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2EDF2B" w14:textId="10116AB7" w:rsidR="00C926B9" w:rsidRDefault="00C926B9" w:rsidP="00C926B9">
      <w:pPr>
        <w:spacing w:after="0" w:line="240" w:lineRule="auto"/>
        <w:jc w:val="both"/>
        <w:rPr>
          <w:rFonts w:ascii="Arial" w:hAnsi="Arial" w:cs="Arial"/>
          <w:sz w:val="22"/>
          <w:szCs w:val="22"/>
        </w:rPr>
      </w:pPr>
      <w:r>
        <w:rPr>
          <w:rFonts w:ascii="Arial" w:hAnsi="Arial" w:cs="Arial"/>
          <w:noProof/>
          <w:sz w:val="22"/>
          <w:szCs w:val="22"/>
        </w:rPr>
        <w:drawing>
          <wp:anchor distT="0" distB="0" distL="114300" distR="114300" simplePos="0" relativeHeight="251658240" behindDoc="0" locked="0" layoutInCell="1" allowOverlap="1" wp14:anchorId="048BD64D" wp14:editId="6DC69986">
            <wp:simplePos x="0" y="0"/>
            <wp:positionH relativeFrom="margin">
              <wp:align>left</wp:align>
            </wp:positionH>
            <wp:positionV relativeFrom="paragraph">
              <wp:posOffset>332</wp:posOffset>
            </wp:positionV>
            <wp:extent cx="2861945" cy="897255"/>
            <wp:effectExtent l="0" t="0" r="0" b="0"/>
            <wp:wrapSquare wrapText="bothSides"/>
            <wp:docPr id="1403762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1323" cy="906406"/>
                    </a:xfrm>
                    <a:prstGeom prst="rect">
                      <a:avLst/>
                    </a:prstGeom>
                    <a:noFill/>
                  </pic:spPr>
                </pic:pic>
              </a:graphicData>
            </a:graphic>
            <wp14:sizeRelH relativeFrom="margin">
              <wp14:pctWidth>0</wp14:pctWidth>
            </wp14:sizeRelH>
            <wp14:sizeRelV relativeFrom="margin">
              <wp14:pctHeight>0</wp14:pctHeight>
            </wp14:sizeRelV>
          </wp:anchor>
        </w:drawing>
      </w:r>
    </w:p>
    <w:p w14:paraId="71B175E3" w14:textId="759D4C5D" w:rsidR="00C926B9" w:rsidRDefault="00C926B9" w:rsidP="00C926B9">
      <w:pPr>
        <w:spacing w:after="0" w:line="240" w:lineRule="auto"/>
        <w:jc w:val="both"/>
        <w:rPr>
          <w:rFonts w:ascii="Arial" w:hAnsi="Arial" w:cs="Arial"/>
          <w:sz w:val="22"/>
          <w:szCs w:val="22"/>
        </w:rPr>
      </w:pPr>
    </w:p>
    <w:p w14:paraId="069D38E9" w14:textId="7CCD6537" w:rsidR="00C926B9" w:rsidRDefault="00C926B9" w:rsidP="00C926B9">
      <w:pPr>
        <w:spacing w:after="0" w:line="240" w:lineRule="auto"/>
        <w:jc w:val="both"/>
        <w:rPr>
          <w:rFonts w:ascii="Arial" w:hAnsi="Arial" w:cs="Arial"/>
          <w:sz w:val="22"/>
          <w:szCs w:val="22"/>
        </w:rPr>
      </w:pPr>
    </w:p>
    <w:p w14:paraId="1AA8DD45" w14:textId="1B1E3346" w:rsidR="00C926B9" w:rsidRDefault="00C926B9" w:rsidP="00C926B9">
      <w:pPr>
        <w:spacing w:after="0" w:line="240" w:lineRule="auto"/>
        <w:jc w:val="both"/>
        <w:rPr>
          <w:rFonts w:ascii="Arial" w:hAnsi="Arial" w:cs="Arial"/>
          <w:sz w:val="22"/>
          <w:szCs w:val="22"/>
        </w:rPr>
      </w:pPr>
    </w:p>
    <w:p w14:paraId="5CA0974F" w14:textId="6A159739" w:rsidR="00C926B9" w:rsidRDefault="00C926B9" w:rsidP="00C926B9">
      <w:pPr>
        <w:spacing w:after="0" w:line="240" w:lineRule="auto"/>
        <w:jc w:val="both"/>
        <w:rPr>
          <w:rFonts w:ascii="Arial" w:hAnsi="Arial" w:cs="Arial"/>
          <w:sz w:val="22"/>
          <w:szCs w:val="22"/>
        </w:rPr>
      </w:pPr>
    </w:p>
    <w:p w14:paraId="14966796" w14:textId="77777777" w:rsidR="00C926B9" w:rsidRDefault="00C926B9" w:rsidP="00C926B9">
      <w:pPr>
        <w:spacing w:after="0" w:line="240" w:lineRule="auto"/>
        <w:jc w:val="both"/>
        <w:rPr>
          <w:rFonts w:ascii="Arial" w:hAnsi="Arial" w:cs="Arial"/>
          <w:sz w:val="22"/>
          <w:szCs w:val="22"/>
        </w:rPr>
      </w:pPr>
    </w:p>
    <w:p w14:paraId="3D788BE1" w14:textId="3DF70E78" w:rsidR="00C926B9" w:rsidRDefault="00C926B9" w:rsidP="00C926B9">
      <w:pPr>
        <w:spacing w:after="0" w:line="240" w:lineRule="auto"/>
        <w:jc w:val="both"/>
        <w:rPr>
          <w:rFonts w:ascii="Arial" w:hAnsi="Arial" w:cs="Arial"/>
          <w:sz w:val="22"/>
          <w:szCs w:val="22"/>
        </w:rPr>
      </w:pPr>
    </w:p>
    <w:p w14:paraId="52EEF8CD" w14:textId="77777777" w:rsidR="00C926B9" w:rsidRDefault="00C926B9" w:rsidP="00C926B9">
      <w:pPr>
        <w:spacing w:after="0" w:line="240" w:lineRule="auto"/>
        <w:jc w:val="both"/>
        <w:rPr>
          <w:rFonts w:ascii="Arial" w:hAnsi="Arial" w:cs="Arial"/>
          <w:sz w:val="22"/>
          <w:szCs w:val="22"/>
        </w:rPr>
      </w:pPr>
    </w:p>
    <w:p w14:paraId="788C1561" w14:textId="77777777" w:rsidR="00C926B9" w:rsidRDefault="00C926B9" w:rsidP="00C926B9">
      <w:pPr>
        <w:spacing w:after="0" w:line="240" w:lineRule="auto"/>
        <w:jc w:val="both"/>
        <w:rPr>
          <w:rFonts w:ascii="Arial" w:hAnsi="Arial" w:cs="Arial"/>
          <w:sz w:val="22"/>
          <w:szCs w:val="22"/>
        </w:rPr>
      </w:pPr>
    </w:p>
    <w:p w14:paraId="61197CEB" w14:textId="77777777" w:rsidR="00C926B9" w:rsidRDefault="00C926B9" w:rsidP="00C926B9">
      <w:pPr>
        <w:spacing w:after="0" w:line="240" w:lineRule="auto"/>
        <w:jc w:val="both"/>
        <w:rPr>
          <w:rFonts w:ascii="Arial" w:hAnsi="Arial" w:cs="Arial"/>
          <w:sz w:val="22"/>
          <w:szCs w:val="22"/>
        </w:rPr>
      </w:pPr>
    </w:p>
    <w:p w14:paraId="345F5B96" w14:textId="77777777" w:rsidR="00C926B9" w:rsidRDefault="00C926B9" w:rsidP="00C926B9">
      <w:pPr>
        <w:spacing w:after="0" w:line="240" w:lineRule="auto"/>
        <w:jc w:val="both"/>
        <w:rPr>
          <w:rFonts w:ascii="Arial" w:hAnsi="Arial" w:cs="Arial"/>
          <w:sz w:val="22"/>
          <w:szCs w:val="22"/>
        </w:rPr>
      </w:pPr>
    </w:p>
    <w:p w14:paraId="474DFEA9" w14:textId="77777777" w:rsidR="00C926B9" w:rsidRDefault="00C926B9" w:rsidP="00C926B9">
      <w:pPr>
        <w:spacing w:after="0" w:line="240" w:lineRule="auto"/>
        <w:jc w:val="both"/>
        <w:rPr>
          <w:rFonts w:ascii="Arial" w:hAnsi="Arial" w:cs="Arial"/>
          <w:sz w:val="22"/>
          <w:szCs w:val="22"/>
        </w:rPr>
      </w:pPr>
    </w:p>
    <w:p w14:paraId="33DAC830" w14:textId="77777777" w:rsidR="00C926B9" w:rsidRDefault="00C926B9" w:rsidP="00C926B9">
      <w:pPr>
        <w:spacing w:after="0" w:line="240" w:lineRule="auto"/>
        <w:jc w:val="both"/>
        <w:rPr>
          <w:rFonts w:ascii="Arial" w:hAnsi="Arial" w:cs="Arial"/>
          <w:sz w:val="22"/>
          <w:szCs w:val="22"/>
        </w:rPr>
      </w:pPr>
    </w:p>
    <w:p w14:paraId="5DBE6FFE" w14:textId="77777777" w:rsidR="00C926B9" w:rsidRDefault="00C926B9" w:rsidP="00C926B9">
      <w:pPr>
        <w:spacing w:after="0" w:line="240" w:lineRule="auto"/>
        <w:jc w:val="both"/>
        <w:rPr>
          <w:rFonts w:ascii="Arial" w:hAnsi="Arial" w:cs="Arial"/>
          <w:sz w:val="22"/>
          <w:szCs w:val="22"/>
        </w:rPr>
      </w:pPr>
    </w:p>
    <w:p w14:paraId="5DF74F7F" w14:textId="77777777" w:rsidR="00C926B9" w:rsidRPr="00A930D3" w:rsidRDefault="00C926B9" w:rsidP="00C926B9">
      <w:pPr>
        <w:spacing w:after="0" w:line="240" w:lineRule="auto"/>
        <w:jc w:val="center"/>
        <w:rPr>
          <w:rFonts w:ascii="Arial" w:hAnsi="Arial" w:cs="Arial"/>
          <w:b/>
          <w:bCs/>
          <w:color w:val="4A3151"/>
          <w:sz w:val="80"/>
          <w:szCs w:val="80"/>
        </w:rPr>
      </w:pPr>
      <w:r w:rsidRPr="00A930D3">
        <w:rPr>
          <w:rFonts w:ascii="Arial" w:hAnsi="Arial" w:cs="Arial"/>
          <w:b/>
          <w:bCs/>
          <w:color w:val="4A3151"/>
          <w:sz w:val="80"/>
          <w:szCs w:val="80"/>
        </w:rPr>
        <w:t>Ballykelly</w:t>
      </w:r>
    </w:p>
    <w:p w14:paraId="48E85E1F" w14:textId="32D9EF0B" w:rsidR="00C926B9" w:rsidRPr="00A930D3" w:rsidRDefault="00C926B9" w:rsidP="00C926B9">
      <w:pPr>
        <w:spacing w:after="0" w:line="240" w:lineRule="auto"/>
        <w:jc w:val="center"/>
        <w:rPr>
          <w:rFonts w:ascii="Arial" w:hAnsi="Arial" w:cs="Arial"/>
          <w:color w:val="4A3151"/>
          <w:sz w:val="80"/>
          <w:szCs w:val="80"/>
        </w:rPr>
      </w:pPr>
      <w:r w:rsidRPr="00A930D3">
        <w:rPr>
          <w:rFonts w:ascii="Arial" w:hAnsi="Arial" w:cs="Arial"/>
          <w:color w:val="4A3151"/>
          <w:sz w:val="80"/>
          <w:szCs w:val="80"/>
        </w:rPr>
        <w:t>Village Plan</w:t>
      </w:r>
    </w:p>
    <w:p w14:paraId="74D6225E" w14:textId="371653B5" w:rsidR="00C926B9" w:rsidRPr="00A930D3" w:rsidRDefault="00C926B9" w:rsidP="00C926B9">
      <w:pPr>
        <w:pStyle w:val="NormalWeb"/>
        <w:spacing w:before="0" w:beforeAutospacing="0" w:after="0" w:afterAutospacing="0"/>
        <w:jc w:val="both"/>
        <w:rPr>
          <w:rFonts w:ascii="Arial" w:hAnsi="Arial" w:cs="Arial"/>
          <w:color w:val="4A3151"/>
          <w:sz w:val="22"/>
          <w:szCs w:val="22"/>
        </w:rPr>
      </w:pPr>
    </w:p>
    <w:p w14:paraId="29422C19" w14:textId="318CD905" w:rsidR="00C926B9" w:rsidRPr="00A930D3" w:rsidRDefault="00C926B9" w:rsidP="00C926B9">
      <w:pPr>
        <w:pStyle w:val="NormalWeb"/>
        <w:spacing w:before="0" w:beforeAutospacing="0" w:after="0" w:afterAutospacing="0"/>
        <w:jc w:val="both"/>
        <w:rPr>
          <w:rFonts w:ascii="Arial" w:hAnsi="Arial" w:cs="Arial"/>
          <w:color w:val="4A3151"/>
          <w:sz w:val="22"/>
          <w:szCs w:val="22"/>
        </w:rPr>
      </w:pPr>
    </w:p>
    <w:p w14:paraId="7818ABD9" w14:textId="5FC2FE27" w:rsidR="00C926B9" w:rsidRPr="00A930D3" w:rsidRDefault="00C926B9" w:rsidP="00C926B9">
      <w:pPr>
        <w:pStyle w:val="NormalWeb"/>
        <w:spacing w:before="0" w:beforeAutospacing="0" w:after="0" w:afterAutospacing="0"/>
        <w:jc w:val="center"/>
        <w:rPr>
          <w:rFonts w:ascii="Arial" w:hAnsi="Arial" w:cs="Arial"/>
          <w:color w:val="000000" w:themeColor="text1"/>
          <w:sz w:val="48"/>
          <w:szCs w:val="48"/>
        </w:rPr>
      </w:pPr>
      <w:r w:rsidRPr="00A930D3">
        <w:rPr>
          <w:rFonts w:ascii="Arial" w:hAnsi="Arial" w:cs="Arial"/>
          <w:color w:val="000000" w:themeColor="text1"/>
          <w:sz w:val="48"/>
          <w:szCs w:val="48"/>
        </w:rPr>
        <w:t>March 2024</w:t>
      </w:r>
    </w:p>
    <w:p w14:paraId="4EDF4DE3" w14:textId="7066404F" w:rsidR="00C926B9" w:rsidRDefault="00C926B9" w:rsidP="00C926B9">
      <w:pPr>
        <w:pStyle w:val="NormalWeb"/>
        <w:spacing w:before="0" w:beforeAutospacing="0" w:after="0" w:afterAutospacing="0"/>
        <w:jc w:val="both"/>
        <w:rPr>
          <w:rFonts w:ascii="Arial" w:hAnsi="Arial" w:cs="Arial"/>
          <w:color w:val="0E101A"/>
          <w:sz w:val="22"/>
          <w:szCs w:val="22"/>
        </w:rPr>
      </w:pPr>
    </w:p>
    <w:p w14:paraId="2C25BE2C"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1CA88E4D" w14:textId="021FC3A2" w:rsidR="00C926B9" w:rsidRDefault="00C926B9" w:rsidP="00C926B9">
      <w:pPr>
        <w:pStyle w:val="NormalWeb"/>
        <w:spacing w:before="0" w:beforeAutospacing="0" w:after="0" w:afterAutospacing="0"/>
        <w:jc w:val="both"/>
        <w:rPr>
          <w:rFonts w:ascii="Arial" w:hAnsi="Arial" w:cs="Arial"/>
          <w:color w:val="0E101A"/>
          <w:sz w:val="22"/>
          <w:szCs w:val="22"/>
        </w:rPr>
      </w:pPr>
    </w:p>
    <w:p w14:paraId="71CB360E"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553CD47F" w14:textId="6DD12FF8" w:rsidR="00C926B9" w:rsidRDefault="00C926B9" w:rsidP="00C926B9">
      <w:pPr>
        <w:pStyle w:val="NormalWeb"/>
        <w:spacing w:before="0" w:beforeAutospacing="0" w:after="0" w:afterAutospacing="0"/>
        <w:jc w:val="both"/>
        <w:rPr>
          <w:rFonts w:ascii="Arial" w:hAnsi="Arial" w:cs="Arial"/>
          <w:color w:val="0E101A"/>
          <w:sz w:val="22"/>
          <w:szCs w:val="22"/>
        </w:rPr>
      </w:pPr>
    </w:p>
    <w:p w14:paraId="32CC957C" w14:textId="7CDEF1AE" w:rsidR="00C926B9" w:rsidRDefault="00C926B9" w:rsidP="00C926B9">
      <w:pPr>
        <w:pStyle w:val="NormalWeb"/>
        <w:spacing w:before="0" w:beforeAutospacing="0" w:after="0" w:afterAutospacing="0"/>
        <w:jc w:val="both"/>
        <w:rPr>
          <w:rFonts w:ascii="Arial" w:hAnsi="Arial" w:cs="Arial"/>
          <w:color w:val="0E101A"/>
          <w:sz w:val="22"/>
          <w:szCs w:val="22"/>
        </w:rPr>
      </w:pPr>
    </w:p>
    <w:p w14:paraId="3598BFC5" w14:textId="50420531" w:rsidR="00C926B9" w:rsidRDefault="00C926B9" w:rsidP="00C926B9">
      <w:pPr>
        <w:pStyle w:val="NormalWeb"/>
        <w:spacing w:before="0" w:beforeAutospacing="0" w:after="0" w:afterAutospacing="0"/>
        <w:jc w:val="both"/>
        <w:rPr>
          <w:rFonts w:ascii="Arial" w:hAnsi="Arial" w:cs="Arial"/>
          <w:color w:val="0E101A"/>
          <w:sz w:val="22"/>
          <w:szCs w:val="22"/>
        </w:rPr>
      </w:pPr>
    </w:p>
    <w:p w14:paraId="1D556F6C" w14:textId="7DCE6743" w:rsidR="00C926B9" w:rsidRDefault="00C926B9" w:rsidP="00C926B9">
      <w:pPr>
        <w:pStyle w:val="NormalWeb"/>
        <w:spacing w:before="0" w:beforeAutospacing="0" w:after="0" w:afterAutospacing="0"/>
        <w:jc w:val="both"/>
        <w:rPr>
          <w:rFonts w:ascii="Arial" w:hAnsi="Arial" w:cs="Arial"/>
          <w:color w:val="0E101A"/>
          <w:sz w:val="22"/>
          <w:szCs w:val="22"/>
        </w:rPr>
      </w:pPr>
    </w:p>
    <w:p w14:paraId="2D9D71BC" w14:textId="35ACE0A1" w:rsidR="00C926B9" w:rsidRDefault="00C926B9" w:rsidP="00C926B9">
      <w:pPr>
        <w:pStyle w:val="NormalWeb"/>
        <w:spacing w:before="0" w:beforeAutospacing="0" w:after="0" w:afterAutospacing="0"/>
        <w:jc w:val="both"/>
        <w:rPr>
          <w:rFonts w:ascii="Arial" w:hAnsi="Arial" w:cs="Arial"/>
          <w:color w:val="0E101A"/>
          <w:sz w:val="22"/>
          <w:szCs w:val="22"/>
        </w:rPr>
      </w:pPr>
    </w:p>
    <w:p w14:paraId="694D1563"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5676443E" w14:textId="3CF09124" w:rsidR="00C926B9" w:rsidRDefault="00C926B9" w:rsidP="00C926B9">
      <w:pPr>
        <w:pStyle w:val="NormalWeb"/>
        <w:spacing w:before="0" w:beforeAutospacing="0" w:after="0" w:afterAutospacing="0"/>
        <w:jc w:val="both"/>
        <w:rPr>
          <w:rFonts w:ascii="Arial" w:hAnsi="Arial" w:cs="Arial"/>
          <w:color w:val="0E101A"/>
          <w:sz w:val="22"/>
          <w:szCs w:val="22"/>
        </w:rPr>
      </w:pPr>
    </w:p>
    <w:p w14:paraId="2A25BE1D" w14:textId="4E6EE6B6" w:rsidR="00C926B9" w:rsidRDefault="00C926B9" w:rsidP="00C926B9">
      <w:pPr>
        <w:pStyle w:val="NormalWeb"/>
        <w:spacing w:before="0" w:beforeAutospacing="0" w:after="0" w:afterAutospacing="0"/>
        <w:jc w:val="both"/>
        <w:rPr>
          <w:rFonts w:ascii="Arial" w:hAnsi="Arial" w:cs="Arial"/>
          <w:color w:val="0E101A"/>
          <w:sz w:val="22"/>
          <w:szCs w:val="22"/>
        </w:rPr>
      </w:pPr>
    </w:p>
    <w:p w14:paraId="33D9D61E" w14:textId="6AEACEED" w:rsidR="00C926B9" w:rsidRDefault="00C926B9" w:rsidP="00C926B9">
      <w:pPr>
        <w:pStyle w:val="NormalWeb"/>
        <w:spacing w:before="0" w:beforeAutospacing="0" w:after="0" w:afterAutospacing="0"/>
        <w:jc w:val="both"/>
        <w:rPr>
          <w:rFonts w:ascii="Arial" w:hAnsi="Arial" w:cs="Arial"/>
          <w:color w:val="0E101A"/>
          <w:sz w:val="22"/>
          <w:szCs w:val="22"/>
        </w:rPr>
      </w:pPr>
    </w:p>
    <w:p w14:paraId="36312679"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3B064ECE" w14:textId="423F579B" w:rsidR="00C926B9" w:rsidRDefault="00C926B9" w:rsidP="00C926B9">
      <w:pPr>
        <w:pStyle w:val="NormalWeb"/>
        <w:spacing w:before="0" w:beforeAutospacing="0" w:after="0" w:afterAutospacing="0"/>
        <w:jc w:val="both"/>
        <w:rPr>
          <w:rFonts w:ascii="Arial" w:hAnsi="Arial" w:cs="Arial"/>
          <w:color w:val="0E101A"/>
          <w:sz w:val="22"/>
          <w:szCs w:val="22"/>
        </w:rPr>
      </w:pPr>
    </w:p>
    <w:p w14:paraId="266970F9"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7CDE801C"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4ABFB83A" w14:textId="57C4DFEA" w:rsidR="00C926B9" w:rsidRDefault="00C926B9" w:rsidP="00C926B9">
      <w:pPr>
        <w:pStyle w:val="NormalWeb"/>
        <w:spacing w:before="0" w:beforeAutospacing="0" w:after="0" w:afterAutospacing="0"/>
        <w:jc w:val="both"/>
        <w:rPr>
          <w:rFonts w:ascii="Arial" w:hAnsi="Arial" w:cs="Arial"/>
          <w:color w:val="0E101A"/>
          <w:sz w:val="22"/>
          <w:szCs w:val="22"/>
        </w:rPr>
      </w:pPr>
    </w:p>
    <w:p w14:paraId="2A67F917" w14:textId="58636E07" w:rsidR="00C926B9" w:rsidRDefault="00C926B9" w:rsidP="00C926B9">
      <w:pPr>
        <w:pStyle w:val="NormalWeb"/>
        <w:spacing w:before="0" w:beforeAutospacing="0" w:after="0" w:afterAutospacing="0"/>
        <w:jc w:val="both"/>
        <w:rPr>
          <w:rFonts w:ascii="Arial" w:hAnsi="Arial" w:cs="Arial"/>
          <w:color w:val="0E101A"/>
          <w:sz w:val="22"/>
          <w:szCs w:val="22"/>
        </w:rPr>
      </w:pPr>
    </w:p>
    <w:p w14:paraId="2A6F1BE2" w14:textId="7BAA7A96" w:rsidR="00C926B9" w:rsidRDefault="00C926B9" w:rsidP="00C926B9">
      <w:pPr>
        <w:pStyle w:val="NormalWeb"/>
        <w:spacing w:before="0" w:beforeAutospacing="0" w:after="0" w:afterAutospacing="0"/>
        <w:jc w:val="both"/>
        <w:rPr>
          <w:rFonts w:ascii="Arial" w:hAnsi="Arial" w:cs="Arial"/>
          <w:color w:val="0E101A"/>
          <w:sz w:val="22"/>
          <w:szCs w:val="22"/>
        </w:rPr>
      </w:pPr>
    </w:p>
    <w:p w14:paraId="0AD7FC1A"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63DB3E3B" w14:textId="26A987F4" w:rsidR="00C926B9" w:rsidRDefault="00C926B9" w:rsidP="00C926B9">
      <w:pPr>
        <w:pStyle w:val="NormalWeb"/>
        <w:spacing w:before="0" w:beforeAutospacing="0" w:after="0" w:afterAutospacing="0"/>
        <w:jc w:val="both"/>
        <w:rPr>
          <w:rFonts w:ascii="Arial" w:hAnsi="Arial" w:cs="Arial"/>
          <w:color w:val="0E101A"/>
          <w:sz w:val="22"/>
          <w:szCs w:val="22"/>
        </w:rPr>
      </w:pPr>
    </w:p>
    <w:p w14:paraId="3421DC52" w14:textId="5B9F3B4C" w:rsidR="00C926B9" w:rsidRDefault="00C926B9" w:rsidP="00C926B9">
      <w:pPr>
        <w:pStyle w:val="NormalWeb"/>
        <w:spacing w:before="0" w:beforeAutospacing="0" w:after="0" w:afterAutospacing="0"/>
        <w:jc w:val="both"/>
        <w:rPr>
          <w:rFonts w:ascii="Arial" w:hAnsi="Arial" w:cs="Arial"/>
          <w:color w:val="0E101A"/>
          <w:sz w:val="22"/>
          <w:szCs w:val="22"/>
        </w:rPr>
      </w:pPr>
    </w:p>
    <w:p w14:paraId="4040E7BF" w14:textId="7E72D3E9" w:rsidR="00C926B9" w:rsidRDefault="00C926B9" w:rsidP="00C926B9">
      <w:pPr>
        <w:pStyle w:val="NormalWeb"/>
        <w:spacing w:before="0" w:beforeAutospacing="0" w:after="0" w:afterAutospacing="0"/>
        <w:jc w:val="both"/>
        <w:rPr>
          <w:rFonts w:ascii="Arial" w:hAnsi="Arial" w:cs="Arial"/>
          <w:color w:val="0E101A"/>
          <w:sz w:val="22"/>
          <w:szCs w:val="22"/>
        </w:rPr>
      </w:pPr>
    </w:p>
    <w:p w14:paraId="58660DB0" w14:textId="725677D3" w:rsidR="00C926B9" w:rsidRDefault="00C926B9" w:rsidP="00C926B9">
      <w:pPr>
        <w:pStyle w:val="NormalWeb"/>
        <w:spacing w:before="0" w:beforeAutospacing="0" w:after="0" w:afterAutospacing="0"/>
        <w:jc w:val="both"/>
        <w:rPr>
          <w:rFonts w:ascii="Arial" w:hAnsi="Arial" w:cs="Arial"/>
          <w:color w:val="0E101A"/>
          <w:sz w:val="22"/>
          <w:szCs w:val="22"/>
        </w:rPr>
      </w:pPr>
    </w:p>
    <w:p w14:paraId="404B6EED" w14:textId="42136978" w:rsidR="00C926B9" w:rsidRDefault="00C926B9" w:rsidP="00C926B9">
      <w:pPr>
        <w:pStyle w:val="NormalWeb"/>
        <w:spacing w:before="0" w:beforeAutospacing="0" w:after="0" w:afterAutospacing="0"/>
        <w:jc w:val="both"/>
        <w:rPr>
          <w:rFonts w:ascii="Arial" w:hAnsi="Arial" w:cs="Arial"/>
          <w:color w:val="0E101A"/>
          <w:sz w:val="22"/>
          <w:szCs w:val="22"/>
        </w:rPr>
      </w:pPr>
    </w:p>
    <w:p w14:paraId="6830A226" w14:textId="4911958E" w:rsidR="00C926B9" w:rsidRDefault="00C926B9" w:rsidP="00C926B9">
      <w:pPr>
        <w:pStyle w:val="NormalWeb"/>
        <w:spacing w:before="0" w:beforeAutospacing="0" w:after="0" w:afterAutospacing="0"/>
        <w:jc w:val="both"/>
        <w:rPr>
          <w:rFonts w:ascii="Arial" w:hAnsi="Arial" w:cs="Arial"/>
          <w:color w:val="0E101A"/>
          <w:sz w:val="22"/>
          <w:szCs w:val="22"/>
        </w:rPr>
      </w:pPr>
    </w:p>
    <w:p w14:paraId="48C294C8" w14:textId="66A982F2" w:rsidR="00C926B9" w:rsidRDefault="00C926B9" w:rsidP="00C926B9">
      <w:pPr>
        <w:pStyle w:val="NormalWeb"/>
        <w:spacing w:before="0" w:beforeAutospacing="0" w:after="0" w:afterAutospacing="0"/>
        <w:jc w:val="both"/>
        <w:rPr>
          <w:rFonts w:ascii="Arial" w:hAnsi="Arial" w:cs="Arial"/>
          <w:color w:val="0E101A"/>
          <w:sz w:val="22"/>
          <w:szCs w:val="22"/>
        </w:rPr>
      </w:pPr>
    </w:p>
    <w:p w14:paraId="08549E47"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50A2B9F1"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3B2F7B42" w14:textId="77777777" w:rsidR="00C926B9" w:rsidRDefault="00C926B9" w:rsidP="00C926B9">
      <w:pPr>
        <w:pStyle w:val="NormalWeb"/>
        <w:spacing w:before="0" w:beforeAutospacing="0" w:after="0" w:afterAutospacing="0"/>
        <w:jc w:val="both"/>
        <w:rPr>
          <w:rFonts w:ascii="Arial" w:hAnsi="Arial" w:cs="Arial"/>
          <w:color w:val="0E101A"/>
          <w:sz w:val="22"/>
          <w:szCs w:val="22"/>
        </w:rPr>
      </w:pPr>
    </w:p>
    <w:sdt>
      <w:sdtPr>
        <w:rPr>
          <w:rFonts w:asciiTheme="minorHAnsi" w:eastAsiaTheme="minorHAnsi" w:hAnsiTheme="minorHAnsi" w:cstheme="minorBidi"/>
          <w:color w:val="auto"/>
          <w:kern w:val="2"/>
          <w:sz w:val="24"/>
          <w:szCs w:val="24"/>
          <w:lang w:val="en-GB"/>
          <w14:ligatures w14:val="standardContextual"/>
        </w:rPr>
        <w:id w:val="1720713795"/>
        <w:docPartObj>
          <w:docPartGallery w:val="Table of Contents"/>
          <w:docPartUnique/>
        </w:docPartObj>
      </w:sdtPr>
      <w:sdtEndPr>
        <w:rPr>
          <w:rFonts w:ascii="Arial" w:hAnsi="Arial" w:cs="Arial"/>
          <w:b/>
          <w:bCs/>
          <w:noProof/>
          <w:sz w:val="22"/>
          <w:szCs w:val="22"/>
        </w:rPr>
      </w:sdtEndPr>
      <w:sdtContent>
        <w:p w14:paraId="7CD39643" w14:textId="0003F7DD" w:rsidR="000B3375" w:rsidRPr="000B3375" w:rsidRDefault="000B3375" w:rsidP="00D72DA6">
          <w:pPr>
            <w:pStyle w:val="TOCHeading"/>
            <w:spacing w:before="0" w:after="120" w:line="240" w:lineRule="auto"/>
            <w:rPr>
              <w:rFonts w:ascii="Arial" w:hAnsi="Arial" w:cs="Arial"/>
              <w:b/>
              <w:bCs/>
              <w:sz w:val="28"/>
              <w:szCs w:val="28"/>
            </w:rPr>
          </w:pPr>
          <w:r w:rsidRPr="000B3375">
            <w:rPr>
              <w:rFonts w:ascii="Arial" w:hAnsi="Arial" w:cs="Arial"/>
              <w:b/>
              <w:bCs/>
              <w:sz w:val="28"/>
              <w:szCs w:val="28"/>
            </w:rPr>
            <w:t>Contents</w:t>
          </w:r>
        </w:p>
        <w:p w14:paraId="34F26F4C" w14:textId="7359E088" w:rsidR="00307B54" w:rsidRPr="00307B54" w:rsidRDefault="000B3375">
          <w:pPr>
            <w:pStyle w:val="TOC1"/>
            <w:tabs>
              <w:tab w:val="left" w:pos="720"/>
              <w:tab w:val="right" w:leader="dot" w:pos="9628"/>
            </w:tabs>
            <w:rPr>
              <w:rFonts w:ascii="Arial" w:eastAsiaTheme="minorEastAsia" w:hAnsi="Arial" w:cs="Arial"/>
              <w:noProof/>
              <w:sz w:val="22"/>
              <w:szCs w:val="22"/>
              <w:lang w:eastAsia="en-GB"/>
            </w:rPr>
          </w:pPr>
          <w:r w:rsidRPr="00307B54">
            <w:rPr>
              <w:rFonts w:ascii="Arial" w:hAnsi="Arial" w:cs="Arial"/>
              <w:sz w:val="22"/>
              <w:szCs w:val="22"/>
            </w:rPr>
            <w:fldChar w:fldCharType="begin"/>
          </w:r>
          <w:r w:rsidRPr="00307B54">
            <w:rPr>
              <w:rFonts w:ascii="Arial" w:hAnsi="Arial" w:cs="Arial"/>
              <w:sz w:val="22"/>
              <w:szCs w:val="22"/>
            </w:rPr>
            <w:instrText xml:space="preserve"> TOC \o "1-3" \h \z \u </w:instrText>
          </w:r>
          <w:r w:rsidRPr="00307B54">
            <w:rPr>
              <w:rFonts w:ascii="Arial" w:hAnsi="Arial" w:cs="Arial"/>
              <w:sz w:val="22"/>
              <w:szCs w:val="22"/>
            </w:rPr>
            <w:fldChar w:fldCharType="separate"/>
          </w:r>
          <w:hyperlink w:anchor="_Toc161963364" w:history="1">
            <w:r w:rsidR="00307B54" w:rsidRPr="00307B54">
              <w:rPr>
                <w:rStyle w:val="Hyperlink"/>
                <w:rFonts w:ascii="Arial" w:hAnsi="Arial" w:cs="Arial"/>
                <w:noProof/>
                <w:sz w:val="22"/>
                <w:szCs w:val="22"/>
              </w:rPr>
              <w:t>1.0</w:t>
            </w:r>
            <w:r w:rsidR="00307B54" w:rsidRPr="00307B54">
              <w:rPr>
                <w:rFonts w:ascii="Arial" w:eastAsiaTheme="minorEastAsia" w:hAnsi="Arial" w:cs="Arial"/>
                <w:noProof/>
                <w:sz w:val="22"/>
                <w:szCs w:val="22"/>
                <w:lang w:eastAsia="en-GB"/>
              </w:rPr>
              <w:tab/>
            </w:r>
            <w:r w:rsidR="00307B54" w:rsidRPr="00307B54">
              <w:rPr>
                <w:rStyle w:val="Hyperlink"/>
                <w:rFonts w:ascii="Arial" w:hAnsi="Arial" w:cs="Arial"/>
                <w:noProof/>
                <w:sz w:val="22"/>
                <w:szCs w:val="22"/>
              </w:rPr>
              <w:t>Introduction</w:t>
            </w:r>
            <w:r w:rsidR="00307B54" w:rsidRPr="00307B54">
              <w:rPr>
                <w:rFonts w:ascii="Arial" w:hAnsi="Arial" w:cs="Arial"/>
                <w:noProof/>
                <w:webHidden/>
                <w:sz w:val="22"/>
                <w:szCs w:val="22"/>
              </w:rPr>
              <w:tab/>
            </w:r>
            <w:r w:rsidR="00307B54" w:rsidRPr="00307B54">
              <w:rPr>
                <w:rFonts w:ascii="Arial" w:hAnsi="Arial" w:cs="Arial"/>
                <w:noProof/>
                <w:webHidden/>
                <w:sz w:val="22"/>
                <w:szCs w:val="22"/>
              </w:rPr>
              <w:fldChar w:fldCharType="begin"/>
            </w:r>
            <w:r w:rsidR="00307B54" w:rsidRPr="00307B54">
              <w:rPr>
                <w:rFonts w:ascii="Arial" w:hAnsi="Arial" w:cs="Arial"/>
                <w:noProof/>
                <w:webHidden/>
                <w:sz w:val="22"/>
                <w:szCs w:val="22"/>
              </w:rPr>
              <w:instrText xml:space="preserve"> PAGEREF _Toc161963364 \h </w:instrText>
            </w:r>
            <w:r w:rsidR="00307B54" w:rsidRPr="00307B54">
              <w:rPr>
                <w:rFonts w:ascii="Arial" w:hAnsi="Arial" w:cs="Arial"/>
                <w:noProof/>
                <w:webHidden/>
                <w:sz w:val="22"/>
                <w:szCs w:val="22"/>
              </w:rPr>
            </w:r>
            <w:r w:rsidR="00307B54" w:rsidRPr="00307B54">
              <w:rPr>
                <w:rFonts w:ascii="Arial" w:hAnsi="Arial" w:cs="Arial"/>
                <w:noProof/>
                <w:webHidden/>
                <w:sz w:val="22"/>
                <w:szCs w:val="22"/>
              </w:rPr>
              <w:fldChar w:fldCharType="separate"/>
            </w:r>
            <w:r w:rsidR="00676992">
              <w:rPr>
                <w:rFonts w:ascii="Arial" w:hAnsi="Arial" w:cs="Arial"/>
                <w:noProof/>
                <w:webHidden/>
                <w:sz w:val="22"/>
                <w:szCs w:val="22"/>
              </w:rPr>
              <w:t>3</w:t>
            </w:r>
            <w:r w:rsidR="00307B54" w:rsidRPr="00307B54">
              <w:rPr>
                <w:rFonts w:ascii="Arial" w:hAnsi="Arial" w:cs="Arial"/>
                <w:noProof/>
                <w:webHidden/>
                <w:sz w:val="22"/>
                <w:szCs w:val="22"/>
              </w:rPr>
              <w:fldChar w:fldCharType="end"/>
            </w:r>
          </w:hyperlink>
        </w:p>
        <w:p w14:paraId="53A48941" w14:textId="6C3F0CE0" w:rsidR="00307B54" w:rsidRPr="00307B54" w:rsidRDefault="00D06795">
          <w:pPr>
            <w:pStyle w:val="TOC1"/>
            <w:tabs>
              <w:tab w:val="left" w:pos="720"/>
              <w:tab w:val="right" w:leader="dot" w:pos="9628"/>
            </w:tabs>
            <w:rPr>
              <w:rFonts w:ascii="Arial" w:eastAsiaTheme="minorEastAsia" w:hAnsi="Arial" w:cs="Arial"/>
              <w:noProof/>
              <w:sz w:val="22"/>
              <w:szCs w:val="22"/>
              <w:lang w:eastAsia="en-GB"/>
            </w:rPr>
          </w:pPr>
          <w:hyperlink w:anchor="_Toc161963365" w:history="1">
            <w:r w:rsidR="00307B54" w:rsidRPr="00307B54">
              <w:rPr>
                <w:rStyle w:val="Hyperlink"/>
                <w:rFonts w:ascii="Arial" w:hAnsi="Arial" w:cs="Arial"/>
                <w:noProof/>
                <w:sz w:val="22"/>
                <w:szCs w:val="22"/>
              </w:rPr>
              <w:t>2.0</w:t>
            </w:r>
            <w:r w:rsidR="00307B54" w:rsidRPr="00307B54">
              <w:rPr>
                <w:rFonts w:ascii="Arial" w:eastAsiaTheme="minorEastAsia" w:hAnsi="Arial" w:cs="Arial"/>
                <w:noProof/>
                <w:sz w:val="22"/>
                <w:szCs w:val="22"/>
                <w:lang w:eastAsia="en-GB"/>
              </w:rPr>
              <w:tab/>
            </w:r>
            <w:r w:rsidR="00307B54" w:rsidRPr="00307B54">
              <w:rPr>
                <w:rStyle w:val="Hyperlink"/>
                <w:rFonts w:ascii="Arial" w:hAnsi="Arial" w:cs="Arial"/>
                <w:noProof/>
                <w:sz w:val="22"/>
                <w:szCs w:val="22"/>
              </w:rPr>
              <w:t>Strategic Context</w:t>
            </w:r>
            <w:r w:rsidR="00307B54" w:rsidRPr="00307B54">
              <w:rPr>
                <w:rFonts w:ascii="Arial" w:hAnsi="Arial" w:cs="Arial"/>
                <w:noProof/>
                <w:webHidden/>
                <w:sz w:val="22"/>
                <w:szCs w:val="22"/>
              </w:rPr>
              <w:tab/>
            </w:r>
            <w:r w:rsidR="00307B54" w:rsidRPr="00307B54">
              <w:rPr>
                <w:rFonts w:ascii="Arial" w:hAnsi="Arial" w:cs="Arial"/>
                <w:noProof/>
                <w:webHidden/>
                <w:sz w:val="22"/>
                <w:szCs w:val="22"/>
              </w:rPr>
              <w:fldChar w:fldCharType="begin"/>
            </w:r>
            <w:r w:rsidR="00307B54" w:rsidRPr="00307B54">
              <w:rPr>
                <w:rFonts w:ascii="Arial" w:hAnsi="Arial" w:cs="Arial"/>
                <w:noProof/>
                <w:webHidden/>
                <w:sz w:val="22"/>
                <w:szCs w:val="22"/>
              </w:rPr>
              <w:instrText xml:space="preserve"> PAGEREF _Toc161963365 \h </w:instrText>
            </w:r>
            <w:r w:rsidR="00307B54" w:rsidRPr="00307B54">
              <w:rPr>
                <w:rFonts w:ascii="Arial" w:hAnsi="Arial" w:cs="Arial"/>
                <w:noProof/>
                <w:webHidden/>
                <w:sz w:val="22"/>
                <w:szCs w:val="22"/>
              </w:rPr>
            </w:r>
            <w:r w:rsidR="00307B54" w:rsidRPr="00307B54">
              <w:rPr>
                <w:rFonts w:ascii="Arial" w:hAnsi="Arial" w:cs="Arial"/>
                <w:noProof/>
                <w:webHidden/>
                <w:sz w:val="22"/>
                <w:szCs w:val="22"/>
              </w:rPr>
              <w:fldChar w:fldCharType="separate"/>
            </w:r>
            <w:r w:rsidR="00676992">
              <w:rPr>
                <w:rFonts w:ascii="Arial" w:hAnsi="Arial" w:cs="Arial"/>
                <w:noProof/>
                <w:webHidden/>
                <w:sz w:val="22"/>
                <w:szCs w:val="22"/>
              </w:rPr>
              <w:t>5</w:t>
            </w:r>
            <w:r w:rsidR="00307B54" w:rsidRPr="00307B54">
              <w:rPr>
                <w:rFonts w:ascii="Arial" w:hAnsi="Arial" w:cs="Arial"/>
                <w:noProof/>
                <w:webHidden/>
                <w:sz w:val="22"/>
                <w:szCs w:val="22"/>
              </w:rPr>
              <w:fldChar w:fldCharType="end"/>
            </w:r>
          </w:hyperlink>
        </w:p>
        <w:p w14:paraId="6A3269DD" w14:textId="23F6C230" w:rsidR="00307B54" w:rsidRPr="00307B54" w:rsidRDefault="00D06795">
          <w:pPr>
            <w:pStyle w:val="TOC1"/>
            <w:tabs>
              <w:tab w:val="left" w:pos="720"/>
              <w:tab w:val="right" w:leader="dot" w:pos="9628"/>
            </w:tabs>
            <w:rPr>
              <w:rFonts w:ascii="Arial" w:eastAsiaTheme="minorEastAsia" w:hAnsi="Arial" w:cs="Arial"/>
              <w:noProof/>
              <w:sz w:val="22"/>
              <w:szCs w:val="22"/>
              <w:lang w:eastAsia="en-GB"/>
            </w:rPr>
          </w:pPr>
          <w:hyperlink w:anchor="_Toc161963366" w:history="1">
            <w:r w:rsidR="00307B54" w:rsidRPr="00307B54">
              <w:rPr>
                <w:rStyle w:val="Hyperlink"/>
                <w:rFonts w:ascii="Arial" w:hAnsi="Arial" w:cs="Arial"/>
                <w:noProof/>
                <w:sz w:val="22"/>
                <w:szCs w:val="22"/>
              </w:rPr>
              <w:t>3.0</w:t>
            </w:r>
            <w:r w:rsidR="00307B54" w:rsidRPr="00307B54">
              <w:rPr>
                <w:rFonts w:ascii="Arial" w:eastAsiaTheme="minorEastAsia" w:hAnsi="Arial" w:cs="Arial"/>
                <w:noProof/>
                <w:sz w:val="22"/>
                <w:szCs w:val="22"/>
                <w:lang w:eastAsia="en-GB"/>
              </w:rPr>
              <w:tab/>
            </w:r>
            <w:r w:rsidR="00307B54" w:rsidRPr="00307B54">
              <w:rPr>
                <w:rStyle w:val="Hyperlink"/>
                <w:rFonts w:ascii="Arial" w:hAnsi="Arial" w:cs="Arial"/>
                <w:noProof/>
                <w:sz w:val="22"/>
                <w:szCs w:val="22"/>
              </w:rPr>
              <w:t>Socio-Economic Profile</w:t>
            </w:r>
            <w:r w:rsidR="00307B54" w:rsidRPr="00307B54">
              <w:rPr>
                <w:rFonts w:ascii="Arial" w:hAnsi="Arial" w:cs="Arial"/>
                <w:noProof/>
                <w:webHidden/>
                <w:sz w:val="22"/>
                <w:szCs w:val="22"/>
              </w:rPr>
              <w:tab/>
            </w:r>
            <w:r w:rsidR="00307B54" w:rsidRPr="00307B54">
              <w:rPr>
                <w:rFonts w:ascii="Arial" w:hAnsi="Arial" w:cs="Arial"/>
                <w:noProof/>
                <w:webHidden/>
                <w:sz w:val="22"/>
                <w:szCs w:val="22"/>
              </w:rPr>
              <w:fldChar w:fldCharType="begin"/>
            </w:r>
            <w:r w:rsidR="00307B54" w:rsidRPr="00307B54">
              <w:rPr>
                <w:rFonts w:ascii="Arial" w:hAnsi="Arial" w:cs="Arial"/>
                <w:noProof/>
                <w:webHidden/>
                <w:sz w:val="22"/>
                <w:szCs w:val="22"/>
              </w:rPr>
              <w:instrText xml:space="preserve"> PAGEREF _Toc161963366 \h </w:instrText>
            </w:r>
            <w:r w:rsidR="00307B54" w:rsidRPr="00307B54">
              <w:rPr>
                <w:rFonts w:ascii="Arial" w:hAnsi="Arial" w:cs="Arial"/>
                <w:noProof/>
                <w:webHidden/>
                <w:sz w:val="22"/>
                <w:szCs w:val="22"/>
              </w:rPr>
            </w:r>
            <w:r w:rsidR="00307B54" w:rsidRPr="00307B54">
              <w:rPr>
                <w:rFonts w:ascii="Arial" w:hAnsi="Arial" w:cs="Arial"/>
                <w:noProof/>
                <w:webHidden/>
                <w:sz w:val="22"/>
                <w:szCs w:val="22"/>
              </w:rPr>
              <w:fldChar w:fldCharType="separate"/>
            </w:r>
            <w:r w:rsidR="00676992">
              <w:rPr>
                <w:rFonts w:ascii="Arial" w:hAnsi="Arial" w:cs="Arial"/>
                <w:noProof/>
                <w:webHidden/>
                <w:sz w:val="22"/>
                <w:szCs w:val="22"/>
              </w:rPr>
              <w:t>8</w:t>
            </w:r>
            <w:r w:rsidR="00307B54" w:rsidRPr="00307B54">
              <w:rPr>
                <w:rFonts w:ascii="Arial" w:hAnsi="Arial" w:cs="Arial"/>
                <w:noProof/>
                <w:webHidden/>
                <w:sz w:val="22"/>
                <w:szCs w:val="22"/>
              </w:rPr>
              <w:fldChar w:fldCharType="end"/>
            </w:r>
          </w:hyperlink>
        </w:p>
        <w:p w14:paraId="2B1428AA" w14:textId="3AF7028A" w:rsidR="00307B54" w:rsidRPr="00307B54" w:rsidRDefault="00D06795">
          <w:pPr>
            <w:pStyle w:val="TOC1"/>
            <w:tabs>
              <w:tab w:val="left" w:pos="720"/>
              <w:tab w:val="right" w:leader="dot" w:pos="9628"/>
            </w:tabs>
            <w:rPr>
              <w:rFonts w:ascii="Arial" w:eastAsiaTheme="minorEastAsia" w:hAnsi="Arial" w:cs="Arial"/>
              <w:noProof/>
              <w:sz w:val="22"/>
              <w:szCs w:val="22"/>
              <w:lang w:eastAsia="en-GB"/>
            </w:rPr>
          </w:pPr>
          <w:hyperlink w:anchor="_Toc161963367" w:history="1">
            <w:r w:rsidR="00307B54" w:rsidRPr="00307B54">
              <w:rPr>
                <w:rStyle w:val="Hyperlink"/>
                <w:rFonts w:ascii="Arial" w:hAnsi="Arial" w:cs="Arial"/>
                <w:noProof/>
                <w:sz w:val="22"/>
                <w:szCs w:val="22"/>
              </w:rPr>
              <w:t>4.0</w:t>
            </w:r>
            <w:r w:rsidR="00307B54" w:rsidRPr="00307B54">
              <w:rPr>
                <w:rFonts w:ascii="Arial" w:eastAsiaTheme="minorEastAsia" w:hAnsi="Arial" w:cs="Arial"/>
                <w:noProof/>
                <w:sz w:val="22"/>
                <w:szCs w:val="22"/>
                <w:lang w:eastAsia="en-GB"/>
              </w:rPr>
              <w:tab/>
            </w:r>
            <w:r w:rsidR="00307B54" w:rsidRPr="00307B54">
              <w:rPr>
                <w:rStyle w:val="Hyperlink"/>
                <w:rFonts w:ascii="Arial" w:hAnsi="Arial" w:cs="Arial"/>
                <w:noProof/>
                <w:sz w:val="22"/>
                <w:szCs w:val="22"/>
              </w:rPr>
              <w:t>Community Engagement</w:t>
            </w:r>
            <w:r w:rsidR="00307B54" w:rsidRPr="00307B54">
              <w:rPr>
                <w:rFonts w:ascii="Arial" w:hAnsi="Arial" w:cs="Arial"/>
                <w:noProof/>
                <w:webHidden/>
                <w:sz w:val="22"/>
                <w:szCs w:val="22"/>
              </w:rPr>
              <w:tab/>
            </w:r>
            <w:r w:rsidR="00307B54" w:rsidRPr="00307B54">
              <w:rPr>
                <w:rFonts w:ascii="Arial" w:hAnsi="Arial" w:cs="Arial"/>
                <w:noProof/>
                <w:webHidden/>
                <w:sz w:val="22"/>
                <w:szCs w:val="22"/>
              </w:rPr>
              <w:fldChar w:fldCharType="begin"/>
            </w:r>
            <w:r w:rsidR="00307B54" w:rsidRPr="00307B54">
              <w:rPr>
                <w:rFonts w:ascii="Arial" w:hAnsi="Arial" w:cs="Arial"/>
                <w:noProof/>
                <w:webHidden/>
                <w:sz w:val="22"/>
                <w:szCs w:val="22"/>
              </w:rPr>
              <w:instrText xml:space="preserve"> PAGEREF _Toc161963367 \h </w:instrText>
            </w:r>
            <w:r w:rsidR="00307B54" w:rsidRPr="00307B54">
              <w:rPr>
                <w:rFonts w:ascii="Arial" w:hAnsi="Arial" w:cs="Arial"/>
                <w:noProof/>
                <w:webHidden/>
                <w:sz w:val="22"/>
                <w:szCs w:val="22"/>
              </w:rPr>
            </w:r>
            <w:r w:rsidR="00307B54" w:rsidRPr="00307B54">
              <w:rPr>
                <w:rFonts w:ascii="Arial" w:hAnsi="Arial" w:cs="Arial"/>
                <w:noProof/>
                <w:webHidden/>
                <w:sz w:val="22"/>
                <w:szCs w:val="22"/>
              </w:rPr>
              <w:fldChar w:fldCharType="separate"/>
            </w:r>
            <w:r w:rsidR="00676992">
              <w:rPr>
                <w:rFonts w:ascii="Arial" w:hAnsi="Arial" w:cs="Arial"/>
                <w:noProof/>
                <w:webHidden/>
                <w:sz w:val="22"/>
                <w:szCs w:val="22"/>
              </w:rPr>
              <w:t>12</w:t>
            </w:r>
            <w:r w:rsidR="00307B54" w:rsidRPr="00307B54">
              <w:rPr>
                <w:rFonts w:ascii="Arial" w:hAnsi="Arial" w:cs="Arial"/>
                <w:noProof/>
                <w:webHidden/>
                <w:sz w:val="22"/>
                <w:szCs w:val="22"/>
              </w:rPr>
              <w:fldChar w:fldCharType="end"/>
            </w:r>
          </w:hyperlink>
        </w:p>
        <w:p w14:paraId="3F68D262" w14:textId="4BD260E9" w:rsidR="00307B54" w:rsidRPr="00307B54" w:rsidRDefault="00D06795">
          <w:pPr>
            <w:pStyle w:val="TOC1"/>
            <w:tabs>
              <w:tab w:val="left" w:pos="720"/>
              <w:tab w:val="right" w:leader="dot" w:pos="9628"/>
            </w:tabs>
            <w:rPr>
              <w:rFonts w:ascii="Arial" w:eastAsiaTheme="minorEastAsia" w:hAnsi="Arial" w:cs="Arial"/>
              <w:noProof/>
              <w:sz w:val="22"/>
              <w:szCs w:val="22"/>
              <w:lang w:eastAsia="en-GB"/>
            </w:rPr>
          </w:pPr>
          <w:hyperlink w:anchor="_Toc161963368" w:history="1">
            <w:r w:rsidR="00307B54" w:rsidRPr="00307B54">
              <w:rPr>
                <w:rStyle w:val="Hyperlink"/>
                <w:rFonts w:ascii="Arial" w:hAnsi="Arial" w:cs="Arial"/>
                <w:noProof/>
                <w:sz w:val="22"/>
                <w:szCs w:val="22"/>
              </w:rPr>
              <w:t>5.0</w:t>
            </w:r>
            <w:r w:rsidR="00307B54" w:rsidRPr="00307B54">
              <w:rPr>
                <w:rFonts w:ascii="Arial" w:eastAsiaTheme="minorEastAsia" w:hAnsi="Arial" w:cs="Arial"/>
                <w:noProof/>
                <w:sz w:val="22"/>
                <w:szCs w:val="22"/>
                <w:lang w:eastAsia="en-GB"/>
              </w:rPr>
              <w:tab/>
            </w:r>
            <w:r w:rsidR="00307B54" w:rsidRPr="00307B54">
              <w:rPr>
                <w:rStyle w:val="Hyperlink"/>
                <w:rFonts w:ascii="Arial" w:hAnsi="Arial" w:cs="Arial"/>
                <w:noProof/>
                <w:sz w:val="22"/>
                <w:szCs w:val="22"/>
              </w:rPr>
              <w:t>Key Findings</w:t>
            </w:r>
            <w:r w:rsidR="00307B54" w:rsidRPr="00307B54">
              <w:rPr>
                <w:rFonts w:ascii="Arial" w:hAnsi="Arial" w:cs="Arial"/>
                <w:noProof/>
                <w:webHidden/>
                <w:sz w:val="22"/>
                <w:szCs w:val="22"/>
              </w:rPr>
              <w:tab/>
            </w:r>
            <w:r w:rsidR="00307B54" w:rsidRPr="00307B54">
              <w:rPr>
                <w:rFonts w:ascii="Arial" w:hAnsi="Arial" w:cs="Arial"/>
                <w:noProof/>
                <w:webHidden/>
                <w:sz w:val="22"/>
                <w:szCs w:val="22"/>
              </w:rPr>
              <w:fldChar w:fldCharType="begin"/>
            </w:r>
            <w:r w:rsidR="00307B54" w:rsidRPr="00307B54">
              <w:rPr>
                <w:rFonts w:ascii="Arial" w:hAnsi="Arial" w:cs="Arial"/>
                <w:noProof/>
                <w:webHidden/>
                <w:sz w:val="22"/>
                <w:szCs w:val="22"/>
              </w:rPr>
              <w:instrText xml:space="preserve"> PAGEREF _Toc161963368 \h </w:instrText>
            </w:r>
            <w:r w:rsidR="00307B54" w:rsidRPr="00307B54">
              <w:rPr>
                <w:rFonts w:ascii="Arial" w:hAnsi="Arial" w:cs="Arial"/>
                <w:noProof/>
                <w:webHidden/>
                <w:sz w:val="22"/>
                <w:szCs w:val="22"/>
              </w:rPr>
            </w:r>
            <w:r w:rsidR="00307B54" w:rsidRPr="00307B54">
              <w:rPr>
                <w:rFonts w:ascii="Arial" w:hAnsi="Arial" w:cs="Arial"/>
                <w:noProof/>
                <w:webHidden/>
                <w:sz w:val="22"/>
                <w:szCs w:val="22"/>
              </w:rPr>
              <w:fldChar w:fldCharType="separate"/>
            </w:r>
            <w:r w:rsidR="00676992">
              <w:rPr>
                <w:rFonts w:ascii="Arial" w:hAnsi="Arial" w:cs="Arial"/>
                <w:noProof/>
                <w:webHidden/>
                <w:sz w:val="22"/>
                <w:szCs w:val="22"/>
              </w:rPr>
              <w:t>14</w:t>
            </w:r>
            <w:r w:rsidR="00307B54" w:rsidRPr="00307B54">
              <w:rPr>
                <w:rFonts w:ascii="Arial" w:hAnsi="Arial" w:cs="Arial"/>
                <w:noProof/>
                <w:webHidden/>
                <w:sz w:val="22"/>
                <w:szCs w:val="22"/>
              </w:rPr>
              <w:fldChar w:fldCharType="end"/>
            </w:r>
          </w:hyperlink>
        </w:p>
        <w:p w14:paraId="335BBE29" w14:textId="7738E985" w:rsidR="00307B54" w:rsidRPr="00307B54" w:rsidRDefault="00D06795">
          <w:pPr>
            <w:pStyle w:val="TOC1"/>
            <w:tabs>
              <w:tab w:val="left" w:pos="720"/>
              <w:tab w:val="right" w:leader="dot" w:pos="9628"/>
            </w:tabs>
            <w:rPr>
              <w:rFonts w:ascii="Arial" w:eastAsiaTheme="minorEastAsia" w:hAnsi="Arial" w:cs="Arial"/>
              <w:noProof/>
              <w:sz w:val="22"/>
              <w:szCs w:val="22"/>
              <w:lang w:eastAsia="en-GB"/>
            </w:rPr>
          </w:pPr>
          <w:hyperlink w:anchor="_Toc161963369" w:history="1">
            <w:r w:rsidR="00307B54" w:rsidRPr="00307B54">
              <w:rPr>
                <w:rStyle w:val="Hyperlink"/>
                <w:rFonts w:ascii="Arial" w:hAnsi="Arial" w:cs="Arial"/>
                <w:noProof/>
                <w:sz w:val="22"/>
                <w:szCs w:val="22"/>
              </w:rPr>
              <w:t>6.0</w:t>
            </w:r>
            <w:r w:rsidR="00307B54" w:rsidRPr="00307B54">
              <w:rPr>
                <w:rFonts w:ascii="Arial" w:eastAsiaTheme="minorEastAsia" w:hAnsi="Arial" w:cs="Arial"/>
                <w:noProof/>
                <w:sz w:val="22"/>
                <w:szCs w:val="22"/>
                <w:lang w:eastAsia="en-GB"/>
              </w:rPr>
              <w:tab/>
            </w:r>
            <w:r w:rsidR="00307B54" w:rsidRPr="00307B54">
              <w:rPr>
                <w:rStyle w:val="Hyperlink"/>
                <w:rFonts w:ascii="Arial" w:hAnsi="Arial" w:cs="Arial"/>
                <w:noProof/>
                <w:sz w:val="22"/>
                <w:szCs w:val="22"/>
              </w:rPr>
              <w:t>Action Plan</w:t>
            </w:r>
            <w:r w:rsidR="00307B54" w:rsidRPr="00307B54">
              <w:rPr>
                <w:rFonts w:ascii="Arial" w:hAnsi="Arial" w:cs="Arial"/>
                <w:noProof/>
                <w:webHidden/>
                <w:sz w:val="22"/>
                <w:szCs w:val="22"/>
              </w:rPr>
              <w:tab/>
            </w:r>
            <w:r w:rsidR="00307B54" w:rsidRPr="00307B54">
              <w:rPr>
                <w:rFonts w:ascii="Arial" w:hAnsi="Arial" w:cs="Arial"/>
                <w:noProof/>
                <w:webHidden/>
                <w:sz w:val="22"/>
                <w:szCs w:val="22"/>
              </w:rPr>
              <w:fldChar w:fldCharType="begin"/>
            </w:r>
            <w:r w:rsidR="00307B54" w:rsidRPr="00307B54">
              <w:rPr>
                <w:rFonts w:ascii="Arial" w:hAnsi="Arial" w:cs="Arial"/>
                <w:noProof/>
                <w:webHidden/>
                <w:sz w:val="22"/>
                <w:szCs w:val="22"/>
              </w:rPr>
              <w:instrText xml:space="preserve"> PAGEREF _Toc161963369 \h </w:instrText>
            </w:r>
            <w:r w:rsidR="00307B54" w:rsidRPr="00307B54">
              <w:rPr>
                <w:rFonts w:ascii="Arial" w:hAnsi="Arial" w:cs="Arial"/>
                <w:noProof/>
                <w:webHidden/>
                <w:sz w:val="22"/>
                <w:szCs w:val="22"/>
              </w:rPr>
            </w:r>
            <w:r w:rsidR="00307B54" w:rsidRPr="00307B54">
              <w:rPr>
                <w:rFonts w:ascii="Arial" w:hAnsi="Arial" w:cs="Arial"/>
                <w:noProof/>
                <w:webHidden/>
                <w:sz w:val="22"/>
                <w:szCs w:val="22"/>
              </w:rPr>
              <w:fldChar w:fldCharType="separate"/>
            </w:r>
            <w:r w:rsidR="00676992">
              <w:rPr>
                <w:rFonts w:ascii="Arial" w:hAnsi="Arial" w:cs="Arial"/>
                <w:noProof/>
                <w:webHidden/>
                <w:sz w:val="22"/>
                <w:szCs w:val="22"/>
              </w:rPr>
              <w:t>20</w:t>
            </w:r>
            <w:r w:rsidR="00307B54" w:rsidRPr="00307B54">
              <w:rPr>
                <w:rFonts w:ascii="Arial" w:hAnsi="Arial" w:cs="Arial"/>
                <w:noProof/>
                <w:webHidden/>
                <w:sz w:val="22"/>
                <w:szCs w:val="22"/>
              </w:rPr>
              <w:fldChar w:fldCharType="end"/>
            </w:r>
          </w:hyperlink>
        </w:p>
        <w:p w14:paraId="619B0C73" w14:textId="560FEDBB" w:rsidR="00307B54" w:rsidRPr="00307B54" w:rsidRDefault="00D06795">
          <w:pPr>
            <w:pStyle w:val="TOC1"/>
            <w:tabs>
              <w:tab w:val="left" w:pos="720"/>
              <w:tab w:val="right" w:leader="dot" w:pos="9628"/>
            </w:tabs>
            <w:rPr>
              <w:rFonts w:ascii="Arial" w:eastAsiaTheme="minorEastAsia" w:hAnsi="Arial" w:cs="Arial"/>
              <w:noProof/>
              <w:sz w:val="22"/>
              <w:szCs w:val="22"/>
              <w:lang w:eastAsia="en-GB"/>
            </w:rPr>
          </w:pPr>
          <w:hyperlink w:anchor="_Toc161963370" w:history="1">
            <w:r w:rsidR="00307B54" w:rsidRPr="00307B54">
              <w:rPr>
                <w:rStyle w:val="Hyperlink"/>
                <w:rFonts w:ascii="Arial" w:hAnsi="Arial" w:cs="Arial"/>
                <w:noProof/>
                <w:sz w:val="22"/>
                <w:szCs w:val="22"/>
              </w:rPr>
              <w:t>7.0</w:t>
            </w:r>
            <w:r w:rsidR="00307B54" w:rsidRPr="00307B54">
              <w:rPr>
                <w:rFonts w:ascii="Arial" w:eastAsiaTheme="minorEastAsia" w:hAnsi="Arial" w:cs="Arial"/>
                <w:noProof/>
                <w:sz w:val="22"/>
                <w:szCs w:val="22"/>
                <w:lang w:eastAsia="en-GB"/>
              </w:rPr>
              <w:tab/>
            </w:r>
            <w:r w:rsidR="00307B54" w:rsidRPr="00307B54">
              <w:rPr>
                <w:rStyle w:val="Hyperlink"/>
                <w:rFonts w:ascii="Arial" w:hAnsi="Arial" w:cs="Arial"/>
                <w:noProof/>
                <w:sz w:val="22"/>
                <w:szCs w:val="22"/>
              </w:rPr>
              <w:t>Implementation &amp; Monitoring Plan</w:t>
            </w:r>
            <w:r w:rsidR="00307B54" w:rsidRPr="00307B54">
              <w:rPr>
                <w:rFonts w:ascii="Arial" w:hAnsi="Arial" w:cs="Arial"/>
                <w:noProof/>
                <w:webHidden/>
                <w:sz w:val="22"/>
                <w:szCs w:val="22"/>
              </w:rPr>
              <w:tab/>
            </w:r>
            <w:r w:rsidR="00307B54" w:rsidRPr="00307B54">
              <w:rPr>
                <w:rFonts w:ascii="Arial" w:hAnsi="Arial" w:cs="Arial"/>
                <w:noProof/>
                <w:webHidden/>
                <w:sz w:val="22"/>
                <w:szCs w:val="22"/>
              </w:rPr>
              <w:fldChar w:fldCharType="begin"/>
            </w:r>
            <w:r w:rsidR="00307B54" w:rsidRPr="00307B54">
              <w:rPr>
                <w:rFonts w:ascii="Arial" w:hAnsi="Arial" w:cs="Arial"/>
                <w:noProof/>
                <w:webHidden/>
                <w:sz w:val="22"/>
                <w:szCs w:val="22"/>
              </w:rPr>
              <w:instrText xml:space="preserve"> PAGEREF _Toc161963370 \h </w:instrText>
            </w:r>
            <w:r w:rsidR="00307B54" w:rsidRPr="00307B54">
              <w:rPr>
                <w:rFonts w:ascii="Arial" w:hAnsi="Arial" w:cs="Arial"/>
                <w:noProof/>
                <w:webHidden/>
                <w:sz w:val="22"/>
                <w:szCs w:val="22"/>
              </w:rPr>
            </w:r>
            <w:r w:rsidR="00307B54" w:rsidRPr="00307B54">
              <w:rPr>
                <w:rFonts w:ascii="Arial" w:hAnsi="Arial" w:cs="Arial"/>
                <w:noProof/>
                <w:webHidden/>
                <w:sz w:val="22"/>
                <w:szCs w:val="22"/>
              </w:rPr>
              <w:fldChar w:fldCharType="separate"/>
            </w:r>
            <w:r w:rsidR="00676992">
              <w:rPr>
                <w:rFonts w:ascii="Arial" w:hAnsi="Arial" w:cs="Arial"/>
                <w:noProof/>
                <w:webHidden/>
                <w:sz w:val="22"/>
                <w:szCs w:val="22"/>
              </w:rPr>
              <w:t>21</w:t>
            </w:r>
            <w:r w:rsidR="00307B54" w:rsidRPr="00307B54">
              <w:rPr>
                <w:rFonts w:ascii="Arial" w:hAnsi="Arial" w:cs="Arial"/>
                <w:noProof/>
                <w:webHidden/>
                <w:sz w:val="22"/>
                <w:szCs w:val="22"/>
              </w:rPr>
              <w:fldChar w:fldCharType="end"/>
            </w:r>
          </w:hyperlink>
        </w:p>
        <w:p w14:paraId="5C388B8A" w14:textId="143984A7" w:rsidR="000B3375" w:rsidRPr="00307B54" w:rsidRDefault="000B3375">
          <w:pPr>
            <w:rPr>
              <w:rFonts w:ascii="Arial" w:hAnsi="Arial" w:cs="Arial"/>
              <w:sz w:val="22"/>
              <w:szCs w:val="22"/>
            </w:rPr>
          </w:pPr>
          <w:r w:rsidRPr="00307B54">
            <w:rPr>
              <w:rFonts w:ascii="Arial" w:hAnsi="Arial" w:cs="Arial"/>
              <w:b/>
              <w:bCs/>
              <w:noProof/>
              <w:sz w:val="22"/>
              <w:szCs w:val="22"/>
            </w:rPr>
            <w:fldChar w:fldCharType="end"/>
          </w:r>
        </w:p>
      </w:sdtContent>
    </w:sdt>
    <w:p w14:paraId="1C17F0AC"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7A1448EA"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1CDC836D"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7B69356B"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5FBEF74E"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0EF78525"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5FFFCB5C"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166C0D5A"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68F55C5D"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216EF3F8"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5BA86EA8"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7F62482A"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170BA4D8"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39E328D7"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2C9697F7"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39026A87"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7CF3D491"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6A99C142"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09BA9E31"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2D7CA528" w14:textId="77777777" w:rsidR="00A930D3" w:rsidRDefault="00A930D3" w:rsidP="00C926B9">
      <w:pPr>
        <w:pStyle w:val="NormalWeb"/>
        <w:spacing w:before="0" w:beforeAutospacing="0" w:after="0" w:afterAutospacing="0"/>
        <w:jc w:val="both"/>
        <w:rPr>
          <w:rFonts w:ascii="Arial" w:hAnsi="Arial" w:cs="Arial"/>
          <w:color w:val="0E101A"/>
          <w:sz w:val="22"/>
          <w:szCs w:val="22"/>
        </w:rPr>
        <w:sectPr w:rsidR="00A930D3" w:rsidSect="00CA5662">
          <w:footerReference w:type="default" r:id="rId12"/>
          <w:headerReference w:type="first" r:id="rId13"/>
          <w:pgSz w:w="11906" w:h="16838"/>
          <w:pgMar w:top="1134" w:right="1134" w:bottom="1304" w:left="1134" w:header="709" w:footer="709" w:gutter="0"/>
          <w:cols w:space="708"/>
          <w:titlePg/>
          <w:docGrid w:linePitch="360"/>
        </w:sectPr>
      </w:pPr>
    </w:p>
    <w:p w14:paraId="5BC903F6" w14:textId="3FDBE6E1" w:rsidR="00A930D3" w:rsidRPr="000903B6" w:rsidRDefault="000903B6" w:rsidP="00534827">
      <w:pPr>
        <w:pStyle w:val="Heading1"/>
      </w:pPr>
      <w:bookmarkStart w:id="0" w:name="_Toc161963364"/>
      <w:r>
        <w:rPr>
          <w:noProof/>
        </w:rPr>
        <w:drawing>
          <wp:anchor distT="0" distB="0" distL="114300" distR="114300" simplePos="0" relativeHeight="251657215" behindDoc="1" locked="1" layoutInCell="1" allowOverlap="1" wp14:anchorId="609C180E" wp14:editId="062C6659">
            <wp:simplePos x="0" y="0"/>
            <wp:positionH relativeFrom="margin">
              <wp:posOffset>-832959</wp:posOffset>
            </wp:positionH>
            <wp:positionV relativeFrom="page">
              <wp:posOffset>3810</wp:posOffset>
            </wp:positionV>
            <wp:extent cx="7689600" cy="990000"/>
            <wp:effectExtent l="0" t="0" r="6985" b="635"/>
            <wp:wrapNone/>
            <wp:docPr id="1874076901" name="Picture 4"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893159" name="Picture 4" descr="A white background with black dots&#10;&#10;Description automatically generated"/>
                    <pic:cNvPicPr>
                      <a:picLocks noChangeAspect="1" noChangeArrowheads="1"/>
                    </pic:cNvPicPr>
                  </pic:nvPicPr>
                  <pic:blipFill rotWithShape="1">
                    <a:blip r:embed="rId14">
                      <a:extLst>
                        <a:ext uri="{28A0092B-C50C-407E-A947-70E740481C1C}">
                          <a14:useLocalDpi xmlns:a14="http://schemas.microsoft.com/office/drawing/2010/main" val="0"/>
                        </a:ext>
                      </a:extLst>
                    </a:blip>
                    <a:srcRect b="91417"/>
                    <a:stretch/>
                  </pic:blipFill>
                  <pic:spPr bwMode="auto">
                    <a:xfrm>
                      <a:off x="0" y="0"/>
                      <a:ext cx="7689600" cy="99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30D3" w:rsidRPr="000903B6">
        <w:t>1.0</w:t>
      </w:r>
      <w:r w:rsidR="00A930D3" w:rsidRPr="000903B6">
        <w:tab/>
        <w:t>Introduction</w:t>
      </w:r>
      <w:bookmarkEnd w:id="0"/>
    </w:p>
    <w:p w14:paraId="5F3B5132" w14:textId="1CAD3574" w:rsidR="000903B6" w:rsidRDefault="000903B6" w:rsidP="00A930D3">
      <w:pPr>
        <w:pStyle w:val="NormalWeb"/>
        <w:spacing w:before="0" w:beforeAutospacing="0" w:after="0" w:afterAutospacing="0"/>
        <w:jc w:val="both"/>
        <w:rPr>
          <w:rFonts w:ascii="Arial" w:hAnsi="Arial" w:cs="Arial"/>
          <w:color w:val="0E101A"/>
          <w:sz w:val="22"/>
          <w:szCs w:val="22"/>
        </w:rPr>
      </w:pPr>
    </w:p>
    <w:p w14:paraId="49A9CD02" w14:textId="0C791602" w:rsidR="00A930D3" w:rsidRDefault="00A930D3" w:rsidP="00A930D3">
      <w:pPr>
        <w:pStyle w:val="NormalWeb"/>
        <w:spacing w:before="0" w:beforeAutospacing="0" w:after="0" w:afterAutospacing="0"/>
        <w:jc w:val="both"/>
        <w:rPr>
          <w:rFonts w:ascii="Arial" w:hAnsi="Arial" w:cs="Arial"/>
          <w:color w:val="0E101A"/>
          <w:sz w:val="22"/>
          <w:szCs w:val="22"/>
        </w:rPr>
      </w:pPr>
      <w:r w:rsidRPr="00C926B9">
        <w:rPr>
          <w:rFonts w:ascii="Arial" w:hAnsi="Arial" w:cs="Arial"/>
          <w:color w:val="0E101A"/>
          <w:sz w:val="22"/>
          <w:szCs w:val="22"/>
        </w:rPr>
        <w:t>Ballykelly is situated approximately 13 miles east of the city of Derry/Londonderry and in close proximity to</w:t>
      </w:r>
      <w:r w:rsidR="00783CBA">
        <w:rPr>
          <w:rFonts w:ascii="Arial" w:hAnsi="Arial" w:cs="Arial"/>
          <w:color w:val="0E101A"/>
          <w:sz w:val="22"/>
          <w:szCs w:val="22"/>
        </w:rPr>
        <w:t xml:space="preserve"> both</w:t>
      </w:r>
      <w:r w:rsidRPr="00C926B9">
        <w:rPr>
          <w:rFonts w:ascii="Arial" w:hAnsi="Arial" w:cs="Arial"/>
          <w:color w:val="0E101A"/>
          <w:sz w:val="22"/>
          <w:szCs w:val="22"/>
        </w:rPr>
        <w:t xml:space="preserve"> Limavady and Coleraine. The village enjoys </w:t>
      </w:r>
      <w:r w:rsidR="00783CBA">
        <w:rPr>
          <w:rFonts w:ascii="Arial" w:hAnsi="Arial" w:cs="Arial"/>
          <w:color w:val="0E101A"/>
          <w:sz w:val="22"/>
          <w:szCs w:val="22"/>
        </w:rPr>
        <w:t>good</w:t>
      </w:r>
      <w:r w:rsidRPr="00C926B9">
        <w:rPr>
          <w:rFonts w:ascii="Arial" w:hAnsi="Arial" w:cs="Arial"/>
          <w:color w:val="0E101A"/>
          <w:sz w:val="22"/>
          <w:szCs w:val="22"/>
        </w:rPr>
        <w:t xml:space="preserve"> access to major roadways, including the </w:t>
      </w:r>
      <w:r w:rsidR="00AD061B">
        <w:rPr>
          <w:rFonts w:ascii="Arial" w:hAnsi="Arial" w:cs="Arial"/>
          <w:color w:val="0E101A"/>
          <w:sz w:val="22"/>
          <w:szCs w:val="22"/>
        </w:rPr>
        <w:t xml:space="preserve">recently upgraded </w:t>
      </w:r>
      <w:r w:rsidRPr="00C926B9">
        <w:rPr>
          <w:rFonts w:ascii="Arial" w:hAnsi="Arial" w:cs="Arial"/>
          <w:color w:val="0E101A"/>
          <w:sz w:val="22"/>
          <w:szCs w:val="22"/>
        </w:rPr>
        <w:t xml:space="preserve">A2 </w:t>
      </w:r>
      <w:r w:rsidR="00AD061B">
        <w:rPr>
          <w:rFonts w:ascii="Arial" w:hAnsi="Arial" w:cs="Arial"/>
          <w:color w:val="0E101A"/>
          <w:sz w:val="22"/>
          <w:szCs w:val="22"/>
        </w:rPr>
        <w:t xml:space="preserve">dual-carriageway </w:t>
      </w:r>
      <w:r w:rsidRPr="00C926B9">
        <w:rPr>
          <w:rFonts w:ascii="Arial" w:hAnsi="Arial" w:cs="Arial"/>
          <w:color w:val="0E101A"/>
          <w:sz w:val="22"/>
          <w:szCs w:val="22"/>
        </w:rPr>
        <w:t xml:space="preserve">and </w:t>
      </w:r>
      <w:r w:rsidR="00AD061B">
        <w:rPr>
          <w:rFonts w:ascii="Arial" w:hAnsi="Arial" w:cs="Arial"/>
          <w:color w:val="0E101A"/>
          <w:sz w:val="22"/>
          <w:szCs w:val="22"/>
        </w:rPr>
        <w:t xml:space="preserve">the </w:t>
      </w:r>
      <w:r w:rsidRPr="00C926B9">
        <w:rPr>
          <w:rFonts w:ascii="Arial" w:hAnsi="Arial" w:cs="Arial"/>
          <w:color w:val="0E101A"/>
          <w:sz w:val="22"/>
          <w:szCs w:val="22"/>
        </w:rPr>
        <w:t>A37,</w:t>
      </w:r>
      <w:r w:rsidR="00AD061B">
        <w:rPr>
          <w:rFonts w:ascii="Arial" w:hAnsi="Arial" w:cs="Arial"/>
          <w:color w:val="0E101A"/>
          <w:sz w:val="22"/>
          <w:szCs w:val="22"/>
        </w:rPr>
        <w:t xml:space="preserve"> which runs through the middle of the village</w:t>
      </w:r>
      <w:r w:rsidR="00FB102F">
        <w:rPr>
          <w:rFonts w:ascii="Arial" w:hAnsi="Arial" w:cs="Arial"/>
          <w:color w:val="0E101A"/>
          <w:sz w:val="22"/>
          <w:szCs w:val="22"/>
        </w:rPr>
        <w:t xml:space="preserve">. The </w:t>
      </w:r>
      <w:r w:rsidRPr="00C926B9">
        <w:rPr>
          <w:rFonts w:ascii="Arial" w:hAnsi="Arial" w:cs="Arial"/>
          <w:color w:val="0E101A"/>
          <w:sz w:val="22"/>
          <w:szCs w:val="22"/>
        </w:rPr>
        <w:t>City of Derry Airport</w:t>
      </w:r>
      <w:r w:rsidR="00FB102F">
        <w:rPr>
          <w:rFonts w:ascii="Arial" w:hAnsi="Arial" w:cs="Arial"/>
          <w:color w:val="0E101A"/>
          <w:sz w:val="22"/>
          <w:szCs w:val="22"/>
        </w:rPr>
        <w:t xml:space="preserve"> is also close by, offering direct flights to London and other UK cities</w:t>
      </w:r>
      <w:r w:rsidRPr="00C926B9">
        <w:rPr>
          <w:rFonts w:ascii="Arial" w:hAnsi="Arial" w:cs="Arial"/>
          <w:color w:val="0E101A"/>
          <w:sz w:val="22"/>
          <w:szCs w:val="22"/>
        </w:rPr>
        <w:t>.</w:t>
      </w:r>
      <w:r w:rsidR="004C6D0B">
        <w:rPr>
          <w:rFonts w:ascii="Arial" w:hAnsi="Arial" w:cs="Arial"/>
          <w:color w:val="0E101A"/>
          <w:sz w:val="22"/>
          <w:szCs w:val="22"/>
        </w:rPr>
        <w:t xml:space="preserve"> In addition, the local bus services provide travel options to surrounding areas, enhancing </w:t>
      </w:r>
      <w:r w:rsidR="001F7E45">
        <w:rPr>
          <w:rFonts w:ascii="Arial" w:hAnsi="Arial" w:cs="Arial"/>
          <w:color w:val="0E101A"/>
          <w:sz w:val="22"/>
          <w:szCs w:val="22"/>
        </w:rPr>
        <w:t>connectivity and accessibility for commuters. The main railway line running to and from Belfast runs close to the village,</w:t>
      </w:r>
      <w:r w:rsidR="007255E4">
        <w:rPr>
          <w:rFonts w:ascii="Arial" w:hAnsi="Arial" w:cs="Arial"/>
          <w:color w:val="0E101A"/>
          <w:sz w:val="22"/>
          <w:szCs w:val="22"/>
        </w:rPr>
        <w:t xml:space="preserve"> </w:t>
      </w:r>
      <w:r w:rsidR="00142507">
        <w:rPr>
          <w:rFonts w:ascii="Arial" w:hAnsi="Arial" w:cs="Arial"/>
          <w:color w:val="0E101A"/>
          <w:sz w:val="22"/>
          <w:szCs w:val="22"/>
        </w:rPr>
        <w:t xml:space="preserve">but there is no access to any station in the village. </w:t>
      </w:r>
      <w:r w:rsidR="002072B4">
        <w:rPr>
          <w:rFonts w:ascii="Arial" w:hAnsi="Arial" w:cs="Arial"/>
          <w:color w:val="0E101A"/>
          <w:sz w:val="22"/>
          <w:szCs w:val="22"/>
        </w:rPr>
        <w:t>These linkages</w:t>
      </w:r>
      <w:r w:rsidRPr="00C926B9">
        <w:rPr>
          <w:rFonts w:ascii="Arial" w:hAnsi="Arial" w:cs="Arial"/>
          <w:color w:val="0E101A"/>
          <w:sz w:val="22"/>
          <w:szCs w:val="22"/>
        </w:rPr>
        <w:t xml:space="preserve"> make Ballykelly a desirable </w:t>
      </w:r>
      <w:r w:rsidR="006E5B67">
        <w:rPr>
          <w:rFonts w:ascii="Arial" w:hAnsi="Arial" w:cs="Arial"/>
          <w:color w:val="0E101A"/>
          <w:sz w:val="22"/>
          <w:szCs w:val="22"/>
        </w:rPr>
        <w:t xml:space="preserve">and affordable </w:t>
      </w:r>
      <w:r w:rsidRPr="00C926B9">
        <w:rPr>
          <w:rFonts w:ascii="Arial" w:hAnsi="Arial" w:cs="Arial"/>
          <w:color w:val="0E101A"/>
          <w:sz w:val="22"/>
          <w:szCs w:val="22"/>
        </w:rPr>
        <w:t xml:space="preserve">destination for </w:t>
      </w:r>
      <w:r w:rsidR="006E5B67">
        <w:rPr>
          <w:rFonts w:ascii="Arial" w:hAnsi="Arial" w:cs="Arial"/>
          <w:color w:val="0E101A"/>
          <w:sz w:val="22"/>
          <w:szCs w:val="22"/>
        </w:rPr>
        <w:t xml:space="preserve">those seeking employment in the wider </w:t>
      </w:r>
      <w:proofErr w:type="gramStart"/>
      <w:r w:rsidR="006E5B67">
        <w:rPr>
          <w:rFonts w:ascii="Arial" w:hAnsi="Arial" w:cs="Arial"/>
          <w:color w:val="0E101A"/>
          <w:sz w:val="22"/>
          <w:szCs w:val="22"/>
        </w:rPr>
        <w:t>North West</w:t>
      </w:r>
      <w:proofErr w:type="gramEnd"/>
      <w:r w:rsidR="006E5B67">
        <w:rPr>
          <w:rFonts w:ascii="Arial" w:hAnsi="Arial" w:cs="Arial"/>
          <w:color w:val="0E101A"/>
          <w:sz w:val="22"/>
          <w:szCs w:val="22"/>
        </w:rPr>
        <w:t xml:space="preserve"> Region.</w:t>
      </w:r>
    </w:p>
    <w:p w14:paraId="5BB56721" w14:textId="725C0467" w:rsidR="00C926B9" w:rsidRDefault="000903B6" w:rsidP="00C926B9">
      <w:pPr>
        <w:pStyle w:val="NormalWeb"/>
        <w:spacing w:before="0" w:beforeAutospacing="0" w:after="0" w:afterAutospacing="0"/>
        <w:jc w:val="both"/>
        <w:rPr>
          <w:rFonts w:ascii="Arial" w:hAnsi="Arial" w:cs="Arial"/>
          <w:color w:val="0E101A"/>
          <w:sz w:val="22"/>
          <w:szCs w:val="22"/>
        </w:rPr>
      </w:pPr>
      <w:r w:rsidRPr="00C926B9">
        <w:rPr>
          <w:rFonts w:ascii="Arial" w:hAnsi="Arial" w:cs="Arial"/>
          <w:noProof/>
          <w:color w:val="0E101A"/>
          <w:sz w:val="22"/>
          <w:szCs w:val="22"/>
        </w:rPr>
        <w:drawing>
          <wp:anchor distT="0" distB="0" distL="114300" distR="114300" simplePos="0" relativeHeight="251659264" behindDoc="0" locked="0" layoutInCell="1" allowOverlap="1" wp14:anchorId="41F176C1" wp14:editId="4F21E950">
            <wp:simplePos x="0" y="0"/>
            <wp:positionH relativeFrom="margin">
              <wp:align>center</wp:align>
            </wp:positionH>
            <wp:positionV relativeFrom="paragraph">
              <wp:posOffset>175219</wp:posOffset>
            </wp:positionV>
            <wp:extent cx="5731510" cy="3147695"/>
            <wp:effectExtent l="0" t="0" r="2540" b="0"/>
            <wp:wrapSquare wrapText="bothSides"/>
            <wp:docPr id="1703110596" name="Picture 1" descr="An aerial view of a t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110596" name="Picture 1" descr="An aerial view of a tow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731510" cy="3147695"/>
                    </a:xfrm>
                    <a:prstGeom prst="rect">
                      <a:avLst/>
                    </a:prstGeom>
                  </pic:spPr>
                </pic:pic>
              </a:graphicData>
            </a:graphic>
          </wp:anchor>
        </w:drawing>
      </w:r>
    </w:p>
    <w:p w14:paraId="3F11B594" w14:textId="0CE08B8B" w:rsidR="000903B6" w:rsidRPr="000903B6" w:rsidRDefault="000903B6" w:rsidP="000903B6">
      <w:pPr>
        <w:pStyle w:val="Caption"/>
        <w:jc w:val="center"/>
      </w:pPr>
      <w:r w:rsidRPr="000903B6">
        <w:t xml:space="preserve">Figure </w:t>
      </w:r>
      <w:r w:rsidRPr="000903B6">
        <w:fldChar w:fldCharType="begin"/>
      </w:r>
      <w:r w:rsidRPr="000903B6">
        <w:instrText xml:space="preserve"> SEQ Figure \* ARABIC </w:instrText>
      </w:r>
      <w:r w:rsidRPr="000903B6">
        <w:fldChar w:fldCharType="separate"/>
      </w:r>
      <w:r w:rsidR="00DF31FD">
        <w:rPr>
          <w:noProof/>
        </w:rPr>
        <w:t>1</w:t>
      </w:r>
      <w:r w:rsidRPr="000903B6">
        <w:fldChar w:fldCharType="end"/>
      </w:r>
      <w:r w:rsidRPr="000903B6">
        <w:t>:</w:t>
      </w:r>
      <w:r w:rsidR="00D35E72">
        <w:t xml:space="preserve"> Aerial View of Ballykelly Village, (</w:t>
      </w:r>
      <w:proofErr w:type="spellStart"/>
      <w:proofErr w:type="gramStart"/>
      <w:r w:rsidR="00D35E72">
        <w:t>Source</w:t>
      </w:r>
      <w:r w:rsidR="00FD4D10">
        <w:t>:Google</w:t>
      </w:r>
      <w:proofErr w:type="spellEnd"/>
      <w:proofErr w:type="gramEnd"/>
      <w:r w:rsidR="00FD4D10">
        <w:t xml:space="preserve"> Earth</w:t>
      </w:r>
      <w:r w:rsidR="00D35E72">
        <w:t>)</w:t>
      </w:r>
    </w:p>
    <w:p w14:paraId="5E40BD89" w14:textId="3C430678" w:rsidR="00C926B9" w:rsidRDefault="00C926B9" w:rsidP="00C926B9">
      <w:pPr>
        <w:pStyle w:val="NormalWeb"/>
        <w:spacing w:before="0" w:beforeAutospacing="0" w:after="0" w:afterAutospacing="0"/>
        <w:jc w:val="both"/>
        <w:rPr>
          <w:rFonts w:ascii="Arial" w:hAnsi="Arial" w:cs="Arial"/>
          <w:color w:val="0E101A"/>
          <w:sz w:val="22"/>
          <w:szCs w:val="22"/>
        </w:rPr>
      </w:pPr>
    </w:p>
    <w:p w14:paraId="3BB98E0B" w14:textId="6B3890A0" w:rsidR="000903B6" w:rsidRDefault="00592757" w:rsidP="00C926B9">
      <w:pPr>
        <w:pStyle w:val="NormalWeb"/>
        <w:spacing w:before="0" w:beforeAutospacing="0" w:after="0" w:afterAutospacing="0"/>
        <w:jc w:val="both"/>
        <w:rPr>
          <w:rFonts w:ascii="Arial" w:hAnsi="Arial" w:cs="Arial"/>
          <w:color w:val="0E101A"/>
          <w:sz w:val="22"/>
          <w:szCs w:val="22"/>
        </w:rPr>
      </w:pPr>
      <w:r w:rsidRPr="00C926B9">
        <w:rPr>
          <w:rFonts w:ascii="Arial" w:hAnsi="Arial" w:cs="Arial"/>
          <w:color w:val="0E101A"/>
          <w:sz w:val="22"/>
          <w:szCs w:val="22"/>
        </w:rPr>
        <w:t xml:space="preserve">Shackleton Barracks stands as a prominent landmark in Ballykelly, paying homage to the renowned polar explorer Sir Ernest Shackleton. </w:t>
      </w:r>
      <w:r w:rsidR="006F20A0">
        <w:rPr>
          <w:rFonts w:ascii="Arial" w:hAnsi="Arial" w:cs="Arial"/>
          <w:color w:val="0E101A"/>
          <w:sz w:val="22"/>
          <w:szCs w:val="22"/>
        </w:rPr>
        <w:t>A</w:t>
      </w:r>
      <w:r w:rsidRPr="00C926B9">
        <w:rPr>
          <w:rFonts w:ascii="Arial" w:hAnsi="Arial" w:cs="Arial"/>
          <w:color w:val="0E101A"/>
          <w:sz w:val="22"/>
          <w:szCs w:val="22"/>
        </w:rPr>
        <w:t xml:space="preserve"> former military installation has played a pivotal role in shaping the area's identity through its </w:t>
      </w:r>
      <w:r w:rsidR="00BD0D83">
        <w:rPr>
          <w:rFonts w:ascii="Arial" w:hAnsi="Arial" w:cs="Arial"/>
          <w:color w:val="0E101A"/>
          <w:sz w:val="22"/>
          <w:szCs w:val="22"/>
        </w:rPr>
        <w:t>use</w:t>
      </w:r>
      <w:r w:rsidRPr="00C926B9">
        <w:rPr>
          <w:rFonts w:ascii="Arial" w:hAnsi="Arial" w:cs="Arial"/>
          <w:color w:val="0E101A"/>
          <w:sz w:val="22"/>
          <w:szCs w:val="22"/>
        </w:rPr>
        <w:t xml:space="preserve"> in </w:t>
      </w:r>
      <w:r w:rsidR="00BD0D83">
        <w:rPr>
          <w:rFonts w:ascii="Arial" w:hAnsi="Arial" w:cs="Arial"/>
          <w:color w:val="0E101A"/>
          <w:sz w:val="22"/>
          <w:szCs w:val="22"/>
        </w:rPr>
        <w:t>past</w:t>
      </w:r>
      <w:r w:rsidRPr="00C926B9">
        <w:rPr>
          <w:rFonts w:ascii="Arial" w:hAnsi="Arial" w:cs="Arial"/>
          <w:color w:val="0E101A"/>
          <w:sz w:val="22"/>
          <w:szCs w:val="22"/>
        </w:rPr>
        <w:t xml:space="preserve"> military operations and training exercises. </w:t>
      </w:r>
    </w:p>
    <w:p w14:paraId="69D1AFEC" w14:textId="77777777" w:rsidR="000903B6" w:rsidRDefault="000903B6" w:rsidP="00C926B9">
      <w:pPr>
        <w:pStyle w:val="NormalWeb"/>
        <w:spacing w:before="0" w:beforeAutospacing="0" w:after="0" w:afterAutospacing="0"/>
        <w:jc w:val="both"/>
        <w:rPr>
          <w:rFonts w:ascii="Arial" w:hAnsi="Arial" w:cs="Arial"/>
          <w:color w:val="0E101A"/>
          <w:sz w:val="22"/>
          <w:szCs w:val="22"/>
        </w:rPr>
      </w:pPr>
    </w:p>
    <w:p w14:paraId="144FD3B4" w14:textId="0B41665E" w:rsidR="00B46BCB" w:rsidRDefault="00592757" w:rsidP="00B46BCB">
      <w:pPr>
        <w:pStyle w:val="NormalWeb"/>
        <w:jc w:val="both"/>
        <w:rPr>
          <w:rFonts w:asciiTheme="minorHAnsi" w:hAnsiTheme="minorHAnsi" w:cstheme="minorHAnsi"/>
          <w:color w:val="0E101A"/>
        </w:rPr>
      </w:pPr>
      <w:r w:rsidRPr="00C926B9">
        <w:rPr>
          <w:rFonts w:ascii="Arial" w:hAnsi="Arial" w:cs="Arial"/>
          <w:color w:val="0E101A"/>
          <w:sz w:val="22"/>
          <w:szCs w:val="22"/>
        </w:rPr>
        <w:t>Following the</w:t>
      </w:r>
      <w:r w:rsidR="000903B6">
        <w:rPr>
          <w:rFonts w:ascii="Arial" w:hAnsi="Arial" w:cs="Arial"/>
          <w:color w:val="0E101A"/>
          <w:sz w:val="22"/>
          <w:szCs w:val="22"/>
        </w:rPr>
        <w:t xml:space="preserve"> handover of the </w:t>
      </w:r>
      <w:r w:rsidRPr="00C926B9">
        <w:rPr>
          <w:rFonts w:ascii="Arial" w:hAnsi="Arial" w:cs="Arial"/>
          <w:color w:val="0E101A"/>
          <w:sz w:val="22"/>
          <w:szCs w:val="22"/>
        </w:rPr>
        <w:t xml:space="preserve">expansive 621-acre facility </w:t>
      </w:r>
      <w:r w:rsidR="000903B6">
        <w:rPr>
          <w:rFonts w:ascii="Arial" w:hAnsi="Arial" w:cs="Arial"/>
          <w:color w:val="0E101A"/>
          <w:sz w:val="22"/>
          <w:szCs w:val="22"/>
        </w:rPr>
        <w:t xml:space="preserve">by the </w:t>
      </w:r>
      <w:r w:rsidR="000903B6" w:rsidRPr="00C926B9">
        <w:rPr>
          <w:rFonts w:ascii="Arial" w:hAnsi="Arial" w:cs="Arial"/>
          <w:color w:val="0E101A"/>
          <w:sz w:val="22"/>
          <w:szCs w:val="22"/>
        </w:rPr>
        <w:t xml:space="preserve">Ministry of Defence </w:t>
      </w:r>
      <w:r w:rsidRPr="00C926B9">
        <w:rPr>
          <w:rFonts w:ascii="Arial" w:hAnsi="Arial" w:cs="Arial"/>
          <w:color w:val="0E101A"/>
          <w:sz w:val="22"/>
          <w:szCs w:val="22"/>
        </w:rPr>
        <w:t xml:space="preserve">to the Northern Ireland Executive in 2011, the site became a focal point for potential development. In a significant move, </w:t>
      </w:r>
      <w:r w:rsidR="000903B6" w:rsidRPr="00C926B9">
        <w:rPr>
          <w:rFonts w:ascii="Arial" w:hAnsi="Arial" w:cs="Arial"/>
          <w:color w:val="0E101A"/>
          <w:sz w:val="22"/>
          <w:szCs w:val="22"/>
        </w:rPr>
        <w:t>most of</w:t>
      </w:r>
      <w:r w:rsidRPr="00C926B9">
        <w:rPr>
          <w:rFonts w:ascii="Arial" w:hAnsi="Arial" w:cs="Arial"/>
          <w:color w:val="0E101A"/>
          <w:sz w:val="22"/>
          <w:szCs w:val="22"/>
        </w:rPr>
        <w:t xml:space="preserve"> the site was acquired </w:t>
      </w:r>
      <w:r w:rsidR="000903B6">
        <w:rPr>
          <w:rFonts w:ascii="Arial" w:hAnsi="Arial" w:cs="Arial"/>
          <w:color w:val="0E101A"/>
          <w:sz w:val="22"/>
          <w:szCs w:val="22"/>
        </w:rPr>
        <w:t xml:space="preserve">for £1m </w:t>
      </w:r>
      <w:r w:rsidRPr="00C926B9">
        <w:rPr>
          <w:rFonts w:ascii="Arial" w:hAnsi="Arial" w:cs="Arial"/>
          <w:color w:val="0E101A"/>
          <w:sz w:val="22"/>
          <w:szCs w:val="22"/>
        </w:rPr>
        <w:t>by MJM Group in February 2016, marking a transformative step towards its future utilisation.</w:t>
      </w:r>
      <w:r w:rsidR="00B46BCB" w:rsidRPr="00B46BCB">
        <w:rPr>
          <w:rFonts w:ascii="Arial" w:hAnsi="Arial" w:cs="Arial"/>
          <w:color w:val="0E101A"/>
          <w:sz w:val="22"/>
          <w:szCs w:val="22"/>
        </w:rPr>
        <w:t xml:space="preserve"> That has yet to be fully realise</w:t>
      </w:r>
      <w:r w:rsidR="00142507">
        <w:rPr>
          <w:rFonts w:ascii="Arial" w:hAnsi="Arial" w:cs="Arial"/>
          <w:color w:val="0E101A"/>
          <w:sz w:val="22"/>
          <w:szCs w:val="22"/>
        </w:rPr>
        <w:t>d</w:t>
      </w:r>
      <w:r w:rsidR="00B46BCB" w:rsidRPr="00B46BCB">
        <w:rPr>
          <w:rFonts w:ascii="Arial" w:hAnsi="Arial" w:cs="Arial"/>
          <w:color w:val="0E101A"/>
          <w:sz w:val="22"/>
          <w:szCs w:val="22"/>
        </w:rPr>
        <w:t xml:space="preserve"> but the opportunities for redevelopment of the site could herald a new era for Ballykelly.</w:t>
      </w:r>
    </w:p>
    <w:p w14:paraId="75B86C14" w14:textId="77777777" w:rsidR="005B3C5A" w:rsidRPr="00590822" w:rsidRDefault="005B3C5A" w:rsidP="005B3C5A">
      <w:pPr>
        <w:pStyle w:val="NormalWeb"/>
        <w:jc w:val="both"/>
        <w:rPr>
          <w:rFonts w:ascii="Arial" w:hAnsi="Arial" w:cs="Arial"/>
          <w:color w:val="0E101A"/>
          <w:sz w:val="22"/>
          <w:szCs w:val="22"/>
        </w:rPr>
      </w:pPr>
      <w:r w:rsidRPr="00590822">
        <w:rPr>
          <w:rFonts w:ascii="Arial" w:hAnsi="Arial" w:cs="Arial"/>
          <w:color w:val="0E101A"/>
          <w:sz w:val="22"/>
          <w:szCs w:val="22"/>
        </w:rPr>
        <w:t>The former Shackleton site now houses the new regional headquarters of the Department of Agriculture, Environment and Rural Affairs (DAERA), in Jubilee House. Acquired by the Stormont Executive in 2011, this state-of-the-art facility officially opened its doors in 2018. Boasting cutting-edge technologies and innovative design, Jubilee House serves as a hub for collaboration across the DAERA network. Its strategic location at Ballykelly and modern amenities were purposely chosen by DAERA to act as a catalyst for the development and sustainability of Northern Ireland’s rural communities.</w:t>
      </w:r>
    </w:p>
    <w:p w14:paraId="3F171F85" w14:textId="77575FF9" w:rsidR="005B3C5A" w:rsidRPr="00590822" w:rsidRDefault="005B3C5A" w:rsidP="005B3C5A">
      <w:pPr>
        <w:pStyle w:val="NormalWeb"/>
        <w:spacing w:before="0" w:beforeAutospacing="0" w:after="0" w:afterAutospacing="0"/>
        <w:jc w:val="both"/>
        <w:rPr>
          <w:rFonts w:ascii="Arial" w:hAnsi="Arial" w:cs="Arial"/>
          <w:color w:val="0E101A"/>
          <w:sz w:val="22"/>
          <w:szCs w:val="22"/>
        </w:rPr>
      </w:pPr>
      <w:r w:rsidRPr="00590822">
        <w:rPr>
          <w:rFonts w:ascii="Arial" w:hAnsi="Arial" w:cs="Arial"/>
          <w:color w:val="0E101A"/>
          <w:sz w:val="22"/>
          <w:szCs w:val="22"/>
        </w:rPr>
        <w:t>Sitting on the shores of Lough Foyle, and near the Sperrin mountains, Ballykelly has a number of natural environmental assets.  Ballykelly Forest, the first state forest acquired in Northern Ireland lies on the outskirts of the village. With its network of forest tracks and paths, the forest offers opportunities for outdoor recreation, including walking, cycling and running, amidst mature woodland surroundings. The village's proximity to the River Roe and Lough Foyle, marshland and woodland habitats, further enhances its appeal as a destination for outdoor enthusiasts, locals and visitors alike.</w:t>
      </w:r>
    </w:p>
    <w:p w14:paraId="3E1457C7" w14:textId="42B004E4" w:rsidR="00592757" w:rsidRPr="00C926B9" w:rsidRDefault="00592757" w:rsidP="00C926B9">
      <w:pPr>
        <w:pStyle w:val="NormalWeb"/>
        <w:spacing w:before="0" w:beforeAutospacing="0" w:after="0" w:afterAutospacing="0"/>
        <w:jc w:val="both"/>
        <w:rPr>
          <w:rFonts w:ascii="Arial" w:hAnsi="Arial" w:cs="Arial"/>
          <w:color w:val="0E101A"/>
          <w:sz w:val="22"/>
          <w:szCs w:val="22"/>
        </w:rPr>
      </w:pPr>
    </w:p>
    <w:p w14:paraId="05472CEB" w14:textId="0B80B038" w:rsidR="11A3ACB6" w:rsidRPr="00C926B9" w:rsidRDefault="00534827" w:rsidP="00534827">
      <w:pPr>
        <w:pStyle w:val="Caption"/>
        <w:jc w:val="center"/>
        <w:rPr>
          <w:color w:val="0E101A"/>
          <w:sz w:val="22"/>
          <w:szCs w:val="22"/>
        </w:rPr>
      </w:pPr>
      <w:r>
        <w:t xml:space="preserve">Figure </w:t>
      </w:r>
      <w:r>
        <w:fldChar w:fldCharType="begin"/>
      </w:r>
      <w:r>
        <w:instrText xml:space="preserve"> SEQ Figure \* ARABIC </w:instrText>
      </w:r>
      <w:r>
        <w:fldChar w:fldCharType="separate"/>
      </w:r>
      <w:r w:rsidR="00DF31FD">
        <w:rPr>
          <w:noProof/>
        </w:rPr>
        <w:t>2</w:t>
      </w:r>
      <w:r>
        <w:fldChar w:fldCharType="end"/>
      </w:r>
      <w:r w:rsidRPr="00C926B9">
        <w:rPr>
          <w:noProof/>
          <w:sz w:val="22"/>
          <w:szCs w:val="22"/>
        </w:rPr>
        <w:drawing>
          <wp:anchor distT="0" distB="0" distL="114300" distR="114300" simplePos="0" relativeHeight="251660288" behindDoc="0" locked="0" layoutInCell="1" allowOverlap="1" wp14:anchorId="3A196980" wp14:editId="3CC67FBA">
            <wp:simplePos x="0" y="0"/>
            <wp:positionH relativeFrom="margin">
              <wp:align>center</wp:align>
            </wp:positionH>
            <wp:positionV relativeFrom="paragraph">
              <wp:posOffset>0</wp:posOffset>
            </wp:positionV>
            <wp:extent cx="5724524" cy="2647950"/>
            <wp:effectExtent l="0" t="0" r="0" b="0"/>
            <wp:wrapSquare wrapText="bothSides"/>
            <wp:docPr id="911917508" name="Picture 911917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24524" cy="2647950"/>
                    </a:xfrm>
                    <a:prstGeom prst="rect">
                      <a:avLst/>
                    </a:prstGeom>
                  </pic:spPr>
                </pic:pic>
              </a:graphicData>
            </a:graphic>
          </wp:anchor>
        </w:drawing>
      </w:r>
      <w:r>
        <w:t xml:space="preserve">: </w:t>
      </w:r>
      <w:proofErr w:type="spellStart"/>
      <w:r>
        <w:t>Ballykelly’s</w:t>
      </w:r>
      <w:proofErr w:type="spellEnd"/>
      <w:r>
        <w:t xml:space="preserve"> Men’s Shed</w:t>
      </w:r>
    </w:p>
    <w:p w14:paraId="326227D7" w14:textId="0A5EDEB9" w:rsidR="11A3ACB6" w:rsidRPr="00C926B9" w:rsidRDefault="11A3ACB6" w:rsidP="00C926B9">
      <w:pPr>
        <w:pStyle w:val="NormalWeb"/>
        <w:spacing w:before="0" w:beforeAutospacing="0" w:after="0" w:afterAutospacing="0"/>
        <w:jc w:val="both"/>
        <w:rPr>
          <w:rFonts w:ascii="Arial" w:hAnsi="Arial" w:cs="Arial"/>
          <w:color w:val="0E101A"/>
          <w:sz w:val="22"/>
          <w:szCs w:val="22"/>
        </w:rPr>
      </w:pPr>
    </w:p>
    <w:p w14:paraId="79CF3AB6" w14:textId="213D8796" w:rsidR="00592757" w:rsidRPr="00C926B9" w:rsidRDefault="00592757" w:rsidP="00C926B9">
      <w:pPr>
        <w:pStyle w:val="NormalWeb"/>
        <w:spacing w:before="0" w:beforeAutospacing="0" w:after="0" w:afterAutospacing="0"/>
        <w:jc w:val="both"/>
        <w:rPr>
          <w:rFonts w:ascii="Arial" w:hAnsi="Arial" w:cs="Arial"/>
          <w:color w:val="0E101A"/>
          <w:sz w:val="22"/>
          <w:szCs w:val="22"/>
        </w:rPr>
      </w:pPr>
      <w:r w:rsidRPr="00C926B9">
        <w:rPr>
          <w:rFonts w:ascii="Arial" w:hAnsi="Arial" w:cs="Arial"/>
          <w:color w:val="0E101A"/>
          <w:sz w:val="22"/>
          <w:szCs w:val="22"/>
        </w:rPr>
        <w:t xml:space="preserve">The village holds a special place in the legacy of </w:t>
      </w:r>
      <w:r w:rsidR="00534827">
        <w:rPr>
          <w:rFonts w:ascii="Arial" w:hAnsi="Arial" w:cs="Arial"/>
          <w:color w:val="0E101A"/>
          <w:sz w:val="22"/>
          <w:szCs w:val="22"/>
        </w:rPr>
        <w:t xml:space="preserve">the acclaimed author, </w:t>
      </w:r>
      <w:r w:rsidRPr="00C926B9">
        <w:rPr>
          <w:rFonts w:ascii="Arial" w:hAnsi="Arial" w:cs="Arial"/>
          <w:color w:val="0E101A"/>
          <w:sz w:val="22"/>
          <w:szCs w:val="22"/>
        </w:rPr>
        <w:t>John</w:t>
      </w:r>
      <w:r w:rsidR="1392F344" w:rsidRPr="00C926B9">
        <w:rPr>
          <w:rFonts w:ascii="Arial" w:hAnsi="Arial" w:cs="Arial"/>
          <w:color w:val="0E101A"/>
          <w:sz w:val="22"/>
          <w:szCs w:val="22"/>
        </w:rPr>
        <w:t xml:space="preserve"> </w:t>
      </w:r>
      <w:r w:rsidRPr="00C926B9">
        <w:rPr>
          <w:rFonts w:ascii="Arial" w:hAnsi="Arial" w:cs="Arial"/>
          <w:color w:val="0E101A"/>
          <w:sz w:val="22"/>
          <w:szCs w:val="22"/>
        </w:rPr>
        <w:t>Steinbeck</w:t>
      </w:r>
      <w:r w:rsidR="00534827">
        <w:rPr>
          <w:rFonts w:ascii="Arial" w:hAnsi="Arial" w:cs="Arial"/>
          <w:color w:val="0E101A"/>
          <w:sz w:val="22"/>
          <w:szCs w:val="22"/>
        </w:rPr>
        <w:t xml:space="preserve">, whose </w:t>
      </w:r>
      <w:r w:rsidRPr="00C926B9">
        <w:rPr>
          <w:rFonts w:ascii="Arial" w:hAnsi="Arial" w:cs="Arial"/>
          <w:color w:val="0E101A"/>
          <w:sz w:val="22"/>
          <w:szCs w:val="22"/>
        </w:rPr>
        <w:t xml:space="preserve">maternal grandfather, Samuel Hamilton, hailed from </w:t>
      </w:r>
      <w:proofErr w:type="spellStart"/>
      <w:r w:rsidRPr="00C926B9">
        <w:rPr>
          <w:rFonts w:ascii="Arial" w:hAnsi="Arial" w:cs="Arial"/>
          <w:color w:val="0E101A"/>
          <w:sz w:val="22"/>
          <w:szCs w:val="22"/>
        </w:rPr>
        <w:t>Mulkeraugh</w:t>
      </w:r>
      <w:proofErr w:type="spellEnd"/>
      <w:r w:rsidRPr="00C926B9">
        <w:rPr>
          <w:rFonts w:ascii="Arial" w:hAnsi="Arial" w:cs="Arial"/>
          <w:color w:val="0E101A"/>
          <w:sz w:val="22"/>
          <w:szCs w:val="22"/>
        </w:rPr>
        <w:t xml:space="preserve"> in the village. Steinbeck, fascinated by his Irish roots, visited the area in 1952, documenting his trip in an article titled</w:t>
      </w:r>
      <w:r w:rsidR="00534827">
        <w:rPr>
          <w:rFonts w:ascii="Arial" w:hAnsi="Arial" w:cs="Arial"/>
          <w:color w:val="0E101A"/>
          <w:sz w:val="22"/>
          <w:szCs w:val="22"/>
        </w:rPr>
        <w:t>,</w:t>
      </w:r>
      <w:r w:rsidRPr="00C926B9">
        <w:rPr>
          <w:rFonts w:ascii="Arial" w:hAnsi="Arial" w:cs="Arial"/>
          <w:color w:val="0E101A"/>
          <w:sz w:val="22"/>
          <w:szCs w:val="22"/>
        </w:rPr>
        <w:t xml:space="preserve"> </w:t>
      </w:r>
      <w:r w:rsidR="00534827" w:rsidRPr="00534827">
        <w:rPr>
          <w:rFonts w:ascii="Arial" w:hAnsi="Arial" w:cs="Arial"/>
          <w:i/>
          <w:iCs/>
          <w:color w:val="0E101A"/>
          <w:sz w:val="22"/>
          <w:szCs w:val="22"/>
        </w:rPr>
        <w:t>‘</w:t>
      </w:r>
      <w:r w:rsidRPr="00534827">
        <w:rPr>
          <w:rFonts w:ascii="Arial" w:hAnsi="Arial" w:cs="Arial"/>
          <w:i/>
          <w:iCs/>
          <w:color w:val="0E101A"/>
          <w:sz w:val="22"/>
          <w:szCs w:val="22"/>
        </w:rPr>
        <w:t xml:space="preserve">I Go Back </w:t>
      </w:r>
      <w:proofErr w:type="gramStart"/>
      <w:r w:rsidRPr="00534827">
        <w:rPr>
          <w:rFonts w:ascii="Arial" w:hAnsi="Arial" w:cs="Arial"/>
          <w:i/>
          <w:iCs/>
          <w:color w:val="0E101A"/>
          <w:sz w:val="22"/>
          <w:szCs w:val="22"/>
        </w:rPr>
        <w:t>To</w:t>
      </w:r>
      <w:proofErr w:type="gramEnd"/>
      <w:r w:rsidRPr="00534827">
        <w:rPr>
          <w:rFonts w:ascii="Arial" w:hAnsi="Arial" w:cs="Arial"/>
          <w:i/>
          <w:iCs/>
          <w:color w:val="0E101A"/>
          <w:sz w:val="22"/>
          <w:szCs w:val="22"/>
        </w:rPr>
        <w:t xml:space="preserve"> Ireland</w:t>
      </w:r>
      <w:r w:rsidR="00534827" w:rsidRPr="00534827">
        <w:rPr>
          <w:rFonts w:ascii="Arial" w:hAnsi="Arial" w:cs="Arial"/>
          <w:i/>
          <w:iCs/>
          <w:color w:val="0E101A"/>
          <w:sz w:val="22"/>
          <w:szCs w:val="22"/>
        </w:rPr>
        <w:t>’</w:t>
      </w:r>
      <w:r w:rsidR="00534827">
        <w:rPr>
          <w:rFonts w:ascii="Arial" w:hAnsi="Arial" w:cs="Arial"/>
          <w:color w:val="0E101A"/>
          <w:sz w:val="22"/>
          <w:szCs w:val="22"/>
        </w:rPr>
        <w:t>.</w:t>
      </w:r>
      <w:r w:rsidRPr="00C926B9">
        <w:rPr>
          <w:rFonts w:ascii="Arial" w:hAnsi="Arial" w:cs="Arial"/>
          <w:color w:val="0E101A"/>
          <w:sz w:val="22"/>
          <w:szCs w:val="22"/>
        </w:rPr>
        <w:t xml:space="preserve"> It was during this time Steinbeck drew inspiration from his Ballykelly-born grandfather for the major character of Samuel Hamilton in his famous novel</w:t>
      </w:r>
      <w:r w:rsidR="00534827">
        <w:rPr>
          <w:rFonts w:ascii="Arial" w:hAnsi="Arial" w:cs="Arial"/>
          <w:color w:val="0E101A"/>
          <w:sz w:val="22"/>
          <w:szCs w:val="22"/>
        </w:rPr>
        <w:t>,</w:t>
      </w:r>
      <w:r w:rsidRPr="00C926B9">
        <w:rPr>
          <w:rFonts w:ascii="Arial" w:hAnsi="Arial" w:cs="Arial"/>
          <w:color w:val="0E101A"/>
          <w:sz w:val="22"/>
          <w:szCs w:val="22"/>
        </w:rPr>
        <w:t xml:space="preserve"> </w:t>
      </w:r>
      <w:r w:rsidR="00534827" w:rsidRPr="00534827">
        <w:rPr>
          <w:rFonts w:ascii="Arial" w:hAnsi="Arial" w:cs="Arial"/>
          <w:i/>
          <w:iCs/>
          <w:color w:val="0E101A"/>
          <w:sz w:val="22"/>
          <w:szCs w:val="22"/>
        </w:rPr>
        <w:t>‘</w:t>
      </w:r>
      <w:r w:rsidRPr="00534827">
        <w:rPr>
          <w:rFonts w:ascii="Arial" w:hAnsi="Arial" w:cs="Arial"/>
          <w:i/>
          <w:iCs/>
          <w:color w:val="0E101A"/>
          <w:sz w:val="22"/>
          <w:szCs w:val="22"/>
        </w:rPr>
        <w:t xml:space="preserve">East </w:t>
      </w:r>
      <w:proofErr w:type="gramStart"/>
      <w:r w:rsidRPr="00534827">
        <w:rPr>
          <w:rFonts w:ascii="Arial" w:hAnsi="Arial" w:cs="Arial"/>
          <w:i/>
          <w:iCs/>
          <w:color w:val="0E101A"/>
          <w:sz w:val="22"/>
          <w:szCs w:val="22"/>
        </w:rPr>
        <w:t>Of</w:t>
      </w:r>
      <w:proofErr w:type="gramEnd"/>
      <w:r w:rsidRPr="00534827">
        <w:rPr>
          <w:rFonts w:ascii="Arial" w:hAnsi="Arial" w:cs="Arial"/>
          <w:i/>
          <w:iCs/>
          <w:color w:val="0E101A"/>
          <w:sz w:val="22"/>
          <w:szCs w:val="22"/>
        </w:rPr>
        <w:t xml:space="preserve"> Eden</w:t>
      </w:r>
      <w:r w:rsidR="00534827">
        <w:rPr>
          <w:rFonts w:ascii="Arial" w:hAnsi="Arial" w:cs="Arial"/>
          <w:color w:val="0E101A"/>
          <w:sz w:val="22"/>
          <w:szCs w:val="22"/>
        </w:rPr>
        <w:t>’,</w:t>
      </w:r>
      <w:r w:rsidRPr="00C926B9">
        <w:rPr>
          <w:rFonts w:ascii="Arial" w:hAnsi="Arial" w:cs="Arial"/>
          <w:color w:val="0E101A"/>
          <w:sz w:val="22"/>
          <w:szCs w:val="22"/>
        </w:rPr>
        <w:t xml:space="preserve"> which was published in the same year.</w:t>
      </w:r>
    </w:p>
    <w:p w14:paraId="1E0C4D62" w14:textId="77777777" w:rsidR="00592757" w:rsidRPr="00C926B9" w:rsidRDefault="00592757" w:rsidP="00C926B9">
      <w:pPr>
        <w:pStyle w:val="NormalWeb"/>
        <w:spacing w:before="0" w:beforeAutospacing="0" w:after="0" w:afterAutospacing="0"/>
        <w:jc w:val="both"/>
        <w:rPr>
          <w:rFonts w:ascii="Arial" w:hAnsi="Arial" w:cs="Arial"/>
          <w:color w:val="0E101A"/>
          <w:sz w:val="22"/>
          <w:szCs w:val="22"/>
        </w:rPr>
      </w:pPr>
    </w:p>
    <w:p w14:paraId="5901666B" w14:textId="77777777" w:rsidR="00592757" w:rsidRPr="00C926B9" w:rsidRDefault="00592757" w:rsidP="00C926B9">
      <w:pPr>
        <w:pStyle w:val="NormalWeb"/>
        <w:spacing w:before="0" w:beforeAutospacing="0" w:after="0" w:afterAutospacing="0"/>
        <w:jc w:val="both"/>
        <w:rPr>
          <w:rFonts w:ascii="Arial" w:hAnsi="Arial" w:cs="Arial"/>
          <w:color w:val="0E101A"/>
          <w:sz w:val="22"/>
          <w:szCs w:val="22"/>
        </w:rPr>
      </w:pPr>
    </w:p>
    <w:tbl>
      <w:tblPr>
        <w:tblStyle w:val="TableGrid"/>
        <w:tblW w:w="0" w:type="auto"/>
        <w:jc w:val="center"/>
        <w:tblLook w:val="04A0" w:firstRow="1" w:lastRow="0" w:firstColumn="1" w:lastColumn="0" w:noHBand="0" w:noVBand="1"/>
      </w:tblPr>
      <w:tblGrid>
        <w:gridCol w:w="4505"/>
        <w:gridCol w:w="4505"/>
      </w:tblGrid>
      <w:tr w:rsidR="00592757" w:rsidRPr="00C926B9" w14:paraId="3EC2E3F9" w14:textId="77777777" w:rsidTr="00534827">
        <w:trPr>
          <w:jc w:val="center"/>
        </w:trPr>
        <w:tc>
          <w:tcPr>
            <w:tcW w:w="4505" w:type="dxa"/>
            <w:tcBorders>
              <w:top w:val="single" w:sz="4" w:space="0" w:color="auto"/>
              <w:left w:val="single" w:sz="4" w:space="0" w:color="auto"/>
              <w:bottom w:val="single" w:sz="4" w:space="0" w:color="auto"/>
              <w:right w:val="single" w:sz="4" w:space="0" w:color="auto"/>
            </w:tcBorders>
            <w:shd w:val="clear" w:color="auto" w:fill="DECFE2" w:themeFill="accent1" w:themeFillTint="33"/>
            <w:hideMark/>
          </w:tcPr>
          <w:p w14:paraId="25C2EB18" w14:textId="2423027E" w:rsidR="00592757" w:rsidRPr="00534827" w:rsidRDefault="00534827" w:rsidP="00534827">
            <w:pPr>
              <w:pStyle w:val="NormalWeb"/>
              <w:spacing w:before="0" w:beforeAutospacing="0" w:after="0" w:afterAutospacing="0"/>
              <w:jc w:val="center"/>
              <w:rPr>
                <w:rFonts w:ascii="Arial" w:hAnsi="Arial" w:cs="Arial"/>
                <w:b/>
                <w:bCs/>
                <w:color w:val="000000" w:themeColor="text1"/>
                <w:kern w:val="2"/>
                <w:sz w:val="22"/>
                <w:szCs w:val="22"/>
                <w:lang w:eastAsia="en-US"/>
                <w14:ligatures w14:val="standardContextual"/>
              </w:rPr>
            </w:pPr>
            <w:r w:rsidRPr="00534827">
              <w:rPr>
                <w:rFonts w:ascii="Arial" w:hAnsi="Arial" w:cs="Arial"/>
                <w:b/>
                <w:bCs/>
                <w:color w:val="000000" w:themeColor="text1"/>
                <w:kern w:val="2"/>
                <w:sz w:val="22"/>
                <w:szCs w:val="22"/>
                <w:lang w:eastAsia="en-US"/>
                <w14:ligatures w14:val="standardContextual"/>
              </w:rPr>
              <w:t>Key Assets</w:t>
            </w:r>
          </w:p>
        </w:tc>
        <w:tc>
          <w:tcPr>
            <w:tcW w:w="4505" w:type="dxa"/>
            <w:tcBorders>
              <w:top w:val="single" w:sz="4" w:space="0" w:color="auto"/>
              <w:left w:val="single" w:sz="4" w:space="0" w:color="auto"/>
              <w:bottom w:val="single" w:sz="4" w:space="0" w:color="auto"/>
              <w:right w:val="single" w:sz="4" w:space="0" w:color="auto"/>
            </w:tcBorders>
            <w:shd w:val="clear" w:color="auto" w:fill="DECFE2" w:themeFill="accent1" w:themeFillTint="33"/>
            <w:hideMark/>
          </w:tcPr>
          <w:p w14:paraId="41C1B17D" w14:textId="5DD78293" w:rsidR="00592757" w:rsidRPr="00534827" w:rsidRDefault="00534827" w:rsidP="00534827">
            <w:pPr>
              <w:pStyle w:val="NormalWeb"/>
              <w:spacing w:before="0" w:beforeAutospacing="0" w:after="0" w:afterAutospacing="0"/>
              <w:jc w:val="center"/>
              <w:rPr>
                <w:rFonts w:ascii="Arial" w:hAnsi="Arial" w:cs="Arial"/>
                <w:b/>
                <w:bCs/>
                <w:color w:val="000000" w:themeColor="text1"/>
                <w:kern w:val="2"/>
                <w:sz w:val="22"/>
                <w:szCs w:val="22"/>
                <w:lang w:eastAsia="en-US"/>
                <w14:ligatures w14:val="standardContextual"/>
              </w:rPr>
            </w:pPr>
            <w:r w:rsidRPr="00534827">
              <w:rPr>
                <w:rFonts w:ascii="Arial" w:hAnsi="Arial" w:cs="Arial"/>
                <w:b/>
                <w:bCs/>
                <w:color w:val="000000" w:themeColor="text1"/>
                <w:kern w:val="2"/>
                <w:sz w:val="22"/>
                <w:szCs w:val="22"/>
                <w:lang w:eastAsia="en-US"/>
                <w14:ligatures w14:val="standardContextual"/>
              </w:rPr>
              <w:t>Community Groups</w:t>
            </w:r>
          </w:p>
        </w:tc>
      </w:tr>
      <w:tr w:rsidR="00592757" w:rsidRPr="00C926B9" w14:paraId="67E0B914" w14:textId="77777777" w:rsidTr="00534827">
        <w:trPr>
          <w:jc w:val="center"/>
        </w:trPr>
        <w:tc>
          <w:tcPr>
            <w:tcW w:w="4505" w:type="dxa"/>
            <w:tcBorders>
              <w:top w:val="single" w:sz="4" w:space="0" w:color="auto"/>
              <w:left w:val="single" w:sz="4" w:space="0" w:color="auto"/>
              <w:bottom w:val="single" w:sz="4" w:space="0" w:color="auto"/>
              <w:right w:val="single" w:sz="4" w:space="0" w:color="auto"/>
            </w:tcBorders>
            <w:hideMark/>
          </w:tcPr>
          <w:p w14:paraId="55B09FF2" w14:textId="77777777" w:rsidR="00592757" w:rsidRPr="00C926B9" w:rsidRDefault="00592757" w:rsidP="00C926B9">
            <w:pPr>
              <w:jc w:val="both"/>
              <w:rPr>
                <w:rFonts w:ascii="Arial" w:eastAsia="Calibri" w:hAnsi="Arial" w:cs="Arial"/>
                <w:sz w:val="22"/>
                <w:szCs w:val="22"/>
              </w:rPr>
            </w:pPr>
            <w:r w:rsidRPr="00C926B9">
              <w:rPr>
                <w:rFonts w:ascii="Arial" w:eastAsia="Calibri" w:hAnsi="Arial" w:cs="Arial"/>
                <w:sz w:val="22"/>
                <w:szCs w:val="22"/>
              </w:rPr>
              <w:t>Jubilee House</w:t>
            </w:r>
          </w:p>
          <w:p w14:paraId="73F4F49B" w14:textId="77777777" w:rsidR="00592757" w:rsidRPr="00C926B9" w:rsidRDefault="00592757" w:rsidP="00C926B9">
            <w:pPr>
              <w:jc w:val="both"/>
              <w:rPr>
                <w:rFonts w:ascii="Arial" w:eastAsia="Calibri" w:hAnsi="Arial" w:cs="Arial"/>
                <w:sz w:val="22"/>
                <w:szCs w:val="22"/>
              </w:rPr>
            </w:pPr>
            <w:r w:rsidRPr="00C926B9">
              <w:rPr>
                <w:rFonts w:ascii="Arial" w:eastAsia="Calibri" w:hAnsi="Arial" w:cs="Arial"/>
                <w:sz w:val="22"/>
                <w:szCs w:val="22"/>
              </w:rPr>
              <w:t>Ballykelly Forest</w:t>
            </w:r>
          </w:p>
          <w:p w14:paraId="1758DB84" w14:textId="77777777" w:rsidR="00592757" w:rsidRPr="00C926B9" w:rsidRDefault="00592757" w:rsidP="00C926B9">
            <w:pPr>
              <w:jc w:val="both"/>
              <w:rPr>
                <w:rFonts w:ascii="Arial" w:hAnsi="Arial" w:cs="Arial"/>
                <w:sz w:val="22"/>
                <w:szCs w:val="22"/>
              </w:rPr>
            </w:pPr>
            <w:r w:rsidRPr="00C926B9">
              <w:rPr>
                <w:rFonts w:ascii="Arial" w:hAnsi="Arial" w:cs="Arial"/>
                <w:sz w:val="22"/>
                <w:szCs w:val="22"/>
              </w:rPr>
              <w:t>Shackleton Barracks</w:t>
            </w:r>
          </w:p>
          <w:p w14:paraId="46EA1E82" w14:textId="77777777" w:rsidR="00592757" w:rsidRPr="00C926B9" w:rsidRDefault="00592757" w:rsidP="00C926B9">
            <w:pPr>
              <w:jc w:val="both"/>
              <w:rPr>
                <w:rFonts w:ascii="Arial" w:eastAsia="Calibri" w:hAnsi="Arial" w:cs="Arial"/>
                <w:sz w:val="22"/>
                <w:szCs w:val="22"/>
              </w:rPr>
            </w:pPr>
            <w:r w:rsidRPr="00C926B9">
              <w:rPr>
                <w:rFonts w:ascii="Arial" w:eastAsia="Calibri" w:hAnsi="Arial" w:cs="Arial"/>
                <w:sz w:val="22"/>
                <w:szCs w:val="22"/>
              </w:rPr>
              <w:t>Men’s Shed</w:t>
            </w:r>
          </w:p>
          <w:p w14:paraId="1EA14CFA" w14:textId="77777777" w:rsidR="00592757" w:rsidRPr="00C926B9" w:rsidRDefault="00592757" w:rsidP="00C926B9">
            <w:pPr>
              <w:jc w:val="both"/>
              <w:rPr>
                <w:rFonts w:ascii="Arial" w:eastAsia="Calibri" w:hAnsi="Arial" w:cs="Arial"/>
                <w:sz w:val="22"/>
                <w:szCs w:val="22"/>
              </w:rPr>
            </w:pPr>
            <w:r w:rsidRPr="00C926B9">
              <w:rPr>
                <w:rFonts w:ascii="Arial" w:eastAsia="Calibri" w:hAnsi="Arial" w:cs="Arial"/>
                <w:sz w:val="22"/>
                <w:szCs w:val="22"/>
              </w:rPr>
              <w:t>Knightsbridge Hospital</w:t>
            </w:r>
          </w:p>
          <w:p w14:paraId="2D12CDF1" w14:textId="77777777" w:rsidR="00592757" w:rsidRPr="00C926B9" w:rsidRDefault="00592757" w:rsidP="00C926B9">
            <w:pPr>
              <w:jc w:val="both"/>
              <w:rPr>
                <w:rFonts w:ascii="Arial" w:eastAsia="Calibri" w:hAnsi="Arial" w:cs="Arial"/>
                <w:sz w:val="22"/>
                <w:szCs w:val="22"/>
              </w:rPr>
            </w:pPr>
            <w:r w:rsidRPr="00C926B9">
              <w:rPr>
                <w:rFonts w:ascii="Arial" w:eastAsia="Calibri" w:hAnsi="Arial" w:cs="Arial"/>
                <w:sz w:val="22"/>
                <w:szCs w:val="22"/>
              </w:rPr>
              <w:t>Drummond Hotel</w:t>
            </w:r>
          </w:p>
          <w:p w14:paraId="45735617" w14:textId="77777777" w:rsidR="00592757" w:rsidRPr="00C926B9" w:rsidRDefault="00592757" w:rsidP="00C926B9">
            <w:pPr>
              <w:jc w:val="both"/>
              <w:rPr>
                <w:rFonts w:ascii="Arial" w:eastAsia="Calibri" w:hAnsi="Arial" w:cs="Arial"/>
                <w:sz w:val="22"/>
                <w:szCs w:val="22"/>
              </w:rPr>
            </w:pPr>
            <w:r w:rsidRPr="00C926B9">
              <w:rPr>
                <w:rFonts w:ascii="Arial" w:eastAsia="Calibri" w:hAnsi="Arial" w:cs="Arial"/>
                <w:sz w:val="22"/>
                <w:szCs w:val="22"/>
              </w:rPr>
              <w:t>Ballykelly Community Portacabin</w:t>
            </w:r>
          </w:p>
          <w:p w14:paraId="74BA8B64" w14:textId="77777777" w:rsidR="00592757" w:rsidRPr="00C926B9" w:rsidRDefault="00592757" w:rsidP="00C926B9">
            <w:pPr>
              <w:jc w:val="both"/>
              <w:rPr>
                <w:rFonts w:ascii="Arial" w:eastAsia="Calibri" w:hAnsi="Arial" w:cs="Arial"/>
                <w:sz w:val="22"/>
                <w:szCs w:val="22"/>
              </w:rPr>
            </w:pPr>
            <w:r w:rsidRPr="00C926B9">
              <w:rPr>
                <w:rFonts w:ascii="Arial" w:eastAsia="Calibri" w:hAnsi="Arial" w:cs="Arial"/>
                <w:sz w:val="22"/>
                <w:szCs w:val="22"/>
              </w:rPr>
              <w:t>Shackleton and Aviation Museum</w:t>
            </w:r>
          </w:p>
          <w:p w14:paraId="33826FC5" w14:textId="77777777" w:rsidR="00592757" w:rsidRPr="00C926B9" w:rsidRDefault="00592757" w:rsidP="00C926B9">
            <w:pPr>
              <w:jc w:val="both"/>
              <w:rPr>
                <w:rFonts w:ascii="Arial" w:eastAsia="Calibri" w:hAnsi="Arial" w:cs="Arial"/>
                <w:sz w:val="22"/>
                <w:szCs w:val="22"/>
              </w:rPr>
            </w:pPr>
            <w:r w:rsidRPr="00C926B9">
              <w:rPr>
                <w:rFonts w:ascii="Arial" w:eastAsia="Calibri" w:hAnsi="Arial" w:cs="Arial"/>
                <w:sz w:val="22"/>
                <w:szCs w:val="22"/>
              </w:rPr>
              <w:t>John Steinbecks Home</w:t>
            </w:r>
          </w:p>
          <w:p w14:paraId="2E069689" w14:textId="77777777" w:rsidR="00592757" w:rsidRPr="00C926B9" w:rsidRDefault="00592757" w:rsidP="00C926B9">
            <w:pPr>
              <w:jc w:val="both"/>
              <w:rPr>
                <w:rFonts w:ascii="Arial" w:eastAsia="Calibri" w:hAnsi="Arial" w:cs="Arial"/>
                <w:sz w:val="22"/>
                <w:szCs w:val="22"/>
              </w:rPr>
            </w:pPr>
            <w:r w:rsidRPr="00C926B9">
              <w:rPr>
                <w:rFonts w:ascii="Arial" w:eastAsia="Calibri" w:hAnsi="Arial" w:cs="Arial"/>
                <w:sz w:val="22"/>
                <w:szCs w:val="22"/>
              </w:rPr>
              <w:t>Wallworth House</w:t>
            </w:r>
          </w:p>
          <w:p w14:paraId="4DC9C190" w14:textId="77777777" w:rsidR="00592757" w:rsidRPr="00C926B9" w:rsidRDefault="00592757" w:rsidP="00C926B9">
            <w:pPr>
              <w:jc w:val="both"/>
              <w:rPr>
                <w:rFonts w:ascii="Arial" w:eastAsia="Calibri" w:hAnsi="Arial" w:cs="Arial"/>
                <w:sz w:val="22"/>
                <w:szCs w:val="22"/>
              </w:rPr>
            </w:pPr>
            <w:r w:rsidRPr="00C926B9">
              <w:rPr>
                <w:rFonts w:ascii="Arial" w:eastAsia="Calibri" w:hAnsi="Arial" w:cs="Arial"/>
                <w:sz w:val="22"/>
                <w:szCs w:val="22"/>
              </w:rPr>
              <w:t xml:space="preserve">St </w:t>
            </w:r>
            <w:proofErr w:type="spellStart"/>
            <w:r w:rsidRPr="00C926B9">
              <w:rPr>
                <w:rFonts w:ascii="Arial" w:eastAsia="Calibri" w:hAnsi="Arial" w:cs="Arial"/>
                <w:sz w:val="22"/>
                <w:szCs w:val="22"/>
              </w:rPr>
              <w:t>Finloughs</w:t>
            </w:r>
            <w:proofErr w:type="spellEnd"/>
            <w:r w:rsidRPr="00C926B9">
              <w:rPr>
                <w:rFonts w:ascii="Arial" w:eastAsia="Calibri" w:hAnsi="Arial" w:cs="Arial"/>
                <w:sz w:val="22"/>
                <w:szCs w:val="22"/>
              </w:rPr>
              <w:t xml:space="preserve"> Church</w:t>
            </w:r>
          </w:p>
          <w:p w14:paraId="50138934" w14:textId="77777777" w:rsidR="00592757" w:rsidRPr="00C926B9" w:rsidRDefault="00592757" w:rsidP="00C926B9">
            <w:pPr>
              <w:jc w:val="both"/>
              <w:rPr>
                <w:rFonts w:ascii="Arial" w:eastAsia="Calibri" w:hAnsi="Arial" w:cs="Arial"/>
                <w:sz w:val="22"/>
                <w:szCs w:val="22"/>
              </w:rPr>
            </w:pPr>
            <w:r w:rsidRPr="00C926B9">
              <w:rPr>
                <w:rFonts w:ascii="Arial" w:eastAsia="Calibri" w:hAnsi="Arial" w:cs="Arial"/>
                <w:sz w:val="22"/>
                <w:szCs w:val="22"/>
              </w:rPr>
              <w:t>Orchard Community Playgroup</w:t>
            </w:r>
          </w:p>
          <w:p w14:paraId="622F0E74" w14:textId="77777777" w:rsidR="00592757" w:rsidRDefault="00592757" w:rsidP="00C926B9">
            <w:pPr>
              <w:jc w:val="both"/>
              <w:rPr>
                <w:rFonts w:ascii="Arial" w:eastAsia="Calibri" w:hAnsi="Arial" w:cs="Arial"/>
                <w:sz w:val="22"/>
                <w:szCs w:val="22"/>
              </w:rPr>
            </w:pPr>
            <w:r w:rsidRPr="00C926B9">
              <w:rPr>
                <w:rFonts w:ascii="Arial" w:eastAsia="Calibri" w:hAnsi="Arial" w:cs="Arial"/>
                <w:sz w:val="22"/>
                <w:szCs w:val="22"/>
              </w:rPr>
              <w:t>Outdoor Gym</w:t>
            </w:r>
          </w:p>
          <w:p w14:paraId="18836C34" w14:textId="261DAEB0" w:rsidR="00142507" w:rsidRPr="00C926B9" w:rsidRDefault="00142507" w:rsidP="00C926B9">
            <w:pPr>
              <w:jc w:val="both"/>
              <w:rPr>
                <w:rFonts w:ascii="Arial" w:eastAsia="Calibri" w:hAnsi="Arial" w:cs="Arial"/>
                <w:sz w:val="22"/>
                <w:szCs w:val="22"/>
              </w:rPr>
            </w:pPr>
          </w:p>
        </w:tc>
        <w:tc>
          <w:tcPr>
            <w:tcW w:w="4505" w:type="dxa"/>
            <w:tcBorders>
              <w:top w:val="single" w:sz="4" w:space="0" w:color="auto"/>
              <w:left w:val="single" w:sz="4" w:space="0" w:color="auto"/>
              <w:bottom w:val="single" w:sz="4" w:space="0" w:color="auto"/>
              <w:right w:val="single" w:sz="4" w:space="0" w:color="auto"/>
            </w:tcBorders>
            <w:hideMark/>
          </w:tcPr>
          <w:p w14:paraId="04DAD857" w14:textId="77777777" w:rsidR="00592757" w:rsidRPr="00C926B9" w:rsidRDefault="00592757" w:rsidP="00C926B9">
            <w:pPr>
              <w:pStyle w:val="NormalWeb"/>
              <w:spacing w:before="0" w:beforeAutospacing="0" w:after="0" w:afterAutospacing="0"/>
              <w:jc w:val="both"/>
              <w:rPr>
                <w:rFonts w:ascii="Arial" w:hAnsi="Arial" w:cs="Arial"/>
                <w:color w:val="0E101A"/>
                <w:kern w:val="2"/>
                <w:sz w:val="22"/>
                <w:szCs w:val="22"/>
                <w:lang w:eastAsia="en-US"/>
                <w14:ligatures w14:val="standardContextual"/>
              </w:rPr>
            </w:pPr>
            <w:r w:rsidRPr="00C926B9">
              <w:rPr>
                <w:rFonts w:ascii="Arial" w:hAnsi="Arial" w:cs="Arial"/>
                <w:color w:val="0E101A"/>
                <w:kern w:val="2"/>
                <w:sz w:val="22"/>
                <w:szCs w:val="22"/>
                <w:lang w:eastAsia="en-US"/>
                <w14:ligatures w14:val="standardContextual"/>
              </w:rPr>
              <w:t>Men’s Shed</w:t>
            </w:r>
          </w:p>
          <w:p w14:paraId="5AAA4617" w14:textId="77777777" w:rsidR="00592757" w:rsidRPr="00C926B9" w:rsidRDefault="00592757" w:rsidP="00C926B9">
            <w:pPr>
              <w:pStyle w:val="NormalWeb"/>
              <w:spacing w:before="0" w:beforeAutospacing="0" w:after="0" w:afterAutospacing="0"/>
              <w:jc w:val="both"/>
              <w:rPr>
                <w:rFonts w:ascii="Arial" w:hAnsi="Arial" w:cs="Arial"/>
                <w:color w:val="0E101A"/>
                <w:kern w:val="2"/>
                <w:sz w:val="22"/>
                <w:szCs w:val="22"/>
                <w:lang w:eastAsia="en-US"/>
                <w14:ligatures w14:val="standardContextual"/>
              </w:rPr>
            </w:pPr>
            <w:proofErr w:type="spellStart"/>
            <w:r w:rsidRPr="00C926B9">
              <w:rPr>
                <w:rFonts w:ascii="Arial" w:hAnsi="Arial" w:cs="Arial"/>
                <w:color w:val="0E101A"/>
                <w:kern w:val="2"/>
                <w:sz w:val="22"/>
                <w:szCs w:val="22"/>
                <w:lang w:eastAsia="en-US"/>
                <w14:ligatures w14:val="standardContextual"/>
              </w:rPr>
              <w:t>Binevenagh</w:t>
            </w:r>
            <w:proofErr w:type="spellEnd"/>
            <w:r w:rsidRPr="00C926B9">
              <w:rPr>
                <w:rFonts w:ascii="Arial" w:hAnsi="Arial" w:cs="Arial"/>
                <w:color w:val="0E101A"/>
                <w:kern w:val="2"/>
                <w:sz w:val="22"/>
                <w:szCs w:val="22"/>
                <w:lang w:eastAsia="en-US"/>
                <w14:ligatures w14:val="standardContextual"/>
              </w:rPr>
              <w:t xml:space="preserve"> Historical Society</w:t>
            </w:r>
          </w:p>
          <w:p w14:paraId="514FBAF1" w14:textId="77777777" w:rsidR="00592757" w:rsidRPr="00C926B9" w:rsidRDefault="00592757" w:rsidP="00C926B9">
            <w:pPr>
              <w:pStyle w:val="NormalWeb"/>
              <w:spacing w:before="0" w:beforeAutospacing="0" w:after="0" w:afterAutospacing="0"/>
              <w:jc w:val="both"/>
              <w:rPr>
                <w:rFonts w:ascii="Arial" w:hAnsi="Arial" w:cs="Arial"/>
                <w:color w:val="0E101A"/>
                <w:kern w:val="2"/>
                <w:sz w:val="22"/>
                <w:szCs w:val="22"/>
                <w:lang w:eastAsia="en-US"/>
                <w14:ligatures w14:val="standardContextual"/>
              </w:rPr>
            </w:pPr>
            <w:proofErr w:type="spellStart"/>
            <w:r w:rsidRPr="00C926B9">
              <w:rPr>
                <w:rFonts w:ascii="Arial" w:hAnsi="Arial" w:cs="Arial"/>
                <w:color w:val="0E101A"/>
                <w:kern w:val="2"/>
                <w:sz w:val="22"/>
                <w:szCs w:val="22"/>
                <w:lang w:eastAsia="en-US"/>
                <w14:ligatures w14:val="standardContextual"/>
              </w:rPr>
              <w:t>Nedd</w:t>
            </w:r>
            <w:proofErr w:type="spellEnd"/>
            <w:r w:rsidRPr="00C926B9">
              <w:rPr>
                <w:rFonts w:ascii="Arial" w:hAnsi="Arial" w:cs="Arial"/>
                <w:color w:val="0E101A"/>
                <w:kern w:val="2"/>
                <w:sz w:val="22"/>
                <w:szCs w:val="22"/>
                <w:lang w:eastAsia="en-US"/>
                <w14:ligatures w14:val="standardContextual"/>
              </w:rPr>
              <w:t xml:space="preserve"> Cricket Club</w:t>
            </w:r>
          </w:p>
          <w:p w14:paraId="7AC3A08A" w14:textId="77777777" w:rsidR="00592757" w:rsidRPr="00C926B9" w:rsidRDefault="00592757" w:rsidP="00C926B9">
            <w:pPr>
              <w:pStyle w:val="NormalWeb"/>
              <w:spacing w:before="0" w:beforeAutospacing="0" w:after="0" w:afterAutospacing="0"/>
              <w:jc w:val="both"/>
              <w:rPr>
                <w:rFonts w:ascii="Arial" w:hAnsi="Arial" w:cs="Arial"/>
                <w:color w:val="0E101A"/>
                <w:kern w:val="2"/>
                <w:sz w:val="22"/>
                <w:szCs w:val="22"/>
                <w:lang w:eastAsia="en-US"/>
                <w14:ligatures w14:val="standardContextual"/>
              </w:rPr>
            </w:pPr>
            <w:proofErr w:type="spellStart"/>
            <w:r w:rsidRPr="00C926B9">
              <w:rPr>
                <w:rFonts w:ascii="Arial" w:hAnsi="Arial" w:cs="Arial"/>
                <w:color w:val="0E101A"/>
                <w:kern w:val="2"/>
                <w:sz w:val="22"/>
                <w:szCs w:val="22"/>
                <w:lang w:eastAsia="en-US"/>
                <w14:ligatures w14:val="standardContextual"/>
              </w:rPr>
              <w:t>Glack</w:t>
            </w:r>
            <w:proofErr w:type="spellEnd"/>
            <w:r w:rsidRPr="00C926B9">
              <w:rPr>
                <w:rFonts w:ascii="Arial" w:hAnsi="Arial" w:cs="Arial"/>
                <w:color w:val="0E101A"/>
                <w:kern w:val="2"/>
                <w:sz w:val="22"/>
                <w:szCs w:val="22"/>
                <w:lang w:eastAsia="en-US"/>
                <w14:ligatures w14:val="standardContextual"/>
              </w:rPr>
              <w:t xml:space="preserve"> GAC</w:t>
            </w:r>
          </w:p>
          <w:p w14:paraId="3DF2CB0A" w14:textId="77777777" w:rsidR="00592757" w:rsidRPr="00C926B9" w:rsidRDefault="00592757" w:rsidP="00C926B9">
            <w:pPr>
              <w:pStyle w:val="NormalWeb"/>
              <w:spacing w:before="0" w:beforeAutospacing="0" w:after="0" w:afterAutospacing="0"/>
              <w:jc w:val="both"/>
              <w:rPr>
                <w:rFonts w:ascii="Arial" w:hAnsi="Arial" w:cs="Arial"/>
                <w:color w:val="0E101A"/>
                <w:kern w:val="2"/>
                <w:sz w:val="22"/>
                <w:szCs w:val="22"/>
                <w:lang w:eastAsia="en-US"/>
                <w14:ligatures w14:val="standardContextual"/>
              </w:rPr>
            </w:pPr>
            <w:r w:rsidRPr="00C926B9">
              <w:rPr>
                <w:rFonts w:ascii="Arial" w:hAnsi="Arial" w:cs="Arial"/>
                <w:color w:val="0E101A"/>
                <w:kern w:val="2"/>
                <w:sz w:val="22"/>
                <w:szCs w:val="22"/>
                <w:lang w:eastAsia="en-US"/>
                <w14:ligatures w14:val="standardContextual"/>
              </w:rPr>
              <w:t>Ballykelly Utd</w:t>
            </w:r>
          </w:p>
          <w:p w14:paraId="266410AE" w14:textId="77777777" w:rsidR="00592757" w:rsidRPr="00C926B9" w:rsidRDefault="00592757" w:rsidP="00C926B9">
            <w:pPr>
              <w:pStyle w:val="NormalWeb"/>
              <w:spacing w:before="0" w:beforeAutospacing="0" w:after="0" w:afterAutospacing="0"/>
              <w:jc w:val="both"/>
              <w:rPr>
                <w:rFonts w:ascii="Arial" w:hAnsi="Arial" w:cs="Arial"/>
                <w:color w:val="0E101A"/>
                <w:kern w:val="2"/>
                <w:sz w:val="22"/>
                <w:szCs w:val="22"/>
                <w:lang w:eastAsia="en-US"/>
                <w14:ligatures w14:val="standardContextual"/>
              </w:rPr>
            </w:pPr>
            <w:r w:rsidRPr="00C926B9">
              <w:rPr>
                <w:rFonts w:ascii="Arial" w:hAnsi="Arial" w:cs="Arial"/>
                <w:color w:val="0E101A"/>
                <w:kern w:val="2"/>
                <w:sz w:val="22"/>
                <w:szCs w:val="22"/>
                <w:lang w:eastAsia="en-US"/>
                <w14:ligatures w14:val="standardContextual"/>
              </w:rPr>
              <w:t>Orchard Playgroup</w:t>
            </w:r>
          </w:p>
        </w:tc>
      </w:tr>
    </w:tbl>
    <w:p w14:paraId="0872123F" w14:textId="6D2EE143" w:rsidR="00D52980" w:rsidRDefault="00534827" w:rsidP="00534827">
      <w:pPr>
        <w:pStyle w:val="Caption"/>
        <w:jc w:val="center"/>
        <w:rPr>
          <w:sz w:val="22"/>
          <w:szCs w:val="22"/>
        </w:rPr>
      </w:pPr>
      <w:r>
        <w:t xml:space="preserve">Table </w:t>
      </w:r>
      <w:r>
        <w:fldChar w:fldCharType="begin"/>
      </w:r>
      <w:r>
        <w:instrText xml:space="preserve"> SEQ Table \* ARABIC </w:instrText>
      </w:r>
      <w:r>
        <w:fldChar w:fldCharType="separate"/>
      </w:r>
      <w:r w:rsidR="00043C02">
        <w:rPr>
          <w:noProof/>
        </w:rPr>
        <w:t>1</w:t>
      </w:r>
      <w:r>
        <w:fldChar w:fldCharType="end"/>
      </w:r>
      <w:r>
        <w:t>: Summary of Key Assets and Community Groups Located in Ballykelly</w:t>
      </w:r>
    </w:p>
    <w:p w14:paraId="2641DB1B" w14:textId="77777777" w:rsidR="00534827" w:rsidRDefault="00534827" w:rsidP="00C926B9">
      <w:pPr>
        <w:spacing w:after="0" w:line="240" w:lineRule="auto"/>
        <w:jc w:val="both"/>
        <w:rPr>
          <w:rFonts w:ascii="Arial" w:hAnsi="Arial" w:cs="Arial"/>
          <w:sz w:val="22"/>
          <w:szCs w:val="22"/>
        </w:rPr>
      </w:pPr>
    </w:p>
    <w:p w14:paraId="7A557367" w14:textId="77777777" w:rsidR="00534827" w:rsidRDefault="00534827" w:rsidP="00C926B9">
      <w:pPr>
        <w:spacing w:after="0" w:line="240" w:lineRule="auto"/>
        <w:jc w:val="both"/>
        <w:rPr>
          <w:rFonts w:ascii="Arial" w:hAnsi="Arial" w:cs="Arial"/>
          <w:sz w:val="22"/>
          <w:szCs w:val="22"/>
        </w:rPr>
      </w:pPr>
    </w:p>
    <w:p w14:paraId="6728BD9F" w14:textId="77777777" w:rsidR="00534827" w:rsidRDefault="00534827" w:rsidP="00C926B9">
      <w:pPr>
        <w:spacing w:after="0" w:line="240" w:lineRule="auto"/>
        <w:jc w:val="both"/>
        <w:rPr>
          <w:rFonts w:ascii="Arial" w:hAnsi="Arial" w:cs="Arial"/>
          <w:sz w:val="22"/>
          <w:szCs w:val="22"/>
        </w:rPr>
      </w:pPr>
    </w:p>
    <w:p w14:paraId="1D0562AE" w14:textId="77777777" w:rsidR="00534827" w:rsidRDefault="00534827" w:rsidP="00C926B9">
      <w:pPr>
        <w:spacing w:after="0" w:line="240" w:lineRule="auto"/>
        <w:jc w:val="both"/>
        <w:rPr>
          <w:rFonts w:ascii="Arial" w:hAnsi="Arial" w:cs="Arial"/>
          <w:sz w:val="22"/>
          <w:szCs w:val="22"/>
        </w:rPr>
      </w:pPr>
    </w:p>
    <w:p w14:paraId="1DA789E9" w14:textId="77777777" w:rsidR="00534827" w:rsidRDefault="00534827" w:rsidP="00C926B9">
      <w:pPr>
        <w:spacing w:after="0" w:line="240" w:lineRule="auto"/>
        <w:jc w:val="both"/>
        <w:rPr>
          <w:rFonts w:ascii="Arial" w:hAnsi="Arial" w:cs="Arial"/>
          <w:sz w:val="22"/>
          <w:szCs w:val="22"/>
        </w:rPr>
      </w:pPr>
    </w:p>
    <w:p w14:paraId="3C92AD28" w14:textId="77777777" w:rsidR="00534827" w:rsidRDefault="00534827" w:rsidP="00C926B9">
      <w:pPr>
        <w:spacing w:after="0" w:line="240" w:lineRule="auto"/>
        <w:jc w:val="both"/>
        <w:rPr>
          <w:rFonts w:ascii="Arial" w:hAnsi="Arial" w:cs="Arial"/>
          <w:sz w:val="22"/>
          <w:szCs w:val="22"/>
        </w:rPr>
      </w:pPr>
    </w:p>
    <w:p w14:paraId="2AE0446C" w14:textId="77777777" w:rsidR="00534827" w:rsidRDefault="00534827" w:rsidP="00C926B9">
      <w:pPr>
        <w:spacing w:after="0" w:line="240" w:lineRule="auto"/>
        <w:jc w:val="both"/>
        <w:rPr>
          <w:rFonts w:ascii="Arial" w:hAnsi="Arial" w:cs="Arial"/>
          <w:sz w:val="22"/>
          <w:szCs w:val="22"/>
        </w:rPr>
      </w:pPr>
    </w:p>
    <w:p w14:paraId="3CB40E25" w14:textId="77777777" w:rsidR="00534827" w:rsidRDefault="00534827" w:rsidP="00C926B9">
      <w:pPr>
        <w:spacing w:after="0" w:line="240" w:lineRule="auto"/>
        <w:jc w:val="both"/>
        <w:rPr>
          <w:rFonts w:ascii="Arial" w:hAnsi="Arial" w:cs="Arial"/>
          <w:sz w:val="22"/>
          <w:szCs w:val="22"/>
        </w:rPr>
      </w:pPr>
    </w:p>
    <w:p w14:paraId="3276ED7D" w14:textId="77777777" w:rsidR="00534827" w:rsidRDefault="00534827" w:rsidP="00C926B9">
      <w:pPr>
        <w:spacing w:after="0" w:line="240" w:lineRule="auto"/>
        <w:jc w:val="both"/>
        <w:rPr>
          <w:rFonts w:ascii="Arial" w:hAnsi="Arial" w:cs="Arial"/>
          <w:sz w:val="22"/>
          <w:szCs w:val="22"/>
        </w:rPr>
      </w:pPr>
    </w:p>
    <w:p w14:paraId="63BEEDAA" w14:textId="77777777" w:rsidR="00534827" w:rsidRDefault="00534827" w:rsidP="00C926B9">
      <w:pPr>
        <w:spacing w:after="0" w:line="240" w:lineRule="auto"/>
        <w:jc w:val="both"/>
        <w:rPr>
          <w:rFonts w:ascii="Arial" w:hAnsi="Arial" w:cs="Arial"/>
          <w:sz w:val="22"/>
          <w:szCs w:val="22"/>
        </w:rPr>
      </w:pPr>
    </w:p>
    <w:p w14:paraId="429BEBBC" w14:textId="77777777" w:rsidR="00534827" w:rsidRDefault="00534827" w:rsidP="00C926B9">
      <w:pPr>
        <w:spacing w:after="0" w:line="240" w:lineRule="auto"/>
        <w:jc w:val="both"/>
        <w:rPr>
          <w:rFonts w:ascii="Arial" w:hAnsi="Arial" w:cs="Arial"/>
          <w:sz w:val="22"/>
          <w:szCs w:val="22"/>
        </w:rPr>
      </w:pPr>
    </w:p>
    <w:p w14:paraId="4E577AEB" w14:textId="77777777" w:rsidR="00534827" w:rsidRDefault="00534827" w:rsidP="00C926B9">
      <w:pPr>
        <w:spacing w:after="0" w:line="240" w:lineRule="auto"/>
        <w:jc w:val="both"/>
        <w:rPr>
          <w:rFonts w:ascii="Arial" w:hAnsi="Arial" w:cs="Arial"/>
          <w:sz w:val="22"/>
          <w:szCs w:val="22"/>
        </w:rPr>
      </w:pPr>
    </w:p>
    <w:p w14:paraId="3F5E376C" w14:textId="77777777" w:rsidR="00534827" w:rsidRDefault="00534827" w:rsidP="00C926B9">
      <w:pPr>
        <w:spacing w:after="0" w:line="240" w:lineRule="auto"/>
        <w:jc w:val="both"/>
        <w:rPr>
          <w:rFonts w:ascii="Arial" w:hAnsi="Arial" w:cs="Arial"/>
          <w:sz w:val="22"/>
          <w:szCs w:val="22"/>
        </w:rPr>
      </w:pPr>
    </w:p>
    <w:p w14:paraId="1CC55BBB" w14:textId="77777777" w:rsidR="00534827" w:rsidRPr="00C926B9" w:rsidRDefault="00534827" w:rsidP="00C926B9">
      <w:pPr>
        <w:spacing w:after="0" w:line="240" w:lineRule="auto"/>
        <w:jc w:val="both"/>
        <w:rPr>
          <w:rFonts w:ascii="Arial" w:hAnsi="Arial" w:cs="Arial"/>
          <w:sz w:val="22"/>
          <w:szCs w:val="22"/>
        </w:rPr>
      </w:pPr>
    </w:p>
    <w:p w14:paraId="5A21FEF3" w14:textId="7D0F2E7A" w:rsidR="00534827" w:rsidRPr="00534827" w:rsidRDefault="00534827" w:rsidP="00534827">
      <w:pPr>
        <w:pStyle w:val="Heading1"/>
      </w:pPr>
      <w:bookmarkStart w:id="1" w:name="_Toc161963365"/>
      <w:r>
        <w:rPr>
          <w:rStyle w:val="normaltextrun"/>
        </w:rPr>
        <w:t>2.0</w:t>
      </w:r>
      <w:r>
        <w:rPr>
          <w:rStyle w:val="normaltextrun"/>
        </w:rPr>
        <w:tab/>
      </w:r>
      <w:r w:rsidRPr="00534827">
        <w:t>Strategic Context</w:t>
      </w:r>
      <w:bookmarkEnd w:id="1"/>
    </w:p>
    <w:p w14:paraId="518532A2" w14:textId="77777777" w:rsidR="00534827" w:rsidRDefault="00534827" w:rsidP="00534827">
      <w:pPr>
        <w:spacing w:after="0" w:line="240" w:lineRule="auto"/>
        <w:rPr>
          <w:rFonts w:ascii="Arial" w:hAnsi="Arial" w:cs="Arial"/>
        </w:rPr>
      </w:pPr>
    </w:p>
    <w:p w14:paraId="2E6762A9" w14:textId="09EABE23" w:rsidR="00166D02" w:rsidRPr="00534827" w:rsidRDefault="00534827" w:rsidP="00534827">
      <w:pPr>
        <w:spacing w:after="0" w:line="240" w:lineRule="auto"/>
        <w:rPr>
          <w:rFonts w:ascii="Arial" w:hAnsi="Arial" w:cs="Arial"/>
          <w:b/>
          <w:bCs/>
        </w:rPr>
      </w:pPr>
      <w:r w:rsidRPr="00534827">
        <w:rPr>
          <w:rFonts w:ascii="Arial" w:hAnsi="Arial" w:cs="Arial"/>
          <w:b/>
          <w:bCs/>
          <w:noProof/>
        </w:rPr>
        <w:drawing>
          <wp:anchor distT="0" distB="0" distL="114300" distR="114300" simplePos="0" relativeHeight="251662336" behindDoc="1" locked="1" layoutInCell="1" allowOverlap="1" wp14:anchorId="1A282E1D" wp14:editId="1ADB79D4">
            <wp:simplePos x="0" y="0"/>
            <wp:positionH relativeFrom="margin">
              <wp:posOffset>-820515</wp:posOffset>
            </wp:positionH>
            <wp:positionV relativeFrom="page">
              <wp:posOffset>0</wp:posOffset>
            </wp:positionV>
            <wp:extent cx="7689215" cy="989965"/>
            <wp:effectExtent l="0" t="0" r="6985" b="635"/>
            <wp:wrapNone/>
            <wp:docPr id="939693569" name="Picture 4"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893159" name="Picture 4" descr="A white background with black dots&#10;&#10;Description automatically generated"/>
                    <pic:cNvPicPr>
                      <a:picLocks noChangeAspect="1" noChangeArrowheads="1"/>
                    </pic:cNvPicPr>
                  </pic:nvPicPr>
                  <pic:blipFill rotWithShape="1">
                    <a:blip r:embed="rId14">
                      <a:extLst>
                        <a:ext uri="{28A0092B-C50C-407E-A947-70E740481C1C}">
                          <a14:useLocalDpi xmlns:a14="http://schemas.microsoft.com/office/drawing/2010/main" val="0"/>
                        </a:ext>
                      </a:extLst>
                    </a:blip>
                    <a:srcRect b="91417"/>
                    <a:stretch/>
                  </pic:blipFill>
                  <pic:spPr bwMode="auto">
                    <a:xfrm>
                      <a:off x="0" y="0"/>
                      <a:ext cx="7689215" cy="989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bCs/>
        </w:rPr>
        <w:t xml:space="preserve">2.1 </w:t>
      </w:r>
      <w:r>
        <w:rPr>
          <w:rFonts w:ascii="Arial" w:hAnsi="Arial" w:cs="Arial"/>
          <w:b/>
          <w:bCs/>
        </w:rPr>
        <w:tab/>
      </w:r>
      <w:r w:rsidR="00166D02" w:rsidRPr="00534827">
        <w:rPr>
          <w:rFonts w:ascii="Arial" w:hAnsi="Arial" w:cs="Arial"/>
          <w:b/>
          <w:bCs/>
        </w:rPr>
        <w:t xml:space="preserve">Causeway Coast </w:t>
      </w:r>
      <w:r>
        <w:rPr>
          <w:rFonts w:ascii="Arial" w:hAnsi="Arial" w:cs="Arial"/>
          <w:b/>
          <w:bCs/>
        </w:rPr>
        <w:t>&amp;</w:t>
      </w:r>
      <w:r w:rsidR="00166D02" w:rsidRPr="00534827">
        <w:rPr>
          <w:rFonts w:ascii="Arial" w:hAnsi="Arial" w:cs="Arial"/>
          <w:b/>
          <w:bCs/>
        </w:rPr>
        <w:t xml:space="preserve"> Glens Borough Council: Community Plan 2017-2030</w:t>
      </w:r>
    </w:p>
    <w:p w14:paraId="0779E460" w14:textId="77777777" w:rsidR="006D5D16" w:rsidRDefault="006D5D16" w:rsidP="00534827">
      <w:pPr>
        <w:spacing w:after="0" w:line="240" w:lineRule="auto"/>
        <w:jc w:val="both"/>
        <w:rPr>
          <w:rFonts w:ascii="Arial" w:hAnsi="Arial" w:cs="Arial"/>
          <w:sz w:val="22"/>
          <w:szCs w:val="22"/>
        </w:rPr>
      </w:pPr>
    </w:p>
    <w:p w14:paraId="03B4F423" w14:textId="1E55767A" w:rsidR="00166D02" w:rsidRPr="00C926B9" w:rsidRDefault="00166D02" w:rsidP="00534827">
      <w:pPr>
        <w:spacing w:after="0" w:line="240" w:lineRule="auto"/>
        <w:jc w:val="both"/>
        <w:rPr>
          <w:rFonts w:ascii="Arial" w:hAnsi="Arial" w:cs="Arial"/>
          <w:sz w:val="22"/>
          <w:szCs w:val="22"/>
        </w:rPr>
      </w:pPr>
      <w:r w:rsidRPr="00534827">
        <w:rPr>
          <w:rFonts w:ascii="Arial" w:hAnsi="Arial" w:cs="Arial"/>
          <w:sz w:val="22"/>
          <w:szCs w:val="22"/>
        </w:rPr>
        <w:t xml:space="preserve">At its core, community planning aims to develop a holistic, forward-looking strategy for the </w:t>
      </w:r>
      <w:r w:rsidR="00D57F81">
        <w:rPr>
          <w:rFonts w:ascii="Arial" w:hAnsi="Arial" w:cs="Arial"/>
          <w:sz w:val="22"/>
          <w:szCs w:val="22"/>
        </w:rPr>
        <w:t>area</w:t>
      </w:r>
      <w:r w:rsidRPr="00534827">
        <w:rPr>
          <w:rFonts w:ascii="Arial" w:hAnsi="Arial" w:cs="Arial"/>
          <w:sz w:val="22"/>
          <w:szCs w:val="22"/>
        </w:rPr>
        <w:t>. This involves a thorough examination of its requirements, priorities, and opportunities, integrating social, economic</w:t>
      </w:r>
      <w:r w:rsidRPr="00C926B9">
        <w:rPr>
          <w:rFonts w:ascii="Arial" w:hAnsi="Arial" w:cs="Arial"/>
          <w:sz w:val="22"/>
          <w:szCs w:val="22"/>
        </w:rPr>
        <w:t>, and environmental considerations. A Community Plan aims to unite stakeholders and encourage collaborative endeavours to realise a collectively envisioned future.</w:t>
      </w:r>
    </w:p>
    <w:p w14:paraId="50068BA0" w14:textId="77777777" w:rsidR="00166D02" w:rsidRPr="00C926B9" w:rsidRDefault="00166D02" w:rsidP="00C926B9">
      <w:pPr>
        <w:spacing w:after="0" w:line="240" w:lineRule="auto"/>
        <w:jc w:val="both"/>
        <w:rPr>
          <w:rFonts w:ascii="Arial" w:hAnsi="Arial" w:cs="Arial"/>
          <w:sz w:val="22"/>
          <w:szCs w:val="22"/>
        </w:rPr>
      </w:pPr>
    </w:p>
    <w:p w14:paraId="15DD797D" w14:textId="03F720FD" w:rsidR="00495EDC" w:rsidRDefault="00166D02" w:rsidP="00C926B9">
      <w:pPr>
        <w:spacing w:after="0" w:line="240" w:lineRule="auto"/>
        <w:jc w:val="both"/>
        <w:rPr>
          <w:rFonts w:ascii="Arial" w:hAnsi="Arial" w:cs="Arial"/>
          <w:sz w:val="22"/>
          <w:szCs w:val="22"/>
        </w:rPr>
      </w:pPr>
      <w:r w:rsidRPr="00C926B9">
        <w:rPr>
          <w:rFonts w:ascii="Arial" w:hAnsi="Arial" w:cs="Arial"/>
          <w:sz w:val="22"/>
          <w:szCs w:val="22"/>
        </w:rPr>
        <w:t>The C</w:t>
      </w:r>
      <w:r w:rsidR="00534827">
        <w:rPr>
          <w:rFonts w:ascii="Arial" w:hAnsi="Arial" w:cs="Arial"/>
          <w:sz w:val="22"/>
          <w:szCs w:val="22"/>
        </w:rPr>
        <w:t xml:space="preserve">auseway Coast &amp; Glens Borough Council </w:t>
      </w:r>
      <w:r w:rsidRPr="00C926B9">
        <w:rPr>
          <w:rFonts w:ascii="Arial" w:hAnsi="Arial" w:cs="Arial"/>
          <w:sz w:val="22"/>
          <w:szCs w:val="22"/>
        </w:rPr>
        <w:t xml:space="preserve">Community Plan serves as the leading vision for steering the </w:t>
      </w:r>
      <w:r w:rsidR="00D57F81">
        <w:rPr>
          <w:rFonts w:ascii="Arial" w:hAnsi="Arial" w:cs="Arial"/>
          <w:sz w:val="22"/>
          <w:szCs w:val="22"/>
        </w:rPr>
        <w:t>area</w:t>
      </w:r>
      <w:r w:rsidRPr="00C926B9">
        <w:rPr>
          <w:rFonts w:ascii="Arial" w:hAnsi="Arial" w:cs="Arial"/>
          <w:sz w:val="22"/>
          <w:szCs w:val="22"/>
        </w:rPr>
        <w:t xml:space="preserve"> towards a better future. Through the Community Plan, the Council aspire</w:t>
      </w:r>
      <w:r w:rsidR="00495EDC">
        <w:rPr>
          <w:rFonts w:ascii="Arial" w:hAnsi="Arial" w:cs="Arial"/>
          <w:sz w:val="22"/>
          <w:szCs w:val="22"/>
        </w:rPr>
        <w:t>s</w:t>
      </w:r>
      <w:r w:rsidRPr="00C926B9">
        <w:rPr>
          <w:rFonts w:ascii="Arial" w:hAnsi="Arial" w:cs="Arial"/>
          <w:sz w:val="22"/>
          <w:szCs w:val="22"/>
        </w:rPr>
        <w:t xml:space="preserve"> to instigate positive change, foster sustainable development, and elevate community well-being. </w:t>
      </w:r>
    </w:p>
    <w:p w14:paraId="1482C900" w14:textId="77777777" w:rsidR="00495EDC" w:rsidRDefault="00495EDC" w:rsidP="00C926B9">
      <w:pPr>
        <w:spacing w:after="0" w:line="240" w:lineRule="auto"/>
        <w:jc w:val="both"/>
        <w:rPr>
          <w:rFonts w:ascii="Arial" w:hAnsi="Arial" w:cs="Arial"/>
          <w:sz w:val="22"/>
          <w:szCs w:val="22"/>
        </w:rPr>
      </w:pPr>
    </w:p>
    <w:p w14:paraId="7F78DDEE" w14:textId="70BC81E4" w:rsidR="00A4630C" w:rsidRDefault="00166D02" w:rsidP="00C926B9">
      <w:pPr>
        <w:spacing w:after="0" w:line="240" w:lineRule="auto"/>
        <w:jc w:val="both"/>
        <w:rPr>
          <w:rFonts w:ascii="Arial" w:hAnsi="Arial" w:cs="Arial"/>
          <w:sz w:val="22"/>
          <w:szCs w:val="22"/>
        </w:rPr>
      </w:pPr>
      <w:r w:rsidRPr="00C926B9">
        <w:rPr>
          <w:rFonts w:ascii="Arial" w:hAnsi="Arial" w:cs="Arial"/>
          <w:sz w:val="22"/>
          <w:szCs w:val="22"/>
        </w:rPr>
        <w:t xml:space="preserve">Embracing inclusivity, the </w:t>
      </w:r>
      <w:r w:rsidR="00495EDC">
        <w:rPr>
          <w:rFonts w:ascii="Arial" w:hAnsi="Arial" w:cs="Arial"/>
          <w:sz w:val="22"/>
          <w:szCs w:val="22"/>
        </w:rPr>
        <w:t>Community P</w:t>
      </w:r>
      <w:r w:rsidRPr="00C926B9">
        <w:rPr>
          <w:rFonts w:ascii="Arial" w:hAnsi="Arial" w:cs="Arial"/>
          <w:sz w:val="22"/>
          <w:szCs w:val="22"/>
        </w:rPr>
        <w:t>lan is designed to address the diverse needs and aspirations of the</w:t>
      </w:r>
      <w:r w:rsidR="00495EDC">
        <w:rPr>
          <w:rFonts w:ascii="Arial" w:hAnsi="Arial" w:cs="Arial"/>
          <w:sz w:val="22"/>
          <w:szCs w:val="22"/>
        </w:rPr>
        <w:t xml:space="preserve"> whole</w:t>
      </w:r>
      <w:r w:rsidRPr="00C926B9">
        <w:rPr>
          <w:rFonts w:ascii="Arial" w:hAnsi="Arial" w:cs="Arial"/>
          <w:sz w:val="22"/>
          <w:szCs w:val="22"/>
        </w:rPr>
        <w:t xml:space="preserve"> community, positioning the </w:t>
      </w:r>
      <w:r w:rsidR="00D57F81">
        <w:rPr>
          <w:rFonts w:ascii="Arial" w:hAnsi="Arial" w:cs="Arial"/>
          <w:sz w:val="22"/>
          <w:szCs w:val="22"/>
        </w:rPr>
        <w:t>area</w:t>
      </w:r>
      <w:r w:rsidRPr="00C926B9">
        <w:rPr>
          <w:rFonts w:ascii="Arial" w:hAnsi="Arial" w:cs="Arial"/>
          <w:sz w:val="22"/>
          <w:szCs w:val="22"/>
        </w:rPr>
        <w:t xml:space="preserve"> on a trajectory towards a prosperous, harmonious, and resilient future. It facilitates coordinated efforts to achieve improved outcomes in health, education, housing, public safety, communities, the economy, and the environment. </w:t>
      </w:r>
    </w:p>
    <w:p w14:paraId="6971EEAD" w14:textId="77777777" w:rsidR="00A4630C" w:rsidRDefault="00A4630C" w:rsidP="00C926B9">
      <w:pPr>
        <w:spacing w:after="0" w:line="240" w:lineRule="auto"/>
        <w:jc w:val="both"/>
        <w:rPr>
          <w:rFonts w:ascii="Arial" w:hAnsi="Arial" w:cs="Arial"/>
          <w:sz w:val="22"/>
          <w:szCs w:val="22"/>
        </w:rPr>
      </w:pPr>
    </w:p>
    <w:p w14:paraId="262759B6" w14:textId="5AE6F5D6" w:rsidR="00166D02" w:rsidRDefault="00166D02" w:rsidP="00C926B9">
      <w:pPr>
        <w:spacing w:after="0" w:line="240" w:lineRule="auto"/>
        <w:jc w:val="both"/>
        <w:rPr>
          <w:rFonts w:ascii="Arial" w:hAnsi="Arial" w:cs="Arial"/>
          <w:sz w:val="22"/>
          <w:szCs w:val="22"/>
        </w:rPr>
      </w:pPr>
      <w:r w:rsidRPr="00C926B9">
        <w:rPr>
          <w:rFonts w:ascii="Arial" w:hAnsi="Arial" w:cs="Arial"/>
          <w:sz w:val="22"/>
          <w:szCs w:val="22"/>
        </w:rPr>
        <w:t xml:space="preserve">Operating on both a </w:t>
      </w:r>
      <w:r w:rsidR="00495EDC">
        <w:rPr>
          <w:rFonts w:ascii="Arial" w:hAnsi="Arial" w:cs="Arial"/>
          <w:sz w:val="22"/>
          <w:szCs w:val="22"/>
        </w:rPr>
        <w:t>C</w:t>
      </w:r>
      <w:r w:rsidRPr="00C926B9">
        <w:rPr>
          <w:rFonts w:ascii="Arial" w:hAnsi="Arial" w:cs="Arial"/>
          <w:sz w:val="22"/>
          <w:szCs w:val="22"/>
        </w:rPr>
        <w:t>ouncil-wide scale and within local and neighbourhood contexts, th</w:t>
      </w:r>
      <w:r w:rsidR="00495EDC">
        <w:rPr>
          <w:rFonts w:ascii="Arial" w:hAnsi="Arial" w:cs="Arial"/>
          <w:sz w:val="22"/>
          <w:szCs w:val="22"/>
        </w:rPr>
        <w:t>e P</w:t>
      </w:r>
      <w:r w:rsidRPr="00C926B9">
        <w:rPr>
          <w:rFonts w:ascii="Arial" w:hAnsi="Arial" w:cs="Arial"/>
          <w:sz w:val="22"/>
          <w:szCs w:val="22"/>
        </w:rPr>
        <w:t>lan is a collaborative initiative developed in close partnership with key stakeholders. Extensive engagement with local communities, groups, and individuals ensur</w:t>
      </w:r>
      <w:r w:rsidR="00495EDC">
        <w:rPr>
          <w:rFonts w:ascii="Arial" w:hAnsi="Arial" w:cs="Arial"/>
          <w:sz w:val="22"/>
          <w:szCs w:val="22"/>
        </w:rPr>
        <w:t xml:space="preserve">es </w:t>
      </w:r>
      <w:r w:rsidRPr="00C926B9">
        <w:rPr>
          <w:rFonts w:ascii="Arial" w:hAnsi="Arial" w:cs="Arial"/>
          <w:sz w:val="22"/>
          <w:szCs w:val="22"/>
        </w:rPr>
        <w:t xml:space="preserve">the Community Plan is reflective of </w:t>
      </w:r>
      <w:r w:rsidR="00495EDC">
        <w:rPr>
          <w:rFonts w:ascii="Arial" w:hAnsi="Arial" w:cs="Arial"/>
          <w:sz w:val="22"/>
          <w:szCs w:val="22"/>
        </w:rPr>
        <w:t xml:space="preserve">the community’s </w:t>
      </w:r>
      <w:r w:rsidRPr="00C926B9">
        <w:rPr>
          <w:rFonts w:ascii="Arial" w:hAnsi="Arial" w:cs="Arial"/>
          <w:sz w:val="22"/>
          <w:szCs w:val="22"/>
        </w:rPr>
        <w:t>diverse perspectives and tailored to address the unique needs of the area.</w:t>
      </w:r>
    </w:p>
    <w:p w14:paraId="6FA318A3" w14:textId="77777777" w:rsidR="00495EDC" w:rsidRDefault="00495EDC" w:rsidP="00C926B9">
      <w:pPr>
        <w:spacing w:after="0" w:line="240" w:lineRule="auto"/>
        <w:jc w:val="both"/>
        <w:rPr>
          <w:rFonts w:ascii="Arial" w:hAnsi="Arial" w:cs="Arial"/>
          <w:sz w:val="22"/>
          <w:szCs w:val="22"/>
        </w:rPr>
      </w:pPr>
    </w:p>
    <w:p w14:paraId="32983A4F" w14:textId="77777777" w:rsidR="00D35E72" w:rsidRDefault="00D35E72" w:rsidP="00C926B9">
      <w:pPr>
        <w:spacing w:after="0" w:line="240" w:lineRule="auto"/>
        <w:jc w:val="both"/>
        <w:rPr>
          <w:rFonts w:ascii="Arial" w:hAnsi="Arial" w:cs="Arial"/>
          <w:sz w:val="22"/>
          <w:szCs w:val="22"/>
        </w:rPr>
      </w:pPr>
    </w:p>
    <w:p w14:paraId="4EA953C3" w14:textId="42C5BD36" w:rsidR="00166D02" w:rsidRDefault="00166D02" w:rsidP="00C926B9">
      <w:pPr>
        <w:pStyle w:val="NormalWeb"/>
        <w:spacing w:before="0" w:beforeAutospacing="0" w:after="0" w:afterAutospacing="0"/>
        <w:jc w:val="both"/>
        <w:rPr>
          <w:rFonts w:ascii="Arial" w:hAnsi="Arial" w:cs="Arial"/>
          <w:sz w:val="22"/>
          <w:szCs w:val="22"/>
        </w:rPr>
      </w:pPr>
      <w:r w:rsidRPr="00C926B9">
        <w:rPr>
          <w:rFonts w:ascii="Arial" w:hAnsi="Arial" w:cs="Arial"/>
          <w:sz w:val="22"/>
          <w:szCs w:val="22"/>
        </w:rPr>
        <w:t xml:space="preserve">The Community Plan </w:t>
      </w:r>
      <w:r w:rsidR="00495EDC">
        <w:rPr>
          <w:rFonts w:ascii="Arial" w:hAnsi="Arial" w:cs="Arial"/>
          <w:sz w:val="22"/>
          <w:szCs w:val="22"/>
        </w:rPr>
        <w:t>has t</w:t>
      </w:r>
      <w:r w:rsidRPr="00C926B9">
        <w:rPr>
          <w:rFonts w:ascii="Arial" w:hAnsi="Arial" w:cs="Arial"/>
          <w:sz w:val="22"/>
          <w:szCs w:val="22"/>
        </w:rPr>
        <w:t>hree overarching</w:t>
      </w:r>
      <w:r w:rsidR="00495EDC">
        <w:rPr>
          <w:rFonts w:ascii="Arial" w:hAnsi="Arial" w:cs="Arial"/>
          <w:sz w:val="22"/>
          <w:szCs w:val="22"/>
        </w:rPr>
        <w:t xml:space="preserve">, </w:t>
      </w:r>
      <w:r w:rsidRPr="00C926B9">
        <w:rPr>
          <w:rFonts w:ascii="Arial" w:hAnsi="Arial" w:cs="Arial"/>
          <w:sz w:val="22"/>
          <w:szCs w:val="22"/>
        </w:rPr>
        <w:t>long-term strategic Population Outcomes</w:t>
      </w:r>
      <w:r w:rsidR="00495EDC">
        <w:rPr>
          <w:rFonts w:ascii="Arial" w:hAnsi="Arial" w:cs="Arial"/>
          <w:sz w:val="22"/>
          <w:szCs w:val="22"/>
        </w:rPr>
        <w:t>, along with 12</w:t>
      </w:r>
      <w:r w:rsidRPr="00C926B9">
        <w:rPr>
          <w:rFonts w:ascii="Arial" w:hAnsi="Arial" w:cs="Arial"/>
          <w:sz w:val="22"/>
          <w:szCs w:val="22"/>
        </w:rPr>
        <w:t xml:space="preserve"> Intermediate Outcomes in-line with the proposed Programme for Government</w:t>
      </w:r>
      <w:r w:rsidR="00495EDC">
        <w:rPr>
          <w:rFonts w:ascii="Arial" w:hAnsi="Arial" w:cs="Arial"/>
          <w:sz w:val="22"/>
          <w:szCs w:val="22"/>
        </w:rPr>
        <w:t xml:space="preserve">, </w:t>
      </w:r>
      <w:r w:rsidRPr="00C926B9">
        <w:rPr>
          <w:rFonts w:ascii="Arial" w:hAnsi="Arial" w:cs="Arial"/>
          <w:sz w:val="22"/>
          <w:szCs w:val="22"/>
        </w:rPr>
        <w:t xml:space="preserve">outlined below: </w:t>
      </w:r>
    </w:p>
    <w:p w14:paraId="7BA05CC8" w14:textId="77777777" w:rsidR="00495EDC" w:rsidRPr="00C926B9" w:rsidRDefault="00495EDC" w:rsidP="00C926B9">
      <w:pPr>
        <w:pStyle w:val="NormalWeb"/>
        <w:spacing w:before="0" w:beforeAutospacing="0" w:after="0" w:afterAutospacing="0"/>
        <w:jc w:val="both"/>
        <w:rPr>
          <w:rFonts w:ascii="Arial" w:hAnsi="Arial" w:cs="Arial"/>
          <w:sz w:val="22"/>
          <w:szCs w:val="22"/>
        </w:rPr>
      </w:pPr>
    </w:p>
    <w:tbl>
      <w:tblPr>
        <w:tblStyle w:val="TableGrid"/>
        <w:tblW w:w="10206" w:type="dxa"/>
        <w:jc w:val="center"/>
        <w:tblLook w:val="04A0" w:firstRow="1" w:lastRow="0" w:firstColumn="1" w:lastColumn="0" w:noHBand="0" w:noVBand="1"/>
      </w:tblPr>
      <w:tblGrid>
        <w:gridCol w:w="3402"/>
        <w:gridCol w:w="3402"/>
        <w:gridCol w:w="3402"/>
      </w:tblGrid>
      <w:tr w:rsidR="00166D02" w:rsidRPr="00C926B9" w14:paraId="1F86AD54" w14:textId="77777777" w:rsidTr="00495EDC">
        <w:trPr>
          <w:jc w:val="center"/>
        </w:trPr>
        <w:tc>
          <w:tcPr>
            <w:tcW w:w="3402" w:type="dxa"/>
            <w:shd w:val="clear" w:color="auto" w:fill="DECFE2" w:themeFill="accent1" w:themeFillTint="33"/>
          </w:tcPr>
          <w:p w14:paraId="3FD06E31" w14:textId="77777777" w:rsidR="00495EDC" w:rsidRDefault="00495EDC" w:rsidP="00495EDC">
            <w:pPr>
              <w:jc w:val="center"/>
              <w:rPr>
                <w:rFonts w:ascii="Arial" w:hAnsi="Arial" w:cs="Arial"/>
                <w:b/>
                <w:bCs/>
                <w:color w:val="000000" w:themeColor="text1"/>
                <w:sz w:val="22"/>
                <w:szCs w:val="22"/>
              </w:rPr>
            </w:pPr>
            <w:proofErr w:type="gramStart"/>
            <w:r w:rsidRPr="00495EDC">
              <w:rPr>
                <w:rFonts w:ascii="Arial" w:hAnsi="Arial" w:cs="Arial"/>
                <w:b/>
                <w:bCs/>
                <w:color w:val="000000" w:themeColor="text1"/>
                <w:sz w:val="22"/>
                <w:szCs w:val="22"/>
              </w:rPr>
              <w:t>A Healthy</w:t>
            </w:r>
            <w:proofErr w:type="gramEnd"/>
            <w:r w:rsidRPr="00495EDC">
              <w:rPr>
                <w:rFonts w:ascii="Arial" w:hAnsi="Arial" w:cs="Arial"/>
                <w:b/>
                <w:bCs/>
                <w:color w:val="000000" w:themeColor="text1"/>
                <w:sz w:val="22"/>
                <w:szCs w:val="22"/>
              </w:rPr>
              <w:t xml:space="preserve"> </w:t>
            </w:r>
          </w:p>
          <w:p w14:paraId="50FF45F7" w14:textId="4E4ECB0C" w:rsidR="00166D02" w:rsidRPr="00495EDC" w:rsidRDefault="00495EDC" w:rsidP="00495EDC">
            <w:pPr>
              <w:jc w:val="center"/>
              <w:rPr>
                <w:rFonts w:ascii="Arial" w:hAnsi="Arial" w:cs="Arial"/>
                <w:b/>
                <w:bCs/>
                <w:color w:val="000000" w:themeColor="text1"/>
                <w:sz w:val="22"/>
                <w:szCs w:val="22"/>
              </w:rPr>
            </w:pPr>
            <w:r w:rsidRPr="00495EDC">
              <w:rPr>
                <w:rFonts w:ascii="Arial" w:hAnsi="Arial" w:cs="Arial"/>
                <w:b/>
                <w:bCs/>
                <w:color w:val="000000" w:themeColor="text1"/>
                <w:sz w:val="22"/>
                <w:szCs w:val="22"/>
              </w:rPr>
              <w:t>Safe Community</w:t>
            </w:r>
          </w:p>
        </w:tc>
        <w:tc>
          <w:tcPr>
            <w:tcW w:w="3402" w:type="dxa"/>
            <w:shd w:val="clear" w:color="auto" w:fill="AECCD4" w:themeFill="accent4"/>
          </w:tcPr>
          <w:p w14:paraId="1E701E80" w14:textId="77777777" w:rsidR="00495EDC" w:rsidRDefault="00495EDC" w:rsidP="00495EDC">
            <w:pPr>
              <w:jc w:val="center"/>
              <w:rPr>
                <w:rFonts w:ascii="Arial" w:hAnsi="Arial" w:cs="Arial"/>
                <w:b/>
                <w:bCs/>
                <w:color w:val="000000" w:themeColor="text1"/>
                <w:sz w:val="22"/>
                <w:szCs w:val="22"/>
              </w:rPr>
            </w:pPr>
            <w:proofErr w:type="gramStart"/>
            <w:r w:rsidRPr="00495EDC">
              <w:rPr>
                <w:rFonts w:ascii="Arial" w:hAnsi="Arial" w:cs="Arial"/>
                <w:b/>
                <w:bCs/>
                <w:color w:val="000000" w:themeColor="text1"/>
                <w:sz w:val="22"/>
                <w:szCs w:val="22"/>
              </w:rPr>
              <w:t>A Sustainable</w:t>
            </w:r>
            <w:proofErr w:type="gramEnd"/>
            <w:r w:rsidRPr="00495EDC">
              <w:rPr>
                <w:rFonts w:ascii="Arial" w:hAnsi="Arial" w:cs="Arial"/>
                <w:b/>
                <w:bCs/>
                <w:color w:val="000000" w:themeColor="text1"/>
                <w:sz w:val="22"/>
                <w:szCs w:val="22"/>
              </w:rPr>
              <w:t xml:space="preserve"> </w:t>
            </w:r>
          </w:p>
          <w:p w14:paraId="6C2C04AC" w14:textId="5A80E8CE" w:rsidR="00166D02" w:rsidRPr="00495EDC" w:rsidRDefault="00495EDC" w:rsidP="00495EDC">
            <w:pPr>
              <w:jc w:val="center"/>
              <w:rPr>
                <w:rFonts w:ascii="Arial" w:hAnsi="Arial" w:cs="Arial"/>
                <w:b/>
                <w:bCs/>
                <w:color w:val="000000" w:themeColor="text1"/>
                <w:sz w:val="22"/>
                <w:szCs w:val="22"/>
              </w:rPr>
            </w:pPr>
            <w:r w:rsidRPr="00495EDC">
              <w:rPr>
                <w:rFonts w:ascii="Arial" w:hAnsi="Arial" w:cs="Arial"/>
                <w:b/>
                <w:bCs/>
                <w:color w:val="000000" w:themeColor="text1"/>
                <w:sz w:val="22"/>
                <w:szCs w:val="22"/>
              </w:rPr>
              <w:t>Accessible Environment</w:t>
            </w:r>
          </w:p>
        </w:tc>
        <w:tc>
          <w:tcPr>
            <w:tcW w:w="3402" w:type="dxa"/>
            <w:shd w:val="clear" w:color="auto" w:fill="A6C9EB" w:themeFill="accent3"/>
          </w:tcPr>
          <w:p w14:paraId="2066614C" w14:textId="499CDA4C" w:rsidR="00495EDC" w:rsidRDefault="00495EDC" w:rsidP="00495EDC">
            <w:pPr>
              <w:jc w:val="center"/>
              <w:rPr>
                <w:rFonts w:ascii="Arial" w:hAnsi="Arial" w:cs="Arial"/>
                <w:b/>
                <w:bCs/>
                <w:color w:val="000000" w:themeColor="text1"/>
                <w:sz w:val="22"/>
                <w:szCs w:val="22"/>
              </w:rPr>
            </w:pPr>
            <w:r w:rsidRPr="00495EDC">
              <w:rPr>
                <w:rFonts w:ascii="Arial" w:hAnsi="Arial" w:cs="Arial"/>
                <w:b/>
                <w:bCs/>
                <w:color w:val="000000" w:themeColor="text1"/>
                <w:sz w:val="22"/>
                <w:szCs w:val="22"/>
              </w:rPr>
              <w:t xml:space="preserve">A Thriving </w:t>
            </w:r>
          </w:p>
          <w:p w14:paraId="6FBC228F" w14:textId="53446878" w:rsidR="00166D02" w:rsidRPr="00495EDC" w:rsidRDefault="00A4630C" w:rsidP="00495EDC">
            <w:pPr>
              <w:jc w:val="center"/>
              <w:rPr>
                <w:rFonts w:ascii="Arial" w:hAnsi="Arial" w:cs="Arial"/>
                <w:b/>
                <w:bCs/>
                <w:color w:val="000000" w:themeColor="text1"/>
                <w:sz w:val="22"/>
                <w:szCs w:val="22"/>
              </w:rPr>
            </w:pPr>
            <w:r>
              <w:rPr>
                <w:rFonts w:ascii="Arial" w:hAnsi="Arial" w:cs="Arial"/>
                <w:b/>
                <w:bCs/>
                <w:color w:val="000000" w:themeColor="text1"/>
                <w:sz w:val="22"/>
                <w:szCs w:val="22"/>
              </w:rPr>
              <w:t>Economy</w:t>
            </w:r>
          </w:p>
        </w:tc>
      </w:tr>
      <w:tr w:rsidR="00166D02" w:rsidRPr="00C926B9" w14:paraId="41440BD8" w14:textId="77777777" w:rsidTr="00495EDC">
        <w:trPr>
          <w:jc w:val="center"/>
        </w:trPr>
        <w:tc>
          <w:tcPr>
            <w:tcW w:w="3402" w:type="dxa"/>
          </w:tcPr>
          <w:p w14:paraId="0CB44038" w14:textId="1538FE22" w:rsidR="00166D02" w:rsidRPr="00C926B9" w:rsidRDefault="00495EDC" w:rsidP="00495EDC">
            <w:pPr>
              <w:pStyle w:val="NormalWeb"/>
              <w:spacing w:before="0" w:beforeAutospacing="0" w:after="0" w:afterAutospacing="0"/>
              <w:rPr>
                <w:rFonts w:ascii="Arial" w:hAnsi="Arial" w:cs="Arial"/>
                <w:sz w:val="22"/>
                <w:szCs w:val="22"/>
              </w:rPr>
            </w:pPr>
            <w:r>
              <w:rPr>
                <w:rFonts w:ascii="Arial" w:hAnsi="Arial" w:cs="Arial"/>
                <w:sz w:val="22"/>
                <w:szCs w:val="22"/>
              </w:rPr>
              <w:t xml:space="preserve">Individuals </w:t>
            </w:r>
            <w:r w:rsidR="00166D02" w:rsidRPr="00C926B9">
              <w:rPr>
                <w:rFonts w:ascii="Arial" w:hAnsi="Arial" w:cs="Arial"/>
                <w:sz w:val="22"/>
                <w:szCs w:val="22"/>
              </w:rPr>
              <w:t>will contribute to and benefit from</w:t>
            </w:r>
            <w:r>
              <w:rPr>
                <w:rFonts w:ascii="Arial" w:hAnsi="Arial" w:cs="Arial"/>
                <w:sz w:val="22"/>
                <w:szCs w:val="22"/>
              </w:rPr>
              <w:t xml:space="preserve"> </w:t>
            </w:r>
            <w:r w:rsidR="00166D02" w:rsidRPr="00C926B9">
              <w:rPr>
                <w:rFonts w:ascii="Arial" w:hAnsi="Arial" w:cs="Arial"/>
                <w:sz w:val="22"/>
                <w:szCs w:val="22"/>
              </w:rPr>
              <w:t xml:space="preserve">a healthy, </w:t>
            </w:r>
            <w:r>
              <w:rPr>
                <w:rFonts w:ascii="Arial" w:hAnsi="Arial" w:cs="Arial"/>
                <w:sz w:val="22"/>
                <w:szCs w:val="22"/>
              </w:rPr>
              <w:t>c</w:t>
            </w:r>
            <w:r w:rsidR="00166D02" w:rsidRPr="00C926B9">
              <w:rPr>
                <w:rFonts w:ascii="Arial" w:hAnsi="Arial" w:cs="Arial"/>
                <w:sz w:val="22"/>
                <w:szCs w:val="22"/>
              </w:rPr>
              <w:t>onnected, and safe community that nurtures resilience, promotes respect, and supports everyone to live well together</w:t>
            </w:r>
            <w:r>
              <w:rPr>
                <w:rFonts w:ascii="Arial" w:hAnsi="Arial" w:cs="Arial"/>
                <w:sz w:val="22"/>
                <w:szCs w:val="22"/>
              </w:rPr>
              <w:t>.</w:t>
            </w:r>
            <w:r w:rsidR="00166D02" w:rsidRPr="00C926B9">
              <w:rPr>
                <w:rFonts w:ascii="Arial" w:hAnsi="Arial" w:cs="Arial"/>
                <w:sz w:val="22"/>
                <w:szCs w:val="22"/>
              </w:rPr>
              <w:t xml:space="preserve"> </w:t>
            </w:r>
          </w:p>
        </w:tc>
        <w:tc>
          <w:tcPr>
            <w:tcW w:w="3402" w:type="dxa"/>
          </w:tcPr>
          <w:p w14:paraId="7A104981" w14:textId="17E2C94C" w:rsidR="00166D02" w:rsidRPr="00C926B9" w:rsidRDefault="00495EDC" w:rsidP="00495EDC">
            <w:pPr>
              <w:pStyle w:val="NormalWeb"/>
              <w:spacing w:before="0" w:beforeAutospacing="0" w:after="0" w:afterAutospacing="0"/>
              <w:rPr>
                <w:rFonts w:ascii="Arial" w:hAnsi="Arial" w:cs="Arial"/>
                <w:sz w:val="22"/>
                <w:szCs w:val="22"/>
              </w:rPr>
            </w:pPr>
            <w:r>
              <w:rPr>
                <w:rFonts w:ascii="Arial" w:hAnsi="Arial" w:cs="Arial"/>
                <w:sz w:val="22"/>
                <w:szCs w:val="22"/>
              </w:rPr>
              <w:t xml:space="preserve">Individuals </w:t>
            </w:r>
            <w:r w:rsidR="00166D02" w:rsidRPr="00C926B9">
              <w:rPr>
                <w:rFonts w:ascii="Arial" w:hAnsi="Arial" w:cs="Arial"/>
                <w:sz w:val="22"/>
                <w:szCs w:val="22"/>
              </w:rPr>
              <w:t>will value and benefit from a diverse, sustainable, and accessible environment</w:t>
            </w:r>
            <w:r>
              <w:rPr>
                <w:rFonts w:ascii="Arial" w:hAnsi="Arial" w:cs="Arial"/>
                <w:sz w:val="22"/>
                <w:szCs w:val="22"/>
              </w:rPr>
              <w:t xml:space="preserve">, </w:t>
            </w:r>
            <w:r w:rsidR="00166D02" w:rsidRPr="00C926B9">
              <w:rPr>
                <w:rFonts w:ascii="Arial" w:hAnsi="Arial" w:cs="Arial"/>
                <w:sz w:val="22"/>
                <w:szCs w:val="22"/>
              </w:rPr>
              <w:t xml:space="preserve">with an infrastructure that is fit for purpose </w:t>
            </w:r>
            <w:r>
              <w:rPr>
                <w:rFonts w:ascii="Arial" w:hAnsi="Arial" w:cs="Arial"/>
                <w:sz w:val="22"/>
                <w:szCs w:val="22"/>
              </w:rPr>
              <w:t xml:space="preserve">and </w:t>
            </w:r>
            <w:r w:rsidR="00166D02" w:rsidRPr="00C926B9">
              <w:rPr>
                <w:rFonts w:ascii="Arial" w:hAnsi="Arial" w:cs="Arial"/>
                <w:sz w:val="22"/>
                <w:szCs w:val="22"/>
              </w:rPr>
              <w:t xml:space="preserve">that enables connections. </w:t>
            </w:r>
          </w:p>
          <w:p w14:paraId="5DE0DDA9" w14:textId="77777777" w:rsidR="00166D02" w:rsidRPr="00C926B9" w:rsidRDefault="00166D02" w:rsidP="00C926B9">
            <w:pPr>
              <w:jc w:val="both"/>
              <w:rPr>
                <w:rFonts w:ascii="Arial" w:hAnsi="Arial" w:cs="Arial"/>
                <w:sz w:val="22"/>
                <w:szCs w:val="22"/>
              </w:rPr>
            </w:pPr>
          </w:p>
        </w:tc>
        <w:tc>
          <w:tcPr>
            <w:tcW w:w="3402" w:type="dxa"/>
          </w:tcPr>
          <w:p w14:paraId="16A489B8" w14:textId="16AA3F58" w:rsidR="00166D02" w:rsidRPr="00C926B9" w:rsidRDefault="00495EDC" w:rsidP="00495EDC">
            <w:pPr>
              <w:rPr>
                <w:rFonts w:ascii="Arial" w:hAnsi="Arial" w:cs="Arial"/>
                <w:sz w:val="22"/>
                <w:szCs w:val="22"/>
              </w:rPr>
            </w:pPr>
            <w:r>
              <w:rPr>
                <w:rFonts w:ascii="Arial" w:hAnsi="Arial" w:cs="Arial"/>
                <w:sz w:val="22"/>
                <w:szCs w:val="22"/>
              </w:rPr>
              <w:t xml:space="preserve">Individuals </w:t>
            </w:r>
            <w:r w:rsidR="00166D02" w:rsidRPr="00C926B9">
              <w:rPr>
                <w:rFonts w:ascii="Arial" w:hAnsi="Arial" w:cs="Arial"/>
                <w:sz w:val="22"/>
                <w:szCs w:val="22"/>
              </w:rPr>
              <w:t>will contribute to and benefit from a thriving economy</w:t>
            </w:r>
            <w:r>
              <w:rPr>
                <w:rFonts w:ascii="Arial" w:hAnsi="Arial" w:cs="Arial"/>
                <w:sz w:val="22"/>
                <w:szCs w:val="22"/>
              </w:rPr>
              <w:t xml:space="preserve">, </w:t>
            </w:r>
            <w:r w:rsidR="00166D02" w:rsidRPr="00C926B9">
              <w:rPr>
                <w:rFonts w:ascii="Arial" w:hAnsi="Arial" w:cs="Arial"/>
                <w:sz w:val="22"/>
                <w:szCs w:val="22"/>
              </w:rPr>
              <w:t>built on a culture of growth, entrepreneurship, innovation, and learning.</w:t>
            </w:r>
          </w:p>
        </w:tc>
      </w:tr>
    </w:tbl>
    <w:p w14:paraId="29912A55" w14:textId="77777777" w:rsidR="00495EDC" w:rsidRPr="00C926B9" w:rsidRDefault="00495EDC" w:rsidP="00C926B9">
      <w:pPr>
        <w:spacing w:after="0" w:line="240" w:lineRule="auto"/>
        <w:jc w:val="both"/>
        <w:rPr>
          <w:rFonts w:ascii="Arial" w:hAnsi="Arial" w:cs="Arial"/>
          <w:sz w:val="22"/>
          <w:szCs w:val="22"/>
        </w:rPr>
      </w:pPr>
    </w:p>
    <w:p w14:paraId="60B7DF7D" w14:textId="77777777" w:rsidR="00166D02" w:rsidRPr="00C926B9" w:rsidRDefault="00166D02" w:rsidP="00C926B9">
      <w:pPr>
        <w:spacing w:after="0" w:line="240" w:lineRule="auto"/>
        <w:jc w:val="both"/>
        <w:rPr>
          <w:rFonts w:ascii="Arial" w:hAnsi="Arial" w:cs="Arial"/>
          <w:sz w:val="22"/>
          <w:szCs w:val="22"/>
        </w:rPr>
      </w:pPr>
    </w:p>
    <w:tbl>
      <w:tblPr>
        <w:tblStyle w:val="TableGrid"/>
        <w:tblW w:w="9918" w:type="dxa"/>
        <w:jc w:val="center"/>
        <w:tblLook w:val="04A0" w:firstRow="1" w:lastRow="0" w:firstColumn="1" w:lastColumn="0" w:noHBand="0" w:noVBand="1"/>
      </w:tblPr>
      <w:tblGrid>
        <w:gridCol w:w="9918"/>
      </w:tblGrid>
      <w:tr w:rsidR="00166D02" w:rsidRPr="00C926B9" w14:paraId="40327C44" w14:textId="77777777" w:rsidTr="00495EDC">
        <w:trPr>
          <w:jc w:val="center"/>
        </w:trPr>
        <w:tc>
          <w:tcPr>
            <w:tcW w:w="9918" w:type="dxa"/>
            <w:shd w:val="clear" w:color="auto" w:fill="DECFE2" w:themeFill="accent1" w:themeFillTint="33"/>
          </w:tcPr>
          <w:p w14:paraId="3B156E3A" w14:textId="05575DB8" w:rsidR="00166D02" w:rsidRPr="00495EDC" w:rsidRDefault="00166D02" w:rsidP="006D5D16">
            <w:pPr>
              <w:jc w:val="center"/>
              <w:rPr>
                <w:rFonts w:ascii="Arial" w:hAnsi="Arial" w:cs="Arial"/>
                <w:b/>
                <w:bCs/>
                <w:color w:val="000000" w:themeColor="text1"/>
                <w:sz w:val="22"/>
                <w:szCs w:val="22"/>
              </w:rPr>
            </w:pPr>
            <w:r w:rsidRPr="00495EDC">
              <w:rPr>
                <w:rFonts w:ascii="Arial" w:hAnsi="Arial" w:cs="Arial"/>
                <w:b/>
                <w:bCs/>
                <w:color w:val="000000" w:themeColor="text1"/>
                <w:sz w:val="22"/>
                <w:szCs w:val="22"/>
              </w:rPr>
              <w:t>A Healthy Safe Community</w:t>
            </w:r>
          </w:p>
        </w:tc>
      </w:tr>
      <w:tr w:rsidR="00166D02" w:rsidRPr="00C926B9" w14:paraId="187BF9C3" w14:textId="77777777" w:rsidTr="00495EDC">
        <w:trPr>
          <w:jc w:val="center"/>
        </w:trPr>
        <w:tc>
          <w:tcPr>
            <w:tcW w:w="9918" w:type="dxa"/>
          </w:tcPr>
          <w:p w14:paraId="08DACBA2" w14:textId="77777777" w:rsidR="006D5D16" w:rsidRDefault="00166D02" w:rsidP="00C926B9">
            <w:pPr>
              <w:pStyle w:val="ListParagraph"/>
              <w:numPr>
                <w:ilvl w:val="0"/>
                <w:numId w:val="29"/>
              </w:numPr>
              <w:jc w:val="both"/>
              <w:rPr>
                <w:rFonts w:ascii="Arial" w:hAnsi="Arial" w:cs="Arial"/>
                <w:sz w:val="22"/>
                <w:szCs w:val="22"/>
              </w:rPr>
            </w:pPr>
            <w:r w:rsidRPr="006D5D16">
              <w:rPr>
                <w:rFonts w:ascii="Arial" w:hAnsi="Arial" w:cs="Arial"/>
                <w:b/>
                <w:bCs/>
                <w:sz w:val="22"/>
                <w:szCs w:val="22"/>
              </w:rPr>
              <w:t>Outcome 1:</w:t>
            </w:r>
            <w:r w:rsidRPr="006D5D16">
              <w:rPr>
                <w:rFonts w:ascii="Arial" w:hAnsi="Arial" w:cs="Arial"/>
                <w:sz w:val="22"/>
                <w:szCs w:val="22"/>
              </w:rPr>
              <w:t xml:space="preserve"> All people of the Causeway Coast </w:t>
            </w:r>
            <w:r w:rsidR="00495EDC" w:rsidRPr="006D5D16">
              <w:rPr>
                <w:rFonts w:ascii="Arial" w:hAnsi="Arial" w:cs="Arial"/>
                <w:sz w:val="22"/>
                <w:szCs w:val="22"/>
              </w:rPr>
              <w:t>&amp;</w:t>
            </w:r>
            <w:r w:rsidRPr="006D5D16">
              <w:rPr>
                <w:rFonts w:ascii="Arial" w:hAnsi="Arial" w:cs="Arial"/>
                <w:sz w:val="22"/>
                <w:szCs w:val="22"/>
              </w:rPr>
              <w:t xml:space="preserve"> Glens benefit from improved physical health and mental wellbeing.</w:t>
            </w:r>
          </w:p>
          <w:p w14:paraId="56A0A2FB" w14:textId="77777777" w:rsidR="006D5D16" w:rsidRDefault="00166D02" w:rsidP="00C926B9">
            <w:pPr>
              <w:pStyle w:val="ListParagraph"/>
              <w:numPr>
                <w:ilvl w:val="0"/>
                <w:numId w:val="29"/>
              </w:numPr>
              <w:jc w:val="both"/>
              <w:rPr>
                <w:rFonts w:ascii="Arial" w:hAnsi="Arial" w:cs="Arial"/>
                <w:sz w:val="22"/>
                <w:szCs w:val="22"/>
              </w:rPr>
            </w:pPr>
            <w:r w:rsidRPr="006D5D16">
              <w:rPr>
                <w:rFonts w:ascii="Arial" w:hAnsi="Arial" w:cs="Arial"/>
                <w:b/>
                <w:bCs/>
                <w:sz w:val="22"/>
                <w:szCs w:val="22"/>
              </w:rPr>
              <w:t>Outcome 2:</w:t>
            </w:r>
            <w:r w:rsidRPr="006D5D16">
              <w:rPr>
                <w:rFonts w:ascii="Arial" w:hAnsi="Arial" w:cs="Arial"/>
                <w:sz w:val="22"/>
                <w:szCs w:val="22"/>
              </w:rPr>
              <w:t xml:space="preserve"> Our children and young people will have the very best start in life. </w:t>
            </w:r>
          </w:p>
          <w:p w14:paraId="5F25E5AB" w14:textId="77777777" w:rsidR="006D5D16" w:rsidRDefault="00166D02" w:rsidP="00C926B9">
            <w:pPr>
              <w:pStyle w:val="ListParagraph"/>
              <w:numPr>
                <w:ilvl w:val="0"/>
                <w:numId w:val="29"/>
              </w:numPr>
              <w:jc w:val="both"/>
              <w:rPr>
                <w:rFonts w:ascii="Arial" w:hAnsi="Arial" w:cs="Arial"/>
                <w:sz w:val="22"/>
                <w:szCs w:val="22"/>
              </w:rPr>
            </w:pPr>
            <w:r w:rsidRPr="006D5D16">
              <w:rPr>
                <w:rFonts w:ascii="Arial" w:hAnsi="Arial" w:cs="Arial"/>
                <w:b/>
                <w:bCs/>
                <w:sz w:val="22"/>
                <w:szCs w:val="22"/>
              </w:rPr>
              <w:t>Outcome 3:</w:t>
            </w:r>
            <w:r w:rsidRPr="006D5D16">
              <w:rPr>
                <w:rFonts w:ascii="Arial" w:hAnsi="Arial" w:cs="Arial"/>
                <w:sz w:val="22"/>
                <w:szCs w:val="22"/>
              </w:rPr>
              <w:t xml:space="preserve"> All people of the Causeway Coast </w:t>
            </w:r>
            <w:r w:rsidR="00495EDC" w:rsidRPr="006D5D16">
              <w:rPr>
                <w:rFonts w:ascii="Arial" w:hAnsi="Arial" w:cs="Arial"/>
                <w:sz w:val="22"/>
                <w:szCs w:val="22"/>
              </w:rPr>
              <w:t>&amp;</w:t>
            </w:r>
            <w:r w:rsidRPr="006D5D16">
              <w:rPr>
                <w:rFonts w:ascii="Arial" w:hAnsi="Arial" w:cs="Arial"/>
                <w:sz w:val="22"/>
                <w:szCs w:val="22"/>
              </w:rPr>
              <w:t xml:space="preserve"> Glens can live independently</w:t>
            </w:r>
            <w:r w:rsidR="00495EDC" w:rsidRPr="006D5D16">
              <w:rPr>
                <w:rFonts w:ascii="Arial" w:hAnsi="Arial" w:cs="Arial"/>
                <w:sz w:val="22"/>
                <w:szCs w:val="22"/>
              </w:rPr>
              <w:t>,</w:t>
            </w:r>
            <w:r w:rsidRPr="006D5D16">
              <w:rPr>
                <w:rFonts w:ascii="Arial" w:hAnsi="Arial" w:cs="Arial"/>
                <w:sz w:val="22"/>
                <w:szCs w:val="22"/>
              </w:rPr>
              <w:t xml:space="preserve"> as far as possible</w:t>
            </w:r>
            <w:r w:rsidR="00495EDC" w:rsidRPr="006D5D16">
              <w:rPr>
                <w:rFonts w:ascii="Arial" w:hAnsi="Arial" w:cs="Arial"/>
                <w:sz w:val="22"/>
                <w:szCs w:val="22"/>
              </w:rPr>
              <w:t>,</w:t>
            </w:r>
            <w:r w:rsidRPr="006D5D16">
              <w:rPr>
                <w:rFonts w:ascii="Arial" w:hAnsi="Arial" w:cs="Arial"/>
                <w:sz w:val="22"/>
                <w:szCs w:val="22"/>
              </w:rPr>
              <w:t xml:space="preserve"> and access support services when they need it.</w:t>
            </w:r>
          </w:p>
          <w:p w14:paraId="5248C80B" w14:textId="77777777" w:rsidR="006D5D16" w:rsidRDefault="00166D02" w:rsidP="00C926B9">
            <w:pPr>
              <w:pStyle w:val="ListParagraph"/>
              <w:numPr>
                <w:ilvl w:val="0"/>
                <w:numId w:val="29"/>
              </w:numPr>
              <w:jc w:val="both"/>
              <w:rPr>
                <w:rFonts w:ascii="Arial" w:hAnsi="Arial" w:cs="Arial"/>
                <w:sz w:val="22"/>
                <w:szCs w:val="22"/>
              </w:rPr>
            </w:pPr>
            <w:r w:rsidRPr="006D5D16">
              <w:rPr>
                <w:rFonts w:ascii="Arial" w:hAnsi="Arial" w:cs="Arial"/>
                <w:b/>
                <w:bCs/>
                <w:sz w:val="22"/>
                <w:szCs w:val="22"/>
              </w:rPr>
              <w:t>Outcome 4:</w:t>
            </w:r>
            <w:r w:rsidRPr="006D5D16">
              <w:rPr>
                <w:rFonts w:ascii="Arial" w:hAnsi="Arial" w:cs="Arial"/>
                <w:sz w:val="22"/>
                <w:szCs w:val="22"/>
              </w:rPr>
              <w:t xml:space="preserve"> The Causeway Coast </w:t>
            </w:r>
            <w:r w:rsidR="00495EDC" w:rsidRPr="006D5D16">
              <w:rPr>
                <w:rFonts w:ascii="Arial" w:hAnsi="Arial" w:cs="Arial"/>
                <w:sz w:val="22"/>
                <w:szCs w:val="22"/>
              </w:rPr>
              <w:t>&amp;</w:t>
            </w:r>
            <w:r w:rsidRPr="006D5D16">
              <w:rPr>
                <w:rFonts w:ascii="Arial" w:hAnsi="Arial" w:cs="Arial"/>
                <w:sz w:val="22"/>
                <w:szCs w:val="22"/>
              </w:rPr>
              <w:t xml:space="preserve"> Glens area feels safe. </w:t>
            </w:r>
          </w:p>
          <w:p w14:paraId="762F87DC" w14:textId="2C3148C0" w:rsidR="00495EDC" w:rsidRPr="006D5D16" w:rsidRDefault="00166D02" w:rsidP="00C926B9">
            <w:pPr>
              <w:pStyle w:val="ListParagraph"/>
              <w:numPr>
                <w:ilvl w:val="0"/>
                <w:numId w:val="29"/>
              </w:numPr>
              <w:jc w:val="both"/>
              <w:rPr>
                <w:rFonts w:ascii="Arial" w:hAnsi="Arial" w:cs="Arial"/>
                <w:sz w:val="22"/>
                <w:szCs w:val="22"/>
              </w:rPr>
            </w:pPr>
            <w:r w:rsidRPr="006D5D16">
              <w:rPr>
                <w:rFonts w:ascii="Arial" w:hAnsi="Arial" w:cs="Arial"/>
                <w:b/>
                <w:bCs/>
                <w:sz w:val="22"/>
                <w:szCs w:val="22"/>
              </w:rPr>
              <w:t>Outcome 5:</w:t>
            </w:r>
            <w:r w:rsidRPr="006D5D16">
              <w:rPr>
                <w:rFonts w:ascii="Arial" w:hAnsi="Arial" w:cs="Arial"/>
                <w:sz w:val="22"/>
                <w:szCs w:val="22"/>
              </w:rPr>
              <w:t xml:space="preserve"> The Causeway Coast </w:t>
            </w:r>
            <w:r w:rsidR="00495EDC" w:rsidRPr="006D5D16">
              <w:rPr>
                <w:rFonts w:ascii="Arial" w:hAnsi="Arial" w:cs="Arial"/>
                <w:sz w:val="22"/>
                <w:szCs w:val="22"/>
              </w:rPr>
              <w:t>&amp;</w:t>
            </w:r>
            <w:r w:rsidRPr="006D5D16">
              <w:rPr>
                <w:rFonts w:ascii="Arial" w:hAnsi="Arial" w:cs="Arial"/>
                <w:sz w:val="22"/>
                <w:szCs w:val="22"/>
              </w:rPr>
              <w:t xml:space="preserve"> Glens area promotes and supports positive relationships.</w:t>
            </w:r>
          </w:p>
        </w:tc>
      </w:tr>
    </w:tbl>
    <w:p w14:paraId="26AE8FBE" w14:textId="77777777" w:rsidR="00495EDC" w:rsidRDefault="00495EDC" w:rsidP="00C926B9">
      <w:pPr>
        <w:spacing w:after="0" w:line="240" w:lineRule="auto"/>
        <w:jc w:val="both"/>
        <w:rPr>
          <w:rFonts w:ascii="Arial" w:hAnsi="Arial" w:cs="Arial"/>
          <w:sz w:val="22"/>
          <w:szCs w:val="22"/>
        </w:rPr>
      </w:pPr>
    </w:p>
    <w:p w14:paraId="5CF2D837" w14:textId="77777777" w:rsidR="00FD228F" w:rsidRDefault="00FD228F" w:rsidP="00C926B9">
      <w:pPr>
        <w:spacing w:after="0" w:line="240" w:lineRule="auto"/>
        <w:jc w:val="both"/>
        <w:rPr>
          <w:rFonts w:ascii="Arial" w:hAnsi="Arial" w:cs="Arial"/>
          <w:sz w:val="22"/>
          <w:szCs w:val="22"/>
        </w:rPr>
      </w:pPr>
    </w:p>
    <w:p w14:paraId="03FDC7F1" w14:textId="77777777" w:rsidR="00FD228F" w:rsidRDefault="00FD228F" w:rsidP="00C926B9">
      <w:pPr>
        <w:spacing w:after="0" w:line="240" w:lineRule="auto"/>
        <w:jc w:val="both"/>
        <w:rPr>
          <w:rFonts w:ascii="Arial" w:hAnsi="Arial" w:cs="Arial"/>
          <w:sz w:val="22"/>
          <w:szCs w:val="22"/>
        </w:rPr>
      </w:pPr>
    </w:p>
    <w:p w14:paraId="7E041AD4" w14:textId="77777777" w:rsidR="00FD228F" w:rsidRDefault="00FD228F" w:rsidP="00C926B9">
      <w:pPr>
        <w:spacing w:after="0" w:line="240" w:lineRule="auto"/>
        <w:jc w:val="both"/>
        <w:rPr>
          <w:rFonts w:ascii="Arial" w:hAnsi="Arial" w:cs="Arial"/>
          <w:sz w:val="22"/>
          <w:szCs w:val="22"/>
        </w:rPr>
      </w:pPr>
    </w:p>
    <w:p w14:paraId="7D71778E" w14:textId="77777777" w:rsidR="00FD228F" w:rsidRDefault="00FD228F" w:rsidP="00C926B9">
      <w:pPr>
        <w:spacing w:after="0" w:line="240" w:lineRule="auto"/>
        <w:jc w:val="both"/>
        <w:rPr>
          <w:rFonts w:ascii="Arial" w:hAnsi="Arial" w:cs="Arial"/>
          <w:sz w:val="22"/>
          <w:szCs w:val="22"/>
        </w:rPr>
      </w:pPr>
    </w:p>
    <w:tbl>
      <w:tblPr>
        <w:tblStyle w:val="TableGrid"/>
        <w:tblW w:w="9923" w:type="dxa"/>
        <w:tblInd w:w="-147" w:type="dxa"/>
        <w:tblLook w:val="04A0" w:firstRow="1" w:lastRow="0" w:firstColumn="1" w:lastColumn="0" w:noHBand="0" w:noVBand="1"/>
      </w:tblPr>
      <w:tblGrid>
        <w:gridCol w:w="9923"/>
      </w:tblGrid>
      <w:tr w:rsidR="00FD228F" w:rsidRPr="00C926B9" w14:paraId="411506BA" w14:textId="77777777" w:rsidTr="00295B08">
        <w:tc>
          <w:tcPr>
            <w:tcW w:w="9923" w:type="dxa"/>
            <w:shd w:val="clear" w:color="auto" w:fill="AECCD4" w:themeFill="accent4"/>
          </w:tcPr>
          <w:p w14:paraId="556C9175" w14:textId="77777777" w:rsidR="00FD228F" w:rsidRPr="00495EDC" w:rsidRDefault="00FD228F" w:rsidP="00295B08">
            <w:pPr>
              <w:jc w:val="center"/>
              <w:rPr>
                <w:rFonts w:ascii="Arial" w:hAnsi="Arial" w:cs="Arial"/>
                <w:b/>
                <w:bCs/>
                <w:color w:val="000000" w:themeColor="text1"/>
                <w:sz w:val="22"/>
                <w:szCs w:val="22"/>
              </w:rPr>
            </w:pPr>
            <w:r w:rsidRPr="00495EDC">
              <w:rPr>
                <w:rFonts w:ascii="Arial" w:hAnsi="Arial" w:cs="Arial"/>
                <w:b/>
                <w:bCs/>
                <w:color w:val="000000" w:themeColor="text1"/>
                <w:sz w:val="22"/>
                <w:szCs w:val="22"/>
              </w:rPr>
              <w:t>A Sustainable Accessible Environment</w:t>
            </w:r>
          </w:p>
        </w:tc>
      </w:tr>
      <w:tr w:rsidR="00FD228F" w:rsidRPr="00C926B9" w14:paraId="18717E1C" w14:textId="77777777" w:rsidTr="00295B08">
        <w:tc>
          <w:tcPr>
            <w:tcW w:w="9923" w:type="dxa"/>
          </w:tcPr>
          <w:p w14:paraId="5EAFE383" w14:textId="77777777" w:rsidR="00FD228F" w:rsidRDefault="00FD228F" w:rsidP="00295B08">
            <w:pPr>
              <w:pStyle w:val="ListParagraph"/>
              <w:numPr>
                <w:ilvl w:val="0"/>
                <w:numId w:val="30"/>
              </w:numPr>
              <w:jc w:val="both"/>
              <w:rPr>
                <w:rFonts w:ascii="Arial" w:hAnsi="Arial" w:cs="Arial"/>
                <w:sz w:val="22"/>
                <w:szCs w:val="22"/>
              </w:rPr>
            </w:pPr>
            <w:r w:rsidRPr="006D5D16">
              <w:rPr>
                <w:rFonts w:ascii="Arial" w:hAnsi="Arial" w:cs="Arial"/>
                <w:b/>
                <w:bCs/>
                <w:sz w:val="22"/>
                <w:szCs w:val="22"/>
              </w:rPr>
              <w:t>Outcome 6:</w:t>
            </w:r>
            <w:r w:rsidRPr="006D5D16">
              <w:rPr>
                <w:rFonts w:ascii="Arial" w:hAnsi="Arial" w:cs="Arial"/>
                <w:sz w:val="22"/>
                <w:szCs w:val="22"/>
              </w:rPr>
              <w:t xml:space="preserve"> The Causeway Coast &amp; Glens area is widely recognised and celebrated for its unique natural built landscapes. </w:t>
            </w:r>
          </w:p>
          <w:p w14:paraId="1CB7FF8B" w14:textId="77777777" w:rsidR="00FD228F" w:rsidRDefault="00FD228F" w:rsidP="00295B08">
            <w:pPr>
              <w:pStyle w:val="ListParagraph"/>
              <w:numPr>
                <w:ilvl w:val="0"/>
                <w:numId w:val="30"/>
              </w:numPr>
              <w:jc w:val="both"/>
              <w:rPr>
                <w:rFonts w:ascii="Arial" w:hAnsi="Arial" w:cs="Arial"/>
                <w:sz w:val="22"/>
                <w:szCs w:val="22"/>
              </w:rPr>
            </w:pPr>
            <w:r w:rsidRPr="006D5D16">
              <w:rPr>
                <w:rFonts w:ascii="Arial" w:hAnsi="Arial" w:cs="Arial"/>
                <w:b/>
                <w:bCs/>
                <w:sz w:val="22"/>
                <w:szCs w:val="22"/>
              </w:rPr>
              <w:t>Outcome 7:</w:t>
            </w:r>
            <w:r w:rsidRPr="006D5D16">
              <w:rPr>
                <w:rFonts w:ascii="Arial" w:hAnsi="Arial" w:cs="Arial"/>
                <w:sz w:val="22"/>
                <w:szCs w:val="22"/>
              </w:rPr>
              <w:t xml:space="preserve"> The Causeway Coast &amp; Glens area has physical structures and facilities that further growth, access, and connections.</w:t>
            </w:r>
          </w:p>
          <w:p w14:paraId="59D34100" w14:textId="382A8873" w:rsidR="00FD228F" w:rsidRPr="006D5D16" w:rsidRDefault="00FD228F" w:rsidP="00295B08">
            <w:pPr>
              <w:pStyle w:val="ListParagraph"/>
              <w:numPr>
                <w:ilvl w:val="0"/>
                <w:numId w:val="30"/>
              </w:numPr>
              <w:jc w:val="both"/>
              <w:rPr>
                <w:rFonts w:ascii="Arial" w:hAnsi="Arial" w:cs="Arial"/>
                <w:sz w:val="22"/>
                <w:szCs w:val="22"/>
              </w:rPr>
            </w:pPr>
            <w:r w:rsidRPr="006D5D16">
              <w:rPr>
                <w:rFonts w:ascii="Arial" w:hAnsi="Arial" w:cs="Arial"/>
                <w:b/>
                <w:bCs/>
                <w:sz w:val="22"/>
                <w:szCs w:val="22"/>
              </w:rPr>
              <w:t>Outcome 8:</w:t>
            </w:r>
            <w:r w:rsidRPr="006D5D16">
              <w:rPr>
                <w:rFonts w:ascii="Arial" w:hAnsi="Arial" w:cs="Arial"/>
                <w:sz w:val="22"/>
                <w:szCs w:val="22"/>
              </w:rPr>
              <w:t xml:space="preserve"> The Causeway Coast &amp; Glens area </w:t>
            </w:r>
            <w:r>
              <w:rPr>
                <w:rFonts w:ascii="Arial" w:hAnsi="Arial" w:cs="Arial"/>
                <w:sz w:val="22"/>
                <w:szCs w:val="22"/>
              </w:rPr>
              <w:t xml:space="preserve">has a sustainably managed natural and built </w:t>
            </w:r>
            <w:r w:rsidRPr="006D5D16">
              <w:rPr>
                <w:rFonts w:ascii="Arial" w:hAnsi="Arial" w:cs="Arial"/>
                <w:sz w:val="22"/>
                <w:szCs w:val="22"/>
              </w:rPr>
              <w:t>environment.</w:t>
            </w:r>
          </w:p>
        </w:tc>
      </w:tr>
    </w:tbl>
    <w:p w14:paraId="2474B3FE" w14:textId="77777777" w:rsidR="00FD228F" w:rsidRDefault="00FD228F" w:rsidP="00C926B9">
      <w:pPr>
        <w:spacing w:after="0" w:line="240" w:lineRule="auto"/>
        <w:jc w:val="both"/>
        <w:rPr>
          <w:rFonts w:ascii="Arial" w:hAnsi="Arial" w:cs="Arial"/>
          <w:sz w:val="22"/>
          <w:szCs w:val="22"/>
        </w:rPr>
      </w:pPr>
    </w:p>
    <w:p w14:paraId="2A52618F" w14:textId="77777777" w:rsidR="006D5D16" w:rsidRDefault="006D5D16" w:rsidP="00C926B9">
      <w:pPr>
        <w:spacing w:after="0" w:line="240" w:lineRule="auto"/>
        <w:jc w:val="both"/>
        <w:rPr>
          <w:rFonts w:ascii="Arial" w:hAnsi="Arial" w:cs="Arial"/>
          <w:sz w:val="22"/>
          <w:szCs w:val="22"/>
        </w:rPr>
      </w:pPr>
    </w:p>
    <w:tbl>
      <w:tblPr>
        <w:tblStyle w:val="TableGrid"/>
        <w:tblpPr w:leftFromText="180" w:rightFromText="180" w:vertAnchor="text" w:tblpXSpec="center" w:tblpY="-55"/>
        <w:tblW w:w="9923" w:type="dxa"/>
        <w:tblLook w:val="04A0" w:firstRow="1" w:lastRow="0" w:firstColumn="1" w:lastColumn="0" w:noHBand="0" w:noVBand="1"/>
      </w:tblPr>
      <w:tblGrid>
        <w:gridCol w:w="9923"/>
      </w:tblGrid>
      <w:tr w:rsidR="00D35E72" w:rsidRPr="00C926B9" w14:paraId="0F7C3686" w14:textId="77777777" w:rsidTr="00D35E72">
        <w:tc>
          <w:tcPr>
            <w:tcW w:w="9923" w:type="dxa"/>
            <w:shd w:val="clear" w:color="auto" w:fill="A6C9EB" w:themeFill="accent3"/>
          </w:tcPr>
          <w:p w14:paraId="3F112318" w14:textId="77777777" w:rsidR="00D35E72" w:rsidRPr="00495EDC" w:rsidRDefault="00D35E72" w:rsidP="00D35E72">
            <w:pPr>
              <w:jc w:val="center"/>
              <w:rPr>
                <w:rFonts w:ascii="Arial" w:hAnsi="Arial" w:cs="Arial"/>
                <w:b/>
                <w:bCs/>
                <w:color w:val="000000" w:themeColor="text1"/>
                <w:sz w:val="22"/>
                <w:szCs w:val="22"/>
              </w:rPr>
            </w:pPr>
            <w:r w:rsidRPr="00495EDC">
              <w:rPr>
                <w:rFonts w:ascii="Arial" w:hAnsi="Arial" w:cs="Arial"/>
                <w:b/>
                <w:bCs/>
                <w:color w:val="000000" w:themeColor="text1"/>
                <w:sz w:val="22"/>
                <w:szCs w:val="22"/>
              </w:rPr>
              <w:t>A Thriving Economy</w:t>
            </w:r>
          </w:p>
        </w:tc>
      </w:tr>
      <w:tr w:rsidR="00D35E72" w:rsidRPr="00C926B9" w14:paraId="5D238913" w14:textId="77777777" w:rsidTr="00D35E72">
        <w:tc>
          <w:tcPr>
            <w:tcW w:w="9923" w:type="dxa"/>
          </w:tcPr>
          <w:p w14:paraId="2B446E40" w14:textId="77777777" w:rsidR="00D35E72" w:rsidRDefault="00D35E72" w:rsidP="00D35E72">
            <w:pPr>
              <w:pStyle w:val="ListParagraph"/>
              <w:numPr>
                <w:ilvl w:val="0"/>
                <w:numId w:val="31"/>
              </w:numPr>
              <w:jc w:val="both"/>
              <w:rPr>
                <w:rFonts w:ascii="Arial" w:hAnsi="Arial" w:cs="Arial"/>
                <w:sz w:val="22"/>
                <w:szCs w:val="22"/>
              </w:rPr>
            </w:pPr>
            <w:r w:rsidRPr="006D5D16">
              <w:rPr>
                <w:rFonts w:ascii="Arial" w:hAnsi="Arial" w:cs="Arial"/>
                <w:b/>
                <w:bCs/>
                <w:sz w:val="22"/>
                <w:szCs w:val="22"/>
              </w:rPr>
              <w:t>Outcome 9:</w:t>
            </w:r>
            <w:r w:rsidRPr="006D5D16">
              <w:rPr>
                <w:rFonts w:ascii="Arial" w:hAnsi="Arial" w:cs="Arial"/>
                <w:sz w:val="22"/>
                <w:szCs w:val="22"/>
              </w:rPr>
              <w:t xml:space="preserve"> The Causeway Coast &amp; Glens area provides opportunities for all to contribute to and engage in a more prosperous and fair economy.</w:t>
            </w:r>
          </w:p>
          <w:p w14:paraId="7B46503C" w14:textId="77777777" w:rsidR="00D35E72" w:rsidRDefault="00D35E72" w:rsidP="00D35E72">
            <w:pPr>
              <w:pStyle w:val="ListParagraph"/>
              <w:numPr>
                <w:ilvl w:val="0"/>
                <w:numId w:val="31"/>
              </w:numPr>
              <w:jc w:val="both"/>
              <w:rPr>
                <w:rFonts w:ascii="Arial" w:hAnsi="Arial" w:cs="Arial"/>
                <w:sz w:val="22"/>
                <w:szCs w:val="22"/>
              </w:rPr>
            </w:pPr>
            <w:r w:rsidRPr="006D5D16">
              <w:rPr>
                <w:rFonts w:ascii="Arial" w:hAnsi="Arial" w:cs="Arial"/>
                <w:b/>
                <w:bCs/>
                <w:sz w:val="22"/>
                <w:szCs w:val="22"/>
              </w:rPr>
              <w:t>Outcome 10:</w:t>
            </w:r>
            <w:r w:rsidRPr="006D5D16">
              <w:rPr>
                <w:rFonts w:ascii="Arial" w:hAnsi="Arial" w:cs="Arial"/>
                <w:sz w:val="22"/>
                <w:szCs w:val="22"/>
              </w:rPr>
              <w:t xml:space="preserve"> The Causeway Coast &amp; Glens area attracts and grows more profitable businesses.</w:t>
            </w:r>
          </w:p>
          <w:p w14:paraId="5380F679" w14:textId="77777777" w:rsidR="00D35E72" w:rsidRDefault="00D35E72" w:rsidP="00D35E72">
            <w:pPr>
              <w:pStyle w:val="ListParagraph"/>
              <w:numPr>
                <w:ilvl w:val="0"/>
                <w:numId w:val="31"/>
              </w:numPr>
              <w:jc w:val="both"/>
              <w:rPr>
                <w:rFonts w:ascii="Arial" w:hAnsi="Arial" w:cs="Arial"/>
                <w:sz w:val="22"/>
                <w:szCs w:val="22"/>
              </w:rPr>
            </w:pPr>
            <w:r w:rsidRPr="006D5D16">
              <w:rPr>
                <w:rFonts w:ascii="Arial" w:hAnsi="Arial" w:cs="Arial"/>
                <w:b/>
                <w:bCs/>
                <w:sz w:val="22"/>
                <w:szCs w:val="22"/>
              </w:rPr>
              <w:t>Outcome 11:</w:t>
            </w:r>
            <w:r w:rsidRPr="006D5D16">
              <w:rPr>
                <w:rFonts w:ascii="Arial" w:hAnsi="Arial" w:cs="Arial"/>
                <w:sz w:val="22"/>
                <w:szCs w:val="22"/>
              </w:rPr>
              <w:t xml:space="preserve"> The Causeway Coast &amp; Glens area drives entrepreneurship &amp; fosters innovation.</w:t>
            </w:r>
          </w:p>
          <w:p w14:paraId="157C505C" w14:textId="77777777" w:rsidR="00D35E72" w:rsidRPr="006D5D16" w:rsidRDefault="00D35E72" w:rsidP="00D35E72">
            <w:pPr>
              <w:pStyle w:val="ListParagraph"/>
              <w:numPr>
                <w:ilvl w:val="0"/>
                <w:numId w:val="31"/>
              </w:numPr>
              <w:jc w:val="both"/>
              <w:rPr>
                <w:rFonts w:ascii="Arial" w:hAnsi="Arial" w:cs="Arial"/>
                <w:sz w:val="22"/>
                <w:szCs w:val="22"/>
              </w:rPr>
            </w:pPr>
            <w:r w:rsidRPr="006D5D16">
              <w:rPr>
                <w:rFonts w:ascii="Arial" w:hAnsi="Arial" w:cs="Arial"/>
                <w:b/>
                <w:bCs/>
                <w:sz w:val="22"/>
                <w:szCs w:val="22"/>
              </w:rPr>
              <w:t>Outcome 12:</w:t>
            </w:r>
            <w:r w:rsidRPr="006D5D16">
              <w:rPr>
                <w:rFonts w:ascii="Arial" w:hAnsi="Arial" w:cs="Arial"/>
                <w:sz w:val="22"/>
                <w:szCs w:val="22"/>
              </w:rPr>
              <w:t xml:space="preserve"> All people of the Causeway Coast &amp; Glens area will be knowledgeable and skilled.</w:t>
            </w:r>
          </w:p>
        </w:tc>
      </w:tr>
    </w:tbl>
    <w:p w14:paraId="185F1CC5" w14:textId="77777777" w:rsidR="00043C02" w:rsidRDefault="00043C02" w:rsidP="00C926B9">
      <w:pPr>
        <w:spacing w:after="0" w:line="240" w:lineRule="auto"/>
        <w:jc w:val="both"/>
        <w:rPr>
          <w:rFonts w:ascii="Arial" w:hAnsi="Arial" w:cs="Arial"/>
          <w:sz w:val="22"/>
          <w:szCs w:val="22"/>
        </w:rPr>
      </w:pPr>
    </w:p>
    <w:p w14:paraId="02EB56B6" w14:textId="77777777" w:rsidR="006D5D16" w:rsidRPr="00C926B9" w:rsidRDefault="006D5D16" w:rsidP="00C926B9">
      <w:pPr>
        <w:spacing w:after="0" w:line="240" w:lineRule="auto"/>
        <w:jc w:val="both"/>
        <w:rPr>
          <w:rFonts w:ascii="Arial" w:hAnsi="Arial" w:cs="Arial"/>
          <w:sz w:val="22"/>
          <w:szCs w:val="22"/>
        </w:rPr>
      </w:pPr>
    </w:p>
    <w:p w14:paraId="01BF3C4F" w14:textId="68557DB9" w:rsidR="00043C02" w:rsidRDefault="00166D02" w:rsidP="00C926B9">
      <w:pPr>
        <w:spacing w:after="0" w:line="240" w:lineRule="auto"/>
        <w:jc w:val="both"/>
        <w:rPr>
          <w:rFonts w:ascii="Arial" w:hAnsi="Arial" w:cs="Arial"/>
          <w:sz w:val="22"/>
          <w:szCs w:val="22"/>
        </w:rPr>
      </w:pPr>
      <w:r w:rsidRPr="00C926B9">
        <w:rPr>
          <w:rFonts w:ascii="Arial" w:hAnsi="Arial" w:cs="Arial"/>
          <w:sz w:val="22"/>
          <w:szCs w:val="22"/>
        </w:rPr>
        <w:t>The Community Plan</w:t>
      </w:r>
      <w:r w:rsidR="00495EDC">
        <w:rPr>
          <w:rFonts w:ascii="Arial" w:hAnsi="Arial" w:cs="Arial"/>
          <w:sz w:val="22"/>
          <w:szCs w:val="22"/>
        </w:rPr>
        <w:t xml:space="preserve"> </w:t>
      </w:r>
      <w:r w:rsidRPr="00C926B9">
        <w:rPr>
          <w:rFonts w:ascii="Arial" w:hAnsi="Arial" w:cs="Arial"/>
          <w:sz w:val="22"/>
          <w:szCs w:val="22"/>
        </w:rPr>
        <w:t>serves as a blueprint for addressing multifaceted needs, ranging from health and education</w:t>
      </w:r>
      <w:r w:rsidR="00043C02">
        <w:rPr>
          <w:rFonts w:ascii="Arial" w:hAnsi="Arial" w:cs="Arial"/>
          <w:sz w:val="22"/>
          <w:szCs w:val="22"/>
        </w:rPr>
        <w:t>,</w:t>
      </w:r>
      <w:r w:rsidRPr="00C926B9">
        <w:rPr>
          <w:rFonts w:ascii="Arial" w:hAnsi="Arial" w:cs="Arial"/>
          <w:sz w:val="22"/>
          <w:szCs w:val="22"/>
        </w:rPr>
        <w:t xml:space="preserve"> to housing, public safety, communities, the economy, and the environment. This</w:t>
      </w:r>
      <w:r w:rsidR="006D5D16">
        <w:rPr>
          <w:rFonts w:ascii="Arial" w:hAnsi="Arial" w:cs="Arial"/>
          <w:sz w:val="22"/>
          <w:szCs w:val="22"/>
        </w:rPr>
        <w:t xml:space="preserve"> </w:t>
      </w:r>
      <w:r w:rsidRPr="00C926B9">
        <w:rPr>
          <w:rFonts w:ascii="Arial" w:hAnsi="Arial" w:cs="Arial"/>
          <w:sz w:val="22"/>
          <w:szCs w:val="22"/>
        </w:rPr>
        <w:t>scope aligns with the objectives of the Village Plan, which is specifically tailored to address the unique characteristics and requirements of the individual villages within the C</w:t>
      </w:r>
      <w:r w:rsidR="00043C02">
        <w:rPr>
          <w:rFonts w:ascii="Arial" w:hAnsi="Arial" w:cs="Arial"/>
          <w:sz w:val="22"/>
          <w:szCs w:val="22"/>
        </w:rPr>
        <w:t xml:space="preserve">auseway Coast &amp; Glens </w:t>
      </w:r>
      <w:r w:rsidR="00D57F81">
        <w:rPr>
          <w:rFonts w:ascii="Arial" w:hAnsi="Arial" w:cs="Arial"/>
          <w:sz w:val="22"/>
          <w:szCs w:val="22"/>
        </w:rPr>
        <w:t>area</w:t>
      </w:r>
      <w:r w:rsidRPr="00C926B9">
        <w:rPr>
          <w:rFonts w:ascii="Arial" w:hAnsi="Arial" w:cs="Arial"/>
          <w:sz w:val="22"/>
          <w:szCs w:val="22"/>
        </w:rPr>
        <w:t xml:space="preserve">. By strategically aligning these plans, we can create a cohesive and comprehensive approach that maximises resources, ensures efficient coordination, and facilitates targeted interventions at both the regional and local level. </w:t>
      </w:r>
    </w:p>
    <w:p w14:paraId="6811835C" w14:textId="77777777" w:rsidR="00043C02" w:rsidRDefault="00043C02" w:rsidP="00C926B9">
      <w:pPr>
        <w:spacing w:after="0" w:line="240" w:lineRule="auto"/>
        <w:jc w:val="both"/>
        <w:rPr>
          <w:rFonts w:ascii="Arial" w:hAnsi="Arial" w:cs="Arial"/>
          <w:sz w:val="22"/>
          <w:szCs w:val="22"/>
        </w:rPr>
      </w:pPr>
    </w:p>
    <w:p w14:paraId="60D76986" w14:textId="42A6D2EA" w:rsidR="00166D02" w:rsidRPr="006D5D16" w:rsidRDefault="00166D02" w:rsidP="00C926B9">
      <w:pPr>
        <w:spacing w:after="0" w:line="240" w:lineRule="auto"/>
        <w:jc w:val="both"/>
        <w:rPr>
          <w:rFonts w:ascii="Arial" w:hAnsi="Arial" w:cs="Arial"/>
          <w:b/>
          <w:bCs/>
          <w:sz w:val="22"/>
          <w:szCs w:val="22"/>
        </w:rPr>
      </w:pPr>
      <w:r w:rsidRPr="006D5D16">
        <w:rPr>
          <w:rFonts w:ascii="Arial" w:hAnsi="Arial" w:cs="Arial"/>
          <w:b/>
          <w:bCs/>
          <w:sz w:val="22"/>
          <w:szCs w:val="22"/>
        </w:rPr>
        <w:t>The Village Plan contribute</w:t>
      </w:r>
      <w:r w:rsidR="006D5D16" w:rsidRPr="006D5D16">
        <w:rPr>
          <w:rFonts w:ascii="Arial" w:hAnsi="Arial" w:cs="Arial"/>
          <w:b/>
          <w:bCs/>
          <w:sz w:val="22"/>
          <w:szCs w:val="22"/>
        </w:rPr>
        <w:t xml:space="preserve">s </w:t>
      </w:r>
      <w:r w:rsidRPr="006D5D16">
        <w:rPr>
          <w:rFonts w:ascii="Arial" w:hAnsi="Arial" w:cs="Arial"/>
          <w:b/>
          <w:bCs/>
          <w:sz w:val="22"/>
          <w:szCs w:val="22"/>
        </w:rPr>
        <w:t xml:space="preserve">to each of the three strategic </w:t>
      </w:r>
      <w:r w:rsidR="00A4630C" w:rsidRPr="006D5D16">
        <w:rPr>
          <w:rFonts w:ascii="Arial" w:hAnsi="Arial" w:cs="Arial"/>
          <w:b/>
          <w:bCs/>
          <w:sz w:val="22"/>
          <w:szCs w:val="22"/>
        </w:rPr>
        <w:t>Population O</w:t>
      </w:r>
      <w:r w:rsidRPr="006D5D16">
        <w:rPr>
          <w:rFonts w:ascii="Arial" w:hAnsi="Arial" w:cs="Arial"/>
          <w:b/>
          <w:bCs/>
          <w:sz w:val="22"/>
          <w:szCs w:val="22"/>
        </w:rPr>
        <w:t xml:space="preserve">utcomes </w:t>
      </w:r>
      <w:r w:rsidR="006D5D16" w:rsidRPr="006D5D16">
        <w:rPr>
          <w:rFonts w:ascii="Arial" w:hAnsi="Arial" w:cs="Arial"/>
          <w:b/>
          <w:bCs/>
          <w:sz w:val="22"/>
          <w:szCs w:val="22"/>
        </w:rPr>
        <w:t>as follows:</w:t>
      </w:r>
    </w:p>
    <w:p w14:paraId="02F4923D" w14:textId="42D89D80" w:rsidR="006D5D16" w:rsidRDefault="006D5D16" w:rsidP="00C926B9">
      <w:pPr>
        <w:spacing w:after="0" w:line="240" w:lineRule="auto"/>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3360" behindDoc="0" locked="0" layoutInCell="1" allowOverlap="1" wp14:anchorId="71FBF5CE" wp14:editId="42BD24EC">
                <wp:simplePos x="0" y="0"/>
                <wp:positionH relativeFrom="margin">
                  <wp:align>center</wp:align>
                </wp:positionH>
                <wp:positionV relativeFrom="paragraph">
                  <wp:posOffset>133229</wp:posOffset>
                </wp:positionV>
                <wp:extent cx="6215380" cy="1775460"/>
                <wp:effectExtent l="0" t="0" r="0" b="0"/>
                <wp:wrapNone/>
                <wp:docPr id="1768067170" name="Rectangle 5"/>
                <wp:cNvGraphicFramePr/>
                <a:graphic xmlns:a="http://schemas.openxmlformats.org/drawingml/2006/main">
                  <a:graphicData uri="http://schemas.microsoft.com/office/word/2010/wordprocessingShape">
                    <wps:wsp>
                      <wps:cNvSpPr/>
                      <wps:spPr>
                        <a:xfrm>
                          <a:off x="0" y="0"/>
                          <a:ext cx="6215380" cy="1775460"/>
                        </a:xfrm>
                        <a:prstGeom prst="rect">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D40B3A4" w14:textId="77777777" w:rsidR="006D5D16" w:rsidRPr="006D5D16" w:rsidRDefault="006D5D16" w:rsidP="006D5D16">
                            <w:pPr>
                              <w:spacing w:after="0" w:line="240" w:lineRule="auto"/>
                              <w:jc w:val="both"/>
                              <w:rPr>
                                <w:rFonts w:ascii="Arial" w:hAnsi="Arial" w:cs="Arial"/>
                                <w:b/>
                                <w:bCs/>
                                <w:color w:val="000000" w:themeColor="text1"/>
                                <w:sz w:val="22"/>
                                <w:szCs w:val="22"/>
                              </w:rPr>
                            </w:pPr>
                            <w:r w:rsidRPr="006D5D16">
                              <w:rPr>
                                <w:rFonts w:ascii="Arial" w:hAnsi="Arial" w:cs="Arial"/>
                                <w:b/>
                                <w:bCs/>
                                <w:color w:val="000000" w:themeColor="text1"/>
                                <w:sz w:val="22"/>
                                <w:szCs w:val="22"/>
                              </w:rPr>
                              <w:t>A Healthy Safe Community</w:t>
                            </w:r>
                          </w:p>
                          <w:p w14:paraId="6BB24D65" w14:textId="62010C46" w:rsidR="006D5D16" w:rsidRPr="006D5D16" w:rsidRDefault="006D5D16" w:rsidP="006D5D16">
                            <w:pPr>
                              <w:spacing w:after="0" w:line="240" w:lineRule="auto"/>
                              <w:jc w:val="both"/>
                              <w:rPr>
                                <w:rFonts w:ascii="Arial" w:hAnsi="Arial" w:cs="Arial"/>
                                <w:color w:val="000000" w:themeColor="text1"/>
                                <w:sz w:val="22"/>
                                <w:szCs w:val="22"/>
                              </w:rPr>
                            </w:pPr>
                            <w:r w:rsidRPr="006D5D16">
                              <w:rPr>
                                <w:rFonts w:ascii="Arial" w:hAnsi="Arial" w:cs="Arial"/>
                                <w:color w:val="000000" w:themeColor="text1"/>
                                <w:sz w:val="22"/>
                                <w:szCs w:val="22"/>
                              </w:rPr>
                              <w:t xml:space="preserve">The Village Plan is designed to foster a healthy, connected, and safe community that prioritises the well-being of residents. Through initiatives focused on public health, recreational spaces, and community programmes, the Village Plan aims to create an environment that nurtures resilience, promotes respect, and supports everyone in living well together. </w:t>
                            </w:r>
                          </w:p>
                          <w:p w14:paraId="325000FF" w14:textId="77777777" w:rsidR="006D5D16" w:rsidRPr="006D5D16" w:rsidRDefault="006D5D16" w:rsidP="006D5D16">
                            <w:pPr>
                              <w:spacing w:after="0" w:line="240" w:lineRule="auto"/>
                              <w:jc w:val="both"/>
                              <w:rPr>
                                <w:rFonts w:ascii="Arial" w:hAnsi="Arial" w:cs="Arial"/>
                                <w:color w:val="000000" w:themeColor="text1"/>
                                <w:sz w:val="22"/>
                                <w:szCs w:val="22"/>
                              </w:rPr>
                            </w:pPr>
                          </w:p>
                          <w:p w14:paraId="0B92CD1E" w14:textId="4243004B" w:rsidR="006D5D16" w:rsidRPr="006D5D16" w:rsidRDefault="006D5D16" w:rsidP="006D5D16">
                            <w:pPr>
                              <w:spacing w:after="0" w:line="240" w:lineRule="auto"/>
                              <w:jc w:val="both"/>
                              <w:rPr>
                                <w:color w:val="000000" w:themeColor="text1"/>
                              </w:rPr>
                            </w:pPr>
                            <w:r w:rsidRPr="006D5D16">
                              <w:rPr>
                                <w:rFonts w:ascii="Arial" w:hAnsi="Arial" w:cs="Arial"/>
                                <w:color w:val="000000" w:themeColor="text1"/>
                                <w:sz w:val="22"/>
                                <w:szCs w:val="22"/>
                              </w:rPr>
                              <w:t>Health and safety measures, including accessible healthcare facilities, community policing, and awareness campaigns will be integral components. By emphasising mental and physical health, fostering social connections, and implementing safety measures, the Village Plan contributes to building a community that is not only physically secure but also emotionally and socially supportive.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FBF5CE" id="Rectangle 5" o:spid="_x0000_s1026" style="position:absolute;left:0;text-align:left;margin-left:0;margin-top:10.5pt;width:489.4pt;height:139.8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" fillcolor="#f1ebf3 [661]" stroked="f" strokeweight="1pt">
                <v:textbox>
                  <w:txbxContent>
                    <w:p w14:paraId="5D40B3A4" w14:textId="77777777" w:rsidR="006D5D16" w:rsidRPr="006D5D16" w:rsidRDefault="006D5D16" w:rsidP="006D5D16">
                      <w:pPr>
                        <w:spacing w:after="0" w:line="240" w:lineRule="auto"/>
                        <w:jc w:val="both"/>
                        <w:rPr>
                          <w:rFonts w:ascii="Arial" w:hAnsi="Arial" w:cs="Arial"/>
                          <w:b/>
                          <w:bCs/>
                          <w:color w:val="000000" w:themeColor="text1"/>
                          <w:sz w:val="22"/>
                          <w:szCs w:val="22"/>
                        </w:rPr>
                      </w:pPr>
                      <w:r w:rsidRPr="006D5D16">
                        <w:rPr>
                          <w:rFonts w:ascii="Arial" w:hAnsi="Arial" w:cs="Arial"/>
                          <w:b/>
                          <w:bCs/>
                          <w:color w:val="000000" w:themeColor="text1"/>
                          <w:sz w:val="22"/>
                          <w:szCs w:val="22"/>
                        </w:rPr>
                        <w:t>A Healthy Safe Community</w:t>
                      </w:r>
                    </w:p>
                    <w:p w14:paraId="6BB24D65" w14:textId="62010C46" w:rsidR="006D5D16" w:rsidRPr="006D5D16" w:rsidRDefault="006D5D16" w:rsidP="006D5D16">
                      <w:pPr>
                        <w:spacing w:after="0" w:line="240" w:lineRule="auto"/>
                        <w:jc w:val="both"/>
                        <w:rPr>
                          <w:rFonts w:ascii="Arial" w:hAnsi="Arial" w:cs="Arial"/>
                          <w:color w:val="000000" w:themeColor="text1"/>
                          <w:sz w:val="22"/>
                          <w:szCs w:val="22"/>
                        </w:rPr>
                      </w:pPr>
                      <w:r w:rsidRPr="006D5D16">
                        <w:rPr>
                          <w:rFonts w:ascii="Arial" w:hAnsi="Arial" w:cs="Arial"/>
                          <w:color w:val="000000" w:themeColor="text1"/>
                          <w:sz w:val="22"/>
                          <w:szCs w:val="22"/>
                        </w:rPr>
                        <w:t xml:space="preserve">The Village Plan is designed to foster a healthy, connected, and safe community that prioritises the well-being of residents. Through initiatives focused on public health, recreational spaces, and community programmes, the Village Plan aims to create an environment that nurtures resilience, promotes respect, and supports everyone in living well together. </w:t>
                      </w:r>
                    </w:p>
                    <w:p w14:paraId="325000FF" w14:textId="77777777" w:rsidR="006D5D16" w:rsidRPr="006D5D16" w:rsidRDefault="006D5D16" w:rsidP="006D5D16">
                      <w:pPr>
                        <w:spacing w:after="0" w:line="240" w:lineRule="auto"/>
                        <w:jc w:val="both"/>
                        <w:rPr>
                          <w:rFonts w:ascii="Arial" w:hAnsi="Arial" w:cs="Arial"/>
                          <w:color w:val="000000" w:themeColor="text1"/>
                          <w:sz w:val="22"/>
                          <w:szCs w:val="22"/>
                        </w:rPr>
                      </w:pPr>
                    </w:p>
                    <w:p w14:paraId="0B92CD1E" w14:textId="4243004B" w:rsidR="006D5D16" w:rsidRPr="006D5D16" w:rsidRDefault="006D5D16" w:rsidP="006D5D16">
                      <w:pPr>
                        <w:spacing w:after="0" w:line="240" w:lineRule="auto"/>
                        <w:jc w:val="both"/>
                        <w:rPr>
                          <w:color w:val="000000" w:themeColor="text1"/>
                        </w:rPr>
                      </w:pPr>
                      <w:r w:rsidRPr="006D5D16">
                        <w:rPr>
                          <w:rFonts w:ascii="Arial" w:hAnsi="Arial" w:cs="Arial"/>
                          <w:color w:val="000000" w:themeColor="text1"/>
                          <w:sz w:val="22"/>
                          <w:szCs w:val="22"/>
                        </w:rPr>
                        <w:t>Health and safety measures, including accessible healthcare facilities, community policing, and awareness campaigns will be integral components. By emphasising mental and physical health, fostering social connections, and implementing safety measures, the Village Plan contributes to building a community that is not only physically secure but also emotionally and socially supportive.</w:t>
                      </w:r>
                    </w:p>
                  </w:txbxContent>
                </v:textbox>
                <w10:wrap anchorx="margin"/>
              </v:rect>
            </w:pict>
          </mc:Fallback>
        </mc:AlternateContent>
      </w:r>
    </w:p>
    <w:p w14:paraId="026CBDC3" w14:textId="77777777" w:rsidR="006D5D16" w:rsidRDefault="006D5D16" w:rsidP="00C926B9">
      <w:pPr>
        <w:spacing w:after="0" w:line="240" w:lineRule="auto"/>
        <w:jc w:val="both"/>
        <w:rPr>
          <w:rFonts w:ascii="Arial" w:hAnsi="Arial" w:cs="Arial"/>
          <w:sz w:val="22"/>
          <w:szCs w:val="22"/>
        </w:rPr>
      </w:pPr>
    </w:p>
    <w:p w14:paraId="61BB7353" w14:textId="772C3FA1" w:rsidR="006D5D16" w:rsidRDefault="006D5D16" w:rsidP="00C926B9">
      <w:pPr>
        <w:spacing w:after="0" w:line="240" w:lineRule="auto"/>
        <w:jc w:val="both"/>
        <w:rPr>
          <w:rFonts w:ascii="Arial" w:hAnsi="Arial" w:cs="Arial"/>
          <w:sz w:val="22"/>
          <w:szCs w:val="22"/>
        </w:rPr>
      </w:pPr>
    </w:p>
    <w:p w14:paraId="264618A8" w14:textId="77777777" w:rsidR="006D5D16" w:rsidRDefault="006D5D16" w:rsidP="00C926B9">
      <w:pPr>
        <w:spacing w:after="0" w:line="240" w:lineRule="auto"/>
        <w:jc w:val="both"/>
        <w:rPr>
          <w:rFonts w:ascii="Arial" w:hAnsi="Arial" w:cs="Arial"/>
          <w:sz w:val="22"/>
          <w:szCs w:val="22"/>
        </w:rPr>
      </w:pPr>
    </w:p>
    <w:p w14:paraId="4E33AA42" w14:textId="77777777" w:rsidR="006D5D16" w:rsidRDefault="006D5D16" w:rsidP="00C926B9">
      <w:pPr>
        <w:spacing w:after="0" w:line="240" w:lineRule="auto"/>
        <w:jc w:val="both"/>
        <w:rPr>
          <w:rFonts w:ascii="Arial" w:hAnsi="Arial" w:cs="Arial"/>
          <w:sz w:val="22"/>
          <w:szCs w:val="22"/>
        </w:rPr>
      </w:pPr>
    </w:p>
    <w:p w14:paraId="32C04FE9" w14:textId="662F1E2E" w:rsidR="006D5D16" w:rsidRDefault="006D5D16" w:rsidP="00C926B9">
      <w:pPr>
        <w:spacing w:after="0" w:line="240" w:lineRule="auto"/>
        <w:jc w:val="both"/>
        <w:rPr>
          <w:rFonts w:ascii="Arial" w:hAnsi="Arial" w:cs="Arial"/>
          <w:sz w:val="22"/>
          <w:szCs w:val="22"/>
        </w:rPr>
      </w:pPr>
    </w:p>
    <w:p w14:paraId="554A7415" w14:textId="1EC7060C" w:rsidR="006D5D16" w:rsidRDefault="006D5D16" w:rsidP="00C926B9">
      <w:pPr>
        <w:spacing w:after="0" w:line="240" w:lineRule="auto"/>
        <w:jc w:val="both"/>
        <w:rPr>
          <w:rFonts w:ascii="Arial" w:hAnsi="Arial" w:cs="Arial"/>
          <w:sz w:val="22"/>
          <w:szCs w:val="22"/>
        </w:rPr>
      </w:pPr>
    </w:p>
    <w:p w14:paraId="4C45F43B" w14:textId="1708DD9F" w:rsidR="006D5D16" w:rsidRDefault="006D5D16" w:rsidP="00C926B9">
      <w:pPr>
        <w:spacing w:after="0" w:line="240" w:lineRule="auto"/>
        <w:jc w:val="both"/>
        <w:rPr>
          <w:rFonts w:ascii="Arial" w:hAnsi="Arial" w:cs="Arial"/>
          <w:sz w:val="22"/>
          <w:szCs w:val="22"/>
        </w:rPr>
      </w:pPr>
    </w:p>
    <w:p w14:paraId="3C668616" w14:textId="40B11FF2" w:rsidR="006D5D16" w:rsidRDefault="006D5D16" w:rsidP="00C926B9">
      <w:pPr>
        <w:spacing w:after="0" w:line="240" w:lineRule="auto"/>
        <w:jc w:val="both"/>
        <w:rPr>
          <w:rFonts w:ascii="Arial" w:hAnsi="Arial" w:cs="Arial"/>
          <w:sz w:val="22"/>
          <w:szCs w:val="22"/>
        </w:rPr>
      </w:pPr>
    </w:p>
    <w:p w14:paraId="6E65537F" w14:textId="0F36566A" w:rsidR="006D5D16" w:rsidRDefault="006D5D16" w:rsidP="00C926B9">
      <w:pPr>
        <w:spacing w:after="0" w:line="240" w:lineRule="auto"/>
        <w:jc w:val="both"/>
        <w:rPr>
          <w:rFonts w:ascii="Arial" w:hAnsi="Arial" w:cs="Arial"/>
          <w:sz w:val="22"/>
          <w:szCs w:val="22"/>
        </w:rPr>
      </w:pPr>
    </w:p>
    <w:p w14:paraId="1B60E0CB" w14:textId="3CB707D1" w:rsidR="006D5D16" w:rsidRDefault="006D5D16" w:rsidP="00C926B9">
      <w:pPr>
        <w:spacing w:after="0" w:line="240" w:lineRule="auto"/>
        <w:jc w:val="both"/>
        <w:rPr>
          <w:rFonts w:ascii="Arial" w:hAnsi="Arial" w:cs="Arial"/>
          <w:sz w:val="22"/>
          <w:szCs w:val="22"/>
        </w:rPr>
      </w:pPr>
    </w:p>
    <w:p w14:paraId="05285B1D" w14:textId="59681F1E" w:rsidR="006D5D16" w:rsidRDefault="006D5D16" w:rsidP="00C926B9">
      <w:pPr>
        <w:spacing w:after="0" w:line="240" w:lineRule="auto"/>
        <w:jc w:val="both"/>
        <w:rPr>
          <w:rFonts w:ascii="Arial" w:hAnsi="Arial" w:cs="Arial"/>
          <w:sz w:val="22"/>
          <w:szCs w:val="22"/>
        </w:rPr>
      </w:pPr>
    </w:p>
    <w:p w14:paraId="1CFDE2F4" w14:textId="77777777" w:rsidR="006D5D16" w:rsidRDefault="006D5D16" w:rsidP="00C926B9">
      <w:pPr>
        <w:spacing w:after="0" w:line="240" w:lineRule="auto"/>
        <w:jc w:val="both"/>
        <w:rPr>
          <w:rFonts w:ascii="Arial" w:hAnsi="Arial" w:cs="Arial"/>
          <w:sz w:val="22"/>
          <w:szCs w:val="22"/>
        </w:rPr>
      </w:pPr>
    </w:p>
    <w:p w14:paraId="37747647" w14:textId="260EB336" w:rsidR="006D5D16" w:rsidRDefault="006D5D16" w:rsidP="00C926B9">
      <w:pPr>
        <w:spacing w:after="0" w:line="240" w:lineRule="auto"/>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5408" behindDoc="0" locked="0" layoutInCell="1" allowOverlap="1" wp14:anchorId="67CA3336" wp14:editId="60473209">
                <wp:simplePos x="0" y="0"/>
                <wp:positionH relativeFrom="margin">
                  <wp:posOffset>-47625</wp:posOffset>
                </wp:positionH>
                <wp:positionV relativeFrom="paragraph">
                  <wp:posOffset>57579</wp:posOffset>
                </wp:positionV>
                <wp:extent cx="6215380" cy="1913369"/>
                <wp:effectExtent l="0" t="0" r="0" b="0"/>
                <wp:wrapNone/>
                <wp:docPr id="1991142214" name="Rectangle 5"/>
                <wp:cNvGraphicFramePr/>
                <a:graphic xmlns:a="http://schemas.openxmlformats.org/drawingml/2006/main">
                  <a:graphicData uri="http://schemas.microsoft.com/office/word/2010/wordprocessingShape">
                    <wps:wsp>
                      <wps:cNvSpPr/>
                      <wps:spPr>
                        <a:xfrm>
                          <a:off x="0" y="0"/>
                          <a:ext cx="6215380" cy="1913369"/>
                        </a:xfrm>
                        <a:prstGeom prst="rect">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65E2A3F" w14:textId="55D9D2EC" w:rsidR="006D5D16" w:rsidRPr="006D5D16" w:rsidRDefault="006D5D16" w:rsidP="006D5D16">
                            <w:pPr>
                              <w:spacing w:after="0" w:line="240" w:lineRule="auto"/>
                              <w:jc w:val="both"/>
                              <w:rPr>
                                <w:rFonts w:ascii="Arial" w:hAnsi="Arial" w:cs="Arial"/>
                                <w:b/>
                                <w:bCs/>
                                <w:color w:val="000000" w:themeColor="text1"/>
                                <w:sz w:val="22"/>
                                <w:szCs w:val="22"/>
                              </w:rPr>
                            </w:pPr>
                            <w:r w:rsidRPr="006D5D16">
                              <w:rPr>
                                <w:rFonts w:ascii="Arial" w:hAnsi="Arial" w:cs="Arial"/>
                                <w:b/>
                                <w:bCs/>
                                <w:color w:val="000000" w:themeColor="text1"/>
                                <w:sz w:val="22"/>
                                <w:szCs w:val="22"/>
                              </w:rPr>
                              <w:t>A Sustainable Accessible Environment</w:t>
                            </w:r>
                          </w:p>
                          <w:p w14:paraId="02649B0E" w14:textId="77777777" w:rsidR="006D5D16" w:rsidRPr="006D5D16" w:rsidRDefault="006D5D16" w:rsidP="006D5D16">
                            <w:pPr>
                              <w:spacing w:after="0" w:line="240" w:lineRule="auto"/>
                              <w:jc w:val="both"/>
                              <w:rPr>
                                <w:rFonts w:ascii="Arial" w:hAnsi="Arial" w:cs="Arial"/>
                                <w:color w:val="000000" w:themeColor="text1"/>
                                <w:sz w:val="22"/>
                                <w:szCs w:val="22"/>
                              </w:rPr>
                            </w:pPr>
                            <w:r w:rsidRPr="006D5D16">
                              <w:rPr>
                                <w:rFonts w:ascii="Arial" w:hAnsi="Arial" w:cs="Arial"/>
                                <w:color w:val="000000" w:themeColor="text1"/>
                                <w:sz w:val="22"/>
                                <w:szCs w:val="22"/>
                              </w:rPr>
                              <w:t>The Village Plan places a strong emphasis on creating a sustainable, accessible environment that values and benefits from diversity. This includes careful consideration of environmental conservation, green spaces, and infrastructure that supports accessibility for all residents. Sustainable development practices, such as energy-efficient technologies and waste reduction initiatives, will be incorporated.</w:t>
                            </w:r>
                          </w:p>
                          <w:p w14:paraId="689D0C0D" w14:textId="77777777" w:rsidR="006D5D16" w:rsidRPr="006D5D16" w:rsidRDefault="006D5D16" w:rsidP="006D5D16">
                            <w:pPr>
                              <w:spacing w:after="0" w:line="240" w:lineRule="auto"/>
                              <w:jc w:val="both"/>
                              <w:rPr>
                                <w:rFonts w:ascii="Arial" w:hAnsi="Arial" w:cs="Arial"/>
                                <w:color w:val="000000" w:themeColor="text1"/>
                                <w:sz w:val="22"/>
                                <w:szCs w:val="22"/>
                              </w:rPr>
                            </w:pPr>
                          </w:p>
                          <w:p w14:paraId="08E8FFE8" w14:textId="6BE42FC1" w:rsidR="006D5D16" w:rsidRPr="006D5D16" w:rsidRDefault="006D5D16" w:rsidP="006D5D16">
                            <w:pPr>
                              <w:spacing w:after="0" w:line="240" w:lineRule="auto"/>
                              <w:jc w:val="both"/>
                              <w:rPr>
                                <w:color w:val="000000" w:themeColor="text1"/>
                              </w:rPr>
                            </w:pPr>
                            <w:r w:rsidRPr="006D5D16">
                              <w:rPr>
                                <w:rFonts w:ascii="Arial" w:hAnsi="Arial" w:cs="Arial"/>
                                <w:color w:val="000000" w:themeColor="text1"/>
                                <w:sz w:val="22"/>
                                <w:szCs w:val="22"/>
                              </w:rPr>
                              <w:t>The Plan envisions an environment where diverse ecosystems thrive alongside well-planned infrastructure that encourages connectivity. By investing in accessible public spaces, efficient transport systems, and environmentally friendly practices, the Village Plan aims to create an inclusive and sustainable environment that residents can value and benefit from.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CA3336" id="_x0000_s1027" style="position:absolute;left:0;text-align:left;margin-left:-3.75pt;margin-top:4.55pt;width:489.4pt;height:150.6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" fillcolor="#eef4f6 [663]" stroked="f" strokeweight="1pt">
                <v:textbox>
                  <w:txbxContent>
                    <w:p w14:paraId="265E2A3F" w14:textId="55D9D2EC" w:rsidR="006D5D16" w:rsidRPr="006D5D16" w:rsidRDefault="006D5D16" w:rsidP="006D5D16">
                      <w:pPr>
                        <w:spacing w:after="0" w:line="240" w:lineRule="auto"/>
                        <w:jc w:val="both"/>
                        <w:rPr>
                          <w:rFonts w:ascii="Arial" w:hAnsi="Arial" w:cs="Arial"/>
                          <w:b/>
                          <w:bCs/>
                          <w:color w:val="000000" w:themeColor="text1"/>
                          <w:sz w:val="22"/>
                          <w:szCs w:val="22"/>
                        </w:rPr>
                      </w:pPr>
                      <w:r w:rsidRPr="006D5D16">
                        <w:rPr>
                          <w:rFonts w:ascii="Arial" w:hAnsi="Arial" w:cs="Arial"/>
                          <w:b/>
                          <w:bCs/>
                          <w:color w:val="000000" w:themeColor="text1"/>
                          <w:sz w:val="22"/>
                          <w:szCs w:val="22"/>
                        </w:rPr>
                        <w:t>A Sustainable Accessible Environment</w:t>
                      </w:r>
                    </w:p>
                    <w:p w14:paraId="02649B0E" w14:textId="77777777" w:rsidR="006D5D16" w:rsidRPr="006D5D16" w:rsidRDefault="006D5D16" w:rsidP="006D5D16">
                      <w:pPr>
                        <w:spacing w:after="0" w:line="240" w:lineRule="auto"/>
                        <w:jc w:val="both"/>
                        <w:rPr>
                          <w:rFonts w:ascii="Arial" w:hAnsi="Arial" w:cs="Arial"/>
                          <w:color w:val="000000" w:themeColor="text1"/>
                          <w:sz w:val="22"/>
                          <w:szCs w:val="22"/>
                        </w:rPr>
                      </w:pPr>
                      <w:r w:rsidRPr="006D5D16">
                        <w:rPr>
                          <w:rFonts w:ascii="Arial" w:hAnsi="Arial" w:cs="Arial"/>
                          <w:color w:val="000000" w:themeColor="text1"/>
                          <w:sz w:val="22"/>
                          <w:szCs w:val="22"/>
                        </w:rPr>
                        <w:t>The Village Plan places a strong emphasis on creating a sustainable, accessible environment that values and benefits from diversity. This includes careful consideration of environmental conservation, green spaces, and infrastructure that supports accessibility for all residents. Sustainable development practices, such as energy-efficient technologies and waste reduction initiatives, will be incorporated.</w:t>
                      </w:r>
                    </w:p>
                    <w:p w14:paraId="689D0C0D" w14:textId="77777777" w:rsidR="006D5D16" w:rsidRPr="006D5D16" w:rsidRDefault="006D5D16" w:rsidP="006D5D16">
                      <w:pPr>
                        <w:spacing w:after="0" w:line="240" w:lineRule="auto"/>
                        <w:jc w:val="both"/>
                        <w:rPr>
                          <w:rFonts w:ascii="Arial" w:hAnsi="Arial" w:cs="Arial"/>
                          <w:color w:val="000000" w:themeColor="text1"/>
                          <w:sz w:val="22"/>
                          <w:szCs w:val="22"/>
                        </w:rPr>
                      </w:pPr>
                    </w:p>
                    <w:p w14:paraId="08E8FFE8" w14:textId="6BE42FC1" w:rsidR="006D5D16" w:rsidRPr="006D5D16" w:rsidRDefault="006D5D16" w:rsidP="006D5D16">
                      <w:pPr>
                        <w:spacing w:after="0" w:line="240" w:lineRule="auto"/>
                        <w:jc w:val="both"/>
                        <w:rPr>
                          <w:color w:val="000000" w:themeColor="text1"/>
                        </w:rPr>
                      </w:pPr>
                      <w:r w:rsidRPr="006D5D16">
                        <w:rPr>
                          <w:rFonts w:ascii="Arial" w:hAnsi="Arial" w:cs="Arial"/>
                          <w:color w:val="000000" w:themeColor="text1"/>
                          <w:sz w:val="22"/>
                          <w:szCs w:val="22"/>
                        </w:rPr>
                        <w:t>The Plan envisions an environment where diverse ecosystems thrive alongside well-planned infrastructure that encourages connectivity. By investing in accessible public spaces, efficient transport systems, and environmentally friendly practices, the Village Plan aims to create an inclusive and sustainable environment that residents can value and benefit from.</w:t>
                      </w:r>
                    </w:p>
                  </w:txbxContent>
                </v:textbox>
                <w10:wrap anchorx="margin"/>
              </v:rect>
            </w:pict>
          </mc:Fallback>
        </mc:AlternateContent>
      </w:r>
    </w:p>
    <w:p w14:paraId="7BEA48A1" w14:textId="43288693" w:rsidR="006D5D16" w:rsidRDefault="006D5D16" w:rsidP="00C926B9">
      <w:pPr>
        <w:spacing w:after="0" w:line="240" w:lineRule="auto"/>
        <w:jc w:val="both"/>
        <w:rPr>
          <w:rFonts w:ascii="Arial" w:hAnsi="Arial" w:cs="Arial"/>
          <w:sz w:val="22"/>
          <w:szCs w:val="22"/>
        </w:rPr>
      </w:pPr>
    </w:p>
    <w:p w14:paraId="25E826B4" w14:textId="6B70F115" w:rsidR="006D5D16" w:rsidRDefault="006D5D16" w:rsidP="00C926B9">
      <w:pPr>
        <w:spacing w:after="0" w:line="240" w:lineRule="auto"/>
        <w:jc w:val="both"/>
        <w:rPr>
          <w:rFonts w:ascii="Arial" w:hAnsi="Arial" w:cs="Arial"/>
          <w:sz w:val="22"/>
          <w:szCs w:val="22"/>
        </w:rPr>
      </w:pPr>
    </w:p>
    <w:p w14:paraId="623071BE" w14:textId="23F24B08" w:rsidR="006D5D16" w:rsidRPr="00C926B9" w:rsidRDefault="006D5D16" w:rsidP="00C926B9">
      <w:pPr>
        <w:spacing w:after="0" w:line="240" w:lineRule="auto"/>
        <w:jc w:val="both"/>
        <w:rPr>
          <w:rFonts w:ascii="Arial" w:hAnsi="Arial" w:cs="Arial"/>
          <w:sz w:val="22"/>
          <w:szCs w:val="22"/>
        </w:rPr>
      </w:pPr>
    </w:p>
    <w:p w14:paraId="42F82128" w14:textId="5E80D297" w:rsidR="00166D02" w:rsidRDefault="00166D02" w:rsidP="00C926B9">
      <w:pPr>
        <w:spacing w:after="0" w:line="240" w:lineRule="auto"/>
        <w:jc w:val="both"/>
        <w:rPr>
          <w:rFonts w:ascii="Arial" w:hAnsi="Arial" w:cs="Arial"/>
          <w:sz w:val="22"/>
          <w:szCs w:val="22"/>
        </w:rPr>
      </w:pPr>
    </w:p>
    <w:p w14:paraId="1C34B7D3" w14:textId="5CDA937D" w:rsidR="006D5D16" w:rsidRDefault="006D5D16" w:rsidP="00C926B9">
      <w:pPr>
        <w:spacing w:after="0" w:line="240" w:lineRule="auto"/>
        <w:jc w:val="both"/>
        <w:rPr>
          <w:rFonts w:ascii="Arial" w:hAnsi="Arial" w:cs="Arial"/>
          <w:sz w:val="22"/>
          <w:szCs w:val="22"/>
        </w:rPr>
      </w:pPr>
    </w:p>
    <w:p w14:paraId="27690194" w14:textId="77777777" w:rsidR="006D5D16" w:rsidRDefault="006D5D16" w:rsidP="00C926B9">
      <w:pPr>
        <w:spacing w:after="0" w:line="240" w:lineRule="auto"/>
        <w:jc w:val="both"/>
        <w:rPr>
          <w:rFonts w:ascii="Arial" w:hAnsi="Arial" w:cs="Arial"/>
          <w:sz w:val="22"/>
          <w:szCs w:val="22"/>
        </w:rPr>
      </w:pPr>
    </w:p>
    <w:p w14:paraId="5ABE1D8A" w14:textId="77777777" w:rsidR="006D5D16" w:rsidRDefault="006D5D16" w:rsidP="00C926B9">
      <w:pPr>
        <w:spacing w:after="0" w:line="240" w:lineRule="auto"/>
        <w:jc w:val="both"/>
        <w:rPr>
          <w:rFonts w:ascii="Arial" w:hAnsi="Arial" w:cs="Arial"/>
          <w:sz w:val="22"/>
          <w:szCs w:val="22"/>
        </w:rPr>
      </w:pPr>
    </w:p>
    <w:p w14:paraId="2ECA411D" w14:textId="4EC38D1C" w:rsidR="006D5D16" w:rsidRDefault="006D5D16" w:rsidP="00C926B9">
      <w:pPr>
        <w:spacing w:after="0" w:line="240" w:lineRule="auto"/>
        <w:jc w:val="both"/>
        <w:rPr>
          <w:rFonts w:ascii="Arial" w:hAnsi="Arial" w:cs="Arial"/>
          <w:sz w:val="22"/>
          <w:szCs w:val="22"/>
        </w:rPr>
      </w:pPr>
    </w:p>
    <w:p w14:paraId="0C178179" w14:textId="5589E9A1" w:rsidR="006D5D16" w:rsidRDefault="006D5D16" w:rsidP="00C926B9">
      <w:pPr>
        <w:spacing w:after="0" w:line="240" w:lineRule="auto"/>
        <w:jc w:val="both"/>
        <w:rPr>
          <w:rFonts w:ascii="Arial" w:hAnsi="Arial" w:cs="Arial"/>
          <w:sz w:val="22"/>
          <w:szCs w:val="22"/>
        </w:rPr>
      </w:pPr>
    </w:p>
    <w:p w14:paraId="20470202" w14:textId="349E9A3F" w:rsidR="006D5D16" w:rsidRDefault="006D5D16" w:rsidP="00C926B9">
      <w:pPr>
        <w:spacing w:after="0" w:line="240" w:lineRule="auto"/>
        <w:jc w:val="both"/>
        <w:rPr>
          <w:rFonts w:ascii="Arial" w:hAnsi="Arial" w:cs="Arial"/>
          <w:sz w:val="22"/>
          <w:szCs w:val="22"/>
        </w:rPr>
      </w:pPr>
    </w:p>
    <w:p w14:paraId="20DF995B" w14:textId="6B71B17E" w:rsidR="006D5D16" w:rsidRPr="00C926B9" w:rsidRDefault="006D5D16" w:rsidP="00C926B9">
      <w:pPr>
        <w:spacing w:after="0" w:line="240" w:lineRule="auto"/>
        <w:jc w:val="both"/>
        <w:rPr>
          <w:rFonts w:ascii="Arial" w:hAnsi="Arial" w:cs="Arial"/>
          <w:sz w:val="22"/>
          <w:szCs w:val="22"/>
        </w:rPr>
      </w:pPr>
    </w:p>
    <w:p w14:paraId="3E5F92C9" w14:textId="0EB58C4A" w:rsidR="00A4630C" w:rsidRDefault="00A4630C" w:rsidP="00C926B9">
      <w:pPr>
        <w:spacing w:after="0" w:line="240" w:lineRule="auto"/>
        <w:jc w:val="both"/>
        <w:rPr>
          <w:rFonts w:ascii="Arial" w:hAnsi="Arial" w:cs="Arial"/>
          <w:sz w:val="22"/>
          <w:szCs w:val="22"/>
        </w:rPr>
      </w:pPr>
    </w:p>
    <w:p w14:paraId="44189465" w14:textId="77777777" w:rsidR="00EC26B6" w:rsidRDefault="00EC26B6" w:rsidP="00C926B9">
      <w:pPr>
        <w:spacing w:after="0" w:line="240" w:lineRule="auto"/>
        <w:jc w:val="both"/>
        <w:rPr>
          <w:rFonts w:ascii="Arial" w:hAnsi="Arial" w:cs="Arial"/>
          <w:sz w:val="22"/>
          <w:szCs w:val="22"/>
        </w:rPr>
      </w:pPr>
    </w:p>
    <w:p w14:paraId="3E41630A" w14:textId="77777777" w:rsidR="00EC26B6" w:rsidRDefault="00EC26B6" w:rsidP="00C926B9">
      <w:pPr>
        <w:spacing w:after="0" w:line="240" w:lineRule="auto"/>
        <w:jc w:val="both"/>
        <w:rPr>
          <w:rFonts w:ascii="Arial" w:hAnsi="Arial" w:cs="Arial"/>
          <w:sz w:val="22"/>
          <w:szCs w:val="22"/>
        </w:rPr>
      </w:pPr>
    </w:p>
    <w:p w14:paraId="385830F3" w14:textId="77777777" w:rsidR="00EC26B6" w:rsidRDefault="00EC26B6" w:rsidP="00C926B9">
      <w:pPr>
        <w:spacing w:after="0" w:line="240" w:lineRule="auto"/>
        <w:jc w:val="both"/>
        <w:rPr>
          <w:rFonts w:ascii="Arial" w:hAnsi="Arial" w:cs="Arial"/>
          <w:sz w:val="22"/>
          <w:szCs w:val="22"/>
        </w:rPr>
      </w:pPr>
    </w:p>
    <w:p w14:paraId="07C184C2" w14:textId="73489251" w:rsidR="006D5D16" w:rsidRDefault="006D5D16" w:rsidP="00C926B9">
      <w:pPr>
        <w:spacing w:after="0" w:line="240" w:lineRule="auto"/>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7456" behindDoc="0" locked="0" layoutInCell="1" allowOverlap="1" wp14:anchorId="6CEC6033" wp14:editId="391BD701">
                <wp:simplePos x="0" y="0"/>
                <wp:positionH relativeFrom="margin">
                  <wp:posOffset>-43815</wp:posOffset>
                </wp:positionH>
                <wp:positionV relativeFrom="paragraph">
                  <wp:posOffset>127635</wp:posOffset>
                </wp:positionV>
                <wp:extent cx="6215380" cy="2000250"/>
                <wp:effectExtent l="0" t="0" r="0" b="0"/>
                <wp:wrapNone/>
                <wp:docPr id="1258266580" name="Rectangle 5"/>
                <wp:cNvGraphicFramePr/>
                <a:graphic xmlns:a="http://schemas.openxmlformats.org/drawingml/2006/main">
                  <a:graphicData uri="http://schemas.microsoft.com/office/word/2010/wordprocessingShape">
                    <wps:wsp>
                      <wps:cNvSpPr/>
                      <wps:spPr>
                        <a:xfrm>
                          <a:off x="0" y="0"/>
                          <a:ext cx="6215380" cy="2000250"/>
                        </a:xfrm>
                        <a:prstGeom prst="rect">
                          <a:avLst/>
                        </a:prstGeom>
                        <a:solidFill>
                          <a:schemeClr val="accent3">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0D99C44" w14:textId="23B51BF6" w:rsidR="006D5D16" w:rsidRPr="006D5D16" w:rsidRDefault="006D5D16" w:rsidP="006D5D16">
                            <w:pPr>
                              <w:spacing w:after="0" w:line="240" w:lineRule="auto"/>
                              <w:jc w:val="both"/>
                              <w:rPr>
                                <w:rFonts w:ascii="Arial" w:hAnsi="Arial" w:cs="Arial"/>
                                <w:b/>
                                <w:bCs/>
                                <w:color w:val="000000" w:themeColor="text1"/>
                                <w:sz w:val="22"/>
                                <w:szCs w:val="22"/>
                              </w:rPr>
                            </w:pPr>
                            <w:r w:rsidRPr="006D5D16">
                              <w:rPr>
                                <w:rFonts w:ascii="Arial" w:hAnsi="Arial" w:cs="Arial"/>
                                <w:b/>
                                <w:bCs/>
                                <w:color w:val="000000" w:themeColor="text1"/>
                                <w:sz w:val="22"/>
                                <w:szCs w:val="22"/>
                              </w:rPr>
                              <w:t>A Thriving Economy</w:t>
                            </w:r>
                          </w:p>
                          <w:p w14:paraId="1517AA6E" w14:textId="77777777" w:rsidR="006D5D16" w:rsidRPr="006D5D16" w:rsidRDefault="006D5D16" w:rsidP="006D5D16">
                            <w:pPr>
                              <w:spacing w:after="0" w:line="240" w:lineRule="auto"/>
                              <w:jc w:val="both"/>
                              <w:rPr>
                                <w:rFonts w:ascii="Arial" w:hAnsi="Arial" w:cs="Arial"/>
                                <w:color w:val="000000" w:themeColor="text1"/>
                                <w:sz w:val="22"/>
                                <w:szCs w:val="22"/>
                              </w:rPr>
                            </w:pPr>
                            <w:r w:rsidRPr="006D5D16">
                              <w:rPr>
                                <w:rFonts w:ascii="Arial" w:hAnsi="Arial" w:cs="Arial"/>
                                <w:color w:val="000000" w:themeColor="text1"/>
                                <w:sz w:val="22"/>
                                <w:szCs w:val="22"/>
                              </w:rPr>
                              <w:t xml:space="preserve">To contribute to and benefit from a thriving economy, the Village Plan adopts a holistic approach centred on growth, entrepreneurship, innovation, and learning. Economic development strategies will be integrated to support local businesses, encourage entrepreneurship, and attract new investments. Educational programmes and initiatives that foster a culture of innovation and continuous learning will be promoted. </w:t>
                            </w:r>
                          </w:p>
                          <w:p w14:paraId="47F207D7" w14:textId="77777777" w:rsidR="006D5D16" w:rsidRPr="006D5D16" w:rsidRDefault="006D5D16" w:rsidP="006D5D16">
                            <w:pPr>
                              <w:spacing w:after="0" w:line="240" w:lineRule="auto"/>
                              <w:jc w:val="both"/>
                              <w:rPr>
                                <w:rFonts w:ascii="Arial" w:hAnsi="Arial" w:cs="Arial"/>
                                <w:color w:val="000000" w:themeColor="text1"/>
                                <w:sz w:val="22"/>
                                <w:szCs w:val="22"/>
                              </w:rPr>
                            </w:pPr>
                          </w:p>
                          <w:p w14:paraId="2DB86FEC" w14:textId="7805DBF6" w:rsidR="006D5D16" w:rsidRPr="00E62EB5" w:rsidRDefault="006D5D16" w:rsidP="00E62EB5">
                            <w:pPr>
                              <w:spacing w:after="0" w:line="240" w:lineRule="auto"/>
                              <w:jc w:val="both"/>
                              <w:rPr>
                                <w:rFonts w:ascii="Arial" w:hAnsi="Arial" w:cs="Arial"/>
                                <w:color w:val="000000" w:themeColor="text1"/>
                                <w:sz w:val="22"/>
                                <w:szCs w:val="22"/>
                              </w:rPr>
                            </w:pPr>
                            <w:r w:rsidRPr="006D5D16">
                              <w:rPr>
                                <w:rFonts w:ascii="Arial" w:hAnsi="Arial" w:cs="Arial"/>
                                <w:color w:val="000000" w:themeColor="text1"/>
                                <w:sz w:val="22"/>
                                <w:szCs w:val="22"/>
                              </w:rPr>
                              <w:t>The Plan envisions a community where economic opportunities abound, creating a vibrant and dynamic local economy. By facilitating an environment that encourages business growth, job creation, and skill development, the Village Plan aims to contribute to the development of a thriving community with a robust and sustainable economy.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EC6033" id="_x0000_s1028" style="position:absolute;left:0;text-align:left;margin-left:-3.45pt;margin-top:10.05pt;width:489.4pt;height:15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" fillcolor="#edf4fb [662]" stroked="f" strokeweight="1pt">
                <v:textbox>
                  <w:txbxContent>
                    <w:p w14:paraId="40D99C44" w14:textId="23B51BF6" w:rsidR="006D5D16" w:rsidRPr="006D5D16" w:rsidRDefault="006D5D16" w:rsidP="006D5D16">
                      <w:pPr>
                        <w:spacing w:after="0" w:line="240" w:lineRule="auto"/>
                        <w:jc w:val="both"/>
                        <w:rPr>
                          <w:rFonts w:ascii="Arial" w:hAnsi="Arial" w:cs="Arial"/>
                          <w:b/>
                          <w:bCs/>
                          <w:color w:val="000000" w:themeColor="text1"/>
                          <w:sz w:val="22"/>
                          <w:szCs w:val="22"/>
                        </w:rPr>
                      </w:pPr>
                      <w:r w:rsidRPr="006D5D16">
                        <w:rPr>
                          <w:rFonts w:ascii="Arial" w:hAnsi="Arial" w:cs="Arial"/>
                          <w:b/>
                          <w:bCs/>
                          <w:color w:val="000000" w:themeColor="text1"/>
                          <w:sz w:val="22"/>
                          <w:szCs w:val="22"/>
                        </w:rPr>
                        <w:t>A Thriving Economy</w:t>
                      </w:r>
                    </w:p>
                    <w:p w14:paraId="1517AA6E" w14:textId="77777777" w:rsidR="006D5D16" w:rsidRPr="006D5D16" w:rsidRDefault="006D5D16" w:rsidP="006D5D16">
                      <w:pPr>
                        <w:spacing w:after="0" w:line="240" w:lineRule="auto"/>
                        <w:jc w:val="both"/>
                        <w:rPr>
                          <w:rFonts w:ascii="Arial" w:hAnsi="Arial" w:cs="Arial"/>
                          <w:color w:val="000000" w:themeColor="text1"/>
                          <w:sz w:val="22"/>
                          <w:szCs w:val="22"/>
                        </w:rPr>
                      </w:pPr>
                      <w:r w:rsidRPr="006D5D16">
                        <w:rPr>
                          <w:rFonts w:ascii="Arial" w:hAnsi="Arial" w:cs="Arial"/>
                          <w:color w:val="000000" w:themeColor="text1"/>
                          <w:sz w:val="22"/>
                          <w:szCs w:val="22"/>
                        </w:rPr>
                        <w:t xml:space="preserve">To contribute to and benefit from a thriving economy, the Village Plan adopts a holistic approach centred on growth, entrepreneurship, innovation, and learning. Economic development strategies will be integrated to support local businesses, encourage entrepreneurship, and attract new investments. Educational programmes and initiatives that foster a culture of innovation and continuous learning will be promoted. </w:t>
                      </w:r>
                    </w:p>
                    <w:p w14:paraId="47F207D7" w14:textId="77777777" w:rsidR="006D5D16" w:rsidRPr="006D5D16" w:rsidRDefault="006D5D16" w:rsidP="006D5D16">
                      <w:pPr>
                        <w:spacing w:after="0" w:line="240" w:lineRule="auto"/>
                        <w:jc w:val="both"/>
                        <w:rPr>
                          <w:rFonts w:ascii="Arial" w:hAnsi="Arial" w:cs="Arial"/>
                          <w:color w:val="000000" w:themeColor="text1"/>
                          <w:sz w:val="22"/>
                          <w:szCs w:val="22"/>
                        </w:rPr>
                      </w:pPr>
                    </w:p>
                    <w:p w14:paraId="2DB86FEC" w14:textId="7805DBF6" w:rsidR="006D5D16" w:rsidRPr="00E62EB5" w:rsidRDefault="006D5D16" w:rsidP="00E62EB5">
                      <w:pPr>
                        <w:spacing w:after="0" w:line="240" w:lineRule="auto"/>
                        <w:jc w:val="both"/>
                        <w:rPr>
                          <w:rFonts w:ascii="Arial" w:hAnsi="Arial" w:cs="Arial"/>
                          <w:color w:val="000000" w:themeColor="text1"/>
                          <w:sz w:val="22"/>
                          <w:szCs w:val="22"/>
                        </w:rPr>
                      </w:pPr>
                      <w:r w:rsidRPr="006D5D16">
                        <w:rPr>
                          <w:rFonts w:ascii="Arial" w:hAnsi="Arial" w:cs="Arial"/>
                          <w:color w:val="000000" w:themeColor="text1"/>
                          <w:sz w:val="22"/>
                          <w:szCs w:val="22"/>
                        </w:rPr>
                        <w:t>The Plan envisions a community where economic opportunities abound, creating a vibrant and dynamic local economy. By facilitating an environment that encourages business growth, job creation, and skill development, the Village Plan aims to contribute to the development of a thriving community with a robust and sustainable economy.</w:t>
                      </w:r>
                    </w:p>
                  </w:txbxContent>
                </v:textbox>
                <w10:wrap anchorx="margin"/>
              </v:rect>
            </w:pict>
          </mc:Fallback>
        </mc:AlternateContent>
      </w:r>
    </w:p>
    <w:p w14:paraId="4C855341" w14:textId="6DD3D969" w:rsidR="00166D02" w:rsidRDefault="00166D02" w:rsidP="00C926B9">
      <w:pPr>
        <w:spacing w:after="0" w:line="240" w:lineRule="auto"/>
        <w:jc w:val="both"/>
        <w:rPr>
          <w:rFonts w:ascii="Arial" w:hAnsi="Arial" w:cs="Arial"/>
          <w:sz w:val="22"/>
          <w:szCs w:val="22"/>
        </w:rPr>
      </w:pPr>
    </w:p>
    <w:p w14:paraId="421530F5" w14:textId="77777777" w:rsidR="006D5D16" w:rsidRDefault="006D5D16" w:rsidP="00C926B9">
      <w:pPr>
        <w:spacing w:after="0" w:line="240" w:lineRule="auto"/>
        <w:jc w:val="both"/>
        <w:rPr>
          <w:rFonts w:ascii="Arial" w:hAnsi="Arial" w:cs="Arial"/>
          <w:sz w:val="22"/>
          <w:szCs w:val="22"/>
        </w:rPr>
      </w:pPr>
    </w:p>
    <w:p w14:paraId="2E595360" w14:textId="77777777" w:rsidR="006D5D16" w:rsidRDefault="006D5D16" w:rsidP="00C926B9">
      <w:pPr>
        <w:spacing w:after="0" w:line="240" w:lineRule="auto"/>
        <w:jc w:val="both"/>
        <w:rPr>
          <w:rFonts w:ascii="Arial" w:hAnsi="Arial" w:cs="Arial"/>
          <w:sz w:val="22"/>
          <w:szCs w:val="22"/>
        </w:rPr>
      </w:pPr>
    </w:p>
    <w:p w14:paraId="407E2AC0" w14:textId="77777777" w:rsidR="006D5D16" w:rsidRDefault="006D5D16" w:rsidP="00C926B9">
      <w:pPr>
        <w:spacing w:after="0" w:line="240" w:lineRule="auto"/>
        <w:jc w:val="both"/>
        <w:rPr>
          <w:rFonts w:ascii="Arial" w:hAnsi="Arial" w:cs="Arial"/>
          <w:sz w:val="22"/>
          <w:szCs w:val="22"/>
        </w:rPr>
      </w:pPr>
    </w:p>
    <w:p w14:paraId="7D058C9D" w14:textId="4F612D1E" w:rsidR="00166D02" w:rsidRDefault="00677411" w:rsidP="00C926B9">
      <w:pPr>
        <w:spacing w:after="0" w:line="240" w:lineRule="auto"/>
        <w:jc w:val="both"/>
        <w:rPr>
          <w:rFonts w:ascii="Arial" w:hAnsi="Arial" w:cs="Arial"/>
          <w:sz w:val="22"/>
          <w:szCs w:val="22"/>
        </w:rPr>
      </w:pPr>
      <w:r>
        <w:rPr>
          <w:rFonts w:ascii="Arial" w:hAnsi="Arial" w:cs="Arial"/>
          <w:sz w:val="22"/>
          <w:szCs w:val="22"/>
        </w:rPr>
        <w:t>T</w:t>
      </w:r>
      <w:r w:rsidR="00166D02" w:rsidRPr="00C926B9">
        <w:rPr>
          <w:rFonts w:ascii="Arial" w:hAnsi="Arial" w:cs="Arial"/>
          <w:sz w:val="22"/>
          <w:szCs w:val="22"/>
        </w:rPr>
        <w:t>he Village Plan, being an integral part of the broader Community Plan, inherits the overarching goals and principles, tailoring them to the distinctive nuances of each village. Through collaborative efforts and shared objectives, the implementation of the Village Plan becomes an integral part of the larger narrative outlined in the Community Plan, fostering a sense of unity and purpose.</w:t>
      </w:r>
    </w:p>
    <w:p w14:paraId="7D1D3ECD" w14:textId="77777777" w:rsidR="00A4630C" w:rsidRPr="00C926B9" w:rsidRDefault="00A4630C" w:rsidP="00C926B9">
      <w:pPr>
        <w:spacing w:after="0" w:line="240" w:lineRule="auto"/>
        <w:jc w:val="both"/>
        <w:rPr>
          <w:rFonts w:ascii="Arial" w:hAnsi="Arial" w:cs="Arial"/>
          <w:sz w:val="22"/>
          <w:szCs w:val="22"/>
        </w:rPr>
      </w:pPr>
    </w:p>
    <w:p w14:paraId="5F731B3D" w14:textId="77777777" w:rsidR="00E62EB5" w:rsidRDefault="00E62EB5" w:rsidP="00C926B9">
      <w:pPr>
        <w:spacing w:after="0" w:line="240" w:lineRule="auto"/>
        <w:jc w:val="both"/>
        <w:rPr>
          <w:rFonts w:ascii="Arial" w:hAnsi="Arial" w:cs="Arial"/>
          <w:sz w:val="22"/>
          <w:szCs w:val="22"/>
        </w:rPr>
      </w:pPr>
    </w:p>
    <w:p w14:paraId="70CA71BC" w14:textId="77777777" w:rsidR="00E62EB5" w:rsidRDefault="00E62EB5" w:rsidP="00C926B9">
      <w:pPr>
        <w:spacing w:after="0" w:line="240" w:lineRule="auto"/>
        <w:jc w:val="both"/>
        <w:rPr>
          <w:rFonts w:ascii="Arial" w:hAnsi="Arial" w:cs="Arial"/>
          <w:sz w:val="22"/>
          <w:szCs w:val="22"/>
        </w:rPr>
      </w:pPr>
    </w:p>
    <w:p w14:paraId="070E09FD" w14:textId="77777777" w:rsidR="00E62EB5" w:rsidRDefault="00E62EB5" w:rsidP="00C926B9">
      <w:pPr>
        <w:spacing w:after="0" w:line="240" w:lineRule="auto"/>
        <w:jc w:val="both"/>
        <w:rPr>
          <w:rFonts w:ascii="Arial" w:hAnsi="Arial" w:cs="Arial"/>
          <w:sz w:val="22"/>
          <w:szCs w:val="22"/>
        </w:rPr>
      </w:pPr>
    </w:p>
    <w:p w14:paraId="58DD16FC" w14:textId="77777777" w:rsidR="00E62EB5" w:rsidRDefault="00E62EB5" w:rsidP="00C926B9">
      <w:pPr>
        <w:spacing w:after="0" w:line="240" w:lineRule="auto"/>
        <w:jc w:val="both"/>
        <w:rPr>
          <w:rFonts w:ascii="Arial" w:hAnsi="Arial" w:cs="Arial"/>
          <w:sz w:val="22"/>
          <w:szCs w:val="22"/>
        </w:rPr>
      </w:pPr>
    </w:p>
    <w:p w14:paraId="2F202203" w14:textId="61D238E2" w:rsidR="00D52980" w:rsidRDefault="00166D02" w:rsidP="00C926B9">
      <w:pPr>
        <w:spacing w:after="0" w:line="240" w:lineRule="auto"/>
        <w:jc w:val="both"/>
        <w:rPr>
          <w:rFonts w:ascii="Arial" w:hAnsi="Arial" w:cs="Arial"/>
          <w:sz w:val="22"/>
          <w:szCs w:val="22"/>
        </w:rPr>
      </w:pPr>
      <w:r w:rsidRPr="00C926B9">
        <w:rPr>
          <w:rFonts w:ascii="Arial" w:hAnsi="Arial" w:cs="Arial"/>
          <w:sz w:val="22"/>
          <w:szCs w:val="22"/>
        </w:rPr>
        <w:t xml:space="preserve">In conclusion, the strategic alignment of the </w:t>
      </w:r>
      <w:r w:rsidR="00A4630C">
        <w:rPr>
          <w:rFonts w:ascii="Arial" w:hAnsi="Arial" w:cs="Arial"/>
          <w:sz w:val="22"/>
          <w:szCs w:val="22"/>
        </w:rPr>
        <w:t xml:space="preserve">Village Plan with the </w:t>
      </w:r>
      <w:r w:rsidRPr="00C926B9">
        <w:rPr>
          <w:rFonts w:ascii="Arial" w:hAnsi="Arial" w:cs="Arial"/>
          <w:sz w:val="22"/>
          <w:szCs w:val="22"/>
        </w:rPr>
        <w:t xml:space="preserve">Community Plan presents a unique opportunity for collaborative development. By leveraging the strengths of both plans, we not only enhance the overall impact on the community but also create a roadmap that guides sustainable development, fosters community resilience, and promotes a harmonious future for the Causeway Coast </w:t>
      </w:r>
      <w:r w:rsidR="00A4630C">
        <w:rPr>
          <w:rFonts w:ascii="Arial" w:hAnsi="Arial" w:cs="Arial"/>
          <w:sz w:val="22"/>
          <w:szCs w:val="22"/>
        </w:rPr>
        <w:t>&amp;</w:t>
      </w:r>
      <w:r w:rsidRPr="00C926B9">
        <w:rPr>
          <w:rFonts w:ascii="Arial" w:hAnsi="Arial" w:cs="Arial"/>
          <w:sz w:val="22"/>
          <w:szCs w:val="22"/>
        </w:rPr>
        <w:t xml:space="preserve"> Glens </w:t>
      </w:r>
      <w:r w:rsidR="00D57F81">
        <w:rPr>
          <w:rFonts w:ascii="Arial" w:hAnsi="Arial" w:cs="Arial"/>
          <w:sz w:val="22"/>
          <w:szCs w:val="22"/>
        </w:rPr>
        <w:t>area</w:t>
      </w:r>
      <w:r w:rsidRPr="00C926B9">
        <w:rPr>
          <w:rFonts w:ascii="Arial" w:hAnsi="Arial" w:cs="Arial"/>
          <w:sz w:val="22"/>
          <w:szCs w:val="22"/>
        </w:rPr>
        <w:t>. This strategic integration will ensure that our efforts are coordinated, targeted, and collectively directed towards a shared vision of prosperity and well-being.</w:t>
      </w:r>
    </w:p>
    <w:p w14:paraId="0047D4AF" w14:textId="77777777" w:rsidR="00A4630C" w:rsidRDefault="00A4630C" w:rsidP="00C926B9">
      <w:pPr>
        <w:spacing w:after="0" w:line="240" w:lineRule="auto"/>
        <w:jc w:val="both"/>
        <w:rPr>
          <w:rFonts w:ascii="Arial" w:hAnsi="Arial" w:cs="Arial"/>
          <w:sz w:val="22"/>
          <w:szCs w:val="22"/>
        </w:rPr>
      </w:pPr>
    </w:p>
    <w:p w14:paraId="4466DF01" w14:textId="5358CC57" w:rsidR="00B927C3" w:rsidRPr="006D5D16" w:rsidRDefault="00B927C3" w:rsidP="00B927C3">
      <w:pPr>
        <w:spacing w:after="0" w:line="240" w:lineRule="auto"/>
        <w:jc w:val="both"/>
        <w:rPr>
          <w:rFonts w:ascii="Arial" w:hAnsi="Arial" w:cs="Arial"/>
          <w:b/>
          <w:bCs/>
        </w:rPr>
      </w:pPr>
      <w:r>
        <w:rPr>
          <w:rFonts w:ascii="Arial" w:hAnsi="Arial" w:cs="Arial"/>
          <w:b/>
          <w:bCs/>
        </w:rPr>
        <w:t>2.2</w:t>
      </w:r>
      <w:r>
        <w:rPr>
          <w:rFonts w:ascii="Arial" w:hAnsi="Arial" w:cs="Arial"/>
          <w:b/>
          <w:bCs/>
        </w:rPr>
        <w:tab/>
        <w:t>Wider Strategic Alignment</w:t>
      </w:r>
    </w:p>
    <w:p w14:paraId="3CF976E1" w14:textId="77777777" w:rsidR="006D5D16" w:rsidRDefault="006D5D16" w:rsidP="00C926B9">
      <w:pPr>
        <w:spacing w:after="0" w:line="240" w:lineRule="auto"/>
        <w:jc w:val="both"/>
        <w:rPr>
          <w:rFonts w:ascii="Arial" w:hAnsi="Arial" w:cs="Arial"/>
          <w:sz w:val="22"/>
          <w:szCs w:val="22"/>
        </w:rPr>
      </w:pPr>
    </w:p>
    <w:p w14:paraId="25C31514" w14:textId="77777777" w:rsidR="00513D42" w:rsidRDefault="00513D42" w:rsidP="00513D42">
      <w:pPr>
        <w:spacing w:after="0" w:line="240" w:lineRule="auto"/>
        <w:jc w:val="both"/>
        <w:rPr>
          <w:rFonts w:ascii="Arial" w:hAnsi="Arial" w:cs="Arial"/>
          <w:sz w:val="22"/>
          <w:szCs w:val="22"/>
        </w:rPr>
      </w:pPr>
      <w:r>
        <w:rPr>
          <w:rFonts w:ascii="Arial" w:hAnsi="Arial" w:cs="Arial"/>
          <w:sz w:val="22"/>
          <w:szCs w:val="22"/>
        </w:rPr>
        <w:t>The implementation of the key actions contained within this Village Plan also represents an alignment with wider public sector policy:</w:t>
      </w:r>
    </w:p>
    <w:p w14:paraId="1F4B2B4A" w14:textId="77777777" w:rsidR="00513D42" w:rsidRDefault="00513D42" w:rsidP="00513D42">
      <w:pPr>
        <w:spacing w:after="0" w:line="240" w:lineRule="auto"/>
        <w:jc w:val="both"/>
        <w:rPr>
          <w:rFonts w:ascii="Arial" w:hAnsi="Arial" w:cs="Arial"/>
          <w:sz w:val="22"/>
          <w:szCs w:val="22"/>
        </w:rPr>
      </w:pPr>
    </w:p>
    <w:tbl>
      <w:tblPr>
        <w:tblStyle w:val="TableGrid"/>
        <w:tblW w:w="9639" w:type="dxa"/>
        <w:tblInd w:w="-5" w:type="dxa"/>
        <w:tblLook w:val="04A0" w:firstRow="1" w:lastRow="0" w:firstColumn="1" w:lastColumn="0" w:noHBand="0" w:noVBand="1"/>
      </w:tblPr>
      <w:tblGrid>
        <w:gridCol w:w="2694"/>
        <w:gridCol w:w="6945"/>
      </w:tblGrid>
      <w:tr w:rsidR="00513D42" w:rsidRPr="00C926B9" w14:paraId="72FA4C27" w14:textId="77777777" w:rsidTr="00C65511">
        <w:trPr>
          <w:tblHeader/>
        </w:trPr>
        <w:tc>
          <w:tcPr>
            <w:tcW w:w="2694" w:type="dxa"/>
            <w:shd w:val="clear" w:color="auto" w:fill="DECFE2" w:themeFill="accent1" w:themeFillTint="33"/>
          </w:tcPr>
          <w:p w14:paraId="21C86C95" w14:textId="77777777" w:rsidR="00513D42" w:rsidRDefault="00513D42" w:rsidP="00AF0950">
            <w:pPr>
              <w:jc w:val="center"/>
              <w:rPr>
                <w:rFonts w:ascii="Arial" w:eastAsia="Times New Roman" w:hAnsi="Arial" w:cs="Arial"/>
                <w:b/>
                <w:bCs/>
                <w:color w:val="0E101A"/>
                <w:kern w:val="0"/>
                <w:sz w:val="22"/>
                <w:szCs w:val="22"/>
                <w:lang w:eastAsia="en-GB"/>
                <w14:ligatures w14:val="none"/>
              </w:rPr>
            </w:pPr>
          </w:p>
          <w:p w14:paraId="20FA5A89" w14:textId="77777777" w:rsidR="00513D42" w:rsidRPr="00C926B9" w:rsidRDefault="00513D42" w:rsidP="00AF0950">
            <w:pPr>
              <w:jc w:val="center"/>
              <w:rPr>
                <w:rFonts w:ascii="Arial" w:eastAsia="Times New Roman" w:hAnsi="Arial" w:cs="Arial"/>
                <w:b/>
                <w:bCs/>
                <w:color w:val="0E101A"/>
                <w:kern w:val="0"/>
                <w:sz w:val="22"/>
                <w:szCs w:val="22"/>
                <w:lang w:eastAsia="en-GB"/>
                <w14:ligatures w14:val="none"/>
              </w:rPr>
            </w:pPr>
            <w:r w:rsidRPr="00C926B9">
              <w:rPr>
                <w:rFonts w:ascii="Arial" w:eastAsia="Times New Roman" w:hAnsi="Arial" w:cs="Arial"/>
                <w:b/>
                <w:bCs/>
                <w:color w:val="0E101A"/>
                <w:kern w:val="0"/>
                <w:sz w:val="22"/>
                <w:szCs w:val="22"/>
                <w:lang w:eastAsia="en-GB"/>
                <w14:ligatures w14:val="none"/>
              </w:rPr>
              <w:t>Theme</w:t>
            </w:r>
          </w:p>
        </w:tc>
        <w:tc>
          <w:tcPr>
            <w:tcW w:w="6945" w:type="dxa"/>
            <w:shd w:val="clear" w:color="auto" w:fill="DECFE2" w:themeFill="accent1" w:themeFillTint="33"/>
          </w:tcPr>
          <w:p w14:paraId="3F6FFB68" w14:textId="77777777" w:rsidR="00513D42" w:rsidRDefault="00513D42" w:rsidP="00AF0950">
            <w:pPr>
              <w:jc w:val="center"/>
              <w:rPr>
                <w:rFonts w:ascii="Arial" w:eastAsia="Times New Roman" w:hAnsi="Arial" w:cs="Arial"/>
                <w:b/>
                <w:bCs/>
                <w:color w:val="0E101A"/>
                <w:kern w:val="0"/>
                <w:sz w:val="22"/>
                <w:szCs w:val="22"/>
                <w:lang w:eastAsia="en-GB"/>
                <w14:ligatures w14:val="none"/>
              </w:rPr>
            </w:pPr>
          </w:p>
          <w:p w14:paraId="460CA31E" w14:textId="77777777" w:rsidR="00513D42" w:rsidRDefault="00513D42" w:rsidP="00AF0950">
            <w:pPr>
              <w:jc w:val="center"/>
              <w:rPr>
                <w:rFonts w:ascii="Arial" w:eastAsia="Times New Roman" w:hAnsi="Arial" w:cs="Arial"/>
                <w:b/>
                <w:bCs/>
                <w:color w:val="0E101A"/>
                <w:kern w:val="0"/>
                <w:sz w:val="22"/>
                <w:szCs w:val="22"/>
                <w:lang w:eastAsia="en-GB"/>
                <w14:ligatures w14:val="none"/>
              </w:rPr>
            </w:pPr>
            <w:r>
              <w:rPr>
                <w:rFonts w:ascii="Arial" w:eastAsia="Times New Roman" w:hAnsi="Arial" w:cs="Arial"/>
                <w:b/>
                <w:bCs/>
                <w:color w:val="0E101A"/>
                <w:kern w:val="0"/>
                <w:sz w:val="22"/>
                <w:szCs w:val="22"/>
                <w:lang w:eastAsia="en-GB"/>
                <w14:ligatures w14:val="none"/>
              </w:rPr>
              <w:t>Policy Alignment</w:t>
            </w:r>
          </w:p>
          <w:p w14:paraId="6DDA83AC" w14:textId="77777777" w:rsidR="00513D42" w:rsidRPr="00C926B9" w:rsidRDefault="00513D42" w:rsidP="00AF0950">
            <w:pPr>
              <w:jc w:val="center"/>
              <w:rPr>
                <w:rFonts w:ascii="Arial" w:eastAsia="Times New Roman" w:hAnsi="Arial" w:cs="Arial"/>
                <w:b/>
                <w:bCs/>
                <w:color w:val="0E101A"/>
                <w:kern w:val="0"/>
                <w:sz w:val="22"/>
                <w:szCs w:val="22"/>
                <w:lang w:eastAsia="en-GB"/>
                <w14:ligatures w14:val="none"/>
              </w:rPr>
            </w:pPr>
          </w:p>
        </w:tc>
      </w:tr>
      <w:tr w:rsidR="00430B46" w:rsidRPr="00FB7A61" w14:paraId="3A8A1FE6" w14:textId="77777777" w:rsidTr="00BF6A29">
        <w:tc>
          <w:tcPr>
            <w:tcW w:w="2694" w:type="dxa"/>
            <w:shd w:val="clear" w:color="auto" w:fill="F2F2F2" w:themeFill="background1" w:themeFillShade="F2"/>
            <w:vAlign w:val="center"/>
          </w:tcPr>
          <w:p w14:paraId="381AD2F2" w14:textId="77777777" w:rsidR="00430B46" w:rsidRDefault="00430B46" w:rsidP="00BF6A29">
            <w:pPr>
              <w:rPr>
                <w:rFonts w:ascii="Arial" w:hAnsi="Arial" w:cs="Arial"/>
                <w:b/>
                <w:bCs/>
                <w:sz w:val="22"/>
                <w:szCs w:val="22"/>
              </w:rPr>
            </w:pPr>
          </w:p>
          <w:p w14:paraId="2AFA7923" w14:textId="781B613B" w:rsidR="00430B46" w:rsidRPr="00DC07F7" w:rsidRDefault="00430B46" w:rsidP="00BF6A29">
            <w:pPr>
              <w:rPr>
                <w:rFonts w:ascii="Arial" w:eastAsia="Times New Roman" w:hAnsi="Arial" w:cs="Arial"/>
                <w:b/>
                <w:bCs/>
                <w:color w:val="0E101A"/>
                <w:kern w:val="0"/>
                <w:sz w:val="22"/>
                <w:szCs w:val="22"/>
                <w:lang w:eastAsia="en-GB"/>
                <w14:ligatures w14:val="none"/>
              </w:rPr>
            </w:pPr>
            <w:r w:rsidRPr="00581C7C">
              <w:rPr>
                <w:rFonts w:ascii="Arial" w:hAnsi="Arial" w:cs="Arial"/>
                <w:b/>
                <w:bCs/>
                <w:sz w:val="22"/>
                <w:szCs w:val="22"/>
              </w:rPr>
              <w:t xml:space="preserve">Facility Development </w:t>
            </w:r>
          </w:p>
        </w:tc>
        <w:tc>
          <w:tcPr>
            <w:tcW w:w="6945" w:type="dxa"/>
          </w:tcPr>
          <w:p w14:paraId="49D679A4" w14:textId="3CE0C292" w:rsidR="00D429BF" w:rsidRDefault="00D429BF" w:rsidP="00D429BF">
            <w:pPr>
              <w:pStyle w:val="ListParagraph"/>
              <w:numPr>
                <w:ilvl w:val="0"/>
                <w:numId w:val="36"/>
              </w:numPr>
              <w:ind w:right="-20"/>
              <w:rPr>
                <w:rFonts w:ascii="Arial" w:eastAsia="Aptos" w:hAnsi="Arial" w:cs="Arial"/>
                <w:color w:val="0E101A"/>
                <w:sz w:val="22"/>
                <w:szCs w:val="22"/>
              </w:rPr>
            </w:pPr>
            <w:r w:rsidRPr="00981541">
              <w:rPr>
                <w:rFonts w:ascii="Arial" w:eastAsia="Aptos" w:hAnsi="Arial" w:cs="Arial"/>
                <w:color w:val="0E101A"/>
                <w:sz w:val="22"/>
                <w:szCs w:val="22"/>
              </w:rPr>
              <w:t>Regional Development Strategy 2035 (Department for Infrastructure)</w:t>
            </w:r>
          </w:p>
          <w:p w14:paraId="0CE4A492" w14:textId="4D0106EA" w:rsidR="00430B46" w:rsidRPr="00981541" w:rsidRDefault="00430B46" w:rsidP="00D429BF">
            <w:pPr>
              <w:pStyle w:val="ListParagraph"/>
              <w:ind w:left="700" w:right="-20"/>
              <w:rPr>
                <w:rFonts w:ascii="Arial" w:eastAsia="Aptos" w:hAnsi="Arial" w:cs="Arial"/>
                <w:color w:val="0E101A"/>
                <w:sz w:val="22"/>
                <w:szCs w:val="22"/>
              </w:rPr>
            </w:pPr>
          </w:p>
        </w:tc>
      </w:tr>
      <w:tr w:rsidR="00430B46" w:rsidRPr="00FB7A61" w14:paraId="3491A275" w14:textId="77777777" w:rsidTr="00BF6A29">
        <w:tc>
          <w:tcPr>
            <w:tcW w:w="2694" w:type="dxa"/>
            <w:shd w:val="clear" w:color="auto" w:fill="F2F2F2" w:themeFill="background1" w:themeFillShade="F2"/>
            <w:vAlign w:val="center"/>
          </w:tcPr>
          <w:p w14:paraId="4D6E1409" w14:textId="77777777" w:rsidR="00430B46" w:rsidRDefault="00430B46" w:rsidP="00BF6A29">
            <w:pPr>
              <w:rPr>
                <w:rFonts w:ascii="Arial" w:hAnsi="Arial" w:cs="Arial"/>
                <w:b/>
                <w:bCs/>
                <w:sz w:val="22"/>
                <w:szCs w:val="22"/>
              </w:rPr>
            </w:pPr>
          </w:p>
          <w:p w14:paraId="040B1EDD" w14:textId="13038400" w:rsidR="00430B46" w:rsidRPr="00DC07F7" w:rsidRDefault="00430B46" w:rsidP="00BF6A29">
            <w:pPr>
              <w:ind w:left="-20" w:right="-20"/>
              <w:rPr>
                <w:rFonts w:ascii="Arial" w:eastAsia="Aptos" w:hAnsi="Arial" w:cs="Arial"/>
                <w:b/>
                <w:bCs/>
                <w:color w:val="0E101A"/>
                <w:sz w:val="22"/>
                <w:szCs w:val="22"/>
              </w:rPr>
            </w:pPr>
            <w:r w:rsidRPr="00581C7C">
              <w:rPr>
                <w:rFonts w:ascii="Arial" w:hAnsi="Arial" w:cs="Arial"/>
                <w:b/>
                <w:bCs/>
                <w:sz w:val="22"/>
                <w:szCs w:val="22"/>
              </w:rPr>
              <w:t>Playgroup Forest School</w:t>
            </w:r>
          </w:p>
        </w:tc>
        <w:tc>
          <w:tcPr>
            <w:tcW w:w="6945" w:type="dxa"/>
          </w:tcPr>
          <w:p w14:paraId="52D66D9E" w14:textId="18FD8332" w:rsidR="00470CFC" w:rsidRDefault="00470CFC" w:rsidP="00470CFC">
            <w:pPr>
              <w:pStyle w:val="ListParagraph"/>
              <w:numPr>
                <w:ilvl w:val="0"/>
                <w:numId w:val="36"/>
              </w:numPr>
              <w:ind w:right="-20"/>
              <w:rPr>
                <w:rFonts w:ascii="Arial" w:eastAsia="Aptos" w:hAnsi="Arial" w:cs="Arial"/>
                <w:color w:val="0E101A"/>
                <w:sz w:val="22"/>
                <w:szCs w:val="22"/>
              </w:rPr>
            </w:pPr>
            <w:r>
              <w:rPr>
                <w:rFonts w:ascii="Arial" w:eastAsia="Aptos" w:hAnsi="Arial" w:cs="Arial"/>
                <w:color w:val="0E101A"/>
                <w:sz w:val="22"/>
                <w:szCs w:val="22"/>
              </w:rPr>
              <w:t>Northern Ireland Children and Young People’s Strategy 2020 – 2030 (Department of Education)</w:t>
            </w:r>
          </w:p>
          <w:p w14:paraId="07383226" w14:textId="77777777" w:rsidR="00470CFC" w:rsidRDefault="00470CFC" w:rsidP="00470CFC">
            <w:pPr>
              <w:pStyle w:val="ListParagraph"/>
              <w:numPr>
                <w:ilvl w:val="0"/>
                <w:numId w:val="36"/>
              </w:numPr>
              <w:ind w:right="-20"/>
              <w:rPr>
                <w:rFonts w:ascii="Arial" w:eastAsia="Aptos" w:hAnsi="Arial" w:cs="Arial"/>
                <w:color w:val="0E101A"/>
                <w:sz w:val="22"/>
                <w:szCs w:val="22"/>
              </w:rPr>
            </w:pPr>
            <w:r>
              <w:rPr>
                <w:rFonts w:ascii="Arial" w:eastAsia="Aptos" w:hAnsi="Arial" w:cs="Arial"/>
                <w:color w:val="0E101A"/>
                <w:sz w:val="22"/>
                <w:szCs w:val="22"/>
              </w:rPr>
              <w:t>Local Assessment of Need 2023 – Causeway Coast &amp; Glens (Education Authority)</w:t>
            </w:r>
          </w:p>
          <w:p w14:paraId="714664B0" w14:textId="77777777" w:rsidR="00430B46" w:rsidRPr="00E3107D" w:rsidRDefault="00430B46" w:rsidP="00430B46">
            <w:pPr>
              <w:ind w:right="-20"/>
              <w:rPr>
                <w:rFonts w:ascii="Arial" w:eastAsia="Aptos" w:hAnsi="Arial" w:cs="Arial"/>
                <w:color w:val="0E101A"/>
                <w:sz w:val="22"/>
                <w:szCs w:val="22"/>
              </w:rPr>
            </w:pPr>
          </w:p>
        </w:tc>
      </w:tr>
      <w:tr w:rsidR="00430B46" w:rsidRPr="00FB7A61" w14:paraId="4863FE37" w14:textId="77777777" w:rsidTr="00BF6A29">
        <w:tc>
          <w:tcPr>
            <w:tcW w:w="2694" w:type="dxa"/>
            <w:shd w:val="clear" w:color="auto" w:fill="F2F2F2" w:themeFill="background1" w:themeFillShade="F2"/>
            <w:vAlign w:val="center"/>
          </w:tcPr>
          <w:p w14:paraId="08EBA89A" w14:textId="77777777" w:rsidR="00430B46" w:rsidRDefault="00430B46" w:rsidP="00BF6A29">
            <w:pPr>
              <w:rPr>
                <w:rFonts w:ascii="Arial" w:hAnsi="Arial" w:cs="Arial"/>
                <w:b/>
                <w:bCs/>
                <w:sz w:val="22"/>
                <w:szCs w:val="22"/>
              </w:rPr>
            </w:pPr>
          </w:p>
          <w:p w14:paraId="3F5A5A57" w14:textId="53AFE30D" w:rsidR="00430B46" w:rsidRPr="00DC07F7" w:rsidRDefault="00430B46" w:rsidP="00BF6A29">
            <w:pPr>
              <w:ind w:left="-20" w:right="-20"/>
              <w:rPr>
                <w:rFonts w:ascii="Arial" w:eastAsia="Aptos" w:hAnsi="Arial" w:cs="Arial"/>
                <w:b/>
                <w:bCs/>
                <w:color w:val="0E101A"/>
                <w:sz w:val="22"/>
                <w:szCs w:val="22"/>
              </w:rPr>
            </w:pPr>
            <w:r w:rsidRPr="00581C7C">
              <w:rPr>
                <w:rFonts w:ascii="Arial" w:hAnsi="Arial" w:cs="Arial"/>
                <w:b/>
                <w:bCs/>
                <w:sz w:val="22"/>
                <w:szCs w:val="22"/>
              </w:rPr>
              <w:t xml:space="preserve">Capacity </w:t>
            </w:r>
            <w:r>
              <w:rPr>
                <w:rFonts w:ascii="Arial" w:hAnsi="Arial" w:cs="Arial"/>
                <w:b/>
                <w:bCs/>
                <w:sz w:val="22"/>
                <w:szCs w:val="22"/>
              </w:rPr>
              <w:t>B</w:t>
            </w:r>
            <w:r w:rsidRPr="00581C7C">
              <w:rPr>
                <w:rFonts w:ascii="Arial" w:hAnsi="Arial" w:cs="Arial"/>
                <w:b/>
                <w:bCs/>
                <w:sz w:val="22"/>
                <w:szCs w:val="22"/>
              </w:rPr>
              <w:t>uilding</w:t>
            </w:r>
          </w:p>
        </w:tc>
        <w:tc>
          <w:tcPr>
            <w:tcW w:w="6945" w:type="dxa"/>
          </w:tcPr>
          <w:p w14:paraId="6D1E171A" w14:textId="7966CC03" w:rsidR="000734A1" w:rsidRDefault="000734A1" w:rsidP="000734A1">
            <w:pPr>
              <w:pStyle w:val="ListParagraph"/>
              <w:numPr>
                <w:ilvl w:val="0"/>
                <w:numId w:val="36"/>
              </w:numPr>
              <w:ind w:right="-20"/>
              <w:rPr>
                <w:rFonts w:ascii="Arial" w:eastAsia="Aptos" w:hAnsi="Arial" w:cs="Arial"/>
                <w:color w:val="0E101A"/>
                <w:sz w:val="22"/>
                <w:szCs w:val="22"/>
              </w:rPr>
            </w:pPr>
            <w:r>
              <w:rPr>
                <w:rFonts w:ascii="Arial" w:eastAsia="Aptos" w:hAnsi="Arial" w:cs="Arial"/>
                <w:color w:val="0E101A"/>
                <w:sz w:val="22"/>
                <w:szCs w:val="22"/>
              </w:rPr>
              <w:t>PEACE Plus (Special EU Programmes Body)</w:t>
            </w:r>
          </w:p>
          <w:p w14:paraId="42AE0E3D" w14:textId="77777777" w:rsidR="00430B46" w:rsidRDefault="000734A1" w:rsidP="000734A1">
            <w:pPr>
              <w:pStyle w:val="ListParagraph"/>
              <w:numPr>
                <w:ilvl w:val="0"/>
                <w:numId w:val="36"/>
              </w:numPr>
              <w:ind w:right="-20"/>
              <w:rPr>
                <w:rFonts w:ascii="Arial" w:eastAsia="Aptos" w:hAnsi="Arial" w:cs="Arial"/>
                <w:color w:val="0E101A"/>
                <w:sz w:val="22"/>
                <w:szCs w:val="22"/>
              </w:rPr>
            </w:pPr>
            <w:r>
              <w:rPr>
                <w:rFonts w:ascii="Arial" w:eastAsia="Aptos" w:hAnsi="Arial" w:cs="Arial"/>
                <w:color w:val="0E101A"/>
                <w:sz w:val="22"/>
                <w:szCs w:val="22"/>
              </w:rPr>
              <w:t>Together Building a United Community (The Executive Office)</w:t>
            </w:r>
          </w:p>
          <w:p w14:paraId="655D53C8" w14:textId="36693D5A" w:rsidR="00A46AAD" w:rsidRPr="00981541" w:rsidRDefault="00A46AAD" w:rsidP="00A46AAD">
            <w:pPr>
              <w:pStyle w:val="ListParagraph"/>
              <w:ind w:left="700" w:right="-20"/>
              <w:rPr>
                <w:rFonts w:ascii="Arial" w:eastAsia="Aptos" w:hAnsi="Arial" w:cs="Arial"/>
                <w:color w:val="0E101A"/>
                <w:sz w:val="22"/>
                <w:szCs w:val="22"/>
              </w:rPr>
            </w:pPr>
          </w:p>
        </w:tc>
      </w:tr>
      <w:tr w:rsidR="00430B46" w:rsidRPr="00FB7A61" w14:paraId="338043ED" w14:textId="77777777" w:rsidTr="00BF6A29">
        <w:tc>
          <w:tcPr>
            <w:tcW w:w="2694" w:type="dxa"/>
            <w:shd w:val="clear" w:color="auto" w:fill="F2F2F2" w:themeFill="background1" w:themeFillShade="F2"/>
            <w:vAlign w:val="center"/>
          </w:tcPr>
          <w:p w14:paraId="1DA65206" w14:textId="77777777" w:rsidR="00430B46" w:rsidRDefault="00430B46" w:rsidP="00BF6A29">
            <w:pPr>
              <w:rPr>
                <w:rFonts w:ascii="Arial" w:hAnsi="Arial" w:cs="Arial"/>
                <w:b/>
                <w:bCs/>
                <w:sz w:val="22"/>
                <w:szCs w:val="22"/>
              </w:rPr>
            </w:pPr>
          </w:p>
          <w:p w14:paraId="10A58407" w14:textId="77777777" w:rsidR="00430B46" w:rsidRDefault="00430B46" w:rsidP="00BF6A29">
            <w:pPr>
              <w:rPr>
                <w:rFonts w:ascii="Arial" w:hAnsi="Arial" w:cs="Arial"/>
                <w:b/>
                <w:bCs/>
                <w:sz w:val="22"/>
                <w:szCs w:val="22"/>
              </w:rPr>
            </w:pPr>
            <w:r w:rsidRPr="00581C7C">
              <w:rPr>
                <w:rFonts w:ascii="Arial" w:hAnsi="Arial" w:cs="Arial"/>
                <w:b/>
                <w:bCs/>
                <w:sz w:val="22"/>
                <w:szCs w:val="22"/>
              </w:rPr>
              <w:t xml:space="preserve">Heritage </w:t>
            </w:r>
            <w:r>
              <w:rPr>
                <w:rFonts w:ascii="Arial" w:hAnsi="Arial" w:cs="Arial"/>
                <w:b/>
                <w:bCs/>
                <w:sz w:val="22"/>
                <w:szCs w:val="22"/>
              </w:rPr>
              <w:t>&amp;</w:t>
            </w:r>
          </w:p>
          <w:p w14:paraId="6C4A18A0" w14:textId="38C6BDD6" w:rsidR="00430B46" w:rsidRPr="00DC07F7" w:rsidRDefault="00430B46" w:rsidP="00BF6A29">
            <w:pPr>
              <w:ind w:left="-20" w:right="-20"/>
              <w:rPr>
                <w:rFonts w:ascii="Arial" w:eastAsia="Aptos" w:hAnsi="Arial" w:cs="Arial"/>
                <w:b/>
                <w:bCs/>
                <w:color w:val="0E101A"/>
                <w:sz w:val="22"/>
                <w:szCs w:val="22"/>
              </w:rPr>
            </w:pPr>
            <w:r w:rsidRPr="00581C7C">
              <w:rPr>
                <w:rFonts w:ascii="Arial" w:hAnsi="Arial" w:cs="Arial"/>
                <w:b/>
                <w:bCs/>
                <w:sz w:val="22"/>
                <w:szCs w:val="22"/>
              </w:rPr>
              <w:t xml:space="preserve">Cultural Development </w:t>
            </w:r>
          </w:p>
        </w:tc>
        <w:tc>
          <w:tcPr>
            <w:tcW w:w="6945" w:type="dxa"/>
          </w:tcPr>
          <w:p w14:paraId="58CACCBF" w14:textId="2A650371" w:rsidR="000734A1" w:rsidRDefault="000734A1" w:rsidP="000734A1">
            <w:pPr>
              <w:pStyle w:val="ListParagraph"/>
              <w:numPr>
                <w:ilvl w:val="0"/>
                <w:numId w:val="36"/>
              </w:numPr>
              <w:ind w:right="-20"/>
              <w:rPr>
                <w:rFonts w:ascii="Arial" w:eastAsia="Aptos" w:hAnsi="Arial" w:cs="Arial"/>
                <w:color w:val="0E101A"/>
                <w:sz w:val="22"/>
                <w:szCs w:val="22"/>
              </w:rPr>
            </w:pPr>
            <w:r>
              <w:rPr>
                <w:rFonts w:ascii="Arial" w:eastAsia="Aptos" w:hAnsi="Arial" w:cs="Arial"/>
                <w:color w:val="0E101A"/>
                <w:sz w:val="22"/>
                <w:szCs w:val="22"/>
              </w:rPr>
              <w:t>PEACE Plus (Special EU Programmes Body)</w:t>
            </w:r>
          </w:p>
          <w:p w14:paraId="31DEE13D" w14:textId="77777777" w:rsidR="00430B46" w:rsidRDefault="000734A1" w:rsidP="000734A1">
            <w:pPr>
              <w:pStyle w:val="ListParagraph"/>
              <w:numPr>
                <w:ilvl w:val="0"/>
                <w:numId w:val="36"/>
              </w:numPr>
              <w:ind w:right="-20"/>
              <w:rPr>
                <w:rFonts w:ascii="Arial" w:eastAsia="Aptos" w:hAnsi="Arial" w:cs="Arial"/>
                <w:color w:val="0E101A"/>
                <w:sz w:val="22"/>
                <w:szCs w:val="22"/>
              </w:rPr>
            </w:pPr>
            <w:r>
              <w:rPr>
                <w:rFonts w:ascii="Arial" w:eastAsia="Aptos" w:hAnsi="Arial" w:cs="Arial"/>
                <w:color w:val="0E101A"/>
                <w:sz w:val="22"/>
                <w:szCs w:val="22"/>
              </w:rPr>
              <w:t>Together Building a United Community (The Executive Office)</w:t>
            </w:r>
          </w:p>
          <w:p w14:paraId="1563DF75" w14:textId="771D9A78" w:rsidR="00B83229" w:rsidRPr="00981541" w:rsidRDefault="00B83229" w:rsidP="00B83229">
            <w:pPr>
              <w:pStyle w:val="ListParagraph"/>
              <w:ind w:left="700" w:right="-20"/>
              <w:rPr>
                <w:rFonts w:ascii="Arial" w:eastAsia="Aptos" w:hAnsi="Arial" w:cs="Arial"/>
                <w:color w:val="0E101A"/>
                <w:sz w:val="22"/>
                <w:szCs w:val="22"/>
              </w:rPr>
            </w:pPr>
          </w:p>
        </w:tc>
      </w:tr>
      <w:tr w:rsidR="00A92A3C" w:rsidRPr="00FB7A61" w14:paraId="190F46CF" w14:textId="77777777" w:rsidTr="00BF6A29">
        <w:tc>
          <w:tcPr>
            <w:tcW w:w="2694" w:type="dxa"/>
            <w:shd w:val="clear" w:color="auto" w:fill="F2F2F2" w:themeFill="background1" w:themeFillShade="F2"/>
            <w:vAlign w:val="center"/>
          </w:tcPr>
          <w:p w14:paraId="3B6D848C" w14:textId="77777777" w:rsidR="00A92A3C" w:rsidRDefault="00A92A3C" w:rsidP="00BF6A29">
            <w:pPr>
              <w:rPr>
                <w:rFonts w:ascii="Arial" w:hAnsi="Arial" w:cs="Arial"/>
                <w:b/>
                <w:bCs/>
                <w:sz w:val="22"/>
                <w:szCs w:val="22"/>
              </w:rPr>
            </w:pPr>
          </w:p>
          <w:p w14:paraId="5FB63CF8" w14:textId="7382C579" w:rsidR="00A92A3C" w:rsidRPr="00DC07F7" w:rsidRDefault="00A92A3C" w:rsidP="00BF6A29">
            <w:pPr>
              <w:ind w:left="-20" w:right="-20"/>
              <w:rPr>
                <w:rFonts w:ascii="Arial" w:eastAsia="Aptos" w:hAnsi="Arial" w:cs="Arial"/>
                <w:b/>
                <w:bCs/>
                <w:color w:val="0E101A"/>
                <w:sz w:val="22"/>
                <w:szCs w:val="22"/>
              </w:rPr>
            </w:pPr>
            <w:r w:rsidRPr="00581C7C">
              <w:rPr>
                <w:rFonts w:ascii="Arial" w:hAnsi="Arial" w:cs="Arial"/>
                <w:b/>
                <w:bCs/>
                <w:sz w:val="22"/>
                <w:szCs w:val="22"/>
              </w:rPr>
              <w:t>Village Aesthetics</w:t>
            </w:r>
          </w:p>
        </w:tc>
        <w:tc>
          <w:tcPr>
            <w:tcW w:w="6945" w:type="dxa"/>
          </w:tcPr>
          <w:p w14:paraId="474472E8" w14:textId="77777777" w:rsidR="00A92A3C" w:rsidRDefault="00A92A3C" w:rsidP="00A92A3C">
            <w:pPr>
              <w:pStyle w:val="ListParagraph"/>
              <w:numPr>
                <w:ilvl w:val="0"/>
                <w:numId w:val="36"/>
              </w:numPr>
              <w:ind w:right="-20"/>
              <w:rPr>
                <w:rFonts w:ascii="Arial" w:eastAsia="Aptos" w:hAnsi="Arial" w:cs="Arial"/>
                <w:color w:val="0E101A"/>
                <w:sz w:val="22"/>
                <w:szCs w:val="22"/>
              </w:rPr>
            </w:pPr>
            <w:r w:rsidRPr="00981541">
              <w:rPr>
                <w:rFonts w:ascii="Arial" w:eastAsia="Aptos" w:hAnsi="Arial" w:cs="Arial"/>
                <w:color w:val="0E101A"/>
                <w:sz w:val="22"/>
                <w:szCs w:val="22"/>
              </w:rPr>
              <w:t>Regional Development Strategy 2035 (Department for Infrastructure)</w:t>
            </w:r>
          </w:p>
          <w:p w14:paraId="316F61FF" w14:textId="10F77C25" w:rsidR="00B83229" w:rsidRPr="00981541" w:rsidRDefault="00B83229" w:rsidP="00B83229">
            <w:pPr>
              <w:pStyle w:val="ListParagraph"/>
              <w:ind w:left="700" w:right="-20"/>
              <w:rPr>
                <w:rFonts w:ascii="Arial" w:eastAsia="Aptos" w:hAnsi="Arial" w:cs="Arial"/>
                <w:color w:val="0E101A"/>
                <w:sz w:val="22"/>
                <w:szCs w:val="22"/>
              </w:rPr>
            </w:pPr>
          </w:p>
        </w:tc>
      </w:tr>
      <w:tr w:rsidR="00A92A3C" w:rsidRPr="00FB7A61" w14:paraId="4FA71042" w14:textId="77777777" w:rsidTr="00BF6A29">
        <w:tc>
          <w:tcPr>
            <w:tcW w:w="2694" w:type="dxa"/>
            <w:shd w:val="clear" w:color="auto" w:fill="F2F2F2" w:themeFill="background1" w:themeFillShade="F2"/>
            <w:vAlign w:val="center"/>
          </w:tcPr>
          <w:p w14:paraId="7ADEB242" w14:textId="77777777" w:rsidR="00A92A3C" w:rsidRDefault="00A92A3C" w:rsidP="00BF6A29">
            <w:pPr>
              <w:rPr>
                <w:rFonts w:ascii="Arial" w:hAnsi="Arial" w:cs="Arial"/>
                <w:b/>
                <w:bCs/>
                <w:sz w:val="22"/>
                <w:szCs w:val="22"/>
              </w:rPr>
            </w:pPr>
          </w:p>
          <w:p w14:paraId="36072CF0" w14:textId="4C697F31" w:rsidR="00A92A3C" w:rsidRPr="00DC07F7" w:rsidRDefault="00A92A3C" w:rsidP="00BF6A29">
            <w:pPr>
              <w:ind w:left="-20" w:right="-20"/>
              <w:rPr>
                <w:rFonts w:ascii="Arial" w:eastAsia="Aptos" w:hAnsi="Arial" w:cs="Arial"/>
                <w:b/>
                <w:bCs/>
                <w:color w:val="0E101A"/>
                <w:sz w:val="22"/>
                <w:szCs w:val="22"/>
              </w:rPr>
            </w:pPr>
            <w:r w:rsidRPr="00581C7C">
              <w:rPr>
                <w:rFonts w:ascii="Arial" w:hAnsi="Arial" w:cs="Arial"/>
                <w:b/>
                <w:bCs/>
                <w:sz w:val="22"/>
                <w:szCs w:val="22"/>
              </w:rPr>
              <w:t>Community Safety</w:t>
            </w:r>
          </w:p>
        </w:tc>
        <w:tc>
          <w:tcPr>
            <w:tcW w:w="6945" w:type="dxa"/>
          </w:tcPr>
          <w:p w14:paraId="424D040E" w14:textId="77777777" w:rsidR="00A92A3C" w:rsidRDefault="00A46AAD" w:rsidP="00A46AAD">
            <w:pPr>
              <w:pStyle w:val="ListParagraph"/>
              <w:numPr>
                <w:ilvl w:val="0"/>
                <w:numId w:val="36"/>
              </w:numPr>
              <w:ind w:right="-20"/>
              <w:rPr>
                <w:rFonts w:ascii="Arial" w:eastAsia="Aptos" w:hAnsi="Arial" w:cs="Arial"/>
                <w:color w:val="0E101A"/>
                <w:sz w:val="22"/>
                <w:szCs w:val="22"/>
              </w:rPr>
            </w:pPr>
            <w:r>
              <w:rPr>
                <w:rFonts w:ascii="Arial" w:eastAsia="Aptos" w:hAnsi="Arial" w:cs="Arial"/>
                <w:color w:val="0E101A"/>
                <w:sz w:val="22"/>
                <w:szCs w:val="22"/>
              </w:rPr>
              <w:t>Community Safety Framework (Department of Justice)</w:t>
            </w:r>
          </w:p>
          <w:p w14:paraId="3B6FEB6A" w14:textId="782BD709" w:rsidR="00B83229" w:rsidRPr="00B83229" w:rsidRDefault="00B83229" w:rsidP="00B83229">
            <w:pPr>
              <w:ind w:right="-20"/>
              <w:rPr>
                <w:rFonts w:ascii="Arial" w:eastAsia="Aptos" w:hAnsi="Arial" w:cs="Arial"/>
                <w:color w:val="0E101A"/>
                <w:sz w:val="22"/>
                <w:szCs w:val="22"/>
              </w:rPr>
            </w:pPr>
          </w:p>
        </w:tc>
      </w:tr>
      <w:tr w:rsidR="009114E5" w:rsidRPr="00FB7A61" w14:paraId="7C8BA9D3" w14:textId="77777777" w:rsidTr="00BF6A29">
        <w:tc>
          <w:tcPr>
            <w:tcW w:w="2694" w:type="dxa"/>
            <w:shd w:val="clear" w:color="auto" w:fill="F2F2F2" w:themeFill="background1" w:themeFillShade="F2"/>
            <w:vAlign w:val="center"/>
          </w:tcPr>
          <w:p w14:paraId="06416654" w14:textId="77777777" w:rsidR="009114E5" w:rsidRPr="003562A0" w:rsidRDefault="009114E5" w:rsidP="00BF6A29">
            <w:pPr>
              <w:rPr>
                <w:rFonts w:ascii="Arial" w:eastAsia="Times New Roman" w:hAnsi="Arial" w:cs="Arial"/>
                <w:b/>
                <w:bCs/>
                <w:color w:val="0E101A"/>
                <w:kern w:val="0"/>
                <w:sz w:val="22"/>
                <w:szCs w:val="22"/>
                <w:lang w:eastAsia="en-GB"/>
                <w14:ligatures w14:val="none"/>
              </w:rPr>
            </w:pPr>
          </w:p>
          <w:p w14:paraId="4B5F0FE2" w14:textId="77777777" w:rsidR="009114E5" w:rsidRDefault="009114E5" w:rsidP="00BF6A29">
            <w:pPr>
              <w:ind w:left="-20" w:right="-20"/>
              <w:rPr>
                <w:rFonts w:ascii="Arial" w:eastAsia="Times New Roman" w:hAnsi="Arial" w:cs="Arial"/>
                <w:b/>
                <w:bCs/>
                <w:color w:val="0E101A"/>
                <w:kern w:val="0"/>
                <w:sz w:val="22"/>
                <w:szCs w:val="22"/>
                <w:lang w:eastAsia="en-GB"/>
                <w14:ligatures w14:val="none"/>
              </w:rPr>
            </w:pPr>
            <w:r w:rsidRPr="003562A0">
              <w:rPr>
                <w:rFonts w:ascii="Arial" w:eastAsia="Times New Roman" w:hAnsi="Arial" w:cs="Arial"/>
                <w:b/>
                <w:bCs/>
                <w:color w:val="0E101A"/>
                <w:kern w:val="0"/>
                <w:sz w:val="22"/>
                <w:szCs w:val="22"/>
                <w:lang w:eastAsia="en-GB"/>
                <w14:ligatures w14:val="none"/>
              </w:rPr>
              <w:t>Development of Shackleton Barracks</w:t>
            </w:r>
          </w:p>
          <w:p w14:paraId="7E65EEBE" w14:textId="15FF4ABB" w:rsidR="00BF6A29" w:rsidRPr="00DC07F7" w:rsidRDefault="00BF6A29" w:rsidP="00BF6A29">
            <w:pPr>
              <w:ind w:left="-20" w:right="-20"/>
              <w:rPr>
                <w:rFonts w:ascii="Arial" w:eastAsia="Aptos" w:hAnsi="Arial" w:cs="Arial"/>
                <w:b/>
                <w:bCs/>
                <w:color w:val="0E101A"/>
                <w:sz w:val="22"/>
                <w:szCs w:val="22"/>
              </w:rPr>
            </w:pPr>
          </w:p>
        </w:tc>
        <w:tc>
          <w:tcPr>
            <w:tcW w:w="6945" w:type="dxa"/>
          </w:tcPr>
          <w:p w14:paraId="70AE136C" w14:textId="77777777" w:rsidR="009114E5" w:rsidRDefault="009114E5" w:rsidP="009114E5">
            <w:pPr>
              <w:pStyle w:val="ListParagraph"/>
              <w:numPr>
                <w:ilvl w:val="0"/>
                <w:numId w:val="36"/>
              </w:numPr>
              <w:ind w:right="-20"/>
              <w:rPr>
                <w:rFonts w:ascii="Arial" w:eastAsia="Aptos" w:hAnsi="Arial" w:cs="Arial"/>
                <w:color w:val="0E101A"/>
                <w:sz w:val="22"/>
                <w:szCs w:val="22"/>
              </w:rPr>
            </w:pPr>
            <w:r w:rsidRPr="00981541">
              <w:rPr>
                <w:rFonts w:ascii="Arial" w:eastAsia="Aptos" w:hAnsi="Arial" w:cs="Arial"/>
                <w:color w:val="0E101A"/>
                <w:sz w:val="22"/>
                <w:szCs w:val="22"/>
              </w:rPr>
              <w:t>Regional Development Strategy 2035 (Department for Infrastructure)</w:t>
            </w:r>
          </w:p>
          <w:p w14:paraId="329AED3A" w14:textId="777C486A" w:rsidR="00C65511" w:rsidRPr="00C65511" w:rsidRDefault="00C65511" w:rsidP="00C65511">
            <w:pPr>
              <w:ind w:right="-20"/>
              <w:rPr>
                <w:rFonts w:ascii="Arial" w:eastAsia="Aptos" w:hAnsi="Arial" w:cs="Arial"/>
                <w:color w:val="0E101A"/>
                <w:sz w:val="22"/>
                <w:szCs w:val="22"/>
              </w:rPr>
            </w:pPr>
          </w:p>
        </w:tc>
      </w:tr>
    </w:tbl>
    <w:p w14:paraId="730DA80C" w14:textId="77777777" w:rsidR="00B927C3" w:rsidRDefault="00B927C3" w:rsidP="00C926B9">
      <w:pPr>
        <w:spacing w:after="0" w:line="240" w:lineRule="auto"/>
        <w:jc w:val="both"/>
        <w:rPr>
          <w:rFonts w:ascii="Arial" w:hAnsi="Arial" w:cs="Arial"/>
          <w:sz w:val="22"/>
          <w:szCs w:val="22"/>
        </w:rPr>
      </w:pPr>
    </w:p>
    <w:p w14:paraId="5BA9BF36" w14:textId="77777777" w:rsidR="00BF6A29" w:rsidRDefault="00BF6A29" w:rsidP="00C926B9">
      <w:pPr>
        <w:spacing w:after="0" w:line="240" w:lineRule="auto"/>
        <w:jc w:val="both"/>
        <w:rPr>
          <w:rFonts w:ascii="Arial" w:hAnsi="Arial" w:cs="Arial"/>
          <w:sz w:val="22"/>
          <w:szCs w:val="22"/>
        </w:rPr>
      </w:pPr>
    </w:p>
    <w:p w14:paraId="619D2BE3" w14:textId="77777777" w:rsidR="00B927C3" w:rsidRDefault="00B927C3" w:rsidP="00C926B9">
      <w:pPr>
        <w:spacing w:after="0" w:line="240" w:lineRule="auto"/>
        <w:jc w:val="both"/>
        <w:rPr>
          <w:rFonts w:ascii="Arial" w:hAnsi="Arial" w:cs="Arial"/>
          <w:sz w:val="22"/>
          <w:szCs w:val="22"/>
        </w:rPr>
      </w:pPr>
    </w:p>
    <w:p w14:paraId="4E2DA2A8" w14:textId="1964C150" w:rsidR="00CB10E8" w:rsidRPr="006D5D16" w:rsidRDefault="006D5D16" w:rsidP="00C926B9">
      <w:pPr>
        <w:spacing w:after="0" w:line="240" w:lineRule="auto"/>
        <w:jc w:val="both"/>
        <w:rPr>
          <w:rFonts w:ascii="Arial" w:hAnsi="Arial" w:cs="Arial"/>
          <w:b/>
          <w:bCs/>
        </w:rPr>
      </w:pPr>
      <w:r>
        <w:rPr>
          <w:rFonts w:ascii="Arial" w:hAnsi="Arial" w:cs="Arial"/>
          <w:b/>
          <w:bCs/>
        </w:rPr>
        <w:t>2.</w:t>
      </w:r>
      <w:r w:rsidR="00B927C3">
        <w:rPr>
          <w:rFonts w:ascii="Arial" w:hAnsi="Arial" w:cs="Arial"/>
          <w:b/>
          <w:bCs/>
        </w:rPr>
        <w:t>3</w:t>
      </w:r>
      <w:r>
        <w:rPr>
          <w:rFonts w:ascii="Arial" w:hAnsi="Arial" w:cs="Arial"/>
          <w:b/>
          <w:bCs/>
        </w:rPr>
        <w:tab/>
      </w:r>
      <w:r w:rsidR="00CB10E8" w:rsidRPr="006D5D16">
        <w:rPr>
          <w:rFonts w:ascii="Arial" w:hAnsi="Arial" w:cs="Arial"/>
          <w:b/>
          <w:bCs/>
        </w:rPr>
        <w:t>Local Community Groups</w:t>
      </w:r>
    </w:p>
    <w:p w14:paraId="6EFE6A3B" w14:textId="77777777" w:rsidR="006D5D16" w:rsidRDefault="006D5D16" w:rsidP="00C926B9">
      <w:pPr>
        <w:spacing w:after="0" w:line="240" w:lineRule="auto"/>
        <w:jc w:val="both"/>
        <w:rPr>
          <w:rFonts w:ascii="Arial" w:hAnsi="Arial" w:cs="Arial"/>
          <w:sz w:val="22"/>
          <w:szCs w:val="22"/>
        </w:rPr>
      </w:pPr>
    </w:p>
    <w:p w14:paraId="0EC36C01" w14:textId="6F6D3024" w:rsidR="00CB10E8" w:rsidRPr="00C926B9" w:rsidRDefault="00A47F29" w:rsidP="00C926B9">
      <w:pPr>
        <w:spacing w:after="0" w:line="240" w:lineRule="auto"/>
        <w:jc w:val="both"/>
        <w:rPr>
          <w:rFonts w:ascii="Arial" w:hAnsi="Arial" w:cs="Arial"/>
          <w:sz w:val="22"/>
          <w:szCs w:val="22"/>
        </w:rPr>
      </w:pPr>
      <w:r>
        <w:rPr>
          <w:rFonts w:ascii="Arial" w:hAnsi="Arial" w:cs="Arial"/>
          <w:sz w:val="22"/>
          <w:szCs w:val="22"/>
        </w:rPr>
        <w:t xml:space="preserve">A range of </w:t>
      </w:r>
      <w:r w:rsidR="006F15AF">
        <w:rPr>
          <w:rFonts w:ascii="Arial" w:hAnsi="Arial" w:cs="Arial"/>
          <w:sz w:val="22"/>
          <w:szCs w:val="22"/>
        </w:rPr>
        <w:t>l</w:t>
      </w:r>
      <w:r w:rsidR="00CB10E8" w:rsidRPr="00C926B9">
        <w:rPr>
          <w:rFonts w:ascii="Arial" w:hAnsi="Arial" w:cs="Arial"/>
          <w:sz w:val="22"/>
          <w:szCs w:val="22"/>
        </w:rPr>
        <w:t>ocal</w:t>
      </w:r>
      <w:r w:rsidR="00A769CD">
        <w:rPr>
          <w:rFonts w:ascii="Arial" w:hAnsi="Arial" w:cs="Arial"/>
          <w:sz w:val="22"/>
          <w:szCs w:val="22"/>
        </w:rPr>
        <w:t xml:space="preserve"> community, sporting, statutory and commercial</w:t>
      </w:r>
      <w:r w:rsidR="00CB10E8" w:rsidRPr="00C926B9">
        <w:rPr>
          <w:rFonts w:ascii="Arial" w:hAnsi="Arial" w:cs="Arial"/>
          <w:sz w:val="22"/>
          <w:szCs w:val="22"/>
        </w:rPr>
        <w:t xml:space="preserve"> </w:t>
      </w:r>
      <w:r w:rsidR="006F15AF">
        <w:rPr>
          <w:rFonts w:ascii="Arial" w:hAnsi="Arial" w:cs="Arial"/>
          <w:sz w:val="22"/>
          <w:szCs w:val="22"/>
        </w:rPr>
        <w:t xml:space="preserve">stakeholders </w:t>
      </w:r>
      <w:r w:rsidR="00CB10E8" w:rsidRPr="00C926B9">
        <w:rPr>
          <w:rFonts w:ascii="Arial" w:hAnsi="Arial" w:cs="Arial"/>
          <w:sz w:val="22"/>
          <w:szCs w:val="22"/>
        </w:rPr>
        <w:t>will play a pivotal role in supporting the successful delivery of this Village Plan. These grassroots organisations are the heartbeat of the community, possessing an intimate understanding of needs, aspirations, and challenges. By actively engaging with and involving these groups in the planning and execution phases, the Village Plan gains valuable all</w:t>
      </w:r>
      <w:r w:rsidR="006D5D16">
        <w:rPr>
          <w:rFonts w:ascii="Arial" w:hAnsi="Arial" w:cs="Arial"/>
          <w:sz w:val="22"/>
          <w:szCs w:val="22"/>
        </w:rPr>
        <w:t>ies</w:t>
      </w:r>
      <w:r w:rsidR="00CB10E8" w:rsidRPr="00C926B9">
        <w:rPr>
          <w:rFonts w:ascii="Arial" w:hAnsi="Arial" w:cs="Arial"/>
          <w:sz w:val="22"/>
          <w:szCs w:val="22"/>
        </w:rPr>
        <w:t xml:space="preserve"> in its mission to create positive and lasting change.</w:t>
      </w:r>
    </w:p>
    <w:p w14:paraId="7A131ADB" w14:textId="77777777" w:rsidR="00CB10E8" w:rsidRPr="00C926B9" w:rsidRDefault="00CB10E8" w:rsidP="00C926B9">
      <w:pPr>
        <w:spacing w:after="0" w:line="240" w:lineRule="auto"/>
        <w:jc w:val="both"/>
        <w:rPr>
          <w:rFonts w:ascii="Arial" w:hAnsi="Arial" w:cs="Arial"/>
          <w:sz w:val="22"/>
          <w:szCs w:val="22"/>
        </w:rPr>
      </w:pPr>
    </w:p>
    <w:p w14:paraId="49FA421D" w14:textId="25E81682" w:rsidR="00CB10E8" w:rsidRDefault="00CB10E8" w:rsidP="00C926B9">
      <w:pPr>
        <w:spacing w:after="0" w:line="240" w:lineRule="auto"/>
        <w:jc w:val="both"/>
        <w:rPr>
          <w:rFonts w:ascii="Arial" w:hAnsi="Arial" w:cs="Arial"/>
          <w:sz w:val="22"/>
          <w:szCs w:val="22"/>
        </w:rPr>
      </w:pPr>
      <w:r w:rsidRPr="00C926B9">
        <w:rPr>
          <w:rFonts w:ascii="Arial" w:hAnsi="Arial" w:cs="Arial"/>
          <w:sz w:val="22"/>
          <w:szCs w:val="22"/>
        </w:rPr>
        <w:t>First and foremost, local community groups serve as conduits of local knowledge and expertise. They have established trust and connections within the community, making them adept at identifying nuanced issues and opportunities that may not be immediately apparent. This grassroots insight is invaluable in crafting a Village Plan that is not only comprehensive but also tailored to the specific needs of residents.</w:t>
      </w:r>
    </w:p>
    <w:p w14:paraId="39ADE953" w14:textId="77777777" w:rsidR="006D5D16" w:rsidRPr="00C926B9" w:rsidRDefault="006D5D16" w:rsidP="00C926B9">
      <w:pPr>
        <w:spacing w:after="0" w:line="240" w:lineRule="auto"/>
        <w:jc w:val="both"/>
        <w:rPr>
          <w:rFonts w:ascii="Arial" w:hAnsi="Arial" w:cs="Arial"/>
          <w:sz w:val="22"/>
          <w:szCs w:val="22"/>
        </w:rPr>
      </w:pPr>
    </w:p>
    <w:p w14:paraId="12CD7E42" w14:textId="7A59C2A4" w:rsidR="00CB10E8" w:rsidRDefault="00CB10E8" w:rsidP="00C926B9">
      <w:pPr>
        <w:spacing w:after="0" w:line="240" w:lineRule="auto"/>
        <w:jc w:val="both"/>
        <w:rPr>
          <w:rFonts w:ascii="Arial" w:hAnsi="Arial" w:cs="Arial"/>
          <w:sz w:val="22"/>
          <w:szCs w:val="22"/>
        </w:rPr>
      </w:pPr>
      <w:r w:rsidRPr="00C926B9">
        <w:rPr>
          <w:rFonts w:ascii="Arial" w:hAnsi="Arial" w:cs="Arial"/>
          <w:sz w:val="22"/>
          <w:szCs w:val="22"/>
        </w:rPr>
        <w:t xml:space="preserve">Moreover, </w:t>
      </w:r>
      <w:r w:rsidR="00EB67BA">
        <w:rPr>
          <w:rFonts w:ascii="Arial" w:hAnsi="Arial" w:cs="Arial"/>
          <w:sz w:val="22"/>
          <w:szCs w:val="22"/>
        </w:rPr>
        <w:t>these organisations</w:t>
      </w:r>
      <w:r w:rsidRPr="00C926B9">
        <w:rPr>
          <w:rFonts w:ascii="Arial" w:hAnsi="Arial" w:cs="Arial"/>
          <w:sz w:val="22"/>
          <w:szCs w:val="22"/>
        </w:rPr>
        <w:t xml:space="preserve"> bring a wealth of social capital to the table. Their established networks and relationships within the community facilitate effective communication and outreach. This social fabric enhances the </w:t>
      </w:r>
      <w:r w:rsidR="006D5D16">
        <w:rPr>
          <w:rFonts w:ascii="Arial" w:hAnsi="Arial" w:cs="Arial"/>
          <w:sz w:val="22"/>
          <w:szCs w:val="22"/>
        </w:rPr>
        <w:t>P</w:t>
      </w:r>
      <w:r w:rsidRPr="00C926B9">
        <w:rPr>
          <w:rFonts w:ascii="Arial" w:hAnsi="Arial" w:cs="Arial"/>
          <w:sz w:val="22"/>
          <w:szCs w:val="22"/>
        </w:rPr>
        <w:t>lan's reach, ensuring it resonates with a broad cross-section of the population. Through collaborative efforts with local community groups, the Village Plan can leverage existing community ties to garner support, participation, and feedback.</w:t>
      </w:r>
    </w:p>
    <w:p w14:paraId="4D23CD49" w14:textId="77777777" w:rsidR="006D5D16" w:rsidRPr="00C926B9" w:rsidRDefault="006D5D16" w:rsidP="00C926B9">
      <w:pPr>
        <w:spacing w:after="0" w:line="240" w:lineRule="auto"/>
        <w:jc w:val="both"/>
        <w:rPr>
          <w:rFonts w:ascii="Arial" w:hAnsi="Arial" w:cs="Arial"/>
          <w:sz w:val="22"/>
          <w:szCs w:val="22"/>
        </w:rPr>
      </w:pPr>
    </w:p>
    <w:p w14:paraId="7B8F26ED" w14:textId="0C32A3D9" w:rsidR="006D5D16" w:rsidRDefault="00CB10E8" w:rsidP="00C926B9">
      <w:pPr>
        <w:spacing w:after="0" w:line="240" w:lineRule="auto"/>
        <w:jc w:val="both"/>
        <w:rPr>
          <w:rFonts w:ascii="Arial" w:hAnsi="Arial" w:cs="Arial"/>
          <w:sz w:val="22"/>
          <w:szCs w:val="22"/>
        </w:rPr>
      </w:pPr>
      <w:r w:rsidRPr="00C926B9">
        <w:rPr>
          <w:rFonts w:ascii="Arial" w:hAnsi="Arial" w:cs="Arial"/>
          <w:sz w:val="22"/>
          <w:szCs w:val="22"/>
        </w:rPr>
        <w:t xml:space="preserve">Additionally, local </w:t>
      </w:r>
      <w:r w:rsidR="00EB67BA">
        <w:rPr>
          <w:rFonts w:ascii="Arial" w:hAnsi="Arial" w:cs="Arial"/>
          <w:sz w:val="22"/>
          <w:szCs w:val="22"/>
        </w:rPr>
        <w:t>stakeholders</w:t>
      </w:r>
      <w:r w:rsidRPr="00C926B9">
        <w:rPr>
          <w:rFonts w:ascii="Arial" w:hAnsi="Arial" w:cs="Arial"/>
          <w:sz w:val="22"/>
          <w:szCs w:val="22"/>
        </w:rPr>
        <w:t xml:space="preserve"> often have a proven track record of </w:t>
      </w:r>
      <w:r w:rsidR="006D5D16">
        <w:rPr>
          <w:rFonts w:ascii="Arial" w:hAnsi="Arial" w:cs="Arial"/>
          <w:sz w:val="22"/>
          <w:szCs w:val="22"/>
        </w:rPr>
        <w:t xml:space="preserve">delivering </w:t>
      </w:r>
      <w:r w:rsidRPr="00C926B9">
        <w:rPr>
          <w:rFonts w:ascii="Arial" w:hAnsi="Arial" w:cs="Arial"/>
          <w:sz w:val="22"/>
          <w:szCs w:val="22"/>
        </w:rPr>
        <w:t xml:space="preserve">successful projects and initiatives. Their experience in mobilising resources, organising events, and driving community engagement can significantly contribute to the effective implementation of the Plan. By tapping into this wealth of experience, the </w:t>
      </w:r>
      <w:r w:rsidR="006D5D16">
        <w:rPr>
          <w:rFonts w:ascii="Arial" w:hAnsi="Arial" w:cs="Arial"/>
          <w:sz w:val="22"/>
          <w:szCs w:val="22"/>
        </w:rPr>
        <w:t>P</w:t>
      </w:r>
      <w:r w:rsidRPr="00C926B9">
        <w:rPr>
          <w:rFonts w:ascii="Arial" w:hAnsi="Arial" w:cs="Arial"/>
          <w:sz w:val="22"/>
          <w:szCs w:val="22"/>
        </w:rPr>
        <w:t>lan can benefit from tried-and-true strategies for fostering community cohesion and achieving shared goals.</w:t>
      </w:r>
      <w:r w:rsidR="006D5D16">
        <w:rPr>
          <w:rFonts w:ascii="Arial" w:hAnsi="Arial" w:cs="Arial"/>
          <w:sz w:val="22"/>
          <w:szCs w:val="22"/>
        </w:rPr>
        <w:t xml:space="preserve"> </w:t>
      </w:r>
    </w:p>
    <w:p w14:paraId="3878EBB0" w14:textId="77777777" w:rsidR="006D5D16" w:rsidRDefault="006D5D16" w:rsidP="00C926B9">
      <w:pPr>
        <w:spacing w:after="0" w:line="240" w:lineRule="auto"/>
        <w:jc w:val="both"/>
        <w:rPr>
          <w:rFonts w:ascii="Arial" w:hAnsi="Arial" w:cs="Arial"/>
          <w:sz w:val="22"/>
          <w:szCs w:val="22"/>
        </w:rPr>
      </w:pPr>
    </w:p>
    <w:p w14:paraId="03138ED6" w14:textId="5092E516" w:rsidR="00CB10E8" w:rsidRPr="00C926B9" w:rsidRDefault="00CB10E8" w:rsidP="00C926B9">
      <w:pPr>
        <w:spacing w:after="0" w:line="240" w:lineRule="auto"/>
        <w:jc w:val="both"/>
        <w:rPr>
          <w:rFonts w:ascii="Arial" w:hAnsi="Arial" w:cs="Arial"/>
          <w:sz w:val="22"/>
          <w:szCs w:val="22"/>
        </w:rPr>
      </w:pPr>
      <w:r w:rsidRPr="00C926B9">
        <w:rPr>
          <w:rFonts w:ascii="Arial" w:hAnsi="Arial" w:cs="Arial"/>
          <w:sz w:val="22"/>
          <w:szCs w:val="22"/>
        </w:rPr>
        <w:t xml:space="preserve">By fostering </w:t>
      </w:r>
      <w:r w:rsidR="00EB67BA">
        <w:rPr>
          <w:rFonts w:ascii="Arial" w:hAnsi="Arial" w:cs="Arial"/>
          <w:sz w:val="22"/>
          <w:szCs w:val="22"/>
        </w:rPr>
        <w:t>collaboration at a local level</w:t>
      </w:r>
      <w:r w:rsidRPr="00C926B9">
        <w:rPr>
          <w:rFonts w:ascii="Arial" w:hAnsi="Arial" w:cs="Arial"/>
          <w:sz w:val="22"/>
          <w:szCs w:val="22"/>
        </w:rPr>
        <w:t>, the Village Plan gains not only expertise and resources but also the collective energy and commitment of the community itself. Together, they form a powerful alliance dedicated to reali</w:t>
      </w:r>
      <w:r w:rsidR="006D5D16">
        <w:rPr>
          <w:rFonts w:ascii="Arial" w:hAnsi="Arial" w:cs="Arial"/>
          <w:sz w:val="22"/>
          <w:szCs w:val="22"/>
        </w:rPr>
        <w:t>s</w:t>
      </w:r>
      <w:r w:rsidRPr="00C926B9">
        <w:rPr>
          <w:rFonts w:ascii="Arial" w:hAnsi="Arial" w:cs="Arial"/>
          <w:sz w:val="22"/>
          <w:szCs w:val="22"/>
        </w:rPr>
        <w:t>ing the shared vision for a vibrant, thriving, and inclusive community.</w:t>
      </w:r>
    </w:p>
    <w:p w14:paraId="14B7E960" w14:textId="77777777" w:rsidR="00CB10E8" w:rsidRPr="00C926B9" w:rsidRDefault="00CB10E8" w:rsidP="00C926B9">
      <w:pPr>
        <w:spacing w:after="0" w:line="240" w:lineRule="auto"/>
        <w:jc w:val="both"/>
        <w:rPr>
          <w:rStyle w:val="eop"/>
          <w:rFonts w:ascii="Arial" w:hAnsi="Arial" w:cs="Arial"/>
          <w:sz w:val="22"/>
          <w:szCs w:val="22"/>
        </w:rPr>
      </w:pPr>
    </w:p>
    <w:p w14:paraId="0BBB2DEF" w14:textId="77777777" w:rsidR="00346B39" w:rsidRDefault="00346B39" w:rsidP="006D5D16">
      <w:pPr>
        <w:pStyle w:val="Heading1"/>
        <w:rPr>
          <w:rStyle w:val="normaltextrun"/>
        </w:rPr>
        <w:sectPr w:rsidR="00346B39" w:rsidSect="00CA5662">
          <w:headerReference w:type="first" r:id="rId17"/>
          <w:pgSz w:w="11906" w:h="16838"/>
          <w:pgMar w:top="1134" w:right="1134" w:bottom="1304" w:left="1134" w:header="709" w:footer="709" w:gutter="0"/>
          <w:cols w:space="708"/>
          <w:docGrid w:linePitch="360"/>
        </w:sectPr>
      </w:pPr>
      <w:bookmarkStart w:id="2" w:name="_Toc161963366"/>
    </w:p>
    <w:p w14:paraId="5EFE9C17" w14:textId="65CBE582" w:rsidR="006D5D16" w:rsidRPr="00534827" w:rsidRDefault="006D5D16" w:rsidP="006D5D16">
      <w:pPr>
        <w:pStyle w:val="Heading1"/>
      </w:pPr>
      <w:r w:rsidRPr="00534827">
        <w:rPr>
          <w:noProof/>
        </w:rPr>
        <w:drawing>
          <wp:anchor distT="0" distB="0" distL="114300" distR="114300" simplePos="0" relativeHeight="251669504" behindDoc="1" locked="1" layoutInCell="1" allowOverlap="1" wp14:anchorId="1FF1251E" wp14:editId="4EBE3773">
            <wp:simplePos x="0" y="0"/>
            <wp:positionH relativeFrom="page">
              <wp:posOffset>-96520</wp:posOffset>
            </wp:positionH>
            <wp:positionV relativeFrom="page">
              <wp:posOffset>4445</wp:posOffset>
            </wp:positionV>
            <wp:extent cx="7689215" cy="989965"/>
            <wp:effectExtent l="0" t="0" r="6985" b="635"/>
            <wp:wrapNone/>
            <wp:docPr id="1509197732" name="Picture 4"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893159" name="Picture 4" descr="A white background with black dots&#10;&#10;Description automatically generated"/>
                    <pic:cNvPicPr>
                      <a:picLocks noChangeAspect="1" noChangeArrowheads="1"/>
                    </pic:cNvPicPr>
                  </pic:nvPicPr>
                  <pic:blipFill rotWithShape="1">
                    <a:blip r:embed="rId14">
                      <a:extLst>
                        <a:ext uri="{28A0092B-C50C-407E-A947-70E740481C1C}">
                          <a14:useLocalDpi xmlns:a14="http://schemas.microsoft.com/office/drawing/2010/main" val="0"/>
                        </a:ext>
                      </a:extLst>
                    </a:blip>
                    <a:srcRect b="91417"/>
                    <a:stretch/>
                  </pic:blipFill>
                  <pic:spPr bwMode="auto">
                    <a:xfrm>
                      <a:off x="0" y="0"/>
                      <a:ext cx="7689215" cy="989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normaltextrun"/>
        </w:rPr>
        <w:t>3.0</w:t>
      </w:r>
      <w:r>
        <w:rPr>
          <w:rStyle w:val="normaltextrun"/>
        </w:rPr>
        <w:tab/>
      </w:r>
      <w:r w:rsidRPr="00534827">
        <w:t>S</w:t>
      </w:r>
      <w:r>
        <w:t>ocio-Economic Profile</w:t>
      </w:r>
      <w:bookmarkEnd w:id="2"/>
    </w:p>
    <w:p w14:paraId="0C5A1863" w14:textId="77777777" w:rsidR="00495EDC" w:rsidRDefault="00495EDC" w:rsidP="00C926B9">
      <w:pPr>
        <w:spacing w:after="0" w:line="240" w:lineRule="auto"/>
        <w:jc w:val="both"/>
        <w:rPr>
          <w:rStyle w:val="eop"/>
          <w:rFonts w:ascii="Arial" w:hAnsi="Arial" w:cs="Arial"/>
          <w:sz w:val="22"/>
          <w:szCs w:val="22"/>
        </w:rPr>
      </w:pPr>
    </w:p>
    <w:p w14:paraId="21973F86" w14:textId="77777777" w:rsidR="00980247" w:rsidRDefault="00D35E72" w:rsidP="00C926B9">
      <w:pPr>
        <w:spacing w:after="0" w:line="240" w:lineRule="auto"/>
        <w:jc w:val="both"/>
        <w:rPr>
          <w:rFonts w:ascii="Arial" w:hAnsi="Arial" w:cs="Arial"/>
          <w:sz w:val="22"/>
          <w:szCs w:val="22"/>
        </w:rPr>
      </w:pPr>
      <w:r>
        <w:rPr>
          <w:rFonts w:ascii="Arial" w:hAnsi="Arial" w:cs="Arial"/>
          <w:sz w:val="22"/>
          <w:szCs w:val="22"/>
        </w:rPr>
        <w:t xml:space="preserve">The statistics referenced in this </w:t>
      </w:r>
      <w:r w:rsidR="006D5D16">
        <w:rPr>
          <w:rFonts w:ascii="Arial" w:hAnsi="Arial" w:cs="Arial"/>
          <w:sz w:val="22"/>
          <w:szCs w:val="22"/>
        </w:rPr>
        <w:t>V</w:t>
      </w:r>
      <w:r w:rsidR="00CE1E34" w:rsidRPr="00C926B9">
        <w:rPr>
          <w:rFonts w:ascii="Arial" w:hAnsi="Arial" w:cs="Arial"/>
          <w:sz w:val="22"/>
          <w:szCs w:val="22"/>
        </w:rPr>
        <w:t xml:space="preserve">illage </w:t>
      </w:r>
      <w:r w:rsidR="006D5D16">
        <w:rPr>
          <w:rFonts w:ascii="Arial" w:hAnsi="Arial" w:cs="Arial"/>
          <w:sz w:val="22"/>
          <w:szCs w:val="22"/>
        </w:rPr>
        <w:t>P</w:t>
      </w:r>
      <w:r w:rsidR="00CE1E34" w:rsidRPr="00C926B9">
        <w:rPr>
          <w:rFonts w:ascii="Arial" w:hAnsi="Arial" w:cs="Arial"/>
          <w:sz w:val="22"/>
          <w:szCs w:val="22"/>
        </w:rPr>
        <w:t xml:space="preserve">lan reflect the most </w:t>
      </w:r>
      <w:r w:rsidR="006D5D16">
        <w:rPr>
          <w:rFonts w:ascii="Arial" w:hAnsi="Arial" w:cs="Arial"/>
          <w:sz w:val="22"/>
          <w:szCs w:val="22"/>
        </w:rPr>
        <w:t>current data available</w:t>
      </w:r>
      <w:r w:rsidR="00CE1E34" w:rsidRPr="00C926B9">
        <w:rPr>
          <w:rFonts w:ascii="Arial" w:hAnsi="Arial" w:cs="Arial"/>
          <w:sz w:val="22"/>
          <w:szCs w:val="22"/>
        </w:rPr>
        <w:t>, extracted from the 2021 Census, and has been supported by analysis of the 2017 Multiple Deprivation Measures for the area.</w:t>
      </w:r>
    </w:p>
    <w:p w14:paraId="61A0A4A7" w14:textId="77777777" w:rsidR="00980247" w:rsidRDefault="00980247" w:rsidP="00C926B9">
      <w:pPr>
        <w:spacing w:after="0" w:line="240" w:lineRule="auto"/>
        <w:jc w:val="both"/>
        <w:rPr>
          <w:rFonts w:ascii="Arial" w:hAnsi="Arial" w:cs="Arial"/>
          <w:sz w:val="22"/>
          <w:szCs w:val="22"/>
        </w:rPr>
      </w:pPr>
    </w:p>
    <w:p w14:paraId="5B399BDC" w14:textId="77777777" w:rsidR="00980247" w:rsidRPr="000B3375" w:rsidRDefault="00980247" w:rsidP="00980247">
      <w:pPr>
        <w:spacing w:after="0" w:line="240" w:lineRule="auto"/>
        <w:jc w:val="both"/>
        <w:rPr>
          <w:rFonts w:ascii="Arial" w:hAnsi="Arial" w:cs="Arial"/>
          <w:b/>
          <w:bCs/>
        </w:rPr>
      </w:pPr>
      <w:r>
        <w:rPr>
          <w:rFonts w:ascii="Arial" w:hAnsi="Arial" w:cs="Arial"/>
          <w:b/>
          <w:bCs/>
        </w:rPr>
        <w:t>3.1</w:t>
      </w:r>
      <w:r>
        <w:rPr>
          <w:rFonts w:ascii="Arial" w:hAnsi="Arial" w:cs="Arial"/>
          <w:b/>
          <w:bCs/>
        </w:rPr>
        <w:tab/>
      </w:r>
      <w:r w:rsidRPr="000B3375">
        <w:rPr>
          <w:rFonts w:ascii="Arial" w:hAnsi="Arial" w:cs="Arial"/>
          <w:b/>
          <w:bCs/>
        </w:rPr>
        <w:t>Population</w:t>
      </w:r>
    </w:p>
    <w:p w14:paraId="4C1D1B97" w14:textId="77777777" w:rsidR="00980247" w:rsidRDefault="00980247" w:rsidP="00980247">
      <w:pPr>
        <w:spacing w:after="0" w:line="240" w:lineRule="auto"/>
        <w:jc w:val="both"/>
        <w:rPr>
          <w:rFonts w:ascii="Arial" w:hAnsi="Arial" w:cs="Arial"/>
          <w:sz w:val="22"/>
          <w:szCs w:val="22"/>
        </w:rPr>
      </w:pPr>
    </w:p>
    <w:p w14:paraId="13B85370" w14:textId="0DB952BD" w:rsidR="00980247" w:rsidRDefault="00980247" w:rsidP="00980247">
      <w:pPr>
        <w:spacing w:after="0" w:line="240" w:lineRule="auto"/>
        <w:jc w:val="both"/>
        <w:rPr>
          <w:rFonts w:ascii="Arial" w:hAnsi="Arial" w:cs="Arial"/>
          <w:b/>
          <w:bCs/>
          <w:sz w:val="22"/>
          <w:szCs w:val="22"/>
        </w:rPr>
      </w:pPr>
      <w:r>
        <w:rPr>
          <w:rFonts w:ascii="Arial" w:hAnsi="Arial" w:cs="Arial"/>
          <w:sz w:val="22"/>
          <w:szCs w:val="22"/>
        </w:rPr>
        <w:t>At the time of the 2021 Census, t</w:t>
      </w:r>
      <w:r w:rsidRPr="00C926B9">
        <w:rPr>
          <w:rFonts w:ascii="Arial" w:hAnsi="Arial" w:cs="Arial"/>
          <w:sz w:val="22"/>
          <w:szCs w:val="22"/>
        </w:rPr>
        <w:t xml:space="preserve">he </w:t>
      </w:r>
      <w:r>
        <w:rPr>
          <w:rFonts w:ascii="Arial" w:hAnsi="Arial" w:cs="Arial"/>
          <w:sz w:val="22"/>
          <w:szCs w:val="22"/>
        </w:rPr>
        <w:t>population of the Ballykelly settlement was 2,029.</w:t>
      </w:r>
      <w:r w:rsidR="00F84F03">
        <w:rPr>
          <w:rFonts w:ascii="Arial" w:hAnsi="Arial" w:cs="Arial"/>
          <w:sz w:val="22"/>
          <w:szCs w:val="22"/>
        </w:rPr>
        <w:t xml:space="preserve"> This represents the Northern Ireland Statistics and Research Agency figure obtained for the Ballykelly settlement. </w:t>
      </w:r>
    </w:p>
    <w:p w14:paraId="370EE618" w14:textId="77777777" w:rsidR="00980247" w:rsidRDefault="00980247" w:rsidP="00C926B9">
      <w:pPr>
        <w:spacing w:after="0" w:line="240" w:lineRule="auto"/>
        <w:jc w:val="both"/>
        <w:rPr>
          <w:rFonts w:ascii="Arial" w:hAnsi="Arial" w:cs="Arial"/>
          <w:sz w:val="22"/>
          <w:szCs w:val="22"/>
        </w:rPr>
      </w:pPr>
    </w:p>
    <w:p w14:paraId="3246A520" w14:textId="77777777" w:rsidR="00980247" w:rsidRDefault="00980247" w:rsidP="00C926B9">
      <w:pPr>
        <w:spacing w:after="0" w:line="240" w:lineRule="auto"/>
        <w:jc w:val="both"/>
        <w:rPr>
          <w:rFonts w:ascii="Arial" w:hAnsi="Arial" w:cs="Arial"/>
          <w:sz w:val="22"/>
          <w:szCs w:val="22"/>
        </w:rPr>
      </w:pPr>
    </w:p>
    <w:p w14:paraId="0200E0B6" w14:textId="69F62CDD" w:rsidR="00980247" w:rsidRPr="000B3375" w:rsidRDefault="00980247" w:rsidP="00980247">
      <w:pPr>
        <w:spacing w:after="0" w:line="240" w:lineRule="auto"/>
        <w:jc w:val="both"/>
        <w:rPr>
          <w:rFonts w:ascii="Arial" w:hAnsi="Arial" w:cs="Arial"/>
          <w:b/>
          <w:bCs/>
        </w:rPr>
      </w:pPr>
      <w:r>
        <w:rPr>
          <w:rFonts w:ascii="Arial" w:hAnsi="Arial" w:cs="Arial"/>
          <w:b/>
          <w:bCs/>
        </w:rPr>
        <w:t>3.2</w:t>
      </w:r>
      <w:r>
        <w:rPr>
          <w:rFonts w:ascii="Arial" w:hAnsi="Arial" w:cs="Arial"/>
          <w:b/>
          <w:bCs/>
        </w:rPr>
        <w:tab/>
        <w:t>Statistical Profile</w:t>
      </w:r>
    </w:p>
    <w:p w14:paraId="74D0766F" w14:textId="77777777" w:rsidR="00980247" w:rsidRDefault="00980247" w:rsidP="00C926B9">
      <w:pPr>
        <w:spacing w:after="0" w:line="240" w:lineRule="auto"/>
        <w:jc w:val="both"/>
        <w:rPr>
          <w:rFonts w:ascii="Arial" w:hAnsi="Arial" w:cs="Arial"/>
          <w:sz w:val="22"/>
          <w:szCs w:val="22"/>
        </w:rPr>
      </w:pPr>
    </w:p>
    <w:p w14:paraId="60E6E7F0" w14:textId="04C19907" w:rsidR="000B3375" w:rsidRDefault="00CE1E34" w:rsidP="00C926B9">
      <w:pPr>
        <w:spacing w:after="0" w:line="240" w:lineRule="auto"/>
        <w:jc w:val="both"/>
        <w:rPr>
          <w:rFonts w:ascii="Arial" w:hAnsi="Arial" w:cs="Arial"/>
          <w:sz w:val="22"/>
          <w:szCs w:val="22"/>
        </w:rPr>
      </w:pPr>
      <w:r w:rsidRPr="00C926B9">
        <w:rPr>
          <w:rFonts w:ascii="Arial" w:hAnsi="Arial" w:cs="Arial"/>
          <w:sz w:val="22"/>
          <w:szCs w:val="22"/>
        </w:rPr>
        <w:t>Th</w:t>
      </w:r>
      <w:r w:rsidR="00980247">
        <w:rPr>
          <w:rFonts w:ascii="Arial" w:hAnsi="Arial" w:cs="Arial"/>
          <w:sz w:val="22"/>
          <w:szCs w:val="22"/>
        </w:rPr>
        <w:t>is statistical</w:t>
      </w:r>
      <w:r w:rsidRPr="00C926B9">
        <w:rPr>
          <w:rFonts w:ascii="Arial" w:hAnsi="Arial" w:cs="Arial"/>
          <w:sz w:val="22"/>
          <w:szCs w:val="22"/>
        </w:rPr>
        <w:t xml:space="preserve"> analysis account</w:t>
      </w:r>
      <w:r w:rsidR="00D35E72">
        <w:rPr>
          <w:rFonts w:ascii="Arial" w:hAnsi="Arial" w:cs="Arial"/>
          <w:sz w:val="22"/>
          <w:szCs w:val="22"/>
        </w:rPr>
        <w:t xml:space="preserve">s for </w:t>
      </w:r>
      <w:r w:rsidRPr="00C926B9">
        <w:rPr>
          <w:rFonts w:ascii="Arial" w:hAnsi="Arial" w:cs="Arial"/>
          <w:sz w:val="22"/>
          <w:szCs w:val="22"/>
        </w:rPr>
        <w:t xml:space="preserve">key characteristics of the </w:t>
      </w:r>
      <w:r w:rsidR="00D35E72" w:rsidRPr="00C926B9">
        <w:rPr>
          <w:rFonts w:ascii="Arial" w:hAnsi="Arial" w:cs="Arial"/>
          <w:sz w:val="22"/>
          <w:szCs w:val="22"/>
        </w:rPr>
        <w:t xml:space="preserve">‘Benbradagh A’ Super Data Zone </w:t>
      </w:r>
      <w:r w:rsidRPr="00C926B9">
        <w:rPr>
          <w:rFonts w:ascii="Arial" w:hAnsi="Arial" w:cs="Arial"/>
          <w:sz w:val="22"/>
          <w:szCs w:val="22"/>
        </w:rPr>
        <w:t>population.</w:t>
      </w:r>
      <w:r w:rsidR="00F84F03">
        <w:rPr>
          <w:rFonts w:ascii="Arial" w:hAnsi="Arial" w:cs="Arial"/>
          <w:sz w:val="22"/>
          <w:szCs w:val="22"/>
        </w:rPr>
        <w:t xml:space="preserve"> </w:t>
      </w:r>
      <w:r w:rsidRPr="00C926B9">
        <w:rPr>
          <w:rFonts w:ascii="Arial" w:hAnsi="Arial" w:cs="Arial"/>
          <w:sz w:val="22"/>
          <w:szCs w:val="22"/>
        </w:rPr>
        <w:t>Some areas of Ballykelly fall under the ‘Benbradagh B1’ Zone</w:t>
      </w:r>
      <w:r w:rsidR="00D35E72">
        <w:rPr>
          <w:rFonts w:ascii="Arial" w:hAnsi="Arial" w:cs="Arial"/>
          <w:sz w:val="22"/>
          <w:szCs w:val="22"/>
        </w:rPr>
        <w:t xml:space="preserve">. However, </w:t>
      </w:r>
      <w:r w:rsidRPr="00C926B9">
        <w:rPr>
          <w:rFonts w:ascii="Arial" w:hAnsi="Arial" w:cs="Arial"/>
          <w:sz w:val="22"/>
          <w:szCs w:val="22"/>
        </w:rPr>
        <w:t xml:space="preserve">this area contains the former RAF air base and rural areas </w:t>
      </w:r>
      <w:r w:rsidR="000B3375">
        <w:rPr>
          <w:rFonts w:ascii="Arial" w:hAnsi="Arial" w:cs="Arial"/>
          <w:sz w:val="22"/>
          <w:szCs w:val="22"/>
        </w:rPr>
        <w:t>that</w:t>
      </w:r>
      <w:r w:rsidRPr="00C926B9">
        <w:rPr>
          <w:rFonts w:ascii="Arial" w:hAnsi="Arial" w:cs="Arial"/>
          <w:sz w:val="22"/>
          <w:szCs w:val="22"/>
        </w:rPr>
        <w:t xml:space="preserve"> encroach on the outer suburbs of Limavady,</w:t>
      </w:r>
      <w:r w:rsidR="00D35E72">
        <w:rPr>
          <w:rFonts w:ascii="Arial" w:hAnsi="Arial" w:cs="Arial"/>
          <w:sz w:val="22"/>
          <w:szCs w:val="22"/>
        </w:rPr>
        <w:t xml:space="preserve"> therefore</w:t>
      </w:r>
      <w:r w:rsidRPr="00C926B9">
        <w:rPr>
          <w:rFonts w:ascii="Arial" w:hAnsi="Arial" w:cs="Arial"/>
          <w:sz w:val="22"/>
          <w:szCs w:val="22"/>
        </w:rPr>
        <w:t xml:space="preserve"> it has been excluded from this analysis.</w:t>
      </w:r>
      <w:r w:rsidR="000427B3">
        <w:rPr>
          <w:rFonts w:ascii="Arial" w:hAnsi="Arial" w:cs="Arial"/>
          <w:sz w:val="22"/>
          <w:szCs w:val="22"/>
        </w:rPr>
        <w:t xml:space="preserve"> Data is also included from the September 2022 Business Register &amp; Employment S</w:t>
      </w:r>
      <w:r w:rsidR="002F517B">
        <w:rPr>
          <w:rFonts w:ascii="Arial" w:hAnsi="Arial" w:cs="Arial"/>
          <w:sz w:val="22"/>
          <w:szCs w:val="22"/>
        </w:rPr>
        <w:t xml:space="preserve">urvey. </w:t>
      </w:r>
    </w:p>
    <w:p w14:paraId="4A29567F" w14:textId="77777777" w:rsidR="00F84F03" w:rsidRDefault="00F84F03" w:rsidP="00C926B9">
      <w:pPr>
        <w:spacing w:after="0" w:line="240" w:lineRule="auto"/>
        <w:jc w:val="both"/>
        <w:rPr>
          <w:rFonts w:ascii="Arial" w:hAnsi="Arial" w:cs="Arial"/>
          <w:sz w:val="22"/>
          <w:szCs w:val="22"/>
        </w:rPr>
      </w:pPr>
    </w:p>
    <w:p w14:paraId="1BF4166A" w14:textId="02DE5BCC" w:rsidR="00F84F03" w:rsidRDefault="00F84F03" w:rsidP="00C926B9">
      <w:pPr>
        <w:spacing w:after="0" w:line="240" w:lineRule="auto"/>
        <w:jc w:val="both"/>
        <w:rPr>
          <w:rFonts w:ascii="Arial" w:hAnsi="Arial" w:cs="Arial"/>
          <w:sz w:val="22"/>
          <w:szCs w:val="22"/>
        </w:rPr>
      </w:pPr>
      <w:r>
        <w:rPr>
          <w:rFonts w:ascii="Arial" w:hAnsi="Arial" w:cs="Arial"/>
          <w:sz w:val="22"/>
          <w:szCs w:val="22"/>
        </w:rPr>
        <w:t xml:space="preserve">It should be noted that the boundaries of this statistical zone vary from the boundaries of the NISRA Settlement area used to calculate the population figure presented at Chapter 3.1. </w:t>
      </w:r>
    </w:p>
    <w:p w14:paraId="493E7096" w14:textId="4CE0A65E" w:rsidR="00CE1E34" w:rsidRPr="00C926B9" w:rsidRDefault="00CE1E34" w:rsidP="00D35E72">
      <w:pPr>
        <w:spacing w:after="0" w:line="240" w:lineRule="auto"/>
        <w:jc w:val="both"/>
        <w:rPr>
          <w:rFonts w:ascii="Arial" w:hAnsi="Arial" w:cs="Arial"/>
          <w:sz w:val="22"/>
          <w:szCs w:val="22"/>
        </w:rPr>
      </w:pPr>
      <w:r w:rsidRPr="00C926B9">
        <w:rPr>
          <w:rFonts w:ascii="Arial" w:hAnsi="Arial" w:cs="Arial"/>
          <w:sz w:val="22"/>
          <w:szCs w:val="22"/>
        </w:rPr>
        <w:t xml:space="preserve"> </w:t>
      </w:r>
    </w:p>
    <w:p w14:paraId="2C6A7211" w14:textId="615B4D0C" w:rsidR="000B3375" w:rsidRDefault="000B3375" w:rsidP="00D35E72">
      <w:pPr>
        <w:spacing w:after="0" w:line="240" w:lineRule="auto"/>
        <w:jc w:val="both"/>
        <w:rPr>
          <w:rFonts w:ascii="Arial" w:hAnsi="Arial" w:cs="Arial"/>
          <w:sz w:val="22"/>
          <w:szCs w:val="22"/>
        </w:rPr>
      </w:pPr>
      <w:r w:rsidRPr="00C926B9">
        <w:rPr>
          <w:rFonts w:ascii="Arial" w:hAnsi="Arial" w:cs="Arial"/>
          <w:noProof/>
          <w:sz w:val="22"/>
          <w:szCs w:val="22"/>
        </w:rPr>
        <w:drawing>
          <wp:anchor distT="0" distB="0" distL="114300" distR="114300" simplePos="0" relativeHeight="251670528" behindDoc="1" locked="0" layoutInCell="1" allowOverlap="1" wp14:anchorId="2E47C8E4" wp14:editId="6CFE53C8">
            <wp:simplePos x="0" y="0"/>
            <wp:positionH relativeFrom="margin">
              <wp:align>center</wp:align>
            </wp:positionH>
            <wp:positionV relativeFrom="paragraph">
              <wp:posOffset>22860</wp:posOffset>
            </wp:positionV>
            <wp:extent cx="4234815" cy="2905760"/>
            <wp:effectExtent l="19050" t="19050" r="13335" b="27940"/>
            <wp:wrapTight wrapText="bothSides">
              <wp:wrapPolygon edited="0">
                <wp:start x="-97" y="-142"/>
                <wp:lineTo x="-97" y="21666"/>
                <wp:lineTo x="21571" y="21666"/>
                <wp:lineTo x="21571" y="-142"/>
                <wp:lineTo x="-97" y="-142"/>
              </wp:wrapPolygon>
            </wp:wrapTight>
            <wp:docPr id="581424556" name="Picture 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424556" name="Picture 1" descr="A map of a neighborhood&#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4234815" cy="29057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814AE57" w14:textId="77777777" w:rsidR="000B3375" w:rsidRDefault="000B3375" w:rsidP="00D35E72">
      <w:pPr>
        <w:spacing w:after="0" w:line="240" w:lineRule="auto"/>
        <w:jc w:val="both"/>
        <w:rPr>
          <w:rFonts w:ascii="Arial" w:hAnsi="Arial" w:cs="Arial"/>
          <w:sz w:val="22"/>
          <w:szCs w:val="22"/>
        </w:rPr>
      </w:pPr>
    </w:p>
    <w:p w14:paraId="67325B61" w14:textId="67A0AB7E" w:rsidR="000B3375" w:rsidRDefault="000B3375" w:rsidP="00D35E72">
      <w:pPr>
        <w:spacing w:after="0" w:line="240" w:lineRule="auto"/>
        <w:jc w:val="both"/>
        <w:rPr>
          <w:rFonts w:ascii="Arial" w:hAnsi="Arial" w:cs="Arial"/>
          <w:sz w:val="22"/>
          <w:szCs w:val="22"/>
        </w:rPr>
      </w:pPr>
    </w:p>
    <w:p w14:paraId="2315F9C2" w14:textId="7C0484A1" w:rsidR="000B3375" w:rsidRDefault="000B3375" w:rsidP="00D35E72">
      <w:pPr>
        <w:spacing w:after="0" w:line="240" w:lineRule="auto"/>
        <w:jc w:val="both"/>
        <w:rPr>
          <w:rFonts w:ascii="Arial" w:hAnsi="Arial" w:cs="Arial"/>
          <w:sz w:val="22"/>
          <w:szCs w:val="22"/>
        </w:rPr>
      </w:pPr>
    </w:p>
    <w:p w14:paraId="3D90FC2F" w14:textId="77777777" w:rsidR="000B3375" w:rsidRDefault="000B3375" w:rsidP="00D35E72">
      <w:pPr>
        <w:spacing w:after="0" w:line="240" w:lineRule="auto"/>
        <w:jc w:val="both"/>
        <w:rPr>
          <w:rFonts w:ascii="Arial" w:hAnsi="Arial" w:cs="Arial"/>
          <w:sz w:val="22"/>
          <w:szCs w:val="22"/>
        </w:rPr>
      </w:pPr>
    </w:p>
    <w:p w14:paraId="4C3FFA5E" w14:textId="7223454F" w:rsidR="000B3375" w:rsidRDefault="000B3375" w:rsidP="00D35E72">
      <w:pPr>
        <w:spacing w:after="0" w:line="240" w:lineRule="auto"/>
        <w:jc w:val="both"/>
        <w:rPr>
          <w:rFonts w:ascii="Arial" w:hAnsi="Arial" w:cs="Arial"/>
          <w:sz w:val="22"/>
          <w:szCs w:val="22"/>
        </w:rPr>
      </w:pPr>
    </w:p>
    <w:p w14:paraId="1217E609" w14:textId="77777777" w:rsidR="000B3375" w:rsidRDefault="000B3375" w:rsidP="00D35E72">
      <w:pPr>
        <w:spacing w:after="0" w:line="240" w:lineRule="auto"/>
        <w:jc w:val="both"/>
        <w:rPr>
          <w:rFonts w:ascii="Arial" w:hAnsi="Arial" w:cs="Arial"/>
          <w:sz w:val="22"/>
          <w:szCs w:val="22"/>
        </w:rPr>
      </w:pPr>
    </w:p>
    <w:p w14:paraId="79891873" w14:textId="4C18334C" w:rsidR="000B3375" w:rsidRDefault="000B3375" w:rsidP="00D35E72">
      <w:pPr>
        <w:spacing w:after="0" w:line="240" w:lineRule="auto"/>
        <w:jc w:val="both"/>
        <w:rPr>
          <w:rFonts w:ascii="Arial" w:hAnsi="Arial" w:cs="Arial"/>
          <w:sz w:val="22"/>
          <w:szCs w:val="22"/>
        </w:rPr>
      </w:pPr>
    </w:p>
    <w:p w14:paraId="7E542A07" w14:textId="28456342" w:rsidR="000B3375" w:rsidRDefault="000B3375" w:rsidP="00D35E72">
      <w:pPr>
        <w:spacing w:after="0" w:line="240" w:lineRule="auto"/>
        <w:jc w:val="both"/>
        <w:rPr>
          <w:rFonts w:ascii="Arial" w:hAnsi="Arial" w:cs="Arial"/>
          <w:sz w:val="22"/>
          <w:szCs w:val="22"/>
        </w:rPr>
      </w:pPr>
    </w:p>
    <w:p w14:paraId="2FC95433" w14:textId="4F199FA7" w:rsidR="000B3375" w:rsidRDefault="000B3375" w:rsidP="00D35E72">
      <w:pPr>
        <w:spacing w:after="0" w:line="240" w:lineRule="auto"/>
        <w:jc w:val="both"/>
        <w:rPr>
          <w:rFonts w:ascii="Arial" w:hAnsi="Arial" w:cs="Arial"/>
          <w:sz w:val="22"/>
          <w:szCs w:val="22"/>
        </w:rPr>
      </w:pPr>
    </w:p>
    <w:p w14:paraId="4DD3BECA" w14:textId="77777777" w:rsidR="000B3375" w:rsidRDefault="000B3375" w:rsidP="00D35E72">
      <w:pPr>
        <w:spacing w:after="0" w:line="240" w:lineRule="auto"/>
        <w:jc w:val="both"/>
        <w:rPr>
          <w:rFonts w:ascii="Arial" w:hAnsi="Arial" w:cs="Arial"/>
          <w:sz w:val="22"/>
          <w:szCs w:val="22"/>
        </w:rPr>
      </w:pPr>
    </w:p>
    <w:p w14:paraId="112A8A05" w14:textId="77777777" w:rsidR="000B3375" w:rsidRDefault="000B3375" w:rsidP="00D35E72">
      <w:pPr>
        <w:spacing w:after="0" w:line="240" w:lineRule="auto"/>
        <w:jc w:val="both"/>
        <w:rPr>
          <w:rFonts w:ascii="Arial" w:hAnsi="Arial" w:cs="Arial"/>
          <w:sz w:val="22"/>
          <w:szCs w:val="22"/>
        </w:rPr>
      </w:pPr>
    </w:p>
    <w:p w14:paraId="4774A2FC" w14:textId="77777777" w:rsidR="000B3375" w:rsidRDefault="000B3375" w:rsidP="00D35E72">
      <w:pPr>
        <w:spacing w:after="0" w:line="240" w:lineRule="auto"/>
        <w:jc w:val="both"/>
        <w:rPr>
          <w:rFonts w:ascii="Arial" w:hAnsi="Arial" w:cs="Arial"/>
          <w:sz w:val="22"/>
          <w:szCs w:val="22"/>
        </w:rPr>
      </w:pPr>
    </w:p>
    <w:p w14:paraId="15641258" w14:textId="77777777" w:rsidR="000B3375" w:rsidRDefault="000B3375" w:rsidP="00D35E72">
      <w:pPr>
        <w:spacing w:after="0" w:line="240" w:lineRule="auto"/>
        <w:jc w:val="both"/>
        <w:rPr>
          <w:rFonts w:ascii="Arial" w:hAnsi="Arial" w:cs="Arial"/>
          <w:sz w:val="22"/>
          <w:szCs w:val="22"/>
        </w:rPr>
      </w:pPr>
    </w:p>
    <w:p w14:paraId="68AE6215" w14:textId="464B0F6B" w:rsidR="000B3375" w:rsidRDefault="000B3375" w:rsidP="00D35E72">
      <w:pPr>
        <w:spacing w:after="0" w:line="240" w:lineRule="auto"/>
        <w:jc w:val="both"/>
        <w:rPr>
          <w:rFonts w:ascii="Arial" w:hAnsi="Arial" w:cs="Arial"/>
          <w:sz w:val="22"/>
          <w:szCs w:val="22"/>
        </w:rPr>
      </w:pPr>
    </w:p>
    <w:p w14:paraId="5D6F1DDE" w14:textId="77777777" w:rsidR="000B3375" w:rsidRDefault="000B3375" w:rsidP="00D35E72">
      <w:pPr>
        <w:spacing w:after="0" w:line="240" w:lineRule="auto"/>
        <w:jc w:val="both"/>
        <w:rPr>
          <w:rFonts w:ascii="Arial" w:hAnsi="Arial" w:cs="Arial"/>
          <w:sz w:val="22"/>
          <w:szCs w:val="22"/>
        </w:rPr>
      </w:pPr>
    </w:p>
    <w:p w14:paraId="5CE9A1D6" w14:textId="77777777" w:rsidR="000B3375" w:rsidRDefault="000B3375" w:rsidP="00D35E72">
      <w:pPr>
        <w:spacing w:after="0" w:line="240" w:lineRule="auto"/>
        <w:jc w:val="both"/>
        <w:rPr>
          <w:rFonts w:ascii="Arial" w:hAnsi="Arial" w:cs="Arial"/>
          <w:sz w:val="22"/>
          <w:szCs w:val="22"/>
        </w:rPr>
      </w:pPr>
    </w:p>
    <w:p w14:paraId="36940BEB" w14:textId="77777777" w:rsidR="000B3375" w:rsidRDefault="000B3375" w:rsidP="00D35E72">
      <w:pPr>
        <w:spacing w:after="0" w:line="240" w:lineRule="auto"/>
        <w:jc w:val="both"/>
        <w:rPr>
          <w:rFonts w:ascii="Arial" w:hAnsi="Arial" w:cs="Arial"/>
          <w:sz w:val="22"/>
          <w:szCs w:val="22"/>
        </w:rPr>
      </w:pPr>
    </w:p>
    <w:p w14:paraId="41B9F33E" w14:textId="77777777" w:rsidR="00D35E72" w:rsidRDefault="00D35E72" w:rsidP="00D35E72">
      <w:pPr>
        <w:pStyle w:val="Caption"/>
        <w:spacing w:before="0"/>
        <w:jc w:val="center"/>
      </w:pPr>
    </w:p>
    <w:p w14:paraId="0582F7F9" w14:textId="594DC37D" w:rsidR="000B3375" w:rsidRPr="00D35E72" w:rsidRDefault="00D35E72" w:rsidP="00D35E72">
      <w:pPr>
        <w:pStyle w:val="Caption"/>
        <w:spacing w:before="0"/>
        <w:jc w:val="center"/>
        <w:rPr>
          <w:b/>
          <w:bCs/>
        </w:rPr>
      </w:pPr>
      <w:r w:rsidRPr="00D35E72">
        <w:t xml:space="preserve">Figure </w:t>
      </w:r>
      <w:r w:rsidRPr="00D35E72">
        <w:fldChar w:fldCharType="begin"/>
      </w:r>
      <w:r w:rsidRPr="00D35E72">
        <w:instrText xml:space="preserve"> SEQ Figure \* ARABIC </w:instrText>
      </w:r>
      <w:r w:rsidRPr="00D35E72">
        <w:fldChar w:fldCharType="separate"/>
      </w:r>
      <w:r w:rsidR="00DF31FD">
        <w:rPr>
          <w:noProof/>
        </w:rPr>
        <w:t>3</w:t>
      </w:r>
      <w:r w:rsidRPr="00D35E72">
        <w:fldChar w:fldCharType="end"/>
      </w:r>
      <w:r w:rsidRPr="00D35E72">
        <w:t xml:space="preserve">: </w:t>
      </w:r>
      <w:r w:rsidR="000427B3">
        <w:t xml:space="preserve">Map of Benbradagh </w:t>
      </w:r>
      <w:proofErr w:type="gramStart"/>
      <w:r w:rsidR="000427B3">
        <w:t>A</w:t>
      </w:r>
      <w:proofErr w:type="gramEnd"/>
      <w:r w:rsidR="000427B3">
        <w:t xml:space="preserve"> Super Data Zone</w:t>
      </w:r>
      <w:r w:rsidRPr="00D35E72">
        <w:t>, (</w:t>
      </w:r>
      <w:r w:rsidR="005D4694">
        <w:t xml:space="preserve">Source: </w:t>
      </w:r>
      <w:r w:rsidR="000427B3">
        <w:t>Northern Ireland Statistics &amp; Research Agency</w:t>
      </w:r>
      <w:r w:rsidRPr="00D35E72">
        <w:t>)</w:t>
      </w:r>
    </w:p>
    <w:p w14:paraId="44E86CE1" w14:textId="77777777" w:rsidR="00D35E72" w:rsidRDefault="00D35E72" w:rsidP="00C926B9">
      <w:pPr>
        <w:spacing w:after="0" w:line="240" w:lineRule="auto"/>
        <w:jc w:val="both"/>
        <w:rPr>
          <w:rFonts w:ascii="Arial" w:hAnsi="Arial" w:cs="Arial"/>
          <w:b/>
          <w:bCs/>
        </w:rPr>
      </w:pPr>
    </w:p>
    <w:p w14:paraId="0DA8BD6F" w14:textId="77777777" w:rsidR="00D35E72" w:rsidRDefault="00D35E72" w:rsidP="00C926B9">
      <w:pPr>
        <w:spacing w:after="0" w:line="240" w:lineRule="auto"/>
        <w:jc w:val="both"/>
        <w:rPr>
          <w:rFonts w:ascii="Arial" w:hAnsi="Arial" w:cs="Arial"/>
          <w:b/>
          <w:bCs/>
          <w:sz w:val="22"/>
          <w:szCs w:val="22"/>
        </w:rPr>
      </w:pPr>
    </w:p>
    <w:p w14:paraId="7F69A710" w14:textId="16475409" w:rsidR="00CE1E34" w:rsidRPr="000B3375" w:rsidRDefault="000B3375" w:rsidP="00C926B9">
      <w:pPr>
        <w:spacing w:after="0" w:line="240" w:lineRule="auto"/>
        <w:jc w:val="both"/>
        <w:rPr>
          <w:rFonts w:ascii="Arial" w:hAnsi="Arial" w:cs="Arial"/>
          <w:b/>
          <w:bCs/>
        </w:rPr>
      </w:pPr>
      <w:r w:rsidRPr="000B3375">
        <w:rPr>
          <w:rFonts w:ascii="Arial" w:hAnsi="Arial" w:cs="Arial"/>
          <w:b/>
          <w:bCs/>
        </w:rPr>
        <w:t>3.</w:t>
      </w:r>
      <w:r w:rsidR="00980247">
        <w:rPr>
          <w:rFonts w:ascii="Arial" w:hAnsi="Arial" w:cs="Arial"/>
          <w:b/>
          <w:bCs/>
        </w:rPr>
        <w:t>3</w:t>
      </w:r>
      <w:r w:rsidRPr="000B3375">
        <w:rPr>
          <w:rFonts w:ascii="Arial" w:hAnsi="Arial" w:cs="Arial"/>
          <w:b/>
          <w:bCs/>
        </w:rPr>
        <w:tab/>
      </w:r>
      <w:r w:rsidR="00CE1E34" w:rsidRPr="000B3375">
        <w:rPr>
          <w:rFonts w:ascii="Arial" w:hAnsi="Arial" w:cs="Arial"/>
          <w:b/>
          <w:bCs/>
        </w:rPr>
        <w:t>Age Profile</w:t>
      </w:r>
    </w:p>
    <w:p w14:paraId="4B054DA5" w14:textId="77777777" w:rsidR="00DF31FD" w:rsidRDefault="00DF31FD" w:rsidP="00C926B9">
      <w:pPr>
        <w:spacing w:after="0" w:line="240" w:lineRule="auto"/>
        <w:jc w:val="both"/>
        <w:rPr>
          <w:rFonts w:ascii="Arial" w:hAnsi="Arial" w:cs="Arial"/>
          <w:sz w:val="22"/>
          <w:szCs w:val="22"/>
        </w:rPr>
      </w:pPr>
    </w:p>
    <w:p w14:paraId="133B1B5C" w14:textId="1C678927" w:rsidR="00CE1E34" w:rsidRDefault="00CE1E34" w:rsidP="00C926B9">
      <w:pPr>
        <w:spacing w:after="0" w:line="240" w:lineRule="auto"/>
        <w:jc w:val="both"/>
        <w:rPr>
          <w:rFonts w:ascii="Arial" w:hAnsi="Arial" w:cs="Arial"/>
          <w:sz w:val="22"/>
          <w:szCs w:val="22"/>
        </w:rPr>
      </w:pPr>
      <w:r w:rsidRPr="00C926B9">
        <w:rPr>
          <w:rFonts w:ascii="Arial" w:hAnsi="Arial" w:cs="Arial"/>
          <w:sz w:val="22"/>
          <w:szCs w:val="22"/>
        </w:rPr>
        <w:t xml:space="preserve">The population of Ballykelly has an age profile that is in line with the Benbradagh DEA averages, but which is also more youthful than Council and National averages, as evidenced by the composition of the village in terms of its age profile </w:t>
      </w:r>
      <w:r w:rsidR="000B3375">
        <w:rPr>
          <w:rFonts w:ascii="Arial" w:hAnsi="Arial" w:cs="Arial"/>
          <w:sz w:val="22"/>
          <w:szCs w:val="22"/>
        </w:rPr>
        <w:t>in the below t</w:t>
      </w:r>
      <w:r w:rsidRPr="00C926B9">
        <w:rPr>
          <w:rFonts w:ascii="Arial" w:hAnsi="Arial" w:cs="Arial"/>
          <w:sz w:val="22"/>
          <w:szCs w:val="22"/>
        </w:rPr>
        <w:t>able:</w:t>
      </w:r>
    </w:p>
    <w:p w14:paraId="73DE0DF7" w14:textId="77777777" w:rsidR="000B3375" w:rsidRPr="00C926B9" w:rsidRDefault="000B3375" w:rsidP="00C926B9">
      <w:pPr>
        <w:spacing w:after="0" w:line="240" w:lineRule="auto"/>
        <w:jc w:val="both"/>
        <w:rPr>
          <w:rFonts w:ascii="Arial" w:hAnsi="Arial" w:cs="Arial"/>
          <w:sz w:val="22"/>
          <w:szCs w:val="22"/>
        </w:rPr>
      </w:pPr>
    </w:p>
    <w:tbl>
      <w:tblPr>
        <w:tblStyle w:val="TableGrid"/>
        <w:tblW w:w="9638" w:type="dxa"/>
        <w:tblLook w:val="04A0" w:firstRow="1" w:lastRow="0" w:firstColumn="1" w:lastColumn="0" w:noHBand="0" w:noVBand="1"/>
      </w:tblPr>
      <w:tblGrid>
        <w:gridCol w:w="3402"/>
        <w:gridCol w:w="1559"/>
        <w:gridCol w:w="1559"/>
        <w:gridCol w:w="1559"/>
        <w:gridCol w:w="1559"/>
      </w:tblGrid>
      <w:tr w:rsidR="00CE1E34" w:rsidRPr="00C926B9" w14:paraId="3314C9DC" w14:textId="77777777" w:rsidTr="000B3375">
        <w:tc>
          <w:tcPr>
            <w:tcW w:w="3402" w:type="dxa"/>
            <w:shd w:val="clear" w:color="auto" w:fill="DECFE2" w:themeFill="accent1" w:themeFillTint="33"/>
          </w:tcPr>
          <w:p w14:paraId="5D95465A" w14:textId="77777777" w:rsidR="00CE1E34" w:rsidRPr="00C926B9" w:rsidRDefault="00CE1E34" w:rsidP="00C926B9">
            <w:pPr>
              <w:jc w:val="both"/>
              <w:rPr>
                <w:rFonts w:ascii="Arial" w:hAnsi="Arial" w:cs="Arial"/>
                <w:b/>
                <w:bCs/>
                <w:sz w:val="22"/>
                <w:szCs w:val="22"/>
              </w:rPr>
            </w:pPr>
            <w:r w:rsidRPr="00C926B9">
              <w:rPr>
                <w:rFonts w:ascii="Arial" w:hAnsi="Arial" w:cs="Arial"/>
                <w:b/>
                <w:bCs/>
                <w:sz w:val="22"/>
                <w:szCs w:val="22"/>
              </w:rPr>
              <w:t>Area</w:t>
            </w:r>
          </w:p>
        </w:tc>
        <w:tc>
          <w:tcPr>
            <w:tcW w:w="1559" w:type="dxa"/>
            <w:shd w:val="clear" w:color="auto" w:fill="DECFE2" w:themeFill="accent1" w:themeFillTint="33"/>
          </w:tcPr>
          <w:p w14:paraId="42B8D1CC" w14:textId="16926249" w:rsidR="00CE1E34" w:rsidRPr="00C926B9" w:rsidRDefault="000B3375" w:rsidP="000B3375">
            <w:pPr>
              <w:jc w:val="center"/>
              <w:rPr>
                <w:rFonts w:ascii="Arial" w:hAnsi="Arial" w:cs="Arial"/>
                <w:b/>
                <w:bCs/>
                <w:sz w:val="22"/>
                <w:szCs w:val="22"/>
              </w:rPr>
            </w:pPr>
            <w:r>
              <w:rPr>
                <w:rFonts w:ascii="Arial" w:hAnsi="Arial" w:cs="Arial"/>
                <w:b/>
                <w:bCs/>
                <w:sz w:val="22"/>
                <w:szCs w:val="22"/>
              </w:rPr>
              <w:t xml:space="preserve">Age </w:t>
            </w:r>
            <w:r w:rsidR="00CE1E34" w:rsidRPr="00C926B9">
              <w:rPr>
                <w:rFonts w:ascii="Arial" w:hAnsi="Arial" w:cs="Arial"/>
                <w:b/>
                <w:bCs/>
                <w:sz w:val="22"/>
                <w:szCs w:val="22"/>
              </w:rPr>
              <w:t>0-</w:t>
            </w:r>
            <w:r w:rsidR="00F84F03">
              <w:rPr>
                <w:rFonts w:ascii="Arial" w:hAnsi="Arial" w:cs="Arial"/>
                <w:b/>
                <w:bCs/>
                <w:sz w:val="22"/>
                <w:szCs w:val="22"/>
              </w:rPr>
              <w:t xml:space="preserve">14 </w:t>
            </w:r>
            <w:proofErr w:type="spellStart"/>
            <w:r w:rsidR="00F84F03">
              <w:rPr>
                <w:rFonts w:ascii="Arial" w:hAnsi="Arial" w:cs="Arial"/>
                <w:b/>
                <w:bCs/>
                <w:sz w:val="22"/>
                <w:szCs w:val="22"/>
              </w:rPr>
              <w:t>yrs</w:t>
            </w:r>
            <w:proofErr w:type="spellEnd"/>
          </w:p>
        </w:tc>
        <w:tc>
          <w:tcPr>
            <w:tcW w:w="1559" w:type="dxa"/>
            <w:shd w:val="clear" w:color="auto" w:fill="DECFE2" w:themeFill="accent1" w:themeFillTint="33"/>
          </w:tcPr>
          <w:p w14:paraId="4755568D" w14:textId="144579D3" w:rsidR="00CE1E34" w:rsidRPr="00C926B9" w:rsidRDefault="000B3375" w:rsidP="000B3375">
            <w:pPr>
              <w:jc w:val="center"/>
              <w:rPr>
                <w:rFonts w:ascii="Arial" w:hAnsi="Arial" w:cs="Arial"/>
                <w:b/>
                <w:bCs/>
                <w:sz w:val="22"/>
                <w:szCs w:val="22"/>
              </w:rPr>
            </w:pPr>
            <w:r>
              <w:rPr>
                <w:rFonts w:ascii="Arial" w:hAnsi="Arial" w:cs="Arial"/>
                <w:b/>
                <w:bCs/>
                <w:sz w:val="22"/>
                <w:szCs w:val="22"/>
              </w:rPr>
              <w:t xml:space="preserve">Age </w:t>
            </w:r>
            <w:r w:rsidR="00CE1E34" w:rsidRPr="00C926B9">
              <w:rPr>
                <w:rFonts w:ascii="Arial" w:hAnsi="Arial" w:cs="Arial"/>
                <w:b/>
                <w:bCs/>
                <w:sz w:val="22"/>
                <w:szCs w:val="22"/>
              </w:rPr>
              <w:t>1</w:t>
            </w:r>
            <w:r w:rsidR="00F84F03">
              <w:rPr>
                <w:rFonts w:ascii="Arial" w:hAnsi="Arial" w:cs="Arial"/>
                <w:b/>
                <w:bCs/>
                <w:sz w:val="22"/>
                <w:szCs w:val="22"/>
              </w:rPr>
              <w:t>5</w:t>
            </w:r>
            <w:r w:rsidR="00CE1E34" w:rsidRPr="00C926B9">
              <w:rPr>
                <w:rFonts w:ascii="Arial" w:hAnsi="Arial" w:cs="Arial"/>
                <w:b/>
                <w:bCs/>
                <w:sz w:val="22"/>
                <w:szCs w:val="22"/>
              </w:rPr>
              <w:t>-39</w:t>
            </w:r>
            <w:r w:rsidR="00F84F03">
              <w:rPr>
                <w:rFonts w:ascii="Arial" w:hAnsi="Arial" w:cs="Arial"/>
                <w:b/>
                <w:bCs/>
                <w:sz w:val="22"/>
                <w:szCs w:val="22"/>
              </w:rPr>
              <w:t xml:space="preserve"> </w:t>
            </w:r>
            <w:proofErr w:type="spellStart"/>
            <w:r w:rsidR="00F84F03">
              <w:rPr>
                <w:rFonts w:ascii="Arial" w:hAnsi="Arial" w:cs="Arial"/>
                <w:b/>
                <w:bCs/>
                <w:sz w:val="22"/>
                <w:szCs w:val="22"/>
              </w:rPr>
              <w:t>yrs</w:t>
            </w:r>
            <w:proofErr w:type="spellEnd"/>
          </w:p>
        </w:tc>
        <w:tc>
          <w:tcPr>
            <w:tcW w:w="1559" w:type="dxa"/>
            <w:shd w:val="clear" w:color="auto" w:fill="DECFE2" w:themeFill="accent1" w:themeFillTint="33"/>
          </w:tcPr>
          <w:p w14:paraId="2FE63817" w14:textId="0705248E" w:rsidR="00CE1E34" w:rsidRPr="00C926B9" w:rsidRDefault="000B3375" w:rsidP="000B3375">
            <w:pPr>
              <w:jc w:val="center"/>
              <w:rPr>
                <w:rFonts w:ascii="Arial" w:hAnsi="Arial" w:cs="Arial"/>
                <w:b/>
                <w:bCs/>
                <w:sz w:val="22"/>
                <w:szCs w:val="22"/>
              </w:rPr>
            </w:pPr>
            <w:r>
              <w:rPr>
                <w:rFonts w:ascii="Arial" w:hAnsi="Arial" w:cs="Arial"/>
                <w:b/>
                <w:bCs/>
                <w:sz w:val="22"/>
                <w:szCs w:val="22"/>
              </w:rPr>
              <w:t xml:space="preserve">Age </w:t>
            </w:r>
            <w:r w:rsidR="00CE1E34" w:rsidRPr="00C926B9">
              <w:rPr>
                <w:rFonts w:ascii="Arial" w:hAnsi="Arial" w:cs="Arial"/>
                <w:b/>
                <w:bCs/>
                <w:sz w:val="22"/>
                <w:szCs w:val="22"/>
              </w:rPr>
              <w:t>40-64</w:t>
            </w:r>
          </w:p>
        </w:tc>
        <w:tc>
          <w:tcPr>
            <w:tcW w:w="1559" w:type="dxa"/>
            <w:shd w:val="clear" w:color="auto" w:fill="DECFE2" w:themeFill="accent1" w:themeFillTint="33"/>
          </w:tcPr>
          <w:p w14:paraId="2E028E2B" w14:textId="1DC4AB4D" w:rsidR="00CE1E34" w:rsidRPr="00C926B9" w:rsidRDefault="000B3375" w:rsidP="000B3375">
            <w:pPr>
              <w:jc w:val="center"/>
              <w:rPr>
                <w:rFonts w:ascii="Arial" w:hAnsi="Arial" w:cs="Arial"/>
                <w:b/>
                <w:bCs/>
                <w:sz w:val="22"/>
                <w:szCs w:val="22"/>
              </w:rPr>
            </w:pPr>
            <w:r>
              <w:rPr>
                <w:rFonts w:ascii="Arial" w:hAnsi="Arial" w:cs="Arial"/>
                <w:b/>
                <w:bCs/>
                <w:sz w:val="22"/>
                <w:szCs w:val="22"/>
              </w:rPr>
              <w:t xml:space="preserve">Age </w:t>
            </w:r>
            <w:r w:rsidR="00CE1E34" w:rsidRPr="00C926B9">
              <w:rPr>
                <w:rFonts w:ascii="Arial" w:hAnsi="Arial" w:cs="Arial"/>
                <w:b/>
                <w:bCs/>
                <w:sz w:val="22"/>
                <w:szCs w:val="22"/>
              </w:rPr>
              <w:t>65+</w:t>
            </w:r>
            <w:r w:rsidR="00F84F03">
              <w:rPr>
                <w:rFonts w:ascii="Arial" w:hAnsi="Arial" w:cs="Arial"/>
                <w:b/>
                <w:bCs/>
                <w:sz w:val="22"/>
                <w:szCs w:val="22"/>
              </w:rPr>
              <w:t xml:space="preserve"> </w:t>
            </w:r>
            <w:proofErr w:type="spellStart"/>
            <w:r w:rsidR="00F84F03">
              <w:rPr>
                <w:rFonts w:ascii="Arial" w:hAnsi="Arial" w:cs="Arial"/>
                <w:b/>
                <w:bCs/>
                <w:sz w:val="22"/>
                <w:szCs w:val="22"/>
              </w:rPr>
              <w:t>yrs</w:t>
            </w:r>
            <w:proofErr w:type="spellEnd"/>
          </w:p>
        </w:tc>
      </w:tr>
      <w:tr w:rsidR="00CE1E34" w:rsidRPr="00C926B9" w14:paraId="57D27C1D" w14:textId="77777777" w:rsidTr="000B3375">
        <w:tc>
          <w:tcPr>
            <w:tcW w:w="3402" w:type="dxa"/>
            <w:shd w:val="clear" w:color="auto" w:fill="F2F2F2" w:themeFill="background1" w:themeFillShade="F2"/>
          </w:tcPr>
          <w:p w14:paraId="3F90C647" w14:textId="77777777" w:rsidR="00CE1E34" w:rsidRPr="00C926B9" w:rsidRDefault="00CE1E34" w:rsidP="00C926B9">
            <w:pPr>
              <w:jc w:val="both"/>
              <w:rPr>
                <w:rFonts w:ascii="Arial" w:hAnsi="Arial" w:cs="Arial"/>
                <w:sz w:val="22"/>
                <w:szCs w:val="22"/>
              </w:rPr>
            </w:pPr>
            <w:r w:rsidRPr="00C926B9">
              <w:rPr>
                <w:rFonts w:ascii="Arial" w:hAnsi="Arial" w:cs="Arial"/>
                <w:sz w:val="22"/>
                <w:szCs w:val="22"/>
              </w:rPr>
              <w:t>Ballykelly / Benbradagh A</w:t>
            </w:r>
          </w:p>
        </w:tc>
        <w:tc>
          <w:tcPr>
            <w:tcW w:w="1559" w:type="dxa"/>
          </w:tcPr>
          <w:p w14:paraId="301364F7" w14:textId="77777777" w:rsidR="00CE1E34" w:rsidRPr="00C926B9" w:rsidRDefault="00CE1E34" w:rsidP="000B3375">
            <w:pPr>
              <w:jc w:val="center"/>
              <w:rPr>
                <w:rFonts w:ascii="Arial" w:hAnsi="Arial" w:cs="Arial"/>
                <w:sz w:val="22"/>
                <w:szCs w:val="22"/>
              </w:rPr>
            </w:pPr>
            <w:r w:rsidRPr="00C926B9">
              <w:rPr>
                <w:rFonts w:ascii="Arial" w:hAnsi="Arial" w:cs="Arial"/>
                <w:sz w:val="22"/>
                <w:szCs w:val="22"/>
              </w:rPr>
              <w:t>23%</w:t>
            </w:r>
          </w:p>
        </w:tc>
        <w:tc>
          <w:tcPr>
            <w:tcW w:w="1559" w:type="dxa"/>
          </w:tcPr>
          <w:p w14:paraId="73152308" w14:textId="77777777" w:rsidR="00CE1E34" w:rsidRPr="00C926B9" w:rsidRDefault="00CE1E34" w:rsidP="000B3375">
            <w:pPr>
              <w:jc w:val="center"/>
              <w:rPr>
                <w:rFonts w:ascii="Arial" w:hAnsi="Arial" w:cs="Arial"/>
                <w:sz w:val="22"/>
                <w:szCs w:val="22"/>
              </w:rPr>
            </w:pPr>
            <w:r w:rsidRPr="00C926B9">
              <w:rPr>
                <w:rFonts w:ascii="Arial" w:hAnsi="Arial" w:cs="Arial"/>
                <w:sz w:val="22"/>
                <w:szCs w:val="22"/>
              </w:rPr>
              <w:t>34%</w:t>
            </w:r>
          </w:p>
        </w:tc>
        <w:tc>
          <w:tcPr>
            <w:tcW w:w="1559" w:type="dxa"/>
          </w:tcPr>
          <w:p w14:paraId="0CEDD8CE" w14:textId="77777777" w:rsidR="00CE1E34" w:rsidRPr="00C926B9" w:rsidRDefault="00CE1E34" w:rsidP="000B3375">
            <w:pPr>
              <w:jc w:val="center"/>
              <w:rPr>
                <w:rFonts w:ascii="Arial" w:hAnsi="Arial" w:cs="Arial"/>
                <w:sz w:val="22"/>
                <w:szCs w:val="22"/>
              </w:rPr>
            </w:pPr>
            <w:r w:rsidRPr="00C926B9">
              <w:rPr>
                <w:rFonts w:ascii="Arial" w:hAnsi="Arial" w:cs="Arial"/>
                <w:sz w:val="22"/>
                <w:szCs w:val="22"/>
              </w:rPr>
              <w:t>31%</w:t>
            </w:r>
          </w:p>
        </w:tc>
        <w:tc>
          <w:tcPr>
            <w:tcW w:w="1559" w:type="dxa"/>
          </w:tcPr>
          <w:p w14:paraId="1BA303B8" w14:textId="77777777" w:rsidR="00CE1E34" w:rsidRPr="00C926B9" w:rsidRDefault="00CE1E34" w:rsidP="000B3375">
            <w:pPr>
              <w:jc w:val="center"/>
              <w:rPr>
                <w:rFonts w:ascii="Arial" w:hAnsi="Arial" w:cs="Arial"/>
                <w:sz w:val="22"/>
                <w:szCs w:val="22"/>
              </w:rPr>
            </w:pPr>
            <w:r w:rsidRPr="00C926B9">
              <w:rPr>
                <w:rFonts w:ascii="Arial" w:hAnsi="Arial" w:cs="Arial"/>
                <w:sz w:val="22"/>
                <w:szCs w:val="22"/>
              </w:rPr>
              <w:t>12%</w:t>
            </w:r>
          </w:p>
        </w:tc>
      </w:tr>
      <w:tr w:rsidR="00CE1E34" w:rsidRPr="00C926B9" w14:paraId="1921047B" w14:textId="77777777" w:rsidTr="000B3375">
        <w:tc>
          <w:tcPr>
            <w:tcW w:w="3402" w:type="dxa"/>
            <w:shd w:val="clear" w:color="auto" w:fill="F2F2F2" w:themeFill="background1" w:themeFillShade="F2"/>
          </w:tcPr>
          <w:p w14:paraId="40F04F4F" w14:textId="28E48450" w:rsidR="00CE1E34" w:rsidRPr="00C926B9" w:rsidRDefault="00CE1E34" w:rsidP="00C926B9">
            <w:pPr>
              <w:jc w:val="both"/>
              <w:rPr>
                <w:rFonts w:ascii="Arial" w:hAnsi="Arial" w:cs="Arial"/>
                <w:sz w:val="22"/>
                <w:szCs w:val="22"/>
              </w:rPr>
            </w:pPr>
            <w:r w:rsidRPr="00C926B9">
              <w:rPr>
                <w:rFonts w:ascii="Arial" w:hAnsi="Arial" w:cs="Arial"/>
                <w:sz w:val="22"/>
                <w:szCs w:val="22"/>
              </w:rPr>
              <w:t>Benbradagh DEA</w:t>
            </w:r>
          </w:p>
        </w:tc>
        <w:tc>
          <w:tcPr>
            <w:tcW w:w="1559" w:type="dxa"/>
          </w:tcPr>
          <w:p w14:paraId="5E1F5D51" w14:textId="77777777" w:rsidR="00CE1E34" w:rsidRPr="00C926B9" w:rsidRDefault="00CE1E34" w:rsidP="000B3375">
            <w:pPr>
              <w:jc w:val="center"/>
              <w:rPr>
                <w:rFonts w:ascii="Arial" w:hAnsi="Arial" w:cs="Arial"/>
                <w:sz w:val="22"/>
                <w:szCs w:val="22"/>
              </w:rPr>
            </w:pPr>
            <w:r w:rsidRPr="00C926B9">
              <w:rPr>
                <w:rFonts w:ascii="Arial" w:hAnsi="Arial" w:cs="Arial"/>
                <w:sz w:val="22"/>
                <w:szCs w:val="22"/>
              </w:rPr>
              <w:t>22%</w:t>
            </w:r>
          </w:p>
        </w:tc>
        <w:tc>
          <w:tcPr>
            <w:tcW w:w="1559" w:type="dxa"/>
          </w:tcPr>
          <w:p w14:paraId="744BE189" w14:textId="77777777" w:rsidR="00CE1E34" w:rsidRPr="00C926B9" w:rsidRDefault="00CE1E34" w:rsidP="000B3375">
            <w:pPr>
              <w:jc w:val="center"/>
              <w:rPr>
                <w:rFonts w:ascii="Arial" w:hAnsi="Arial" w:cs="Arial"/>
                <w:sz w:val="22"/>
                <w:szCs w:val="22"/>
              </w:rPr>
            </w:pPr>
            <w:r w:rsidRPr="00C926B9">
              <w:rPr>
                <w:rFonts w:ascii="Arial" w:hAnsi="Arial" w:cs="Arial"/>
                <w:sz w:val="22"/>
                <w:szCs w:val="22"/>
              </w:rPr>
              <w:t>31%</w:t>
            </w:r>
          </w:p>
        </w:tc>
        <w:tc>
          <w:tcPr>
            <w:tcW w:w="1559" w:type="dxa"/>
          </w:tcPr>
          <w:p w14:paraId="1E18414E" w14:textId="77777777" w:rsidR="00CE1E34" w:rsidRPr="00C926B9" w:rsidRDefault="00CE1E34" w:rsidP="000B3375">
            <w:pPr>
              <w:jc w:val="center"/>
              <w:rPr>
                <w:rFonts w:ascii="Arial" w:hAnsi="Arial" w:cs="Arial"/>
                <w:sz w:val="22"/>
                <w:szCs w:val="22"/>
              </w:rPr>
            </w:pPr>
            <w:r w:rsidRPr="00C926B9">
              <w:rPr>
                <w:rFonts w:ascii="Arial" w:hAnsi="Arial" w:cs="Arial"/>
                <w:sz w:val="22"/>
                <w:szCs w:val="22"/>
              </w:rPr>
              <w:t>33%</w:t>
            </w:r>
          </w:p>
        </w:tc>
        <w:tc>
          <w:tcPr>
            <w:tcW w:w="1559" w:type="dxa"/>
          </w:tcPr>
          <w:p w14:paraId="238DFC9E" w14:textId="77777777" w:rsidR="00CE1E34" w:rsidRPr="00C926B9" w:rsidRDefault="00CE1E34" w:rsidP="000B3375">
            <w:pPr>
              <w:jc w:val="center"/>
              <w:rPr>
                <w:rFonts w:ascii="Arial" w:hAnsi="Arial" w:cs="Arial"/>
                <w:sz w:val="22"/>
                <w:szCs w:val="22"/>
              </w:rPr>
            </w:pPr>
            <w:r w:rsidRPr="00C926B9">
              <w:rPr>
                <w:rFonts w:ascii="Arial" w:hAnsi="Arial" w:cs="Arial"/>
                <w:sz w:val="22"/>
                <w:szCs w:val="22"/>
              </w:rPr>
              <w:t>15%</w:t>
            </w:r>
          </w:p>
        </w:tc>
      </w:tr>
      <w:tr w:rsidR="00CE1E34" w:rsidRPr="00C926B9" w14:paraId="63689AC6" w14:textId="77777777" w:rsidTr="000B3375">
        <w:tc>
          <w:tcPr>
            <w:tcW w:w="3402" w:type="dxa"/>
            <w:shd w:val="clear" w:color="auto" w:fill="F2F2F2" w:themeFill="background1" w:themeFillShade="F2"/>
          </w:tcPr>
          <w:p w14:paraId="22B59650" w14:textId="6CAAA507" w:rsidR="00CE1E34" w:rsidRPr="00C926B9" w:rsidRDefault="00CE1E34" w:rsidP="00C926B9">
            <w:pPr>
              <w:jc w:val="both"/>
              <w:rPr>
                <w:rFonts w:ascii="Arial" w:hAnsi="Arial" w:cs="Arial"/>
                <w:sz w:val="22"/>
                <w:szCs w:val="22"/>
              </w:rPr>
            </w:pPr>
            <w:r w:rsidRPr="00C926B9">
              <w:rPr>
                <w:rFonts w:ascii="Arial" w:hAnsi="Arial" w:cs="Arial"/>
                <w:sz w:val="22"/>
                <w:szCs w:val="22"/>
              </w:rPr>
              <w:t xml:space="preserve">Causeway Coast &amp; Glens </w:t>
            </w:r>
            <w:r w:rsidR="000B3375">
              <w:rPr>
                <w:rFonts w:ascii="Arial" w:hAnsi="Arial" w:cs="Arial"/>
                <w:sz w:val="22"/>
                <w:szCs w:val="22"/>
              </w:rPr>
              <w:t xml:space="preserve">Borough </w:t>
            </w:r>
            <w:r w:rsidRPr="00C926B9">
              <w:rPr>
                <w:rFonts w:ascii="Arial" w:hAnsi="Arial" w:cs="Arial"/>
                <w:sz w:val="22"/>
                <w:szCs w:val="22"/>
              </w:rPr>
              <w:t>Council Area</w:t>
            </w:r>
          </w:p>
        </w:tc>
        <w:tc>
          <w:tcPr>
            <w:tcW w:w="1559" w:type="dxa"/>
          </w:tcPr>
          <w:p w14:paraId="3684042B" w14:textId="77777777" w:rsidR="000B3375" w:rsidRDefault="000B3375" w:rsidP="000B3375">
            <w:pPr>
              <w:jc w:val="center"/>
              <w:rPr>
                <w:rFonts w:ascii="Arial" w:hAnsi="Arial" w:cs="Arial"/>
                <w:sz w:val="22"/>
                <w:szCs w:val="22"/>
              </w:rPr>
            </w:pPr>
          </w:p>
          <w:p w14:paraId="2B54344F" w14:textId="42CFBC9F" w:rsidR="00CE1E34" w:rsidRPr="00C926B9" w:rsidRDefault="00CE1E34" w:rsidP="000B3375">
            <w:pPr>
              <w:jc w:val="center"/>
              <w:rPr>
                <w:rFonts w:ascii="Arial" w:hAnsi="Arial" w:cs="Arial"/>
                <w:sz w:val="22"/>
                <w:szCs w:val="22"/>
              </w:rPr>
            </w:pPr>
            <w:r w:rsidRPr="00C926B9">
              <w:rPr>
                <w:rFonts w:ascii="Arial" w:hAnsi="Arial" w:cs="Arial"/>
                <w:sz w:val="22"/>
                <w:szCs w:val="22"/>
              </w:rPr>
              <w:t>18%</w:t>
            </w:r>
          </w:p>
        </w:tc>
        <w:tc>
          <w:tcPr>
            <w:tcW w:w="1559" w:type="dxa"/>
          </w:tcPr>
          <w:p w14:paraId="0B688B60" w14:textId="77777777" w:rsidR="000B3375" w:rsidRDefault="000B3375" w:rsidP="000B3375">
            <w:pPr>
              <w:jc w:val="center"/>
              <w:rPr>
                <w:rFonts w:ascii="Arial" w:hAnsi="Arial" w:cs="Arial"/>
                <w:sz w:val="22"/>
                <w:szCs w:val="22"/>
              </w:rPr>
            </w:pPr>
          </w:p>
          <w:p w14:paraId="58678BD8" w14:textId="01A0A863" w:rsidR="00CE1E34" w:rsidRPr="00C926B9" w:rsidRDefault="00CE1E34" w:rsidP="000B3375">
            <w:pPr>
              <w:jc w:val="center"/>
              <w:rPr>
                <w:rFonts w:ascii="Arial" w:hAnsi="Arial" w:cs="Arial"/>
                <w:sz w:val="22"/>
                <w:szCs w:val="22"/>
              </w:rPr>
            </w:pPr>
            <w:r w:rsidRPr="00C926B9">
              <w:rPr>
                <w:rFonts w:ascii="Arial" w:hAnsi="Arial" w:cs="Arial"/>
                <w:sz w:val="22"/>
                <w:szCs w:val="22"/>
              </w:rPr>
              <w:t>29%</w:t>
            </w:r>
          </w:p>
        </w:tc>
        <w:tc>
          <w:tcPr>
            <w:tcW w:w="1559" w:type="dxa"/>
          </w:tcPr>
          <w:p w14:paraId="5256B5F4" w14:textId="77777777" w:rsidR="000B3375" w:rsidRDefault="000B3375" w:rsidP="000B3375">
            <w:pPr>
              <w:jc w:val="center"/>
              <w:rPr>
                <w:rFonts w:ascii="Arial" w:hAnsi="Arial" w:cs="Arial"/>
                <w:sz w:val="22"/>
                <w:szCs w:val="22"/>
              </w:rPr>
            </w:pPr>
          </w:p>
          <w:p w14:paraId="176CD2CF" w14:textId="44B79833" w:rsidR="00CE1E34" w:rsidRPr="00C926B9" w:rsidRDefault="00CE1E34" w:rsidP="000B3375">
            <w:pPr>
              <w:jc w:val="center"/>
              <w:rPr>
                <w:rFonts w:ascii="Arial" w:hAnsi="Arial" w:cs="Arial"/>
                <w:sz w:val="22"/>
                <w:szCs w:val="22"/>
              </w:rPr>
            </w:pPr>
            <w:r w:rsidRPr="00C926B9">
              <w:rPr>
                <w:rFonts w:ascii="Arial" w:hAnsi="Arial" w:cs="Arial"/>
                <w:sz w:val="22"/>
                <w:szCs w:val="22"/>
              </w:rPr>
              <w:t>34%</w:t>
            </w:r>
          </w:p>
        </w:tc>
        <w:tc>
          <w:tcPr>
            <w:tcW w:w="1559" w:type="dxa"/>
          </w:tcPr>
          <w:p w14:paraId="082A6C59" w14:textId="77777777" w:rsidR="000B3375" w:rsidRDefault="000B3375" w:rsidP="000B3375">
            <w:pPr>
              <w:jc w:val="center"/>
              <w:rPr>
                <w:rFonts w:ascii="Arial" w:hAnsi="Arial" w:cs="Arial"/>
                <w:sz w:val="22"/>
                <w:szCs w:val="22"/>
              </w:rPr>
            </w:pPr>
          </w:p>
          <w:p w14:paraId="44E013E9" w14:textId="638F367E" w:rsidR="00CE1E34" w:rsidRPr="00C926B9" w:rsidRDefault="00CE1E34" w:rsidP="000B3375">
            <w:pPr>
              <w:jc w:val="center"/>
              <w:rPr>
                <w:rFonts w:ascii="Arial" w:hAnsi="Arial" w:cs="Arial"/>
                <w:sz w:val="22"/>
                <w:szCs w:val="22"/>
              </w:rPr>
            </w:pPr>
            <w:r w:rsidRPr="00C926B9">
              <w:rPr>
                <w:rFonts w:ascii="Arial" w:hAnsi="Arial" w:cs="Arial"/>
                <w:sz w:val="22"/>
                <w:szCs w:val="22"/>
              </w:rPr>
              <w:t>19%</w:t>
            </w:r>
          </w:p>
        </w:tc>
      </w:tr>
      <w:tr w:rsidR="00CE1E34" w:rsidRPr="00C926B9" w14:paraId="0AFF8ECE" w14:textId="77777777" w:rsidTr="000B3375">
        <w:tc>
          <w:tcPr>
            <w:tcW w:w="3402" w:type="dxa"/>
            <w:shd w:val="clear" w:color="auto" w:fill="F2F2F2" w:themeFill="background1" w:themeFillShade="F2"/>
          </w:tcPr>
          <w:p w14:paraId="3F06828F" w14:textId="77777777" w:rsidR="00CE1E34" w:rsidRPr="00C926B9" w:rsidRDefault="00CE1E34" w:rsidP="00C926B9">
            <w:pPr>
              <w:jc w:val="both"/>
              <w:rPr>
                <w:rFonts w:ascii="Arial" w:hAnsi="Arial" w:cs="Arial"/>
                <w:sz w:val="22"/>
                <w:szCs w:val="22"/>
              </w:rPr>
            </w:pPr>
            <w:r w:rsidRPr="00C926B9">
              <w:rPr>
                <w:rFonts w:ascii="Arial" w:hAnsi="Arial" w:cs="Arial"/>
                <w:sz w:val="22"/>
                <w:szCs w:val="22"/>
              </w:rPr>
              <w:t xml:space="preserve">Northern Ireland </w:t>
            </w:r>
          </w:p>
        </w:tc>
        <w:tc>
          <w:tcPr>
            <w:tcW w:w="1559" w:type="dxa"/>
          </w:tcPr>
          <w:p w14:paraId="77CB7F9D" w14:textId="77777777" w:rsidR="00CE1E34" w:rsidRPr="00C926B9" w:rsidRDefault="00CE1E34" w:rsidP="000B3375">
            <w:pPr>
              <w:jc w:val="center"/>
              <w:rPr>
                <w:rFonts w:ascii="Arial" w:hAnsi="Arial" w:cs="Arial"/>
                <w:sz w:val="22"/>
                <w:szCs w:val="22"/>
              </w:rPr>
            </w:pPr>
            <w:r w:rsidRPr="00C926B9">
              <w:rPr>
                <w:rFonts w:ascii="Arial" w:hAnsi="Arial" w:cs="Arial"/>
                <w:sz w:val="22"/>
                <w:szCs w:val="22"/>
              </w:rPr>
              <w:t>19%</w:t>
            </w:r>
          </w:p>
        </w:tc>
        <w:tc>
          <w:tcPr>
            <w:tcW w:w="1559" w:type="dxa"/>
          </w:tcPr>
          <w:p w14:paraId="54EB97CE" w14:textId="77777777" w:rsidR="00CE1E34" w:rsidRPr="00C926B9" w:rsidRDefault="00CE1E34" w:rsidP="000B3375">
            <w:pPr>
              <w:jc w:val="center"/>
              <w:rPr>
                <w:rFonts w:ascii="Arial" w:hAnsi="Arial" w:cs="Arial"/>
                <w:sz w:val="22"/>
                <w:szCs w:val="22"/>
              </w:rPr>
            </w:pPr>
            <w:r w:rsidRPr="00C926B9">
              <w:rPr>
                <w:rFonts w:ascii="Arial" w:hAnsi="Arial" w:cs="Arial"/>
                <w:sz w:val="22"/>
                <w:szCs w:val="22"/>
              </w:rPr>
              <w:t>31%</w:t>
            </w:r>
          </w:p>
        </w:tc>
        <w:tc>
          <w:tcPr>
            <w:tcW w:w="1559" w:type="dxa"/>
          </w:tcPr>
          <w:p w14:paraId="6D2B97B8" w14:textId="77777777" w:rsidR="00CE1E34" w:rsidRPr="00C926B9" w:rsidRDefault="00CE1E34" w:rsidP="000B3375">
            <w:pPr>
              <w:jc w:val="center"/>
              <w:rPr>
                <w:rFonts w:ascii="Arial" w:hAnsi="Arial" w:cs="Arial"/>
                <w:sz w:val="22"/>
                <w:szCs w:val="22"/>
              </w:rPr>
            </w:pPr>
            <w:r w:rsidRPr="00C926B9">
              <w:rPr>
                <w:rFonts w:ascii="Arial" w:hAnsi="Arial" w:cs="Arial"/>
                <w:sz w:val="22"/>
                <w:szCs w:val="22"/>
              </w:rPr>
              <w:t>32%</w:t>
            </w:r>
          </w:p>
        </w:tc>
        <w:tc>
          <w:tcPr>
            <w:tcW w:w="1559" w:type="dxa"/>
          </w:tcPr>
          <w:p w14:paraId="3C685E89" w14:textId="77777777" w:rsidR="00CE1E34" w:rsidRPr="00C926B9" w:rsidRDefault="00CE1E34" w:rsidP="000B3375">
            <w:pPr>
              <w:jc w:val="center"/>
              <w:rPr>
                <w:rFonts w:ascii="Arial" w:hAnsi="Arial" w:cs="Arial"/>
                <w:sz w:val="22"/>
                <w:szCs w:val="22"/>
              </w:rPr>
            </w:pPr>
            <w:r w:rsidRPr="00C926B9">
              <w:rPr>
                <w:rFonts w:ascii="Arial" w:hAnsi="Arial" w:cs="Arial"/>
                <w:sz w:val="22"/>
                <w:szCs w:val="22"/>
              </w:rPr>
              <w:t>17%</w:t>
            </w:r>
          </w:p>
        </w:tc>
      </w:tr>
    </w:tbl>
    <w:p w14:paraId="091630EF" w14:textId="77777777" w:rsidR="00CE1E34" w:rsidRDefault="00CE1E34" w:rsidP="00C926B9">
      <w:pPr>
        <w:spacing w:after="0" w:line="240" w:lineRule="auto"/>
        <w:jc w:val="both"/>
        <w:rPr>
          <w:rFonts w:ascii="Arial" w:hAnsi="Arial" w:cs="Arial"/>
          <w:sz w:val="22"/>
          <w:szCs w:val="22"/>
          <w:highlight w:val="cyan"/>
        </w:rPr>
      </w:pPr>
    </w:p>
    <w:p w14:paraId="335FE7DD" w14:textId="49E8ACDD" w:rsidR="00CE1E34" w:rsidRDefault="00ED6614" w:rsidP="00C926B9">
      <w:pPr>
        <w:spacing w:after="0" w:line="240" w:lineRule="auto"/>
        <w:jc w:val="both"/>
        <w:rPr>
          <w:rFonts w:ascii="Arial" w:hAnsi="Arial" w:cs="Arial"/>
          <w:sz w:val="22"/>
          <w:szCs w:val="22"/>
        </w:rPr>
      </w:pPr>
      <w:r>
        <w:rPr>
          <w:rFonts w:ascii="Arial" w:hAnsi="Arial" w:cs="Arial"/>
          <w:sz w:val="22"/>
          <w:szCs w:val="22"/>
        </w:rPr>
        <w:t xml:space="preserve">The 2021 </w:t>
      </w:r>
      <w:r w:rsidR="00CE1E34" w:rsidRPr="00C926B9">
        <w:rPr>
          <w:rFonts w:ascii="Arial" w:hAnsi="Arial" w:cs="Arial"/>
          <w:sz w:val="22"/>
          <w:szCs w:val="22"/>
        </w:rPr>
        <w:t xml:space="preserve">Census </w:t>
      </w:r>
      <w:r>
        <w:rPr>
          <w:rFonts w:ascii="Arial" w:hAnsi="Arial" w:cs="Arial"/>
          <w:sz w:val="22"/>
          <w:szCs w:val="22"/>
        </w:rPr>
        <w:t xml:space="preserve">indicates </w:t>
      </w:r>
      <w:proofErr w:type="spellStart"/>
      <w:r>
        <w:rPr>
          <w:rFonts w:ascii="Arial" w:hAnsi="Arial" w:cs="Arial"/>
          <w:sz w:val="22"/>
          <w:szCs w:val="22"/>
        </w:rPr>
        <w:t>Ballykelly’s</w:t>
      </w:r>
      <w:proofErr w:type="spellEnd"/>
      <w:r>
        <w:rPr>
          <w:rFonts w:ascii="Arial" w:hAnsi="Arial" w:cs="Arial"/>
          <w:sz w:val="22"/>
          <w:szCs w:val="22"/>
        </w:rPr>
        <w:t xml:space="preserve"> </w:t>
      </w:r>
      <w:r w:rsidR="00CE1E34" w:rsidRPr="00C926B9">
        <w:rPr>
          <w:rFonts w:ascii="Arial" w:hAnsi="Arial" w:cs="Arial"/>
          <w:sz w:val="22"/>
          <w:szCs w:val="22"/>
        </w:rPr>
        <w:t>population was almost evenly split between females (51%) and males (49%).</w:t>
      </w:r>
    </w:p>
    <w:p w14:paraId="6B253FBE" w14:textId="77777777" w:rsidR="00F84F03" w:rsidRDefault="00F84F03" w:rsidP="00C926B9">
      <w:pPr>
        <w:spacing w:after="0" w:line="240" w:lineRule="auto"/>
        <w:jc w:val="both"/>
        <w:rPr>
          <w:rFonts w:ascii="Arial" w:hAnsi="Arial" w:cs="Arial"/>
          <w:sz w:val="22"/>
          <w:szCs w:val="22"/>
        </w:rPr>
      </w:pPr>
    </w:p>
    <w:p w14:paraId="7BA5A0E6" w14:textId="77777777" w:rsidR="00F84F03" w:rsidRPr="00F84F03" w:rsidRDefault="00F84F03" w:rsidP="00F84F03">
      <w:pPr>
        <w:spacing w:after="0" w:line="240" w:lineRule="auto"/>
        <w:jc w:val="both"/>
        <w:rPr>
          <w:rFonts w:ascii="Arial" w:hAnsi="Arial" w:cs="Arial"/>
          <w:b/>
          <w:bCs/>
          <w:sz w:val="22"/>
          <w:szCs w:val="22"/>
        </w:rPr>
      </w:pPr>
      <w:r w:rsidRPr="00F84F03">
        <w:rPr>
          <w:rFonts w:ascii="Arial" w:hAnsi="Arial" w:cs="Arial"/>
          <w:b/>
          <w:bCs/>
          <w:sz w:val="22"/>
          <w:szCs w:val="22"/>
        </w:rPr>
        <w:t>Household Size</w:t>
      </w:r>
    </w:p>
    <w:p w14:paraId="1C1A9656" w14:textId="77777777" w:rsidR="00F84F03" w:rsidRPr="00F84F03" w:rsidRDefault="00F84F03" w:rsidP="00F84F03">
      <w:pPr>
        <w:spacing w:after="0" w:line="240" w:lineRule="auto"/>
        <w:jc w:val="both"/>
        <w:rPr>
          <w:rFonts w:ascii="Arial" w:hAnsi="Arial" w:cs="Arial"/>
          <w:sz w:val="22"/>
          <w:szCs w:val="22"/>
        </w:rPr>
      </w:pPr>
      <w:r w:rsidRPr="00F84F03">
        <w:rPr>
          <w:rFonts w:ascii="Arial" w:hAnsi="Arial" w:cs="Arial"/>
          <w:sz w:val="22"/>
          <w:szCs w:val="22"/>
        </w:rPr>
        <w:t>The number of usual residents in the household on Census Day 2021 in Ballykelly was:</w:t>
      </w:r>
    </w:p>
    <w:p w14:paraId="4306219B" w14:textId="77777777" w:rsidR="00F84F03" w:rsidRPr="00F84F03" w:rsidRDefault="00F84F03" w:rsidP="00F84F03">
      <w:pPr>
        <w:spacing w:after="0" w:line="240" w:lineRule="auto"/>
        <w:jc w:val="both"/>
        <w:rPr>
          <w:rFonts w:ascii="Arial" w:hAnsi="Arial" w:cs="Arial"/>
          <w:sz w:val="22"/>
          <w:szCs w:val="22"/>
        </w:rPr>
      </w:pPr>
      <w:r w:rsidRPr="00F84F03">
        <w:rPr>
          <w:rFonts w:ascii="Arial" w:hAnsi="Arial" w:cs="Arial"/>
          <w:sz w:val="22"/>
          <w:szCs w:val="22"/>
        </w:rPr>
        <w:t xml:space="preserve">1 person 31%, 2 people 31%, 3 people 17%, 4 people 14% and 5 people or more 8%. </w:t>
      </w:r>
    </w:p>
    <w:p w14:paraId="5D441245" w14:textId="77777777" w:rsidR="00F84F03" w:rsidRPr="00F84F03" w:rsidRDefault="00F84F03" w:rsidP="00F84F03">
      <w:pPr>
        <w:spacing w:after="0" w:line="240" w:lineRule="auto"/>
        <w:jc w:val="both"/>
        <w:rPr>
          <w:rFonts w:ascii="Arial" w:hAnsi="Arial" w:cs="Arial"/>
          <w:sz w:val="22"/>
          <w:szCs w:val="22"/>
        </w:rPr>
      </w:pPr>
    </w:p>
    <w:p w14:paraId="177DCE8A" w14:textId="77777777" w:rsidR="00F84F03" w:rsidRPr="00F84F03" w:rsidRDefault="00F84F03" w:rsidP="00F84F03">
      <w:pPr>
        <w:spacing w:after="0" w:line="240" w:lineRule="auto"/>
        <w:jc w:val="both"/>
        <w:rPr>
          <w:rFonts w:ascii="Arial" w:hAnsi="Arial" w:cs="Arial"/>
          <w:b/>
          <w:bCs/>
          <w:sz w:val="22"/>
          <w:szCs w:val="22"/>
        </w:rPr>
      </w:pPr>
      <w:r w:rsidRPr="00F84F03">
        <w:rPr>
          <w:rFonts w:ascii="Arial" w:hAnsi="Arial" w:cs="Arial"/>
          <w:b/>
          <w:bCs/>
          <w:sz w:val="22"/>
          <w:szCs w:val="22"/>
        </w:rPr>
        <w:t>Household Tenure</w:t>
      </w:r>
    </w:p>
    <w:p w14:paraId="50694612" w14:textId="77777777" w:rsidR="00F84F03" w:rsidRPr="00F84F03" w:rsidRDefault="00F84F03" w:rsidP="00F84F03">
      <w:pPr>
        <w:spacing w:after="0" w:line="240" w:lineRule="auto"/>
        <w:jc w:val="both"/>
        <w:rPr>
          <w:rFonts w:ascii="Arial" w:hAnsi="Arial" w:cs="Arial"/>
          <w:sz w:val="22"/>
          <w:szCs w:val="22"/>
        </w:rPr>
      </w:pPr>
      <w:r w:rsidRPr="00F84F03">
        <w:rPr>
          <w:rFonts w:ascii="Arial" w:hAnsi="Arial" w:cs="Arial"/>
          <w:sz w:val="22"/>
          <w:szCs w:val="22"/>
        </w:rPr>
        <w:t>On Census Day in Ballykelly, 59% owned their house (includes shared ownership), 11% social rented, 28% private rented and 2% lived rent free.</w:t>
      </w:r>
    </w:p>
    <w:p w14:paraId="04AFCD90" w14:textId="77777777" w:rsidR="00F84F03" w:rsidRDefault="00F84F03" w:rsidP="00C926B9">
      <w:pPr>
        <w:spacing w:after="0" w:line="240" w:lineRule="auto"/>
        <w:jc w:val="both"/>
        <w:rPr>
          <w:rFonts w:ascii="Arial" w:hAnsi="Arial" w:cs="Arial"/>
          <w:sz w:val="22"/>
          <w:szCs w:val="22"/>
        </w:rPr>
      </w:pPr>
    </w:p>
    <w:p w14:paraId="4E46CC48" w14:textId="77777777" w:rsidR="00DF31FD" w:rsidRPr="00C926B9" w:rsidRDefault="00DF31FD" w:rsidP="00C926B9">
      <w:pPr>
        <w:spacing w:after="0" w:line="240" w:lineRule="auto"/>
        <w:jc w:val="both"/>
        <w:rPr>
          <w:rFonts w:ascii="Arial" w:hAnsi="Arial" w:cs="Arial"/>
          <w:sz w:val="22"/>
          <w:szCs w:val="22"/>
        </w:rPr>
      </w:pPr>
    </w:p>
    <w:p w14:paraId="014ED51E" w14:textId="5A4FA731" w:rsidR="00CE1E34" w:rsidRPr="000B3375" w:rsidRDefault="000B3375" w:rsidP="00C926B9">
      <w:pPr>
        <w:spacing w:after="0" w:line="240" w:lineRule="auto"/>
        <w:jc w:val="both"/>
        <w:rPr>
          <w:rFonts w:ascii="Arial" w:hAnsi="Arial" w:cs="Arial"/>
          <w:b/>
          <w:bCs/>
        </w:rPr>
      </w:pPr>
      <w:r w:rsidRPr="000B3375">
        <w:rPr>
          <w:rFonts w:ascii="Arial" w:hAnsi="Arial" w:cs="Arial"/>
          <w:b/>
          <w:bCs/>
        </w:rPr>
        <w:t>3.</w:t>
      </w:r>
      <w:r w:rsidR="00980247">
        <w:rPr>
          <w:rFonts w:ascii="Arial" w:hAnsi="Arial" w:cs="Arial"/>
          <w:b/>
          <w:bCs/>
        </w:rPr>
        <w:t>4</w:t>
      </w:r>
      <w:r w:rsidRPr="000B3375">
        <w:rPr>
          <w:rFonts w:ascii="Arial" w:hAnsi="Arial" w:cs="Arial"/>
          <w:b/>
          <w:bCs/>
        </w:rPr>
        <w:tab/>
      </w:r>
      <w:r w:rsidR="00CE1E34" w:rsidRPr="000B3375">
        <w:rPr>
          <w:rFonts w:ascii="Arial" w:hAnsi="Arial" w:cs="Arial"/>
          <w:b/>
          <w:bCs/>
        </w:rPr>
        <w:t>Religion and Ethnicity</w:t>
      </w:r>
    </w:p>
    <w:p w14:paraId="52A523CC" w14:textId="77777777" w:rsidR="00DF31FD" w:rsidRDefault="00DF31FD" w:rsidP="00DF31FD">
      <w:pPr>
        <w:pStyle w:val="ListParagraph"/>
        <w:spacing w:after="0" w:line="240" w:lineRule="auto"/>
        <w:ind w:left="360"/>
        <w:jc w:val="both"/>
        <w:rPr>
          <w:rFonts w:ascii="Arial" w:hAnsi="Arial" w:cs="Arial"/>
          <w:sz w:val="22"/>
          <w:szCs w:val="22"/>
        </w:rPr>
      </w:pPr>
    </w:p>
    <w:p w14:paraId="2871B844" w14:textId="2580A0CA" w:rsidR="00ED6614" w:rsidRDefault="00CE1E34" w:rsidP="00ED6614">
      <w:pPr>
        <w:pStyle w:val="ListParagraph"/>
        <w:numPr>
          <w:ilvl w:val="0"/>
          <w:numId w:val="32"/>
        </w:numPr>
        <w:spacing w:after="0" w:line="240" w:lineRule="auto"/>
        <w:jc w:val="both"/>
        <w:rPr>
          <w:rFonts w:ascii="Arial" w:hAnsi="Arial" w:cs="Arial"/>
          <w:sz w:val="22"/>
          <w:szCs w:val="22"/>
        </w:rPr>
      </w:pPr>
      <w:r w:rsidRPr="00ED6614">
        <w:rPr>
          <w:rFonts w:ascii="Arial" w:hAnsi="Arial" w:cs="Arial"/>
          <w:sz w:val="22"/>
          <w:szCs w:val="22"/>
        </w:rPr>
        <w:t>Approximately 59% of the local population recorded their ‘Religion</w:t>
      </w:r>
      <w:r w:rsidR="00ED6614" w:rsidRPr="00ED6614">
        <w:rPr>
          <w:rFonts w:ascii="Arial" w:hAnsi="Arial" w:cs="Arial"/>
          <w:sz w:val="22"/>
          <w:szCs w:val="22"/>
        </w:rPr>
        <w:t>’</w:t>
      </w:r>
      <w:r w:rsidRPr="00ED6614">
        <w:rPr>
          <w:rFonts w:ascii="Arial" w:hAnsi="Arial" w:cs="Arial"/>
          <w:sz w:val="22"/>
          <w:szCs w:val="22"/>
        </w:rPr>
        <w:t xml:space="preserve"> or </w:t>
      </w:r>
      <w:r w:rsidR="00ED6614" w:rsidRPr="00ED6614">
        <w:rPr>
          <w:rFonts w:ascii="Arial" w:hAnsi="Arial" w:cs="Arial"/>
          <w:sz w:val="22"/>
          <w:szCs w:val="22"/>
        </w:rPr>
        <w:t>‘</w:t>
      </w:r>
      <w:r w:rsidRPr="00ED6614">
        <w:rPr>
          <w:rFonts w:ascii="Arial" w:hAnsi="Arial" w:cs="Arial"/>
          <w:sz w:val="22"/>
          <w:szCs w:val="22"/>
        </w:rPr>
        <w:t>Religion brought up in’ as</w:t>
      </w:r>
      <w:r w:rsidR="00ED6614" w:rsidRPr="00ED6614">
        <w:rPr>
          <w:rFonts w:ascii="Arial" w:hAnsi="Arial" w:cs="Arial"/>
          <w:sz w:val="22"/>
          <w:szCs w:val="22"/>
        </w:rPr>
        <w:t xml:space="preserve"> </w:t>
      </w:r>
      <w:r w:rsidRPr="00ED6614">
        <w:rPr>
          <w:rFonts w:ascii="Arial" w:hAnsi="Arial" w:cs="Arial"/>
          <w:sz w:val="22"/>
          <w:szCs w:val="22"/>
        </w:rPr>
        <w:t>Roman Catholic</w:t>
      </w:r>
      <w:r w:rsidR="00ED6614" w:rsidRPr="00ED6614">
        <w:rPr>
          <w:rFonts w:ascii="Arial" w:hAnsi="Arial" w:cs="Arial"/>
          <w:sz w:val="22"/>
          <w:szCs w:val="22"/>
        </w:rPr>
        <w:t xml:space="preserve">, with </w:t>
      </w:r>
      <w:r w:rsidRPr="00ED6614">
        <w:rPr>
          <w:rFonts w:ascii="Arial" w:hAnsi="Arial" w:cs="Arial"/>
          <w:sz w:val="22"/>
          <w:szCs w:val="22"/>
        </w:rPr>
        <w:t xml:space="preserve">34% of the population </w:t>
      </w:r>
      <w:r w:rsidR="00ED6614" w:rsidRPr="00ED6614">
        <w:rPr>
          <w:rFonts w:ascii="Arial" w:hAnsi="Arial" w:cs="Arial"/>
          <w:sz w:val="22"/>
          <w:szCs w:val="22"/>
        </w:rPr>
        <w:t xml:space="preserve">recording </w:t>
      </w:r>
      <w:r w:rsidRPr="00ED6614">
        <w:rPr>
          <w:rFonts w:ascii="Arial" w:hAnsi="Arial" w:cs="Arial"/>
          <w:sz w:val="22"/>
          <w:szCs w:val="22"/>
        </w:rPr>
        <w:t>Protestant or another Christian religion</w:t>
      </w:r>
      <w:r w:rsidR="00ED6614" w:rsidRPr="00ED6614">
        <w:rPr>
          <w:rFonts w:ascii="Arial" w:hAnsi="Arial" w:cs="Arial"/>
          <w:sz w:val="22"/>
          <w:szCs w:val="22"/>
        </w:rPr>
        <w:t xml:space="preserve">. </w:t>
      </w:r>
    </w:p>
    <w:p w14:paraId="48B2728B" w14:textId="77777777" w:rsidR="00ED6614" w:rsidRDefault="00CE1E34" w:rsidP="00ED6614">
      <w:pPr>
        <w:pStyle w:val="ListParagraph"/>
        <w:numPr>
          <w:ilvl w:val="0"/>
          <w:numId w:val="32"/>
        </w:numPr>
        <w:spacing w:after="0" w:line="240" w:lineRule="auto"/>
        <w:jc w:val="both"/>
        <w:rPr>
          <w:rFonts w:ascii="Arial" w:hAnsi="Arial" w:cs="Arial"/>
          <w:sz w:val="22"/>
          <w:szCs w:val="22"/>
        </w:rPr>
      </w:pPr>
      <w:r w:rsidRPr="00ED6614">
        <w:rPr>
          <w:rFonts w:ascii="Arial" w:hAnsi="Arial" w:cs="Arial"/>
          <w:sz w:val="22"/>
          <w:szCs w:val="22"/>
        </w:rPr>
        <w:t xml:space="preserve">7% of village residents </w:t>
      </w:r>
      <w:r w:rsidR="00ED6614" w:rsidRPr="00ED6614">
        <w:rPr>
          <w:rFonts w:ascii="Arial" w:hAnsi="Arial" w:cs="Arial"/>
          <w:sz w:val="22"/>
          <w:szCs w:val="22"/>
        </w:rPr>
        <w:t xml:space="preserve">recorded </w:t>
      </w:r>
      <w:r w:rsidRPr="00ED6614">
        <w:rPr>
          <w:rFonts w:ascii="Arial" w:hAnsi="Arial" w:cs="Arial"/>
          <w:sz w:val="22"/>
          <w:szCs w:val="22"/>
        </w:rPr>
        <w:t>no religious affiliation.</w:t>
      </w:r>
    </w:p>
    <w:p w14:paraId="17277F77" w14:textId="75E0B5FC" w:rsidR="00ED6614" w:rsidRPr="00ED6614" w:rsidRDefault="00ED6614" w:rsidP="00ED6614">
      <w:pPr>
        <w:pStyle w:val="ListParagraph"/>
        <w:numPr>
          <w:ilvl w:val="0"/>
          <w:numId w:val="32"/>
        </w:numPr>
        <w:spacing w:after="0" w:line="240" w:lineRule="auto"/>
        <w:jc w:val="both"/>
        <w:rPr>
          <w:rFonts w:ascii="Arial" w:hAnsi="Arial" w:cs="Arial"/>
          <w:sz w:val="22"/>
          <w:szCs w:val="22"/>
        </w:rPr>
      </w:pPr>
      <w:r w:rsidRPr="00ED6614">
        <w:rPr>
          <w:rFonts w:ascii="Arial" w:hAnsi="Arial" w:cs="Arial"/>
          <w:sz w:val="22"/>
          <w:szCs w:val="22"/>
        </w:rPr>
        <w:t>98% of v</w:t>
      </w:r>
      <w:r w:rsidR="00CE1E34" w:rsidRPr="00ED6614">
        <w:rPr>
          <w:rFonts w:ascii="Arial" w:hAnsi="Arial" w:cs="Arial"/>
          <w:sz w:val="22"/>
          <w:szCs w:val="22"/>
        </w:rPr>
        <w:t xml:space="preserve">illage residents </w:t>
      </w:r>
      <w:r w:rsidRPr="00ED6614">
        <w:rPr>
          <w:rFonts w:ascii="Arial" w:hAnsi="Arial" w:cs="Arial"/>
          <w:sz w:val="22"/>
          <w:szCs w:val="22"/>
        </w:rPr>
        <w:t>reported being</w:t>
      </w:r>
      <w:r w:rsidR="00CE1E34" w:rsidRPr="00ED6614">
        <w:rPr>
          <w:rFonts w:ascii="Arial" w:hAnsi="Arial" w:cs="Arial"/>
          <w:sz w:val="22"/>
          <w:szCs w:val="22"/>
        </w:rPr>
        <w:t xml:space="preserve"> from a </w:t>
      </w:r>
      <w:r w:rsidRPr="00ED6614">
        <w:rPr>
          <w:rFonts w:ascii="Arial" w:hAnsi="Arial" w:cs="Arial"/>
          <w:sz w:val="22"/>
          <w:szCs w:val="22"/>
        </w:rPr>
        <w:t>w</w:t>
      </w:r>
      <w:r w:rsidR="00CE1E34" w:rsidRPr="00ED6614">
        <w:rPr>
          <w:rFonts w:ascii="Arial" w:hAnsi="Arial" w:cs="Arial"/>
          <w:sz w:val="22"/>
          <w:szCs w:val="22"/>
        </w:rPr>
        <w:t xml:space="preserve">hite </w:t>
      </w:r>
      <w:r w:rsidRPr="00ED6614">
        <w:rPr>
          <w:rFonts w:ascii="Arial" w:hAnsi="Arial" w:cs="Arial"/>
          <w:sz w:val="22"/>
          <w:szCs w:val="22"/>
        </w:rPr>
        <w:t>e</w:t>
      </w:r>
      <w:r w:rsidR="00CE1E34" w:rsidRPr="00ED6614">
        <w:rPr>
          <w:rFonts w:ascii="Arial" w:hAnsi="Arial" w:cs="Arial"/>
          <w:sz w:val="22"/>
          <w:szCs w:val="22"/>
        </w:rPr>
        <w:t xml:space="preserve">thnic </w:t>
      </w:r>
      <w:r w:rsidRPr="00ED6614">
        <w:rPr>
          <w:rFonts w:ascii="Arial" w:hAnsi="Arial" w:cs="Arial"/>
          <w:sz w:val="22"/>
          <w:szCs w:val="22"/>
        </w:rPr>
        <w:t>b</w:t>
      </w:r>
      <w:r w:rsidR="00CE1E34" w:rsidRPr="00ED6614">
        <w:rPr>
          <w:rFonts w:ascii="Arial" w:hAnsi="Arial" w:cs="Arial"/>
          <w:sz w:val="22"/>
          <w:szCs w:val="22"/>
        </w:rPr>
        <w:t>ackground</w:t>
      </w:r>
      <w:r w:rsidRPr="00ED6614">
        <w:rPr>
          <w:rFonts w:ascii="Arial" w:hAnsi="Arial" w:cs="Arial"/>
          <w:sz w:val="22"/>
          <w:szCs w:val="22"/>
        </w:rPr>
        <w:t xml:space="preserve">. </w:t>
      </w:r>
    </w:p>
    <w:p w14:paraId="77B8F8DC" w14:textId="77777777" w:rsidR="00ED6614" w:rsidRDefault="00CE1E34" w:rsidP="00ED6614">
      <w:pPr>
        <w:pStyle w:val="ListParagraph"/>
        <w:numPr>
          <w:ilvl w:val="0"/>
          <w:numId w:val="32"/>
        </w:numPr>
        <w:spacing w:after="0" w:line="240" w:lineRule="auto"/>
        <w:jc w:val="both"/>
        <w:rPr>
          <w:rFonts w:ascii="Arial" w:hAnsi="Arial" w:cs="Arial"/>
          <w:sz w:val="22"/>
          <w:szCs w:val="22"/>
        </w:rPr>
      </w:pPr>
      <w:r w:rsidRPr="00ED6614">
        <w:rPr>
          <w:rFonts w:ascii="Arial" w:hAnsi="Arial" w:cs="Arial"/>
          <w:sz w:val="22"/>
          <w:szCs w:val="22"/>
        </w:rPr>
        <w:t xml:space="preserve">88% of those living in the area </w:t>
      </w:r>
      <w:r w:rsidR="00ED6614">
        <w:rPr>
          <w:rFonts w:ascii="Arial" w:hAnsi="Arial" w:cs="Arial"/>
          <w:sz w:val="22"/>
          <w:szCs w:val="22"/>
        </w:rPr>
        <w:t xml:space="preserve">were </w:t>
      </w:r>
      <w:r w:rsidRPr="00ED6614">
        <w:rPr>
          <w:rFonts w:ascii="Arial" w:hAnsi="Arial" w:cs="Arial"/>
          <w:sz w:val="22"/>
          <w:szCs w:val="22"/>
        </w:rPr>
        <w:t xml:space="preserve">born in Northern Ireland. </w:t>
      </w:r>
    </w:p>
    <w:p w14:paraId="6B0D4AD2" w14:textId="77777777" w:rsidR="00ED6614" w:rsidRDefault="00CE1E34" w:rsidP="00ED6614">
      <w:pPr>
        <w:pStyle w:val="ListParagraph"/>
        <w:numPr>
          <w:ilvl w:val="0"/>
          <w:numId w:val="32"/>
        </w:numPr>
        <w:spacing w:after="0" w:line="240" w:lineRule="auto"/>
        <w:jc w:val="both"/>
        <w:rPr>
          <w:rFonts w:ascii="Arial" w:hAnsi="Arial" w:cs="Arial"/>
          <w:sz w:val="22"/>
          <w:szCs w:val="22"/>
        </w:rPr>
      </w:pPr>
      <w:r w:rsidRPr="00ED6614">
        <w:rPr>
          <w:rFonts w:ascii="Arial" w:hAnsi="Arial" w:cs="Arial"/>
          <w:sz w:val="22"/>
          <w:szCs w:val="22"/>
        </w:rPr>
        <w:t xml:space="preserve">9% of the local population </w:t>
      </w:r>
      <w:r w:rsidR="00ED6614" w:rsidRPr="00ED6614">
        <w:rPr>
          <w:rFonts w:ascii="Arial" w:hAnsi="Arial" w:cs="Arial"/>
          <w:sz w:val="22"/>
          <w:szCs w:val="22"/>
        </w:rPr>
        <w:t xml:space="preserve">reported being </w:t>
      </w:r>
      <w:r w:rsidRPr="00ED6614">
        <w:rPr>
          <w:rFonts w:ascii="Arial" w:hAnsi="Arial" w:cs="Arial"/>
          <w:sz w:val="22"/>
          <w:szCs w:val="22"/>
        </w:rPr>
        <w:t>born elsewhere in the UK and Ireland</w:t>
      </w:r>
      <w:r w:rsidR="00ED6614">
        <w:rPr>
          <w:rFonts w:ascii="Arial" w:hAnsi="Arial" w:cs="Arial"/>
          <w:sz w:val="22"/>
          <w:szCs w:val="22"/>
        </w:rPr>
        <w:t>.</w:t>
      </w:r>
    </w:p>
    <w:p w14:paraId="21E42773" w14:textId="63252807" w:rsidR="00CE1E34" w:rsidRPr="00ED6614" w:rsidRDefault="00CE1E34" w:rsidP="00ED6614">
      <w:pPr>
        <w:pStyle w:val="ListParagraph"/>
        <w:numPr>
          <w:ilvl w:val="0"/>
          <w:numId w:val="32"/>
        </w:numPr>
        <w:spacing w:after="0" w:line="240" w:lineRule="auto"/>
        <w:jc w:val="both"/>
        <w:rPr>
          <w:rFonts w:ascii="Arial" w:hAnsi="Arial" w:cs="Arial"/>
          <w:sz w:val="22"/>
          <w:szCs w:val="22"/>
        </w:rPr>
      </w:pPr>
      <w:r w:rsidRPr="00ED6614">
        <w:rPr>
          <w:rFonts w:ascii="Arial" w:hAnsi="Arial" w:cs="Arial"/>
          <w:sz w:val="22"/>
          <w:szCs w:val="22"/>
        </w:rPr>
        <w:t xml:space="preserve">3% </w:t>
      </w:r>
      <w:r w:rsidR="00ED6614">
        <w:rPr>
          <w:rFonts w:ascii="Arial" w:hAnsi="Arial" w:cs="Arial"/>
          <w:sz w:val="22"/>
          <w:szCs w:val="22"/>
        </w:rPr>
        <w:t xml:space="preserve">of those living in the area were </w:t>
      </w:r>
      <w:r w:rsidRPr="00ED6614">
        <w:rPr>
          <w:rFonts w:ascii="Arial" w:hAnsi="Arial" w:cs="Arial"/>
          <w:sz w:val="22"/>
          <w:szCs w:val="22"/>
        </w:rPr>
        <w:t>born outside of the UK and Ireland.</w:t>
      </w:r>
    </w:p>
    <w:p w14:paraId="476C6714" w14:textId="77777777" w:rsidR="000B3375" w:rsidRDefault="000B3375" w:rsidP="00C926B9">
      <w:pPr>
        <w:spacing w:after="0" w:line="240" w:lineRule="auto"/>
        <w:jc w:val="both"/>
        <w:rPr>
          <w:rFonts w:ascii="Arial" w:hAnsi="Arial" w:cs="Arial"/>
          <w:b/>
          <w:bCs/>
          <w:sz w:val="22"/>
          <w:szCs w:val="22"/>
        </w:rPr>
      </w:pPr>
    </w:p>
    <w:p w14:paraId="62501544" w14:textId="77777777" w:rsidR="00DF31FD" w:rsidRDefault="00DF31FD" w:rsidP="00C926B9">
      <w:pPr>
        <w:spacing w:after="0" w:line="240" w:lineRule="auto"/>
        <w:jc w:val="both"/>
        <w:rPr>
          <w:rFonts w:ascii="Arial" w:hAnsi="Arial" w:cs="Arial"/>
          <w:b/>
          <w:bCs/>
          <w:sz w:val="22"/>
          <w:szCs w:val="22"/>
        </w:rPr>
      </w:pPr>
    </w:p>
    <w:p w14:paraId="48CA20C6" w14:textId="437BEFE2" w:rsidR="00CE1E34" w:rsidRPr="000B3375" w:rsidRDefault="000B3375" w:rsidP="00C926B9">
      <w:pPr>
        <w:spacing w:after="0" w:line="240" w:lineRule="auto"/>
        <w:jc w:val="both"/>
        <w:rPr>
          <w:rFonts w:ascii="Arial" w:hAnsi="Arial" w:cs="Arial"/>
          <w:b/>
          <w:bCs/>
        </w:rPr>
      </w:pPr>
      <w:r w:rsidRPr="000B3375">
        <w:rPr>
          <w:rFonts w:ascii="Arial" w:hAnsi="Arial" w:cs="Arial"/>
          <w:b/>
          <w:bCs/>
        </w:rPr>
        <w:t>3.</w:t>
      </w:r>
      <w:r w:rsidR="00980247">
        <w:rPr>
          <w:rFonts w:ascii="Arial" w:hAnsi="Arial" w:cs="Arial"/>
          <w:b/>
          <w:bCs/>
        </w:rPr>
        <w:t>5</w:t>
      </w:r>
      <w:r w:rsidRPr="000B3375">
        <w:rPr>
          <w:rFonts w:ascii="Arial" w:hAnsi="Arial" w:cs="Arial"/>
          <w:b/>
          <w:bCs/>
        </w:rPr>
        <w:tab/>
      </w:r>
      <w:r w:rsidR="00CE1E34" w:rsidRPr="000B3375">
        <w:rPr>
          <w:rFonts w:ascii="Arial" w:hAnsi="Arial" w:cs="Arial"/>
          <w:b/>
          <w:bCs/>
        </w:rPr>
        <w:t xml:space="preserve">Health </w:t>
      </w:r>
    </w:p>
    <w:p w14:paraId="591BE1A5" w14:textId="77777777" w:rsidR="00DF31FD" w:rsidRDefault="00DF31FD" w:rsidP="00C926B9">
      <w:pPr>
        <w:spacing w:after="0" w:line="240" w:lineRule="auto"/>
        <w:jc w:val="both"/>
        <w:rPr>
          <w:rFonts w:ascii="Arial" w:hAnsi="Arial" w:cs="Arial"/>
          <w:sz w:val="22"/>
          <w:szCs w:val="22"/>
        </w:rPr>
      </w:pPr>
    </w:p>
    <w:p w14:paraId="13AB4F78" w14:textId="245B2EB7" w:rsidR="00ED6614" w:rsidRDefault="00ED6614" w:rsidP="00C926B9">
      <w:pPr>
        <w:spacing w:after="0" w:line="240" w:lineRule="auto"/>
        <w:jc w:val="both"/>
        <w:rPr>
          <w:rFonts w:ascii="Arial" w:hAnsi="Arial" w:cs="Arial"/>
          <w:sz w:val="22"/>
          <w:szCs w:val="22"/>
        </w:rPr>
      </w:pPr>
      <w:r w:rsidRPr="00C926B9">
        <w:rPr>
          <w:rFonts w:ascii="Arial" w:hAnsi="Arial" w:cs="Arial"/>
          <w:sz w:val="22"/>
          <w:szCs w:val="22"/>
        </w:rPr>
        <w:t xml:space="preserve">78% </w:t>
      </w:r>
      <w:r>
        <w:rPr>
          <w:rFonts w:ascii="Arial" w:hAnsi="Arial" w:cs="Arial"/>
          <w:sz w:val="22"/>
          <w:szCs w:val="22"/>
        </w:rPr>
        <w:t xml:space="preserve">of Ballykelly residents </w:t>
      </w:r>
      <w:r w:rsidRPr="00C926B9">
        <w:rPr>
          <w:rFonts w:ascii="Arial" w:hAnsi="Arial" w:cs="Arial"/>
          <w:sz w:val="22"/>
          <w:szCs w:val="22"/>
        </w:rPr>
        <w:t xml:space="preserve">report having either </w:t>
      </w:r>
      <w:r>
        <w:rPr>
          <w:rFonts w:ascii="Arial" w:hAnsi="Arial" w:cs="Arial"/>
          <w:sz w:val="22"/>
          <w:szCs w:val="22"/>
        </w:rPr>
        <w:t xml:space="preserve">a </w:t>
      </w:r>
      <w:r w:rsidRPr="00C926B9">
        <w:rPr>
          <w:rFonts w:ascii="Arial" w:hAnsi="Arial" w:cs="Arial"/>
          <w:sz w:val="22"/>
          <w:szCs w:val="22"/>
        </w:rPr>
        <w:t>‘Very Good’ or ‘Good’ standard of general health</w:t>
      </w:r>
      <w:r>
        <w:rPr>
          <w:rFonts w:ascii="Arial" w:hAnsi="Arial" w:cs="Arial"/>
          <w:sz w:val="22"/>
          <w:szCs w:val="22"/>
        </w:rPr>
        <w:t>, which is broadly consistent with th</w:t>
      </w:r>
      <w:r w:rsidRPr="00C926B9">
        <w:rPr>
          <w:rFonts w:ascii="Arial" w:hAnsi="Arial" w:cs="Arial"/>
          <w:sz w:val="22"/>
          <w:szCs w:val="22"/>
        </w:rPr>
        <w:t xml:space="preserve">e Benbradagh DEA rate of 80%, the Causeway Coast </w:t>
      </w:r>
      <w:r>
        <w:rPr>
          <w:rFonts w:ascii="Arial" w:hAnsi="Arial" w:cs="Arial"/>
          <w:sz w:val="22"/>
          <w:szCs w:val="22"/>
        </w:rPr>
        <w:t>&amp;</w:t>
      </w:r>
      <w:r w:rsidRPr="00C926B9">
        <w:rPr>
          <w:rFonts w:ascii="Arial" w:hAnsi="Arial" w:cs="Arial"/>
          <w:sz w:val="22"/>
          <w:szCs w:val="22"/>
        </w:rPr>
        <w:t xml:space="preserve"> Glens rate of 77%</w:t>
      </w:r>
      <w:r>
        <w:rPr>
          <w:rFonts w:ascii="Arial" w:hAnsi="Arial" w:cs="Arial"/>
          <w:sz w:val="22"/>
          <w:szCs w:val="22"/>
        </w:rPr>
        <w:t>,</w:t>
      </w:r>
      <w:r w:rsidRPr="00C926B9">
        <w:rPr>
          <w:rFonts w:ascii="Arial" w:hAnsi="Arial" w:cs="Arial"/>
          <w:sz w:val="22"/>
          <w:szCs w:val="22"/>
        </w:rPr>
        <w:t xml:space="preserve"> and the NI </w:t>
      </w:r>
      <w:r>
        <w:rPr>
          <w:rFonts w:ascii="Arial" w:hAnsi="Arial" w:cs="Arial"/>
          <w:sz w:val="22"/>
          <w:szCs w:val="22"/>
        </w:rPr>
        <w:t>n</w:t>
      </w:r>
      <w:r w:rsidRPr="00C926B9">
        <w:rPr>
          <w:rFonts w:ascii="Arial" w:hAnsi="Arial" w:cs="Arial"/>
          <w:sz w:val="22"/>
          <w:szCs w:val="22"/>
        </w:rPr>
        <w:t xml:space="preserve">ational </w:t>
      </w:r>
      <w:r>
        <w:rPr>
          <w:rFonts w:ascii="Arial" w:hAnsi="Arial" w:cs="Arial"/>
          <w:sz w:val="22"/>
          <w:szCs w:val="22"/>
        </w:rPr>
        <w:t>a</w:t>
      </w:r>
      <w:r w:rsidRPr="00C926B9">
        <w:rPr>
          <w:rFonts w:ascii="Arial" w:hAnsi="Arial" w:cs="Arial"/>
          <w:sz w:val="22"/>
          <w:szCs w:val="22"/>
        </w:rPr>
        <w:t>verage of 79%.</w:t>
      </w:r>
    </w:p>
    <w:p w14:paraId="0D58160A" w14:textId="6057642F" w:rsidR="00CE1E34" w:rsidRPr="00C926B9" w:rsidRDefault="00ED6614" w:rsidP="00C926B9">
      <w:pPr>
        <w:spacing w:after="0" w:line="240" w:lineRule="auto"/>
        <w:jc w:val="both"/>
        <w:rPr>
          <w:rFonts w:ascii="Arial" w:hAnsi="Arial" w:cs="Arial"/>
          <w:sz w:val="22"/>
          <w:szCs w:val="22"/>
        </w:rPr>
      </w:pPr>
      <w:r>
        <w:rPr>
          <w:rFonts w:ascii="Arial" w:hAnsi="Arial" w:cs="Arial"/>
          <w:sz w:val="22"/>
          <w:szCs w:val="22"/>
        </w:rPr>
        <w:t xml:space="preserve"> </w:t>
      </w:r>
    </w:p>
    <w:p w14:paraId="07522367" w14:textId="16AFEB36" w:rsidR="00CE1E34" w:rsidRDefault="00CE1E34" w:rsidP="00C926B9">
      <w:pPr>
        <w:spacing w:after="0" w:line="240" w:lineRule="auto"/>
        <w:jc w:val="both"/>
        <w:rPr>
          <w:rFonts w:ascii="Arial" w:hAnsi="Arial" w:cs="Arial"/>
          <w:sz w:val="22"/>
          <w:szCs w:val="22"/>
        </w:rPr>
      </w:pPr>
      <w:r w:rsidRPr="00C926B9">
        <w:rPr>
          <w:rFonts w:ascii="Arial" w:hAnsi="Arial" w:cs="Arial"/>
          <w:sz w:val="22"/>
          <w:szCs w:val="22"/>
        </w:rPr>
        <w:t xml:space="preserve">Moreover, 77% of citizens note they are not limited by a long-term health problem or disability, a rate </w:t>
      </w:r>
      <w:r w:rsidR="00ED6614">
        <w:rPr>
          <w:rFonts w:ascii="Arial" w:hAnsi="Arial" w:cs="Arial"/>
          <w:sz w:val="22"/>
          <w:szCs w:val="22"/>
        </w:rPr>
        <w:t xml:space="preserve">that is again consistent with </w:t>
      </w:r>
      <w:r w:rsidRPr="00C926B9">
        <w:rPr>
          <w:rFonts w:ascii="Arial" w:hAnsi="Arial" w:cs="Arial"/>
          <w:sz w:val="22"/>
          <w:szCs w:val="22"/>
        </w:rPr>
        <w:t xml:space="preserve">regional and national averages. </w:t>
      </w:r>
    </w:p>
    <w:p w14:paraId="0C03BB70" w14:textId="77777777" w:rsidR="000B3375" w:rsidRPr="00C926B9" w:rsidRDefault="000B3375" w:rsidP="00C926B9">
      <w:pPr>
        <w:spacing w:after="0" w:line="240" w:lineRule="auto"/>
        <w:jc w:val="both"/>
        <w:rPr>
          <w:rFonts w:ascii="Arial" w:hAnsi="Arial" w:cs="Arial"/>
          <w:sz w:val="22"/>
          <w:szCs w:val="22"/>
        </w:rPr>
      </w:pPr>
    </w:p>
    <w:p w14:paraId="5ADC13F7" w14:textId="77777777" w:rsidR="00DF31FD" w:rsidRDefault="00DF31FD" w:rsidP="00C926B9">
      <w:pPr>
        <w:spacing w:after="0" w:line="240" w:lineRule="auto"/>
        <w:jc w:val="both"/>
        <w:rPr>
          <w:rFonts w:ascii="Arial" w:hAnsi="Arial" w:cs="Arial"/>
          <w:b/>
          <w:bCs/>
        </w:rPr>
      </w:pPr>
    </w:p>
    <w:p w14:paraId="7524C882" w14:textId="38A77F1E" w:rsidR="00CE1E34" w:rsidRPr="000B3375" w:rsidRDefault="000B3375" w:rsidP="00C926B9">
      <w:pPr>
        <w:spacing w:after="0" w:line="240" w:lineRule="auto"/>
        <w:jc w:val="both"/>
        <w:rPr>
          <w:rFonts w:ascii="Arial" w:hAnsi="Arial" w:cs="Arial"/>
          <w:b/>
          <w:bCs/>
        </w:rPr>
      </w:pPr>
      <w:r w:rsidRPr="000B3375">
        <w:rPr>
          <w:rFonts w:ascii="Arial" w:hAnsi="Arial" w:cs="Arial"/>
          <w:b/>
          <w:bCs/>
        </w:rPr>
        <w:t>3.</w:t>
      </w:r>
      <w:r w:rsidR="00980247">
        <w:rPr>
          <w:rFonts w:ascii="Arial" w:hAnsi="Arial" w:cs="Arial"/>
          <w:b/>
          <w:bCs/>
        </w:rPr>
        <w:t>6</w:t>
      </w:r>
      <w:r w:rsidRPr="000B3375">
        <w:rPr>
          <w:rFonts w:ascii="Arial" w:hAnsi="Arial" w:cs="Arial"/>
          <w:b/>
          <w:bCs/>
        </w:rPr>
        <w:tab/>
      </w:r>
      <w:r w:rsidR="00CE1E34" w:rsidRPr="000B3375">
        <w:rPr>
          <w:rFonts w:ascii="Arial" w:hAnsi="Arial" w:cs="Arial"/>
          <w:b/>
          <w:bCs/>
        </w:rPr>
        <w:t>Labour Market &amp; Qualifications</w:t>
      </w:r>
    </w:p>
    <w:p w14:paraId="7758F22D" w14:textId="77777777" w:rsidR="00DF31FD" w:rsidRDefault="00DF31FD" w:rsidP="00C926B9">
      <w:pPr>
        <w:spacing w:after="0" w:line="240" w:lineRule="auto"/>
        <w:jc w:val="both"/>
        <w:rPr>
          <w:rFonts w:ascii="Arial" w:hAnsi="Arial" w:cs="Arial"/>
          <w:sz w:val="22"/>
          <w:szCs w:val="22"/>
        </w:rPr>
      </w:pPr>
    </w:p>
    <w:p w14:paraId="1F2D15DF" w14:textId="1DAC5581" w:rsidR="00CE1E34" w:rsidRDefault="00CE1E34" w:rsidP="00C926B9">
      <w:pPr>
        <w:spacing w:after="0" w:line="240" w:lineRule="auto"/>
        <w:jc w:val="both"/>
        <w:rPr>
          <w:rFonts w:ascii="Arial" w:hAnsi="Arial" w:cs="Arial"/>
          <w:sz w:val="22"/>
          <w:szCs w:val="22"/>
        </w:rPr>
      </w:pPr>
      <w:r w:rsidRPr="00C926B9">
        <w:rPr>
          <w:rFonts w:ascii="Arial" w:hAnsi="Arial" w:cs="Arial"/>
          <w:sz w:val="22"/>
          <w:szCs w:val="22"/>
        </w:rPr>
        <w:t>The 2021 Census compiled information relating to the economic status of those living in Ballykelly, as well a profile of skill and qualification</w:t>
      </w:r>
      <w:r w:rsidR="00ED6614">
        <w:rPr>
          <w:rFonts w:ascii="Arial" w:hAnsi="Arial" w:cs="Arial"/>
          <w:sz w:val="22"/>
          <w:szCs w:val="22"/>
        </w:rPr>
        <w:t xml:space="preserve"> level held</w:t>
      </w:r>
      <w:r w:rsidRPr="00C926B9">
        <w:rPr>
          <w:rFonts w:ascii="Arial" w:hAnsi="Arial" w:cs="Arial"/>
          <w:sz w:val="22"/>
          <w:szCs w:val="22"/>
        </w:rPr>
        <w:t xml:space="preserve">. </w:t>
      </w:r>
      <w:r w:rsidR="00ED6614">
        <w:rPr>
          <w:rFonts w:ascii="Arial" w:hAnsi="Arial" w:cs="Arial"/>
          <w:sz w:val="22"/>
          <w:szCs w:val="22"/>
        </w:rPr>
        <w:t xml:space="preserve">Whilst the </w:t>
      </w:r>
      <w:r w:rsidRPr="00C926B9">
        <w:rPr>
          <w:rFonts w:ascii="Arial" w:hAnsi="Arial" w:cs="Arial"/>
          <w:sz w:val="22"/>
          <w:szCs w:val="22"/>
        </w:rPr>
        <w:t xml:space="preserve">area boasts an unemployment rate of just 4%, 40% of the population over the age of 16 are economically inactive. </w:t>
      </w:r>
    </w:p>
    <w:p w14:paraId="369D4B42" w14:textId="77777777" w:rsidR="000B3375" w:rsidRPr="00C926B9" w:rsidRDefault="000B3375" w:rsidP="00C926B9">
      <w:pPr>
        <w:spacing w:after="0" w:line="240" w:lineRule="auto"/>
        <w:jc w:val="both"/>
        <w:rPr>
          <w:rFonts w:ascii="Arial" w:hAnsi="Arial" w:cs="Arial"/>
          <w:sz w:val="22"/>
          <w:szCs w:val="22"/>
        </w:rPr>
      </w:pPr>
    </w:p>
    <w:p w14:paraId="1FACBC31" w14:textId="77777777" w:rsidR="00CE1E34" w:rsidRDefault="00CE1E34" w:rsidP="00C926B9">
      <w:pPr>
        <w:spacing w:after="0" w:line="240" w:lineRule="auto"/>
        <w:jc w:val="both"/>
        <w:rPr>
          <w:rFonts w:ascii="Arial" w:hAnsi="Arial" w:cs="Arial"/>
          <w:sz w:val="22"/>
          <w:szCs w:val="22"/>
        </w:rPr>
      </w:pPr>
      <w:r w:rsidRPr="00C926B9">
        <w:rPr>
          <w:rFonts w:ascii="Arial" w:hAnsi="Arial" w:cs="Arial"/>
          <w:sz w:val="22"/>
          <w:szCs w:val="22"/>
        </w:rPr>
        <w:t>The skills profile of the local population is presented below:</w:t>
      </w:r>
    </w:p>
    <w:p w14:paraId="2FD3DF34" w14:textId="77777777" w:rsidR="00905BBC" w:rsidRPr="00C926B9" w:rsidRDefault="00905BBC" w:rsidP="00C926B9">
      <w:pPr>
        <w:spacing w:after="0" w:line="240" w:lineRule="auto"/>
        <w:jc w:val="both"/>
        <w:rPr>
          <w:rFonts w:ascii="Arial" w:hAnsi="Arial" w:cs="Arial"/>
          <w:sz w:val="22"/>
          <w:szCs w:val="22"/>
        </w:rPr>
      </w:pPr>
    </w:p>
    <w:tbl>
      <w:tblPr>
        <w:tblStyle w:val="TableGrid"/>
        <w:tblW w:w="9951" w:type="dxa"/>
        <w:tblLook w:val="04A0" w:firstRow="1" w:lastRow="0" w:firstColumn="1" w:lastColumn="0" w:noHBand="0" w:noVBand="1"/>
      </w:tblPr>
      <w:tblGrid>
        <w:gridCol w:w="2268"/>
        <w:gridCol w:w="1671"/>
        <w:gridCol w:w="1020"/>
        <w:gridCol w:w="1020"/>
        <w:gridCol w:w="1020"/>
        <w:gridCol w:w="1134"/>
        <w:gridCol w:w="1818"/>
      </w:tblGrid>
      <w:tr w:rsidR="00905BBC" w:rsidRPr="00C926B9" w14:paraId="20C10ACE" w14:textId="77777777" w:rsidTr="00905BBC">
        <w:tc>
          <w:tcPr>
            <w:tcW w:w="2268" w:type="dxa"/>
            <w:shd w:val="clear" w:color="auto" w:fill="DECFE2" w:themeFill="accent1" w:themeFillTint="33"/>
          </w:tcPr>
          <w:p w14:paraId="57E63CBC" w14:textId="77777777" w:rsidR="00905BBC" w:rsidRDefault="00905BBC" w:rsidP="00905BBC">
            <w:pPr>
              <w:jc w:val="center"/>
              <w:rPr>
                <w:rFonts w:ascii="Arial" w:hAnsi="Arial" w:cs="Arial"/>
                <w:b/>
                <w:bCs/>
                <w:sz w:val="22"/>
                <w:szCs w:val="22"/>
              </w:rPr>
            </w:pPr>
          </w:p>
          <w:p w14:paraId="40BC75C6" w14:textId="40C81BFB" w:rsidR="00CE1E34" w:rsidRPr="00C926B9" w:rsidRDefault="00CE1E34" w:rsidP="00905BBC">
            <w:pPr>
              <w:jc w:val="center"/>
              <w:rPr>
                <w:rFonts w:ascii="Arial" w:hAnsi="Arial" w:cs="Arial"/>
                <w:b/>
                <w:bCs/>
                <w:sz w:val="22"/>
                <w:szCs w:val="22"/>
              </w:rPr>
            </w:pPr>
            <w:r w:rsidRPr="00C926B9">
              <w:rPr>
                <w:rFonts w:ascii="Arial" w:hAnsi="Arial" w:cs="Arial"/>
                <w:b/>
                <w:bCs/>
                <w:sz w:val="22"/>
                <w:szCs w:val="22"/>
              </w:rPr>
              <w:t>Area</w:t>
            </w:r>
          </w:p>
        </w:tc>
        <w:tc>
          <w:tcPr>
            <w:tcW w:w="1671" w:type="dxa"/>
            <w:shd w:val="clear" w:color="auto" w:fill="DECFE2" w:themeFill="accent1" w:themeFillTint="33"/>
          </w:tcPr>
          <w:p w14:paraId="18FEFBD5" w14:textId="77777777" w:rsidR="00CE1E34" w:rsidRPr="00C926B9" w:rsidRDefault="00CE1E34" w:rsidP="00905BBC">
            <w:pPr>
              <w:jc w:val="center"/>
              <w:rPr>
                <w:rFonts w:ascii="Arial" w:hAnsi="Arial" w:cs="Arial"/>
                <w:b/>
                <w:bCs/>
                <w:sz w:val="22"/>
                <w:szCs w:val="22"/>
              </w:rPr>
            </w:pPr>
            <w:r w:rsidRPr="00C926B9">
              <w:rPr>
                <w:rFonts w:ascii="Arial" w:hAnsi="Arial" w:cs="Arial"/>
                <w:b/>
                <w:bCs/>
                <w:sz w:val="22"/>
                <w:szCs w:val="22"/>
              </w:rPr>
              <w:t>No Qualifications</w:t>
            </w:r>
          </w:p>
        </w:tc>
        <w:tc>
          <w:tcPr>
            <w:tcW w:w="1020" w:type="dxa"/>
            <w:shd w:val="clear" w:color="auto" w:fill="DECFE2" w:themeFill="accent1" w:themeFillTint="33"/>
          </w:tcPr>
          <w:p w14:paraId="51252370" w14:textId="77777777" w:rsidR="00905BBC" w:rsidRDefault="00905BBC" w:rsidP="00905BBC">
            <w:pPr>
              <w:jc w:val="center"/>
              <w:rPr>
                <w:rFonts w:ascii="Arial" w:hAnsi="Arial" w:cs="Arial"/>
                <w:b/>
                <w:bCs/>
                <w:sz w:val="22"/>
                <w:szCs w:val="22"/>
              </w:rPr>
            </w:pPr>
          </w:p>
          <w:p w14:paraId="090FD820" w14:textId="36B4CCE4" w:rsidR="00CE1E34" w:rsidRPr="00C926B9" w:rsidRDefault="00CE1E34" w:rsidP="00905BBC">
            <w:pPr>
              <w:jc w:val="center"/>
              <w:rPr>
                <w:rFonts w:ascii="Arial" w:hAnsi="Arial" w:cs="Arial"/>
                <w:b/>
                <w:bCs/>
                <w:sz w:val="22"/>
                <w:szCs w:val="22"/>
              </w:rPr>
            </w:pPr>
            <w:r w:rsidRPr="00C926B9">
              <w:rPr>
                <w:rFonts w:ascii="Arial" w:hAnsi="Arial" w:cs="Arial"/>
                <w:b/>
                <w:bCs/>
                <w:sz w:val="22"/>
                <w:szCs w:val="22"/>
              </w:rPr>
              <w:t>Level 1</w:t>
            </w:r>
          </w:p>
        </w:tc>
        <w:tc>
          <w:tcPr>
            <w:tcW w:w="1020" w:type="dxa"/>
            <w:shd w:val="clear" w:color="auto" w:fill="DECFE2" w:themeFill="accent1" w:themeFillTint="33"/>
          </w:tcPr>
          <w:p w14:paraId="1BDBC018" w14:textId="77777777" w:rsidR="00905BBC" w:rsidRDefault="00905BBC" w:rsidP="00905BBC">
            <w:pPr>
              <w:jc w:val="center"/>
              <w:rPr>
                <w:rFonts w:ascii="Arial" w:hAnsi="Arial" w:cs="Arial"/>
                <w:b/>
                <w:bCs/>
                <w:sz w:val="22"/>
                <w:szCs w:val="22"/>
              </w:rPr>
            </w:pPr>
          </w:p>
          <w:p w14:paraId="3FE2EA83" w14:textId="18CD6D03" w:rsidR="00CE1E34" w:rsidRPr="00C926B9" w:rsidRDefault="00CE1E34" w:rsidP="00905BBC">
            <w:pPr>
              <w:jc w:val="center"/>
              <w:rPr>
                <w:rFonts w:ascii="Arial" w:hAnsi="Arial" w:cs="Arial"/>
                <w:b/>
                <w:bCs/>
                <w:sz w:val="22"/>
                <w:szCs w:val="22"/>
              </w:rPr>
            </w:pPr>
            <w:r w:rsidRPr="00C926B9">
              <w:rPr>
                <w:rFonts w:ascii="Arial" w:hAnsi="Arial" w:cs="Arial"/>
                <w:b/>
                <w:bCs/>
                <w:sz w:val="22"/>
                <w:szCs w:val="22"/>
              </w:rPr>
              <w:t>Level 2</w:t>
            </w:r>
          </w:p>
        </w:tc>
        <w:tc>
          <w:tcPr>
            <w:tcW w:w="1020" w:type="dxa"/>
            <w:shd w:val="clear" w:color="auto" w:fill="DECFE2" w:themeFill="accent1" w:themeFillTint="33"/>
          </w:tcPr>
          <w:p w14:paraId="37E7E7F5" w14:textId="77777777" w:rsidR="00905BBC" w:rsidRDefault="00905BBC" w:rsidP="00905BBC">
            <w:pPr>
              <w:jc w:val="center"/>
              <w:rPr>
                <w:rFonts w:ascii="Arial" w:hAnsi="Arial" w:cs="Arial"/>
                <w:b/>
                <w:bCs/>
                <w:sz w:val="22"/>
                <w:szCs w:val="22"/>
              </w:rPr>
            </w:pPr>
          </w:p>
          <w:p w14:paraId="7F4B87D7" w14:textId="58650E71" w:rsidR="00CE1E34" w:rsidRPr="00C926B9" w:rsidRDefault="00CE1E34" w:rsidP="00905BBC">
            <w:pPr>
              <w:jc w:val="center"/>
              <w:rPr>
                <w:rFonts w:ascii="Arial" w:hAnsi="Arial" w:cs="Arial"/>
                <w:b/>
                <w:bCs/>
                <w:sz w:val="22"/>
                <w:szCs w:val="22"/>
              </w:rPr>
            </w:pPr>
            <w:r w:rsidRPr="00C926B9">
              <w:rPr>
                <w:rFonts w:ascii="Arial" w:hAnsi="Arial" w:cs="Arial"/>
                <w:b/>
                <w:bCs/>
                <w:sz w:val="22"/>
                <w:szCs w:val="22"/>
              </w:rPr>
              <w:t>Level 3</w:t>
            </w:r>
          </w:p>
        </w:tc>
        <w:tc>
          <w:tcPr>
            <w:tcW w:w="1134" w:type="dxa"/>
            <w:shd w:val="clear" w:color="auto" w:fill="DECFE2" w:themeFill="accent1" w:themeFillTint="33"/>
          </w:tcPr>
          <w:p w14:paraId="49D4EEA9" w14:textId="77777777" w:rsidR="00905BBC" w:rsidRDefault="00905BBC" w:rsidP="00905BBC">
            <w:pPr>
              <w:jc w:val="center"/>
              <w:rPr>
                <w:rFonts w:ascii="Arial" w:hAnsi="Arial" w:cs="Arial"/>
                <w:b/>
                <w:bCs/>
                <w:sz w:val="22"/>
                <w:szCs w:val="22"/>
              </w:rPr>
            </w:pPr>
          </w:p>
          <w:p w14:paraId="0FA744A9" w14:textId="56BA72DA" w:rsidR="00CE1E34" w:rsidRPr="00C926B9" w:rsidRDefault="00CE1E34" w:rsidP="00905BBC">
            <w:pPr>
              <w:jc w:val="center"/>
              <w:rPr>
                <w:rFonts w:ascii="Arial" w:hAnsi="Arial" w:cs="Arial"/>
                <w:b/>
                <w:bCs/>
                <w:sz w:val="22"/>
                <w:szCs w:val="22"/>
              </w:rPr>
            </w:pPr>
            <w:r w:rsidRPr="00C926B9">
              <w:rPr>
                <w:rFonts w:ascii="Arial" w:hAnsi="Arial" w:cs="Arial"/>
                <w:b/>
                <w:bCs/>
                <w:sz w:val="22"/>
                <w:szCs w:val="22"/>
              </w:rPr>
              <w:t>Level 4</w:t>
            </w:r>
            <w:r w:rsidR="00905BBC">
              <w:rPr>
                <w:rFonts w:ascii="Arial" w:hAnsi="Arial" w:cs="Arial"/>
                <w:b/>
                <w:bCs/>
                <w:sz w:val="22"/>
                <w:szCs w:val="22"/>
              </w:rPr>
              <w:t>+</w:t>
            </w:r>
          </w:p>
        </w:tc>
        <w:tc>
          <w:tcPr>
            <w:tcW w:w="1818" w:type="dxa"/>
            <w:shd w:val="clear" w:color="auto" w:fill="DECFE2" w:themeFill="accent1" w:themeFillTint="33"/>
          </w:tcPr>
          <w:p w14:paraId="1F01BD1F" w14:textId="08D49E97" w:rsidR="00CE1E34" w:rsidRPr="00C926B9" w:rsidRDefault="00CE1E34" w:rsidP="00905BBC">
            <w:pPr>
              <w:jc w:val="center"/>
              <w:rPr>
                <w:rFonts w:ascii="Arial" w:hAnsi="Arial" w:cs="Arial"/>
                <w:b/>
                <w:bCs/>
                <w:sz w:val="22"/>
                <w:szCs w:val="22"/>
              </w:rPr>
            </w:pPr>
            <w:r w:rsidRPr="00C926B9">
              <w:rPr>
                <w:rFonts w:ascii="Arial" w:hAnsi="Arial" w:cs="Arial"/>
                <w:b/>
                <w:bCs/>
                <w:sz w:val="22"/>
                <w:szCs w:val="22"/>
              </w:rPr>
              <w:t>Apprenticeship or Other</w:t>
            </w:r>
          </w:p>
        </w:tc>
      </w:tr>
      <w:tr w:rsidR="00905BBC" w:rsidRPr="00C926B9" w14:paraId="50C85BB7" w14:textId="77777777" w:rsidTr="00905BBC">
        <w:tc>
          <w:tcPr>
            <w:tcW w:w="2268" w:type="dxa"/>
            <w:shd w:val="clear" w:color="auto" w:fill="F2F2F2" w:themeFill="background1" w:themeFillShade="F2"/>
          </w:tcPr>
          <w:p w14:paraId="28C851AF" w14:textId="77777777" w:rsidR="00CE1E34" w:rsidRPr="00C926B9" w:rsidRDefault="00CE1E34" w:rsidP="00905BBC">
            <w:pPr>
              <w:rPr>
                <w:rFonts w:ascii="Arial" w:hAnsi="Arial" w:cs="Arial"/>
                <w:sz w:val="22"/>
                <w:szCs w:val="22"/>
              </w:rPr>
            </w:pPr>
            <w:r w:rsidRPr="00C926B9">
              <w:rPr>
                <w:rFonts w:ascii="Arial" w:hAnsi="Arial" w:cs="Arial"/>
                <w:sz w:val="22"/>
                <w:szCs w:val="22"/>
              </w:rPr>
              <w:t>Ballykelly / Benbradagh A</w:t>
            </w:r>
          </w:p>
        </w:tc>
        <w:tc>
          <w:tcPr>
            <w:tcW w:w="1671" w:type="dxa"/>
          </w:tcPr>
          <w:p w14:paraId="735E83BD" w14:textId="77777777" w:rsidR="00905BBC" w:rsidRDefault="00905BBC" w:rsidP="00905BBC">
            <w:pPr>
              <w:jc w:val="center"/>
              <w:rPr>
                <w:rFonts w:ascii="Arial" w:hAnsi="Arial" w:cs="Arial"/>
                <w:sz w:val="22"/>
                <w:szCs w:val="22"/>
              </w:rPr>
            </w:pPr>
          </w:p>
          <w:p w14:paraId="27F2800A" w14:textId="02618CAD" w:rsidR="00CE1E34" w:rsidRPr="00C926B9" w:rsidRDefault="00CE1E34" w:rsidP="00905BBC">
            <w:pPr>
              <w:jc w:val="center"/>
              <w:rPr>
                <w:rFonts w:ascii="Arial" w:hAnsi="Arial" w:cs="Arial"/>
                <w:sz w:val="22"/>
                <w:szCs w:val="22"/>
              </w:rPr>
            </w:pPr>
            <w:r w:rsidRPr="00C926B9">
              <w:rPr>
                <w:rFonts w:ascii="Arial" w:hAnsi="Arial" w:cs="Arial"/>
                <w:sz w:val="22"/>
                <w:szCs w:val="22"/>
              </w:rPr>
              <w:t>25%</w:t>
            </w:r>
          </w:p>
        </w:tc>
        <w:tc>
          <w:tcPr>
            <w:tcW w:w="1020" w:type="dxa"/>
          </w:tcPr>
          <w:p w14:paraId="36FA5B31" w14:textId="77777777" w:rsidR="00905BBC" w:rsidRDefault="00905BBC" w:rsidP="00905BBC">
            <w:pPr>
              <w:jc w:val="center"/>
              <w:rPr>
                <w:rFonts w:ascii="Arial" w:hAnsi="Arial" w:cs="Arial"/>
                <w:sz w:val="22"/>
                <w:szCs w:val="22"/>
              </w:rPr>
            </w:pPr>
          </w:p>
          <w:p w14:paraId="1D26D4D4" w14:textId="2424E88E" w:rsidR="00CE1E34" w:rsidRPr="00C926B9" w:rsidRDefault="00CE1E34" w:rsidP="00905BBC">
            <w:pPr>
              <w:jc w:val="center"/>
              <w:rPr>
                <w:rFonts w:ascii="Arial" w:hAnsi="Arial" w:cs="Arial"/>
                <w:sz w:val="22"/>
                <w:szCs w:val="22"/>
              </w:rPr>
            </w:pPr>
            <w:r w:rsidRPr="00C926B9">
              <w:rPr>
                <w:rFonts w:ascii="Arial" w:hAnsi="Arial" w:cs="Arial"/>
                <w:sz w:val="22"/>
                <w:szCs w:val="22"/>
              </w:rPr>
              <w:t>6%</w:t>
            </w:r>
          </w:p>
        </w:tc>
        <w:tc>
          <w:tcPr>
            <w:tcW w:w="1020" w:type="dxa"/>
          </w:tcPr>
          <w:p w14:paraId="5157353B" w14:textId="77777777" w:rsidR="00905BBC" w:rsidRDefault="00905BBC" w:rsidP="00905BBC">
            <w:pPr>
              <w:jc w:val="center"/>
              <w:rPr>
                <w:rFonts w:ascii="Arial" w:hAnsi="Arial" w:cs="Arial"/>
                <w:sz w:val="22"/>
                <w:szCs w:val="22"/>
              </w:rPr>
            </w:pPr>
          </w:p>
          <w:p w14:paraId="75BF90A5" w14:textId="3D8924D8" w:rsidR="00CE1E34" w:rsidRPr="00C926B9" w:rsidRDefault="00CE1E34" w:rsidP="00905BBC">
            <w:pPr>
              <w:jc w:val="center"/>
              <w:rPr>
                <w:rFonts w:ascii="Arial" w:hAnsi="Arial" w:cs="Arial"/>
                <w:sz w:val="22"/>
                <w:szCs w:val="22"/>
              </w:rPr>
            </w:pPr>
            <w:r w:rsidRPr="00C926B9">
              <w:rPr>
                <w:rFonts w:ascii="Arial" w:hAnsi="Arial" w:cs="Arial"/>
                <w:sz w:val="22"/>
                <w:szCs w:val="22"/>
              </w:rPr>
              <w:t>14%</w:t>
            </w:r>
          </w:p>
        </w:tc>
        <w:tc>
          <w:tcPr>
            <w:tcW w:w="1020" w:type="dxa"/>
          </w:tcPr>
          <w:p w14:paraId="73EF6393" w14:textId="77777777" w:rsidR="00905BBC" w:rsidRDefault="00905BBC" w:rsidP="00905BBC">
            <w:pPr>
              <w:jc w:val="center"/>
              <w:rPr>
                <w:rFonts w:ascii="Arial" w:hAnsi="Arial" w:cs="Arial"/>
                <w:sz w:val="22"/>
                <w:szCs w:val="22"/>
              </w:rPr>
            </w:pPr>
          </w:p>
          <w:p w14:paraId="511CFCA8" w14:textId="19A1EC35" w:rsidR="00CE1E34" w:rsidRPr="00C926B9" w:rsidRDefault="00CE1E34" w:rsidP="00905BBC">
            <w:pPr>
              <w:jc w:val="center"/>
              <w:rPr>
                <w:rFonts w:ascii="Arial" w:hAnsi="Arial" w:cs="Arial"/>
                <w:sz w:val="22"/>
                <w:szCs w:val="22"/>
              </w:rPr>
            </w:pPr>
            <w:r w:rsidRPr="00C926B9">
              <w:rPr>
                <w:rFonts w:ascii="Arial" w:hAnsi="Arial" w:cs="Arial"/>
                <w:sz w:val="22"/>
                <w:szCs w:val="22"/>
              </w:rPr>
              <w:t>20%</w:t>
            </w:r>
          </w:p>
        </w:tc>
        <w:tc>
          <w:tcPr>
            <w:tcW w:w="1134" w:type="dxa"/>
          </w:tcPr>
          <w:p w14:paraId="482A468B" w14:textId="77777777" w:rsidR="00905BBC" w:rsidRDefault="00905BBC" w:rsidP="00905BBC">
            <w:pPr>
              <w:jc w:val="center"/>
              <w:rPr>
                <w:rFonts w:ascii="Arial" w:hAnsi="Arial" w:cs="Arial"/>
                <w:sz w:val="22"/>
                <w:szCs w:val="22"/>
              </w:rPr>
            </w:pPr>
          </w:p>
          <w:p w14:paraId="60159677" w14:textId="41CBF2B1" w:rsidR="00CE1E34" w:rsidRPr="00C926B9" w:rsidRDefault="00CE1E34" w:rsidP="00905BBC">
            <w:pPr>
              <w:jc w:val="center"/>
              <w:rPr>
                <w:rFonts w:ascii="Arial" w:hAnsi="Arial" w:cs="Arial"/>
                <w:sz w:val="22"/>
                <w:szCs w:val="22"/>
              </w:rPr>
            </w:pPr>
            <w:r w:rsidRPr="00C926B9">
              <w:rPr>
                <w:rFonts w:ascii="Arial" w:hAnsi="Arial" w:cs="Arial"/>
                <w:sz w:val="22"/>
                <w:szCs w:val="22"/>
              </w:rPr>
              <w:t>26%</w:t>
            </w:r>
          </w:p>
        </w:tc>
        <w:tc>
          <w:tcPr>
            <w:tcW w:w="1818" w:type="dxa"/>
          </w:tcPr>
          <w:p w14:paraId="0F6D7C64" w14:textId="77777777" w:rsidR="00905BBC" w:rsidRDefault="00905BBC" w:rsidP="00905BBC">
            <w:pPr>
              <w:jc w:val="center"/>
              <w:rPr>
                <w:rFonts w:ascii="Arial" w:hAnsi="Arial" w:cs="Arial"/>
                <w:sz w:val="22"/>
                <w:szCs w:val="22"/>
              </w:rPr>
            </w:pPr>
          </w:p>
          <w:p w14:paraId="373A407A" w14:textId="18E11EF6" w:rsidR="00CE1E34" w:rsidRPr="00C926B9" w:rsidRDefault="00CE1E34" w:rsidP="00905BBC">
            <w:pPr>
              <w:jc w:val="center"/>
              <w:rPr>
                <w:rFonts w:ascii="Arial" w:hAnsi="Arial" w:cs="Arial"/>
                <w:sz w:val="22"/>
                <w:szCs w:val="22"/>
              </w:rPr>
            </w:pPr>
            <w:r w:rsidRPr="00C926B9">
              <w:rPr>
                <w:rFonts w:ascii="Arial" w:hAnsi="Arial" w:cs="Arial"/>
                <w:sz w:val="22"/>
                <w:szCs w:val="22"/>
              </w:rPr>
              <w:t>8%</w:t>
            </w:r>
          </w:p>
        </w:tc>
      </w:tr>
      <w:tr w:rsidR="00905BBC" w:rsidRPr="00C926B9" w14:paraId="36EEE599" w14:textId="77777777" w:rsidTr="00905BBC">
        <w:tc>
          <w:tcPr>
            <w:tcW w:w="2268" w:type="dxa"/>
            <w:shd w:val="clear" w:color="auto" w:fill="F2F2F2" w:themeFill="background1" w:themeFillShade="F2"/>
          </w:tcPr>
          <w:p w14:paraId="31735BB1" w14:textId="4D929886" w:rsidR="00CE1E34" w:rsidRPr="00C926B9" w:rsidRDefault="00CE1E34" w:rsidP="00C926B9">
            <w:pPr>
              <w:jc w:val="both"/>
              <w:rPr>
                <w:rFonts w:ascii="Arial" w:hAnsi="Arial" w:cs="Arial"/>
                <w:sz w:val="22"/>
                <w:szCs w:val="22"/>
              </w:rPr>
            </w:pPr>
            <w:r w:rsidRPr="00C926B9">
              <w:rPr>
                <w:rFonts w:ascii="Arial" w:hAnsi="Arial" w:cs="Arial"/>
                <w:sz w:val="22"/>
                <w:szCs w:val="22"/>
              </w:rPr>
              <w:t>Benbradagh DEA</w:t>
            </w:r>
          </w:p>
        </w:tc>
        <w:tc>
          <w:tcPr>
            <w:tcW w:w="1671" w:type="dxa"/>
          </w:tcPr>
          <w:p w14:paraId="31915178" w14:textId="77777777" w:rsidR="00CE1E34" w:rsidRPr="00C926B9" w:rsidRDefault="00CE1E34" w:rsidP="00905BBC">
            <w:pPr>
              <w:jc w:val="center"/>
              <w:rPr>
                <w:rFonts w:ascii="Arial" w:hAnsi="Arial" w:cs="Arial"/>
                <w:sz w:val="22"/>
                <w:szCs w:val="22"/>
              </w:rPr>
            </w:pPr>
            <w:r w:rsidRPr="00C926B9">
              <w:rPr>
                <w:rFonts w:ascii="Arial" w:hAnsi="Arial" w:cs="Arial"/>
                <w:sz w:val="22"/>
                <w:szCs w:val="22"/>
              </w:rPr>
              <w:t>27%</w:t>
            </w:r>
          </w:p>
        </w:tc>
        <w:tc>
          <w:tcPr>
            <w:tcW w:w="1020" w:type="dxa"/>
          </w:tcPr>
          <w:p w14:paraId="2EEF3CF7" w14:textId="77777777" w:rsidR="00CE1E34" w:rsidRPr="00C926B9" w:rsidRDefault="00CE1E34" w:rsidP="00905BBC">
            <w:pPr>
              <w:jc w:val="center"/>
              <w:rPr>
                <w:rFonts w:ascii="Arial" w:hAnsi="Arial" w:cs="Arial"/>
                <w:sz w:val="22"/>
                <w:szCs w:val="22"/>
              </w:rPr>
            </w:pPr>
            <w:r w:rsidRPr="00C926B9">
              <w:rPr>
                <w:rFonts w:ascii="Arial" w:hAnsi="Arial" w:cs="Arial"/>
                <w:sz w:val="22"/>
                <w:szCs w:val="22"/>
              </w:rPr>
              <w:t>5%</w:t>
            </w:r>
          </w:p>
        </w:tc>
        <w:tc>
          <w:tcPr>
            <w:tcW w:w="1020" w:type="dxa"/>
          </w:tcPr>
          <w:p w14:paraId="2B029770" w14:textId="77777777" w:rsidR="00CE1E34" w:rsidRPr="00C926B9" w:rsidRDefault="00CE1E34" w:rsidP="00905BBC">
            <w:pPr>
              <w:jc w:val="center"/>
              <w:rPr>
                <w:rFonts w:ascii="Arial" w:hAnsi="Arial" w:cs="Arial"/>
                <w:sz w:val="22"/>
                <w:szCs w:val="22"/>
              </w:rPr>
            </w:pPr>
            <w:r w:rsidRPr="00C926B9">
              <w:rPr>
                <w:rFonts w:ascii="Arial" w:hAnsi="Arial" w:cs="Arial"/>
                <w:sz w:val="22"/>
                <w:szCs w:val="22"/>
              </w:rPr>
              <w:t>13%</w:t>
            </w:r>
          </w:p>
        </w:tc>
        <w:tc>
          <w:tcPr>
            <w:tcW w:w="1020" w:type="dxa"/>
          </w:tcPr>
          <w:p w14:paraId="1D787703" w14:textId="77777777" w:rsidR="00CE1E34" w:rsidRPr="00C926B9" w:rsidRDefault="00CE1E34" w:rsidP="00905BBC">
            <w:pPr>
              <w:jc w:val="center"/>
              <w:rPr>
                <w:rFonts w:ascii="Arial" w:hAnsi="Arial" w:cs="Arial"/>
                <w:sz w:val="22"/>
                <w:szCs w:val="22"/>
              </w:rPr>
            </w:pPr>
            <w:r w:rsidRPr="00C926B9">
              <w:rPr>
                <w:rFonts w:ascii="Arial" w:hAnsi="Arial" w:cs="Arial"/>
                <w:sz w:val="22"/>
                <w:szCs w:val="22"/>
              </w:rPr>
              <w:t>17%</w:t>
            </w:r>
          </w:p>
        </w:tc>
        <w:tc>
          <w:tcPr>
            <w:tcW w:w="1134" w:type="dxa"/>
          </w:tcPr>
          <w:p w14:paraId="317A60F8" w14:textId="77777777" w:rsidR="00CE1E34" w:rsidRPr="00C926B9" w:rsidRDefault="00CE1E34" w:rsidP="00905BBC">
            <w:pPr>
              <w:jc w:val="center"/>
              <w:rPr>
                <w:rFonts w:ascii="Arial" w:hAnsi="Arial" w:cs="Arial"/>
                <w:sz w:val="22"/>
                <w:szCs w:val="22"/>
              </w:rPr>
            </w:pPr>
            <w:r w:rsidRPr="00C926B9">
              <w:rPr>
                <w:rFonts w:ascii="Arial" w:hAnsi="Arial" w:cs="Arial"/>
                <w:sz w:val="22"/>
                <w:szCs w:val="22"/>
              </w:rPr>
              <w:t>28%</w:t>
            </w:r>
          </w:p>
        </w:tc>
        <w:tc>
          <w:tcPr>
            <w:tcW w:w="1818" w:type="dxa"/>
          </w:tcPr>
          <w:p w14:paraId="3EE6CA62" w14:textId="77777777" w:rsidR="00CE1E34" w:rsidRPr="00C926B9" w:rsidRDefault="00CE1E34" w:rsidP="00905BBC">
            <w:pPr>
              <w:jc w:val="center"/>
              <w:rPr>
                <w:rFonts w:ascii="Arial" w:hAnsi="Arial" w:cs="Arial"/>
                <w:sz w:val="22"/>
                <w:szCs w:val="22"/>
              </w:rPr>
            </w:pPr>
            <w:r w:rsidRPr="00C926B9">
              <w:rPr>
                <w:rFonts w:ascii="Arial" w:hAnsi="Arial" w:cs="Arial"/>
                <w:sz w:val="22"/>
                <w:szCs w:val="22"/>
              </w:rPr>
              <w:t>10%</w:t>
            </w:r>
          </w:p>
        </w:tc>
      </w:tr>
      <w:tr w:rsidR="00905BBC" w:rsidRPr="00C926B9" w14:paraId="2DEF2A43" w14:textId="77777777" w:rsidTr="00905BBC">
        <w:tc>
          <w:tcPr>
            <w:tcW w:w="2268" w:type="dxa"/>
            <w:shd w:val="clear" w:color="auto" w:fill="F2F2F2" w:themeFill="background1" w:themeFillShade="F2"/>
          </w:tcPr>
          <w:p w14:paraId="50B9C904" w14:textId="77777777" w:rsidR="00905BBC" w:rsidRDefault="00CE1E34" w:rsidP="00C926B9">
            <w:pPr>
              <w:jc w:val="both"/>
              <w:rPr>
                <w:rFonts w:ascii="Arial" w:hAnsi="Arial" w:cs="Arial"/>
                <w:sz w:val="22"/>
                <w:szCs w:val="22"/>
              </w:rPr>
            </w:pPr>
            <w:r w:rsidRPr="00C926B9">
              <w:rPr>
                <w:rFonts w:ascii="Arial" w:hAnsi="Arial" w:cs="Arial"/>
                <w:sz w:val="22"/>
                <w:szCs w:val="22"/>
              </w:rPr>
              <w:t xml:space="preserve">Causeway Coast </w:t>
            </w:r>
          </w:p>
          <w:p w14:paraId="05EAE9D0" w14:textId="4BF352BC" w:rsidR="00CE1E34" w:rsidRPr="00C926B9" w:rsidRDefault="00CE1E34" w:rsidP="00C926B9">
            <w:pPr>
              <w:jc w:val="both"/>
              <w:rPr>
                <w:rFonts w:ascii="Arial" w:hAnsi="Arial" w:cs="Arial"/>
                <w:sz w:val="22"/>
                <w:szCs w:val="22"/>
                <w:highlight w:val="cyan"/>
              </w:rPr>
            </w:pPr>
            <w:r w:rsidRPr="00C926B9">
              <w:rPr>
                <w:rFonts w:ascii="Arial" w:hAnsi="Arial" w:cs="Arial"/>
                <w:sz w:val="22"/>
                <w:szCs w:val="22"/>
              </w:rPr>
              <w:t>&amp; Glens</w:t>
            </w:r>
          </w:p>
        </w:tc>
        <w:tc>
          <w:tcPr>
            <w:tcW w:w="1671" w:type="dxa"/>
          </w:tcPr>
          <w:p w14:paraId="32F57B39" w14:textId="77777777" w:rsidR="00905BBC" w:rsidRDefault="00905BBC" w:rsidP="00905BBC">
            <w:pPr>
              <w:jc w:val="center"/>
              <w:rPr>
                <w:rFonts w:ascii="Arial" w:hAnsi="Arial" w:cs="Arial"/>
                <w:sz w:val="22"/>
                <w:szCs w:val="22"/>
              </w:rPr>
            </w:pPr>
          </w:p>
          <w:p w14:paraId="20189221" w14:textId="0BF0E107" w:rsidR="00CE1E34" w:rsidRPr="00C926B9" w:rsidRDefault="00CE1E34" w:rsidP="00905BBC">
            <w:pPr>
              <w:jc w:val="center"/>
              <w:rPr>
                <w:rFonts w:ascii="Arial" w:hAnsi="Arial" w:cs="Arial"/>
                <w:sz w:val="22"/>
                <w:szCs w:val="22"/>
              </w:rPr>
            </w:pPr>
            <w:r w:rsidRPr="00C926B9">
              <w:rPr>
                <w:rFonts w:ascii="Arial" w:hAnsi="Arial" w:cs="Arial"/>
                <w:sz w:val="22"/>
                <w:szCs w:val="22"/>
              </w:rPr>
              <w:t>26%</w:t>
            </w:r>
          </w:p>
        </w:tc>
        <w:tc>
          <w:tcPr>
            <w:tcW w:w="1020" w:type="dxa"/>
          </w:tcPr>
          <w:p w14:paraId="1F01796D" w14:textId="77777777" w:rsidR="00905BBC" w:rsidRDefault="00905BBC" w:rsidP="00905BBC">
            <w:pPr>
              <w:jc w:val="center"/>
              <w:rPr>
                <w:rFonts w:ascii="Arial" w:hAnsi="Arial" w:cs="Arial"/>
                <w:sz w:val="22"/>
                <w:szCs w:val="22"/>
              </w:rPr>
            </w:pPr>
          </w:p>
          <w:p w14:paraId="69AAACFD" w14:textId="0E84FD98" w:rsidR="00CE1E34" w:rsidRPr="00C926B9" w:rsidRDefault="00CE1E34" w:rsidP="00905BBC">
            <w:pPr>
              <w:jc w:val="center"/>
              <w:rPr>
                <w:rFonts w:ascii="Arial" w:hAnsi="Arial" w:cs="Arial"/>
                <w:sz w:val="22"/>
                <w:szCs w:val="22"/>
              </w:rPr>
            </w:pPr>
            <w:r w:rsidRPr="00C926B9">
              <w:rPr>
                <w:rFonts w:ascii="Arial" w:hAnsi="Arial" w:cs="Arial"/>
                <w:sz w:val="22"/>
                <w:szCs w:val="22"/>
              </w:rPr>
              <w:t>6%</w:t>
            </w:r>
          </w:p>
        </w:tc>
        <w:tc>
          <w:tcPr>
            <w:tcW w:w="1020" w:type="dxa"/>
          </w:tcPr>
          <w:p w14:paraId="7C1831EC" w14:textId="77777777" w:rsidR="00905BBC" w:rsidRDefault="00905BBC" w:rsidP="00905BBC">
            <w:pPr>
              <w:jc w:val="center"/>
              <w:rPr>
                <w:rFonts w:ascii="Arial" w:hAnsi="Arial" w:cs="Arial"/>
                <w:sz w:val="22"/>
                <w:szCs w:val="22"/>
              </w:rPr>
            </w:pPr>
          </w:p>
          <w:p w14:paraId="53BB5E2B" w14:textId="169C0FD6" w:rsidR="00CE1E34" w:rsidRPr="00C926B9" w:rsidRDefault="00CE1E34" w:rsidP="00905BBC">
            <w:pPr>
              <w:jc w:val="center"/>
              <w:rPr>
                <w:rFonts w:ascii="Arial" w:hAnsi="Arial" w:cs="Arial"/>
                <w:sz w:val="22"/>
                <w:szCs w:val="22"/>
              </w:rPr>
            </w:pPr>
            <w:r w:rsidRPr="00C926B9">
              <w:rPr>
                <w:rFonts w:ascii="Arial" w:hAnsi="Arial" w:cs="Arial"/>
                <w:sz w:val="22"/>
                <w:szCs w:val="22"/>
              </w:rPr>
              <w:t>14%</w:t>
            </w:r>
          </w:p>
        </w:tc>
        <w:tc>
          <w:tcPr>
            <w:tcW w:w="1020" w:type="dxa"/>
          </w:tcPr>
          <w:p w14:paraId="01074A2E" w14:textId="77777777" w:rsidR="00905BBC" w:rsidRDefault="00905BBC" w:rsidP="00905BBC">
            <w:pPr>
              <w:jc w:val="center"/>
              <w:rPr>
                <w:rFonts w:ascii="Arial" w:hAnsi="Arial" w:cs="Arial"/>
                <w:sz w:val="22"/>
                <w:szCs w:val="22"/>
              </w:rPr>
            </w:pPr>
          </w:p>
          <w:p w14:paraId="561885EA" w14:textId="474018E1" w:rsidR="00CE1E34" w:rsidRPr="00C926B9" w:rsidRDefault="00CE1E34" w:rsidP="00905BBC">
            <w:pPr>
              <w:jc w:val="center"/>
              <w:rPr>
                <w:rFonts w:ascii="Arial" w:hAnsi="Arial" w:cs="Arial"/>
                <w:sz w:val="22"/>
                <w:szCs w:val="22"/>
              </w:rPr>
            </w:pPr>
            <w:r w:rsidRPr="00C926B9">
              <w:rPr>
                <w:rFonts w:ascii="Arial" w:hAnsi="Arial" w:cs="Arial"/>
                <w:sz w:val="22"/>
                <w:szCs w:val="22"/>
              </w:rPr>
              <w:t>16%</w:t>
            </w:r>
          </w:p>
        </w:tc>
        <w:tc>
          <w:tcPr>
            <w:tcW w:w="1134" w:type="dxa"/>
          </w:tcPr>
          <w:p w14:paraId="417EE534" w14:textId="77777777" w:rsidR="00905BBC" w:rsidRDefault="00905BBC" w:rsidP="00905BBC">
            <w:pPr>
              <w:jc w:val="center"/>
              <w:rPr>
                <w:rFonts w:ascii="Arial" w:hAnsi="Arial" w:cs="Arial"/>
                <w:sz w:val="22"/>
                <w:szCs w:val="22"/>
              </w:rPr>
            </w:pPr>
          </w:p>
          <w:p w14:paraId="05D64A3D" w14:textId="0FB58368" w:rsidR="00CE1E34" w:rsidRPr="00C926B9" w:rsidRDefault="00CE1E34" w:rsidP="00905BBC">
            <w:pPr>
              <w:jc w:val="center"/>
              <w:rPr>
                <w:rFonts w:ascii="Arial" w:hAnsi="Arial" w:cs="Arial"/>
                <w:sz w:val="22"/>
                <w:szCs w:val="22"/>
              </w:rPr>
            </w:pPr>
            <w:r w:rsidRPr="00C926B9">
              <w:rPr>
                <w:rFonts w:ascii="Arial" w:hAnsi="Arial" w:cs="Arial"/>
                <w:sz w:val="22"/>
                <w:szCs w:val="22"/>
              </w:rPr>
              <w:t>29%</w:t>
            </w:r>
          </w:p>
        </w:tc>
        <w:tc>
          <w:tcPr>
            <w:tcW w:w="1818" w:type="dxa"/>
          </w:tcPr>
          <w:p w14:paraId="7921E396" w14:textId="77777777" w:rsidR="00905BBC" w:rsidRDefault="00905BBC" w:rsidP="00905BBC">
            <w:pPr>
              <w:jc w:val="center"/>
              <w:rPr>
                <w:rFonts w:ascii="Arial" w:hAnsi="Arial" w:cs="Arial"/>
                <w:sz w:val="22"/>
                <w:szCs w:val="22"/>
              </w:rPr>
            </w:pPr>
          </w:p>
          <w:p w14:paraId="08EAACAD" w14:textId="3C2BD89D" w:rsidR="00CE1E34" w:rsidRPr="00C926B9" w:rsidRDefault="00CE1E34" w:rsidP="00905BBC">
            <w:pPr>
              <w:jc w:val="center"/>
              <w:rPr>
                <w:rFonts w:ascii="Arial" w:hAnsi="Arial" w:cs="Arial"/>
                <w:sz w:val="22"/>
                <w:szCs w:val="22"/>
              </w:rPr>
            </w:pPr>
            <w:r w:rsidRPr="00C926B9">
              <w:rPr>
                <w:rFonts w:ascii="Arial" w:hAnsi="Arial" w:cs="Arial"/>
                <w:sz w:val="22"/>
                <w:szCs w:val="22"/>
              </w:rPr>
              <w:t>9%</w:t>
            </w:r>
          </w:p>
        </w:tc>
      </w:tr>
      <w:tr w:rsidR="00905BBC" w:rsidRPr="00C926B9" w14:paraId="2AAB9305" w14:textId="77777777" w:rsidTr="00905BBC">
        <w:tc>
          <w:tcPr>
            <w:tcW w:w="2268" w:type="dxa"/>
            <w:shd w:val="clear" w:color="auto" w:fill="F2F2F2" w:themeFill="background1" w:themeFillShade="F2"/>
          </w:tcPr>
          <w:p w14:paraId="4B3515C5" w14:textId="77777777" w:rsidR="00CE1E34" w:rsidRPr="00C926B9" w:rsidRDefault="00CE1E34" w:rsidP="00C926B9">
            <w:pPr>
              <w:jc w:val="both"/>
              <w:rPr>
                <w:rFonts w:ascii="Arial" w:hAnsi="Arial" w:cs="Arial"/>
                <w:sz w:val="22"/>
                <w:szCs w:val="22"/>
                <w:highlight w:val="cyan"/>
              </w:rPr>
            </w:pPr>
            <w:r w:rsidRPr="00C926B9">
              <w:rPr>
                <w:rFonts w:ascii="Arial" w:hAnsi="Arial" w:cs="Arial"/>
                <w:sz w:val="22"/>
                <w:szCs w:val="22"/>
              </w:rPr>
              <w:t xml:space="preserve">Northern Ireland </w:t>
            </w:r>
          </w:p>
        </w:tc>
        <w:tc>
          <w:tcPr>
            <w:tcW w:w="1671" w:type="dxa"/>
          </w:tcPr>
          <w:p w14:paraId="4E9100B4" w14:textId="77777777" w:rsidR="00CE1E34" w:rsidRPr="00C926B9" w:rsidRDefault="00CE1E34" w:rsidP="00905BBC">
            <w:pPr>
              <w:jc w:val="center"/>
              <w:rPr>
                <w:rFonts w:ascii="Arial" w:hAnsi="Arial" w:cs="Arial"/>
                <w:sz w:val="22"/>
                <w:szCs w:val="22"/>
              </w:rPr>
            </w:pPr>
            <w:r w:rsidRPr="00C926B9">
              <w:rPr>
                <w:rFonts w:ascii="Arial" w:hAnsi="Arial" w:cs="Arial"/>
                <w:sz w:val="22"/>
                <w:szCs w:val="22"/>
              </w:rPr>
              <w:t>24%</w:t>
            </w:r>
          </w:p>
        </w:tc>
        <w:tc>
          <w:tcPr>
            <w:tcW w:w="1020" w:type="dxa"/>
          </w:tcPr>
          <w:p w14:paraId="2BD4E6F0" w14:textId="77777777" w:rsidR="00CE1E34" w:rsidRPr="00C926B9" w:rsidRDefault="00CE1E34" w:rsidP="00905BBC">
            <w:pPr>
              <w:jc w:val="center"/>
              <w:rPr>
                <w:rFonts w:ascii="Arial" w:hAnsi="Arial" w:cs="Arial"/>
                <w:sz w:val="22"/>
                <w:szCs w:val="22"/>
              </w:rPr>
            </w:pPr>
            <w:r w:rsidRPr="00C926B9">
              <w:rPr>
                <w:rFonts w:ascii="Arial" w:hAnsi="Arial" w:cs="Arial"/>
                <w:sz w:val="22"/>
                <w:szCs w:val="22"/>
              </w:rPr>
              <w:t>6%</w:t>
            </w:r>
          </w:p>
        </w:tc>
        <w:tc>
          <w:tcPr>
            <w:tcW w:w="1020" w:type="dxa"/>
          </w:tcPr>
          <w:p w14:paraId="21AC4E18" w14:textId="77777777" w:rsidR="00CE1E34" w:rsidRPr="00C926B9" w:rsidRDefault="00CE1E34" w:rsidP="00905BBC">
            <w:pPr>
              <w:jc w:val="center"/>
              <w:rPr>
                <w:rFonts w:ascii="Arial" w:hAnsi="Arial" w:cs="Arial"/>
                <w:sz w:val="22"/>
                <w:szCs w:val="22"/>
              </w:rPr>
            </w:pPr>
            <w:r w:rsidRPr="00C926B9">
              <w:rPr>
                <w:rFonts w:ascii="Arial" w:hAnsi="Arial" w:cs="Arial"/>
                <w:sz w:val="22"/>
                <w:szCs w:val="22"/>
              </w:rPr>
              <w:t>14%</w:t>
            </w:r>
          </w:p>
        </w:tc>
        <w:tc>
          <w:tcPr>
            <w:tcW w:w="1020" w:type="dxa"/>
          </w:tcPr>
          <w:p w14:paraId="6A3CBE71" w14:textId="77777777" w:rsidR="00CE1E34" w:rsidRPr="00C926B9" w:rsidRDefault="00CE1E34" w:rsidP="00905BBC">
            <w:pPr>
              <w:jc w:val="center"/>
              <w:rPr>
                <w:rFonts w:ascii="Arial" w:hAnsi="Arial" w:cs="Arial"/>
                <w:sz w:val="22"/>
                <w:szCs w:val="22"/>
              </w:rPr>
            </w:pPr>
            <w:r w:rsidRPr="00C926B9">
              <w:rPr>
                <w:rFonts w:ascii="Arial" w:hAnsi="Arial" w:cs="Arial"/>
                <w:sz w:val="22"/>
                <w:szCs w:val="22"/>
              </w:rPr>
              <w:t>16%</w:t>
            </w:r>
          </w:p>
        </w:tc>
        <w:tc>
          <w:tcPr>
            <w:tcW w:w="1134" w:type="dxa"/>
          </w:tcPr>
          <w:p w14:paraId="3762D915" w14:textId="77777777" w:rsidR="00CE1E34" w:rsidRPr="00C926B9" w:rsidRDefault="00CE1E34" w:rsidP="00905BBC">
            <w:pPr>
              <w:jc w:val="center"/>
              <w:rPr>
                <w:rFonts w:ascii="Arial" w:hAnsi="Arial" w:cs="Arial"/>
                <w:sz w:val="22"/>
                <w:szCs w:val="22"/>
              </w:rPr>
            </w:pPr>
            <w:r w:rsidRPr="00C926B9">
              <w:rPr>
                <w:rFonts w:ascii="Arial" w:hAnsi="Arial" w:cs="Arial"/>
                <w:sz w:val="22"/>
                <w:szCs w:val="22"/>
              </w:rPr>
              <w:t>32%</w:t>
            </w:r>
          </w:p>
        </w:tc>
        <w:tc>
          <w:tcPr>
            <w:tcW w:w="1818" w:type="dxa"/>
          </w:tcPr>
          <w:p w14:paraId="662EC0E9" w14:textId="77777777" w:rsidR="00CE1E34" w:rsidRPr="00C926B9" w:rsidRDefault="00CE1E34" w:rsidP="00905BBC">
            <w:pPr>
              <w:jc w:val="center"/>
              <w:rPr>
                <w:rFonts w:ascii="Arial" w:hAnsi="Arial" w:cs="Arial"/>
                <w:sz w:val="22"/>
                <w:szCs w:val="22"/>
              </w:rPr>
            </w:pPr>
            <w:r w:rsidRPr="00C926B9">
              <w:rPr>
                <w:rFonts w:ascii="Arial" w:hAnsi="Arial" w:cs="Arial"/>
                <w:sz w:val="22"/>
                <w:szCs w:val="22"/>
              </w:rPr>
              <w:t>8%</w:t>
            </w:r>
          </w:p>
        </w:tc>
      </w:tr>
    </w:tbl>
    <w:p w14:paraId="133401A2" w14:textId="77777777" w:rsidR="00CE1E34" w:rsidRPr="00C926B9" w:rsidRDefault="00CE1E34" w:rsidP="00C926B9">
      <w:pPr>
        <w:spacing w:after="0" w:line="240" w:lineRule="auto"/>
        <w:jc w:val="both"/>
        <w:rPr>
          <w:rFonts w:ascii="Arial" w:hAnsi="Arial" w:cs="Arial"/>
          <w:sz w:val="22"/>
          <w:szCs w:val="22"/>
          <w:highlight w:val="cyan"/>
        </w:rPr>
      </w:pPr>
    </w:p>
    <w:p w14:paraId="4D2F5D05" w14:textId="7E545083" w:rsidR="00CE1E34" w:rsidRDefault="00CE1E34" w:rsidP="00C926B9">
      <w:pPr>
        <w:spacing w:after="0" w:line="240" w:lineRule="auto"/>
        <w:jc w:val="both"/>
        <w:rPr>
          <w:rFonts w:ascii="Arial" w:hAnsi="Arial" w:cs="Arial"/>
          <w:sz w:val="22"/>
          <w:szCs w:val="22"/>
        </w:rPr>
      </w:pPr>
      <w:r w:rsidRPr="00C926B9">
        <w:rPr>
          <w:rFonts w:ascii="Arial" w:hAnsi="Arial" w:cs="Arial"/>
          <w:sz w:val="22"/>
          <w:szCs w:val="22"/>
        </w:rPr>
        <w:t>Analysis of the</w:t>
      </w:r>
      <w:r w:rsidR="00905BBC">
        <w:rPr>
          <w:rFonts w:ascii="Arial" w:hAnsi="Arial" w:cs="Arial"/>
          <w:sz w:val="22"/>
          <w:szCs w:val="22"/>
        </w:rPr>
        <w:t xml:space="preserve"> </w:t>
      </w:r>
      <w:r w:rsidRPr="00C926B9">
        <w:rPr>
          <w:rFonts w:ascii="Arial" w:hAnsi="Arial" w:cs="Arial"/>
          <w:sz w:val="22"/>
          <w:szCs w:val="22"/>
        </w:rPr>
        <w:t xml:space="preserve">skills profile highlights </w:t>
      </w:r>
      <w:proofErr w:type="spellStart"/>
      <w:r w:rsidR="00905BBC">
        <w:rPr>
          <w:rFonts w:ascii="Arial" w:hAnsi="Arial" w:cs="Arial"/>
          <w:sz w:val="22"/>
          <w:szCs w:val="22"/>
        </w:rPr>
        <w:t>B</w:t>
      </w:r>
      <w:r w:rsidRPr="00C926B9">
        <w:rPr>
          <w:rFonts w:ascii="Arial" w:hAnsi="Arial" w:cs="Arial"/>
          <w:sz w:val="22"/>
          <w:szCs w:val="22"/>
        </w:rPr>
        <w:t>allykelly</w:t>
      </w:r>
      <w:r w:rsidR="00905BBC">
        <w:rPr>
          <w:rFonts w:ascii="Arial" w:hAnsi="Arial" w:cs="Arial"/>
          <w:sz w:val="22"/>
          <w:szCs w:val="22"/>
        </w:rPr>
        <w:t>’s</w:t>
      </w:r>
      <w:proofErr w:type="spellEnd"/>
      <w:r w:rsidR="00905BBC">
        <w:rPr>
          <w:rFonts w:ascii="Arial" w:hAnsi="Arial" w:cs="Arial"/>
          <w:sz w:val="22"/>
          <w:szCs w:val="22"/>
        </w:rPr>
        <w:t xml:space="preserve"> population</w:t>
      </w:r>
      <w:r w:rsidRPr="00C926B9">
        <w:rPr>
          <w:rFonts w:ascii="Arial" w:hAnsi="Arial" w:cs="Arial"/>
          <w:sz w:val="22"/>
          <w:szCs w:val="22"/>
        </w:rPr>
        <w:t xml:space="preserve"> has a similar rate of local people </w:t>
      </w:r>
      <w:r w:rsidR="00905BBC">
        <w:rPr>
          <w:rFonts w:ascii="Arial" w:hAnsi="Arial" w:cs="Arial"/>
          <w:sz w:val="22"/>
          <w:szCs w:val="22"/>
        </w:rPr>
        <w:t>with no q</w:t>
      </w:r>
      <w:r w:rsidRPr="00C926B9">
        <w:rPr>
          <w:rFonts w:ascii="Arial" w:hAnsi="Arial" w:cs="Arial"/>
          <w:sz w:val="22"/>
          <w:szCs w:val="22"/>
        </w:rPr>
        <w:t>ualifications</w:t>
      </w:r>
      <w:r w:rsidR="00905BBC">
        <w:rPr>
          <w:rFonts w:ascii="Arial" w:hAnsi="Arial" w:cs="Arial"/>
          <w:sz w:val="22"/>
          <w:szCs w:val="22"/>
        </w:rPr>
        <w:t>, Level 1 qualifications, and Level 2 qualifications when compared with DEA, Council, and national averages. However, a higher percentage of the Ballykelly population has a Level 3 qualification, and a lower percentage has a Level 4+ qualification, when compared with DEA</w:t>
      </w:r>
      <w:r w:rsidRPr="00C926B9">
        <w:rPr>
          <w:rFonts w:ascii="Arial" w:hAnsi="Arial" w:cs="Arial"/>
          <w:sz w:val="22"/>
          <w:szCs w:val="22"/>
        </w:rPr>
        <w:t>, Council</w:t>
      </w:r>
      <w:r w:rsidR="00905BBC">
        <w:rPr>
          <w:rFonts w:ascii="Arial" w:hAnsi="Arial" w:cs="Arial"/>
          <w:sz w:val="22"/>
          <w:szCs w:val="22"/>
        </w:rPr>
        <w:t>,</w:t>
      </w:r>
      <w:r w:rsidRPr="00C926B9">
        <w:rPr>
          <w:rFonts w:ascii="Arial" w:hAnsi="Arial" w:cs="Arial"/>
          <w:sz w:val="22"/>
          <w:szCs w:val="22"/>
        </w:rPr>
        <w:t xml:space="preserve"> and </w:t>
      </w:r>
      <w:r w:rsidR="00905BBC">
        <w:rPr>
          <w:rFonts w:ascii="Arial" w:hAnsi="Arial" w:cs="Arial"/>
          <w:sz w:val="22"/>
          <w:szCs w:val="22"/>
        </w:rPr>
        <w:t>n</w:t>
      </w:r>
      <w:r w:rsidRPr="00C926B9">
        <w:rPr>
          <w:rFonts w:ascii="Arial" w:hAnsi="Arial" w:cs="Arial"/>
          <w:sz w:val="22"/>
          <w:szCs w:val="22"/>
        </w:rPr>
        <w:t xml:space="preserve">ational averages. </w:t>
      </w:r>
    </w:p>
    <w:p w14:paraId="171BE9B0" w14:textId="77777777" w:rsidR="00D97D8F" w:rsidRDefault="00D97D8F" w:rsidP="00C926B9">
      <w:pPr>
        <w:spacing w:after="0" w:line="240" w:lineRule="auto"/>
        <w:jc w:val="both"/>
        <w:rPr>
          <w:rFonts w:ascii="Arial" w:hAnsi="Arial" w:cs="Arial"/>
          <w:sz w:val="22"/>
          <w:szCs w:val="22"/>
        </w:rPr>
      </w:pPr>
    </w:p>
    <w:p w14:paraId="5738FE24" w14:textId="77777777" w:rsidR="00D97D8F" w:rsidRPr="00D97D8F" w:rsidRDefault="00D97D8F" w:rsidP="00D97D8F">
      <w:pPr>
        <w:jc w:val="both"/>
        <w:rPr>
          <w:b/>
          <w:bCs/>
        </w:rPr>
      </w:pPr>
      <w:r w:rsidRPr="00D97D8F">
        <w:rPr>
          <w:b/>
          <w:bCs/>
        </w:rPr>
        <w:t>Industry of Employment</w:t>
      </w:r>
    </w:p>
    <w:p w14:paraId="407AA1D7" w14:textId="77777777" w:rsidR="00D97D8F" w:rsidRDefault="00D97D8F" w:rsidP="00D97D8F">
      <w:pPr>
        <w:spacing w:after="0" w:line="240" w:lineRule="auto"/>
        <w:jc w:val="both"/>
        <w:rPr>
          <w:rFonts w:ascii="Arial" w:hAnsi="Arial" w:cs="Arial"/>
          <w:sz w:val="22"/>
          <w:szCs w:val="22"/>
        </w:rPr>
      </w:pPr>
      <w:r w:rsidRPr="00D97D8F">
        <w:rPr>
          <w:rFonts w:ascii="Arial" w:hAnsi="Arial" w:cs="Arial"/>
          <w:sz w:val="22"/>
          <w:szCs w:val="22"/>
        </w:rPr>
        <w:t>In Ballykelly on Census Day 2021 the classification of people aged 16 and over in employment by the industry they work in was as follows:</w:t>
      </w:r>
    </w:p>
    <w:p w14:paraId="4E8A8848" w14:textId="77777777" w:rsidR="00D97D8F" w:rsidRPr="00D97D8F" w:rsidRDefault="00D97D8F" w:rsidP="00D97D8F">
      <w:pPr>
        <w:spacing w:after="0" w:line="240" w:lineRule="auto"/>
        <w:jc w:val="both"/>
        <w:rPr>
          <w:rFonts w:ascii="Arial" w:hAnsi="Arial" w:cs="Arial"/>
          <w:sz w:val="22"/>
          <w:szCs w:val="22"/>
        </w:rPr>
      </w:pPr>
    </w:p>
    <w:tbl>
      <w:tblPr>
        <w:tblStyle w:val="TableGrid"/>
        <w:tblW w:w="0" w:type="auto"/>
        <w:tblLook w:val="04A0" w:firstRow="1" w:lastRow="0" w:firstColumn="1" w:lastColumn="0" w:noHBand="0" w:noVBand="1"/>
      </w:tblPr>
      <w:tblGrid>
        <w:gridCol w:w="4508"/>
        <w:gridCol w:w="4508"/>
      </w:tblGrid>
      <w:tr w:rsidR="00D97D8F" w:rsidRPr="00D97D8F" w14:paraId="5B2B5A75" w14:textId="77777777" w:rsidTr="00D97D8F">
        <w:tc>
          <w:tcPr>
            <w:tcW w:w="4508" w:type="dxa"/>
            <w:tcBorders>
              <w:top w:val="single" w:sz="4" w:space="0" w:color="auto"/>
              <w:left w:val="single" w:sz="4" w:space="0" w:color="auto"/>
              <w:bottom w:val="single" w:sz="4" w:space="0" w:color="auto"/>
              <w:right w:val="single" w:sz="4" w:space="0" w:color="auto"/>
            </w:tcBorders>
            <w:hideMark/>
          </w:tcPr>
          <w:p w14:paraId="3B9F8B20" w14:textId="77777777" w:rsidR="00D97D8F" w:rsidRPr="00D97D8F" w:rsidRDefault="00D97D8F">
            <w:pPr>
              <w:jc w:val="both"/>
              <w:rPr>
                <w:rFonts w:ascii="Arial" w:hAnsi="Arial" w:cs="Arial"/>
                <w:b/>
                <w:bCs/>
                <w:sz w:val="22"/>
                <w:szCs w:val="22"/>
              </w:rPr>
            </w:pPr>
            <w:r w:rsidRPr="00D97D8F">
              <w:rPr>
                <w:rFonts w:ascii="Arial" w:hAnsi="Arial" w:cs="Arial"/>
                <w:b/>
                <w:bCs/>
                <w:sz w:val="22"/>
                <w:szCs w:val="22"/>
              </w:rPr>
              <w:t>Industry Classification</w:t>
            </w:r>
          </w:p>
        </w:tc>
        <w:tc>
          <w:tcPr>
            <w:tcW w:w="4508" w:type="dxa"/>
            <w:tcBorders>
              <w:top w:val="single" w:sz="4" w:space="0" w:color="auto"/>
              <w:left w:val="single" w:sz="4" w:space="0" w:color="auto"/>
              <w:bottom w:val="single" w:sz="4" w:space="0" w:color="auto"/>
              <w:right w:val="single" w:sz="4" w:space="0" w:color="auto"/>
            </w:tcBorders>
            <w:hideMark/>
          </w:tcPr>
          <w:p w14:paraId="72A9122E" w14:textId="46EC5522" w:rsidR="00D97D8F" w:rsidRPr="00D97D8F" w:rsidRDefault="00D97D8F" w:rsidP="00D97D8F">
            <w:pPr>
              <w:jc w:val="center"/>
              <w:rPr>
                <w:rFonts w:ascii="Arial" w:hAnsi="Arial" w:cs="Arial"/>
                <w:b/>
                <w:bCs/>
                <w:sz w:val="22"/>
                <w:szCs w:val="22"/>
              </w:rPr>
            </w:pPr>
            <w:r>
              <w:rPr>
                <w:rFonts w:ascii="Arial" w:hAnsi="Arial" w:cs="Arial"/>
                <w:b/>
                <w:bCs/>
                <w:sz w:val="22"/>
                <w:szCs w:val="22"/>
              </w:rPr>
              <w:t xml:space="preserve">Percentage of Employees in Ballykelly </w:t>
            </w:r>
          </w:p>
        </w:tc>
      </w:tr>
      <w:tr w:rsidR="00D97D8F" w:rsidRPr="00D97D8F" w14:paraId="47B68299" w14:textId="77777777" w:rsidTr="00D97D8F">
        <w:tc>
          <w:tcPr>
            <w:tcW w:w="4508" w:type="dxa"/>
            <w:tcBorders>
              <w:top w:val="single" w:sz="4" w:space="0" w:color="auto"/>
              <w:left w:val="single" w:sz="4" w:space="0" w:color="auto"/>
              <w:bottom w:val="single" w:sz="4" w:space="0" w:color="auto"/>
              <w:right w:val="single" w:sz="4" w:space="0" w:color="auto"/>
            </w:tcBorders>
            <w:hideMark/>
          </w:tcPr>
          <w:p w14:paraId="293A1C23" w14:textId="77777777" w:rsidR="00D97D8F" w:rsidRPr="00D97D8F" w:rsidRDefault="00D97D8F">
            <w:pPr>
              <w:jc w:val="both"/>
              <w:rPr>
                <w:rFonts w:ascii="Arial" w:hAnsi="Arial" w:cs="Arial"/>
                <w:sz w:val="22"/>
                <w:szCs w:val="22"/>
              </w:rPr>
            </w:pPr>
            <w:r w:rsidRPr="00D97D8F">
              <w:rPr>
                <w:rFonts w:ascii="Arial" w:hAnsi="Arial" w:cs="Arial"/>
                <w:sz w:val="22"/>
                <w:szCs w:val="22"/>
              </w:rPr>
              <w:t>Agriculture, energy &amp; water</w:t>
            </w:r>
          </w:p>
        </w:tc>
        <w:tc>
          <w:tcPr>
            <w:tcW w:w="4508" w:type="dxa"/>
            <w:tcBorders>
              <w:top w:val="single" w:sz="4" w:space="0" w:color="auto"/>
              <w:left w:val="single" w:sz="4" w:space="0" w:color="auto"/>
              <w:bottom w:val="single" w:sz="4" w:space="0" w:color="auto"/>
              <w:right w:val="single" w:sz="4" w:space="0" w:color="auto"/>
            </w:tcBorders>
            <w:hideMark/>
          </w:tcPr>
          <w:p w14:paraId="35563831" w14:textId="77777777" w:rsidR="00D97D8F" w:rsidRPr="00D97D8F" w:rsidRDefault="00D97D8F" w:rsidP="00D97D8F">
            <w:pPr>
              <w:jc w:val="center"/>
              <w:rPr>
                <w:rFonts w:ascii="Arial" w:hAnsi="Arial" w:cs="Arial"/>
                <w:sz w:val="22"/>
                <w:szCs w:val="22"/>
              </w:rPr>
            </w:pPr>
            <w:r w:rsidRPr="00D97D8F">
              <w:rPr>
                <w:rFonts w:ascii="Arial" w:hAnsi="Arial" w:cs="Arial"/>
                <w:sz w:val="22"/>
                <w:szCs w:val="22"/>
              </w:rPr>
              <w:t>1%</w:t>
            </w:r>
          </w:p>
        </w:tc>
      </w:tr>
      <w:tr w:rsidR="00D97D8F" w:rsidRPr="00D97D8F" w14:paraId="446C98BE" w14:textId="77777777" w:rsidTr="00D97D8F">
        <w:tc>
          <w:tcPr>
            <w:tcW w:w="4508" w:type="dxa"/>
            <w:tcBorders>
              <w:top w:val="single" w:sz="4" w:space="0" w:color="auto"/>
              <w:left w:val="single" w:sz="4" w:space="0" w:color="auto"/>
              <w:bottom w:val="single" w:sz="4" w:space="0" w:color="auto"/>
              <w:right w:val="single" w:sz="4" w:space="0" w:color="auto"/>
            </w:tcBorders>
            <w:hideMark/>
          </w:tcPr>
          <w:p w14:paraId="3FBCF668" w14:textId="77777777" w:rsidR="00D97D8F" w:rsidRPr="00D97D8F" w:rsidRDefault="00D97D8F">
            <w:pPr>
              <w:jc w:val="both"/>
              <w:rPr>
                <w:rFonts w:ascii="Arial" w:hAnsi="Arial" w:cs="Arial"/>
                <w:sz w:val="22"/>
                <w:szCs w:val="22"/>
              </w:rPr>
            </w:pPr>
            <w:r w:rsidRPr="00D97D8F">
              <w:rPr>
                <w:rFonts w:ascii="Arial" w:hAnsi="Arial" w:cs="Arial"/>
                <w:sz w:val="22"/>
                <w:szCs w:val="22"/>
              </w:rPr>
              <w:t>Manufacturing</w:t>
            </w:r>
          </w:p>
        </w:tc>
        <w:tc>
          <w:tcPr>
            <w:tcW w:w="4508" w:type="dxa"/>
            <w:tcBorders>
              <w:top w:val="single" w:sz="4" w:space="0" w:color="auto"/>
              <w:left w:val="single" w:sz="4" w:space="0" w:color="auto"/>
              <w:bottom w:val="single" w:sz="4" w:space="0" w:color="auto"/>
              <w:right w:val="single" w:sz="4" w:space="0" w:color="auto"/>
            </w:tcBorders>
            <w:hideMark/>
          </w:tcPr>
          <w:p w14:paraId="4F45D0EB" w14:textId="77777777" w:rsidR="00D97D8F" w:rsidRPr="00D97D8F" w:rsidRDefault="00D97D8F" w:rsidP="00D97D8F">
            <w:pPr>
              <w:jc w:val="center"/>
              <w:rPr>
                <w:rFonts w:ascii="Arial" w:hAnsi="Arial" w:cs="Arial"/>
                <w:sz w:val="22"/>
                <w:szCs w:val="22"/>
              </w:rPr>
            </w:pPr>
            <w:r w:rsidRPr="00D97D8F">
              <w:rPr>
                <w:rFonts w:ascii="Arial" w:hAnsi="Arial" w:cs="Arial"/>
                <w:sz w:val="22"/>
                <w:szCs w:val="22"/>
              </w:rPr>
              <w:t>9%</w:t>
            </w:r>
          </w:p>
        </w:tc>
      </w:tr>
      <w:tr w:rsidR="00D97D8F" w:rsidRPr="00D97D8F" w14:paraId="7D112ABD" w14:textId="77777777" w:rsidTr="00D97D8F">
        <w:tc>
          <w:tcPr>
            <w:tcW w:w="4508" w:type="dxa"/>
            <w:tcBorders>
              <w:top w:val="single" w:sz="4" w:space="0" w:color="auto"/>
              <w:left w:val="single" w:sz="4" w:space="0" w:color="auto"/>
              <w:bottom w:val="single" w:sz="4" w:space="0" w:color="auto"/>
              <w:right w:val="single" w:sz="4" w:space="0" w:color="auto"/>
            </w:tcBorders>
            <w:hideMark/>
          </w:tcPr>
          <w:p w14:paraId="152C94E8" w14:textId="77777777" w:rsidR="00D97D8F" w:rsidRPr="00D97D8F" w:rsidRDefault="00D97D8F">
            <w:pPr>
              <w:jc w:val="both"/>
              <w:rPr>
                <w:rFonts w:ascii="Arial" w:hAnsi="Arial" w:cs="Arial"/>
                <w:sz w:val="22"/>
                <w:szCs w:val="22"/>
              </w:rPr>
            </w:pPr>
            <w:r w:rsidRPr="00D97D8F">
              <w:rPr>
                <w:rFonts w:ascii="Arial" w:hAnsi="Arial" w:cs="Arial"/>
                <w:sz w:val="22"/>
                <w:szCs w:val="22"/>
              </w:rPr>
              <w:t>Construction</w:t>
            </w:r>
          </w:p>
        </w:tc>
        <w:tc>
          <w:tcPr>
            <w:tcW w:w="4508" w:type="dxa"/>
            <w:tcBorders>
              <w:top w:val="single" w:sz="4" w:space="0" w:color="auto"/>
              <w:left w:val="single" w:sz="4" w:space="0" w:color="auto"/>
              <w:bottom w:val="single" w:sz="4" w:space="0" w:color="auto"/>
              <w:right w:val="single" w:sz="4" w:space="0" w:color="auto"/>
            </w:tcBorders>
            <w:hideMark/>
          </w:tcPr>
          <w:p w14:paraId="6A5940A0" w14:textId="77777777" w:rsidR="00D97D8F" w:rsidRPr="00D97D8F" w:rsidRDefault="00D97D8F" w:rsidP="00D97D8F">
            <w:pPr>
              <w:jc w:val="center"/>
              <w:rPr>
                <w:rFonts w:ascii="Arial" w:hAnsi="Arial" w:cs="Arial"/>
                <w:sz w:val="22"/>
                <w:szCs w:val="22"/>
              </w:rPr>
            </w:pPr>
            <w:r w:rsidRPr="00D97D8F">
              <w:rPr>
                <w:rFonts w:ascii="Arial" w:hAnsi="Arial" w:cs="Arial"/>
                <w:sz w:val="22"/>
                <w:szCs w:val="22"/>
              </w:rPr>
              <w:t>11%</w:t>
            </w:r>
          </w:p>
        </w:tc>
      </w:tr>
      <w:tr w:rsidR="00D97D8F" w:rsidRPr="00D97D8F" w14:paraId="125594CF" w14:textId="77777777" w:rsidTr="00D97D8F">
        <w:tc>
          <w:tcPr>
            <w:tcW w:w="4508" w:type="dxa"/>
            <w:tcBorders>
              <w:top w:val="single" w:sz="4" w:space="0" w:color="auto"/>
              <w:left w:val="single" w:sz="4" w:space="0" w:color="auto"/>
              <w:bottom w:val="single" w:sz="4" w:space="0" w:color="auto"/>
              <w:right w:val="single" w:sz="4" w:space="0" w:color="auto"/>
            </w:tcBorders>
            <w:hideMark/>
          </w:tcPr>
          <w:p w14:paraId="16A19517" w14:textId="77777777" w:rsidR="00D97D8F" w:rsidRPr="00D97D8F" w:rsidRDefault="00D97D8F">
            <w:pPr>
              <w:jc w:val="both"/>
              <w:rPr>
                <w:rFonts w:ascii="Arial" w:hAnsi="Arial" w:cs="Arial"/>
                <w:sz w:val="22"/>
                <w:szCs w:val="22"/>
              </w:rPr>
            </w:pPr>
            <w:r w:rsidRPr="00D97D8F">
              <w:rPr>
                <w:rFonts w:ascii="Arial" w:hAnsi="Arial" w:cs="Arial"/>
                <w:sz w:val="22"/>
                <w:szCs w:val="22"/>
              </w:rPr>
              <w:t>Distribution, hotels &amp; restaurants</w:t>
            </w:r>
          </w:p>
        </w:tc>
        <w:tc>
          <w:tcPr>
            <w:tcW w:w="4508" w:type="dxa"/>
            <w:tcBorders>
              <w:top w:val="single" w:sz="4" w:space="0" w:color="auto"/>
              <w:left w:val="single" w:sz="4" w:space="0" w:color="auto"/>
              <w:bottom w:val="single" w:sz="4" w:space="0" w:color="auto"/>
              <w:right w:val="single" w:sz="4" w:space="0" w:color="auto"/>
            </w:tcBorders>
            <w:hideMark/>
          </w:tcPr>
          <w:p w14:paraId="4FE153B8" w14:textId="77777777" w:rsidR="00D97D8F" w:rsidRPr="00D97D8F" w:rsidRDefault="00D97D8F" w:rsidP="00D97D8F">
            <w:pPr>
              <w:jc w:val="center"/>
              <w:rPr>
                <w:rFonts w:ascii="Arial" w:hAnsi="Arial" w:cs="Arial"/>
                <w:sz w:val="22"/>
                <w:szCs w:val="22"/>
              </w:rPr>
            </w:pPr>
            <w:r w:rsidRPr="00D97D8F">
              <w:rPr>
                <w:rFonts w:ascii="Arial" w:hAnsi="Arial" w:cs="Arial"/>
                <w:sz w:val="22"/>
                <w:szCs w:val="22"/>
              </w:rPr>
              <w:t>21%</w:t>
            </w:r>
          </w:p>
        </w:tc>
      </w:tr>
      <w:tr w:rsidR="00D97D8F" w:rsidRPr="00D97D8F" w14:paraId="2BEF8910" w14:textId="77777777" w:rsidTr="00D97D8F">
        <w:tc>
          <w:tcPr>
            <w:tcW w:w="4508" w:type="dxa"/>
            <w:tcBorders>
              <w:top w:val="single" w:sz="4" w:space="0" w:color="auto"/>
              <w:left w:val="single" w:sz="4" w:space="0" w:color="auto"/>
              <w:bottom w:val="single" w:sz="4" w:space="0" w:color="auto"/>
              <w:right w:val="single" w:sz="4" w:space="0" w:color="auto"/>
            </w:tcBorders>
            <w:hideMark/>
          </w:tcPr>
          <w:p w14:paraId="783A904E" w14:textId="77777777" w:rsidR="00D97D8F" w:rsidRPr="00D97D8F" w:rsidRDefault="00D97D8F">
            <w:pPr>
              <w:jc w:val="both"/>
              <w:rPr>
                <w:rFonts w:ascii="Arial" w:hAnsi="Arial" w:cs="Arial"/>
                <w:sz w:val="22"/>
                <w:szCs w:val="22"/>
              </w:rPr>
            </w:pPr>
            <w:r w:rsidRPr="00D97D8F">
              <w:rPr>
                <w:rFonts w:ascii="Arial" w:hAnsi="Arial" w:cs="Arial"/>
                <w:sz w:val="22"/>
                <w:szCs w:val="22"/>
              </w:rPr>
              <w:t>Transport &amp; communication</w:t>
            </w:r>
          </w:p>
        </w:tc>
        <w:tc>
          <w:tcPr>
            <w:tcW w:w="4508" w:type="dxa"/>
            <w:tcBorders>
              <w:top w:val="single" w:sz="4" w:space="0" w:color="auto"/>
              <w:left w:val="single" w:sz="4" w:space="0" w:color="auto"/>
              <w:bottom w:val="single" w:sz="4" w:space="0" w:color="auto"/>
              <w:right w:val="single" w:sz="4" w:space="0" w:color="auto"/>
            </w:tcBorders>
            <w:hideMark/>
          </w:tcPr>
          <w:p w14:paraId="79BEE8A2" w14:textId="77777777" w:rsidR="00D97D8F" w:rsidRPr="00D97D8F" w:rsidRDefault="00D97D8F" w:rsidP="00D97D8F">
            <w:pPr>
              <w:jc w:val="center"/>
              <w:rPr>
                <w:rFonts w:ascii="Arial" w:hAnsi="Arial" w:cs="Arial"/>
                <w:sz w:val="22"/>
                <w:szCs w:val="22"/>
              </w:rPr>
            </w:pPr>
            <w:r w:rsidRPr="00D97D8F">
              <w:rPr>
                <w:rFonts w:ascii="Arial" w:hAnsi="Arial" w:cs="Arial"/>
                <w:sz w:val="22"/>
                <w:szCs w:val="22"/>
              </w:rPr>
              <w:t>7%</w:t>
            </w:r>
          </w:p>
        </w:tc>
      </w:tr>
      <w:tr w:rsidR="00D97D8F" w:rsidRPr="00D97D8F" w14:paraId="5095508B" w14:textId="77777777" w:rsidTr="00D97D8F">
        <w:tc>
          <w:tcPr>
            <w:tcW w:w="4508" w:type="dxa"/>
            <w:tcBorders>
              <w:top w:val="single" w:sz="4" w:space="0" w:color="auto"/>
              <w:left w:val="single" w:sz="4" w:space="0" w:color="auto"/>
              <w:bottom w:val="single" w:sz="4" w:space="0" w:color="auto"/>
              <w:right w:val="single" w:sz="4" w:space="0" w:color="auto"/>
            </w:tcBorders>
            <w:hideMark/>
          </w:tcPr>
          <w:p w14:paraId="1F69E82E" w14:textId="77777777" w:rsidR="00D97D8F" w:rsidRPr="00D97D8F" w:rsidRDefault="00D97D8F">
            <w:pPr>
              <w:jc w:val="both"/>
              <w:rPr>
                <w:rFonts w:ascii="Arial" w:hAnsi="Arial" w:cs="Arial"/>
                <w:sz w:val="22"/>
                <w:szCs w:val="22"/>
              </w:rPr>
            </w:pPr>
            <w:r w:rsidRPr="00D97D8F">
              <w:rPr>
                <w:rFonts w:ascii="Arial" w:hAnsi="Arial" w:cs="Arial"/>
                <w:sz w:val="22"/>
                <w:szCs w:val="22"/>
              </w:rPr>
              <w:t>Financial, real estate, professional &amp; administration</w:t>
            </w:r>
          </w:p>
        </w:tc>
        <w:tc>
          <w:tcPr>
            <w:tcW w:w="4508" w:type="dxa"/>
            <w:tcBorders>
              <w:top w:val="single" w:sz="4" w:space="0" w:color="auto"/>
              <w:left w:val="single" w:sz="4" w:space="0" w:color="auto"/>
              <w:bottom w:val="single" w:sz="4" w:space="0" w:color="auto"/>
              <w:right w:val="single" w:sz="4" w:space="0" w:color="auto"/>
            </w:tcBorders>
            <w:hideMark/>
          </w:tcPr>
          <w:p w14:paraId="3CFCFD7C" w14:textId="77777777" w:rsidR="00D97D8F" w:rsidRPr="00D97D8F" w:rsidRDefault="00D97D8F" w:rsidP="00D97D8F">
            <w:pPr>
              <w:jc w:val="center"/>
              <w:rPr>
                <w:rFonts w:ascii="Arial" w:hAnsi="Arial" w:cs="Arial"/>
                <w:sz w:val="22"/>
                <w:szCs w:val="22"/>
              </w:rPr>
            </w:pPr>
            <w:r w:rsidRPr="00D97D8F">
              <w:rPr>
                <w:rFonts w:ascii="Arial" w:hAnsi="Arial" w:cs="Arial"/>
                <w:sz w:val="22"/>
                <w:szCs w:val="22"/>
              </w:rPr>
              <w:t>9%</w:t>
            </w:r>
          </w:p>
        </w:tc>
      </w:tr>
      <w:tr w:rsidR="00D97D8F" w:rsidRPr="00D97D8F" w14:paraId="66A39729" w14:textId="77777777" w:rsidTr="00D97D8F">
        <w:tc>
          <w:tcPr>
            <w:tcW w:w="4508" w:type="dxa"/>
            <w:tcBorders>
              <w:top w:val="single" w:sz="4" w:space="0" w:color="auto"/>
              <w:left w:val="single" w:sz="4" w:space="0" w:color="auto"/>
              <w:bottom w:val="single" w:sz="4" w:space="0" w:color="auto"/>
              <w:right w:val="single" w:sz="4" w:space="0" w:color="auto"/>
            </w:tcBorders>
            <w:hideMark/>
          </w:tcPr>
          <w:p w14:paraId="0B3FBDD0" w14:textId="77777777" w:rsidR="00D97D8F" w:rsidRPr="00D97D8F" w:rsidRDefault="00D97D8F">
            <w:pPr>
              <w:jc w:val="both"/>
              <w:rPr>
                <w:rFonts w:ascii="Arial" w:hAnsi="Arial" w:cs="Arial"/>
                <w:sz w:val="22"/>
                <w:szCs w:val="22"/>
              </w:rPr>
            </w:pPr>
            <w:r w:rsidRPr="00D97D8F">
              <w:rPr>
                <w:rFonts w:ascii="Arial" w:hAnsi="Arial" w:cs="Arial"/>
                <w:sz w:val="22"/>
                <w:szCs w:val="22"/>
              </w:rPr>
              <w:t>Public administration, education &amp; health</w:t>
            </w:r>
          </w:p>
        </w:tc>
        <w:tc>
          <w:tcPr>
            <w:tcW w:w="4508" w:type="dxa"/>
            <w:tcBorders>
              <w:top w:val="single" w:sz="4" w:space="0" w:color="auto"/>
              <w:left w:val="single" w:sz="4" w:space="0" w:color="auto"/>
              <w:bottom w:val="single" w:sz="4" w:space="0" w:color="auto"/>
              <w:right w:val="single" w:sz="4" w:space="0" w:color="auto"/>
            </w:tcBorders>
            <w:hideMark/>
          </w:tcPr>
          <w:p w14:paraId="27619BD2" w14:textId="77777777" w:rsidR="00D97D8F" w:rsidRPr="00D97D8F" w:rsidRDefault="00D97D8F" w:rsidP="00D97D8F">
            <w:pPr>
              <w:jc w:val="center"/>
              <w:rPr>
                <w:rFonts w:ascii="Arial" w:hAnsi="Arial" w:cs="Arial"/>
                <w:sz w:val="22"/>
                <w:szCs w:val="22"/>
              </w:rPr>
            </w:pPr>
            <w:r w:rsidRPr="00D97D8F">
              <w:rPr>
                <w:rFonts w:ascii="Arial" w:hAnsi="Arial" w:cs="Arial"/>
                <w:sz w:val="22"/>
                <w:szCs w:val="22"/>
              </w:rPr>
              <w:t>39%</w:t>
            </w:r>
          </w:p>
        </w:tc>
      </w:tr>
      <w:tr w:rsidR="00D97D8F" w:rsidRPr="00D97D8F" w14:paraId="50CE7E47" w14:textId="77777777" w:rsidTr="00D97D8F">
        <w:tc>
          <w:tcPr>
            <w:tcW w:w="4508" w:type="dxa"/>
            <w:tcBorders>
              <w:top w:val="single" w:sz="4" w:space="0" w:color="auto"/>
              <w:left w:val="single" w:sz="4" w:space="0" w:color="auto"/>
              <w:bottom w:val="single" w:sz="4" w:space="0" w:color="auto"/>
              <w:right w:val="single" w:sz="4" w:space="0" w:color="auto"/>
            </w:tcBorders>
            <w:hideMark/>
          </w:tcPr>
          <w:p w14:paraId="2CEAF1DD" w14:textId="77777777" w:rsidR="00D97D8F" w:rsidRPr="00D97D8F" w:rsidRDefault="00D97D8F">
            <w:pPr>
              <w:jc w:val="both"/>
              <w:rPr>
                <w:rFonts w:ascii="Arial" w:hAnsi="Arial" w:cs="Arial"/>
                <w:sz w:val="22"/>
                <w:szCs w:val="22"/>
              </w:rPr>
            </w:pPr>
            <w:r w:rsidRPr="00D97D8F">
              <w:rPr>
                <w:rFonts w:ascii="Arial" w:hAnsi="Arial" w:cs="Arial"/>
                <w:sz w:val="22"/>
                <w:szCs w:val="22"/>
              </w:rPr>
              <w:t>Other</w:t>
            </w:r>
          </w:p>
        </w:tc>
        <w:tc>
          <w:tcPr>
            <w:tcW w:w="4508" w:type="dxa"/>
            <w:tcBorders>
              <w:top w:val="single" w:sz="4" w:space="0" w:color="auto"/>
              <w:left w:val="single" w:sz="4" w:space="0" w:color="auto"/>
              <w:bottom w:val="single" w:sz="4" w:space="0" w:color="auto"/>
              <w:right w:val="single" w:sz="4" w:space="0" w:color="auto"/>
            </w:tcBorders>
            <w:hideMark/>
          </w:tcPr>
          <w:p w14:paraId="4C4D6953" w14:textId="77777777" w:rsidR="00D97D8F" w:rsidRPr="00D97D8F" w:rsidRDefault="00D97D8F" w:rsidP="00D97D8F">
            <w:pPr>
              <w:jc w:val="center"/>
              <w:rPr>
                <w:rFonts w:ascii="Arial" w:hAnsi="Arial" w:cs="Arial"/>
                <w:sz w:val="22"/>
                <w:szCs w:val="22"/>
              </w:rPr>
            </w:pPr>
            <w:r w:rsidRPr="00D97D8F">
              <w:rPr>
                <w:rFonts w:ascii="Arial" w:hAnsi="Arial" w:cs="Arial"/>
                <w:sz w:val="22"/>
                <w:szCs w:val="22"/>
              </w:rPr>
              <w:t>3%</w:t>
            </w:r>
          </w:p>
        </w:tc>
      </w:tr>
    </w:tbl>
    <w:p w14:paraId="1CCF3D91" w14:textId="77777777" w:rsidR="00D97D8F" w:rsidRPr="00D97D8F" w:rsidRDefault="00D97D8F" w:rsidP="00D97D8F">
      <w:pPr>
        <w:jc w:val="both"/>
      </w:pPr>
    </w:p>
    <w:p w14:paraId="557999FF" w14:textId="77777777" w:rsidR="00D97D8F" w:rsidRPr="00D97D8F" w:rsidRDefault="00D97D8F" w:rsidP="00D97D8F">
      <w:pPr>
        <w:jc w:val="both"/>
        <w:rPr>
          <w:b/>
          <w:bCs/>
        </w:rPr>
      </w:pPr>
      <w:r w:rsidRPr="00D97D8F">
        <w:rPr>
          <w:b/>
          <w:bCs/>
        </w:rPr>
        <w:t>Number of Employee Jobs Based in Ballykelly Ward</w:t>
      </w:r>
    </w:p>
    <w:p w14:paraId="3515BFED" w14:textId="77777777" w:rsidR="00D97D8F" w:rsidRDefault="00D97D8F" w:rsidP="00D97D8F">
      <w:pPr>
        <w:spacing w:after="0" w:line="240" w:lineRule="auto"/>
        <w:jc w:val="both"/>
        <w:rPr>
          <w:rFonts w:ascii="Arial" w:hAnsi="Arial" w:cs="Arial"/>
          <w:sz w:val="22"/>
          <w:szCs w:val="22"/>
        </w:rPr>
      </w:pPr>
      <w:r w:rsidRPr="00D97D8F">
        <w:rPr>
          <w:rFonts w:ascii="Arial" w:hAnsi="Arial" w:cs="Arial"/>
          <w:sz w:val="22"/>
          <w:szCs w:val="22"/>
        </w:rPr>
        <w:t xml:space="preserve">According to the September 2022, Business Register &amp; Employment </w:t>
      </w:r>
      <w:proofErr w:type="spellStart"/>
      <w:r w:rsidRPr="00D97D8F">
        <w:rPr>
          <w:rFonts w:ascii="Arial" w:hAnsi="Arial" w:cs="Arial"/>
          <w:sz w:val="22"/>
          <w:szCs w:val="22"/>
        </w:rPr>
        <w:t>Survery</w:t>
      </w:r>
      <w:proofErr w:type="spellEnd"/>
      <w:r w:rsidRPr="00D97D8F">
        <w:rPr>
          <w:rFonts w:ascii="Arial" w:hAnsi="Arial" w:cs="Arial"/>
          <w:sz w:val="22"/>
          <w:szCs w:val="22"/>
        </w:rPr>
        <w:t xml:space="preserve"> NI (BRES NI), the number of employee jobs based in the Ballykelly ward excluding agriculture was as follows. An employee is defined as anyone aged 16 </w:t>
      </w:r>
      <w:proofErr w:type="spellStart"/>
      <w:r w:rsidRPr="00D97D8F">
        <w:rPr>
          <w:rFonts w:ascii="Arial" w:hAnsi="Arial" w:cs="Arial"/>
          <w:sz w:val="22"/>
          <w:szCs w:val="22"/>
        </w:rPr>
        <w:t>yrs</w:t>
      </w:r>
      <w:proofErr w:type="spellEnd"/>
      <w:r w:rsidRPr="00D97D8F">
        <w:rPr>
          <w:rFonts w:ascii="Arial" w:hAnsi="Arial" w:cs="Arial"/>
          <w:sz w:val="22"/>
          <w:szCs w:val="22"/>
        </w:rPr>
        <w:t>+ that an organisation directly pays from its payroll.</w:t>
      </w:r>
    </w:p>
    <w:p w14:paraId="7D8D3DE0" w14:textId="77777777" w:rsidR="00D97D8F" w:rsidRPr="00D97D8F" w:rsidRDefault="00D97D8F" w:rsidP="00D97D8F">
      <w:pPr>
        <w:spacing w:after="0" w:line="240" w:lineRule="auto"/>
        <w:jc w:val="both"/>
        <w:rPr>
          <w:rFonts w:ascii="Arial" w:hAnsi="Arial" w:cs="Arial"/>
          <w:sz w:val="22"/>
          <w:szCs w:val="22"/>
        </w:rPr>
      </w:pPr>
    </w:p>
    <w:tbl>
      <w:tblPr>
        <w:tblStyle w:val="TableGrid"/>
        <w:tblW w:w="0" w:type="auto"/>
        <w:tblLook w:val="04A0" w:firstRow="1" w:lastRow="0" w:firstColumn="1" w:lastColumn="0" w:noHBand="0" w:noVBand="1"/>
      </w:tblPr>
      <w:tblGrid>
        <w:gridCol w:w="4508"/>
        <w:gridCol w:w="4508"/>
      </w:tblGrid>
      <w:tr w:rsidR="00D97D8F" w:rsidRPr="00D97D8F" w14:paraId="70A95E8F" w14:textId="77777777" w:rsidTr="00D97D8F">
        <w:tc>
          <w:tcPr>
            <w:tcW w:w="4508" w:type="dxa"/>
            <w:tcBorders>
              <w:top w:val="single" w:sz="4" w:space="0" w:color="auto"/>
              <w:left w:val="single" w:sz="4" w:space="0" w:color="auto"/>
              <w:bottom w:val="single" w:sz="4" w:space="0" w:color="auto"/>
              <w:right w:val="single" w:sz="4" w:space="0" w:color="auto"/>
            </w:tcBorders>
            <w:hideMark/>
          </w:tcPr>
          <w:p w14:paraId="1E70BD58" w14:textId="77777777" w:rsidR="00D97D8F" w:rsidRPr="00D97D8F" w:rsidRDefault="00D97D8F">
            <w:pPr>
              <w:jc w:val="both"/>
              <w:rPr>
                <w:rFonts w:ascii="Arial" w:hAnsi="Arial" w:cs="Arial"/>
                <w:b/>
                <w:bCs/>
                <w:sz w:val="22"/>
                <w:szCs w:val="22"/>
              </w:rPr>
            </w:pPr>
            <w:r w:rsidRPr="00D97D8F">
              <w:rPr>
                <w:rFonts w:ascii="Arial" w:hAnsi="Arial" w:cs="Arial"/>
                <w:b/>
                <w:bCs/>
                <w:sz w:val="22"/>
                <w:szCs w:val="22"/>
              </w:rPr>
              <w:t>Year</w:t>
            </w:r>
          </w:p>
        </w:tc>
        <w:tc>
          <w:tcPr>
            <w:tcW w:w="4508" w:type="dxa"/>
            <w:tcBorders>
              <w:top w:val="single" w:sz="4" w:space="0" w:color="auto"/>
              <w:left w:val="single" w:sz="4" w:space="0" w:color="auto"/>
              <w:bottom w:val="single" w:sz="4" w:space="0" w:color="auto"/>
              <w:right w:val="single" w:sz="4" w:space="0" w:color="auto"/>
            </w:tcBorders>
            <w:hideMark/>
          </w:tcPr>
          <w:p w14:paraId="661C8F11" w14:textId="77777777" w:rsidR="00D97D8F" w:rsidRPr="00D97D8F" w:rsidRDefault="00D97D8F">
            <w:pPr>
              <w:jc w:val="both"/>
              <w:rPr>
                <w:rFonts w:ascii="Arial" w:hAnsi="Arial" w:cs="Arial"/>
                <w:b/>
                <w:bCs/>
                <w:sz w:val="22"/>
                <w:szCs w:val="22"/>
              </w:rPr>
            </w:pPr>
            <w:r w:rsidRPr="00D97D8F">
              <w:rPr>
                <w:rFonts w:ascii="Arial" w:hAnsi="Arial" w:cs="Arial"/>
                <w:b/>
                <w:bCs/>
                <w:sz w:val="22"/>
                <w:szCs w:val="22"/>
              </w:rPr>
              <w:t xml:space="preserve">Number of Employee Jobs Based </w:t>
            </w:r>
            <w:proofErr w:type="gramStart"/>
            <w:r w:rsidRPr="00D97D8F">
              <w:rPr>
                <w:rFonts w:ascii="Arial" w:hAnsi="Arial" w:cs="Arial"/>
                <w:b/>
                <w:bCs/>
                <w:sz w:val="22"/>
                <w:szCs w:val="22"/>
              </w:rPr>
              <w:t>In</w:t>
            </w:r>
            <w:proofErr w:type="gramEnd"/>
            <w:r w:rsidRPr="00D97D8F">
              <w:rPr>
                <w:rFonts w:ascii="Arial" w:hAnsi="Arial" w:cs="Arial"/>
                <w:b/>
                <w:bCs/>
                <w:sz w:val="22"/>
                <w:szCs w:val="22"/>
              </w:rPr>
              <w:t xml:space="preserve"> Ballykelly</w:t>
            </w:r>
          </w:p>
        </w:tc>
      </w:tr>
      <w:tr w:rsidR="00D97D8F" w:rsidRPr="00D97D8F" w14:paraId="596247AF" w14:textId="77777777" w:rsidTr="00D97D8F">
        <w:tc>
          <w:tcPr>
            <w:tcW w:w="4508" w:type="dxa"/>
            <w:tcBorders>
              <w:top w:val="single" w:sz="4" w:space="0" w:color="auto"/>
              <w:left w:val="single" w:sz="4" w:space="0" w:color="auto"/>
              <w:bottom w:val="single" w:sz="4" w:space="0" w:color="auto"/>
              <w:right w:val="single" w:sz="4" w:space="0" w:color="auto"/>
            </w:tcBorders>
            <w:hideMark/>
          </w:tcPr>
          <w:p w14:paraId="2C9D768E" w14:textId="77777777" w:rsidR="00D97D8F" w:rsidRPr="00D97D8F" w:rsidRDefault="00D97D8F">
            <w:pPr>
              <w:jc w:val="both"/>
              <w:rPr>
                <w:rFonts w:ascii="Arial" w:hAnsi="Arial" w:cs="Arial"/>
                <w:sz w:val="22"/>
                <w:szCs w:val="22"/>
              </w:rPr>
            </w:pPr>
            <w:r w:rsidRPr="00D97D8F">
              <w:rPr>
                <w:rFonts w:ascii="Arial" w:hAnsi="Arial" w:cs="Arial"/>
                <w:sz w:val="22"/>
                <w:szCs w:val="22"/>
              </w:rPr>
              <w:t>2022</w:t>
            </w:r>
          </w:p>
        </w:tc>
        <w:tc>
          <w:tcPr>
            <w:tcW w:w="4508" w:type="dxa"/>
            <w:tcBorders>
              <w:top w:val="single" w:sz="4" w:space="0" w:color="auto"/>
              <w:left w:val="single" w:sz="4" w:space="0" w:color="auto"/>
              <w:bottom w:val="single" w:sz="4" w:space="0" w:color="auto"/>
              <w:right w:val="single" w:sz="4" w:space="0" w:color="auto"/>
            </w:tcBorders>
            <w:hideMark/>
          </w:tcPr>
          <w:p w14:paraId="2FDA00ED" w14:textId="77777777" w:rsidR="00D97D8F" w:rsidRPr="00D97D8F" w:rsidRDefault="00D97D8F">
            <w:pPr>
              <w:jc w:val="both"/>
              <w:rPr>
                <w:rFonts w:ascii="Arial" w:hAnsi="Arial" w:cs="Arial"/>
                <w:sz w:val="22"/>
                <w:szCs w:val="22"/>
              </w:rPr>
            </w:pPr>
            <w:r w:rsidRPr="00D97D8F">
              <w:rPr>
                <w:rFonts w:ascii="Arial" w:hAnsi="Arial" w:cs="Arial"/>
                <w:sz w:val="22"/>
                <w:szCs w:val="22"/>
              </w:rPr>
              <w:t>1,393</w:t>
            </w:r>
          </w:p>
        </w:tc>
      </w:tr>
      <w:tr w:rsidR="00D97D8F" w:rsidRPr="00D97D8F" w14:paraId="47C38511" w14:textId="77777777" w:rsidTr="00D97D8F">
        <w:tc>
          <w:tcPr>
            <w:tcW w:w="4508" w:type="dxa"/>
            <w:tcBorders>
              <w:top w:val="single" w:sz="4" w:space="0" w:color="auto"/>
              <w:left w:val="single" w:sz="4" w:space="0" w:color="auto"/>
              <w:bottom w:val="single" w:sz="4" w:space="0" w:color="auto"/>
              <w:right w:val="single" w:sz="4" w:space="0" w:color="auto"/>
            </w:tcBorders>
            <w:hideMark/>
          </w:tcPr>
          <w:p w14:paraId="2A64D845" w14:textId="77777777" w:rsidR="00D97D8F" w:rsidRPr="00D97D8F" w:rsidRDefault="00D97D8F">
            <w:pPr>
              <w:jc w:val="both"/>
              <w:rPr>
                <w:rFonts w:ascii="Arial" w:hAnsi="Arial" w:cs="Arial"/>
                <w:sz w:val="22"/>
                <w:szCs w:val="22"/>
              </w:rPr>
            </w:pPr>
            <w:r w:rsidRPr="00D97D8F">
              <w:rPr>
                <w:rFonts w:ascii="Arial" w:hAnsi="Arial" w:cs="Arial"/>
                <w:sz w:val="22"/>
                <w:szCs w:val="22"/>
              </w:rPr>
              <w:t>2021</w:t>
            </w:r>
          </w:p>
        </w:tc>
        <w:tc>
          <w:tcPr>
            <w:tcW w:w="4508" w:type="dxa"/>
            <w:tcBorders>
              <w:top w:val="single" w:sz="4" w:space="0" w:color="auto"/>
              <w:left w:val="single" w:sz="4" w:space="0" w:color="auto"/>
              <w:bottom w:val="single" w:sz="4" w:space="0" w:color="auto"/>
              <w:right w:val="single" w:sz="4" w:space="0" w:color="auto"/>
            </w:tcBorders>
            <w:hideMark/>
          </w:tcPr>
          <w:p w14:paraId="79C9A4C8" w14:textId="77777777" w:rsidR="00D97D8F" w:rsidRPr="00D97D8F" w:rsidRDefault="00D97D8F">
            <w:pPr>
              <w:jc w:val="both"/>
              <w:rPr>
                <w:rFonts w:ascii="Arial" w:hAnsi="Arial" w:cs="Arial"/>
                <w:sz w:val="22"/>
                <w:szCs w:val="22"/>
              </w:rPr>
            </w:pPr>
            <w:r w:rsidRPr="00D97D8F">
              <w:rPr>
                <w:rFonts w:ascii="Arial" w:hAnsi="Arial" w:cs="Arial"/>
                <w:sz w:val="22"/>
                <w:szCs w:val="22"/>
              </w:rPr>
              <w:t>1,274</w:t>
            </w:r>
          </w:p>
        </w:tc>
      </w:tr>
      <w:tr w:rsidR="00D97D8F" w:rsidRPr="00D97D8F" w14:paraId="03A4B0B4" w14:textId="77777777" w:rsidTr="00D97D8F">
        <w:tc>
          <w:tcPr>
            <w:tcW w:w="4508" w:type="dxa"/>
            <w:tcBorders>
              <w:top w:val="single" w:sz="4" w:space="0" w:color="auto"/>
              <w:left w:val="single" w:sz="4" w:space="0" w:color="auto"/>
              <w:bottom w:val="single" w:sz="4" w:space="0" w:color="auto"/>
              <w:right w:val="single" w:sz="4" w:space="0" w:color="auto"/>
            </w:tcBorders>
            <w:hideMark/>
          </w:tcPr>
          <w:p w14:paraId="32D4B31F" w14:textId="77777777" w:rsidR="00D97D8F" w:rsidRPr="00D97D8F" w:rsidRDefault="00D97D8F">
            <w:pPr>
              <w:jc w:val="both"/>
              <w:rPr>
                <w:rFonts w:ascii="Arial" w:hAnsi="Arial" w:cs="Arial"/>
                <w:sz w:val="22"/>
                <w:szCs w:val="22"/>
              </w:rPr>
            </w:pPr>
            <w:r w:rsidRPr="00D97D8F">
              <w:rPr>
                <w:rFonts w:ascii="Arial" w:hAnsi="Arial" w:cs="Arial"/>
                <w:sz w:val="22"/>
                <w:szCs w:val="22"/>
              </w:rPr>
              <w:t>2020</w:t>
            </w:r>
          </w:p>
        </w:tc>
        <w:tc>
          <w:tcPr>
            <w:tcW w:w="4508" w:type="dxa"/>
            <w:tcBorders>
              <w:top w:val="single" w:sz="4" w:space="0" w:color="auto"/>
              <w:left w:val="single" w:sz="4" w:space="0" w:color="auto"/>
              <w:bottom w:val="single" w:sz="4" w:space="0" w:color="auto"/>
              <w:right w:val="single" w:sz="4" w:space="0" w:color="auto"/>
            </w:tcBorders>
            <w:hideMark/>
          </w:tcPr>
          <w:p w14:paraId="24E86CDA" w14:textId="77777777" w:rsidR="00D97D8F" w:rsidRPr="00D97D8F" w:rsidRDefault="00D97D8F">
            <w:pPr>
              <w:jc w:val="both"/>
              <w:rPr>
                <w:rFonts w:ascii="Arial" w:hAnsi="Arial" w:cs="Arial"/>
                <w:sz w:val="22"/>
                <w:szCs w:val="22"/>
              </w:rPr>
            </w:pPr>
            <w:r w:rsidRPr="00D97D8F">
              <w:rPr>
                <w:rFonts w:ascii="Arial" w:hAnsi="Arial" w:cs="Arial"/>
                <w:sz w:val="22"/>
                <w:szCs w:val="22"/>
              </w:rPr>
              <w:t>Not available due to Covid pandemic</w:t>
            </w:r>
          </w:p>
        </w:tc>
      </w:tr>
      <w:tr w:rsidR="00D97D8F" w:rsidRPr="00D97D8F" w14:paraId="56A2BC92" w14:textId="77777777" w:rsidTr="00D97D8F">
        <w:tc>
          <w:tcPr>
            <w:tcW w:w="4508" w:type="dxa"/>
            <w:tcBorders>
              <w:top w:val="single" w:sz="4" w:space="0" w:color="auto"/>
              <w:left w:val="single" w:sz="4" w:space="0" w:color="auto"/>
              <w:bottom w:val="single" w:sz="4" w:space="0" w:color="auto"/>
              <w:right w:val="single" w:sz="4" w:space="0" w:color="auto"/>
            </w:tcBorders>
            <w:hideMark/>
          </w:tcPr>
          <w:p w14:paraId="601BA422" w14:textId="77777777" w:rsidR="00D97D8F" w:rsidRPr="00D97D8F" w:rsidRDefault="00D97D8F">
            <w:pPr>
              <w:jc w:val="both"/>
              <w:rPr>
                <w:rFonts w:ascii="Arial" w:hAnsi="Arial" w:cs="Arial"/>
                <w:sz w:val="22"/>
                <w:szCs w:val="22"/>
              </w:rPr>
            </w:pPr>
            <w:r w:rsidRPr="00D97D8F">
              <w:rPr>
                <w:rFonts w:ascii="Arial" w:hAnsi="Arial" w:cs="Arial"/>
                <w:sz w:val="22"/>
                <w:szCs w:val="22"/>
              </w:rPr>
              <w:t>2019</w:t>
            </w:r>
          </w:p>
        </w:tc>
        <w:tc>
          <w:tcPr>
            <w:tcW w:w="4508" w:type="dxa"/>
            <w:tcBorders>
              <w:top w:val="single" w:sz="4" w:space="0" w:color="auto"/>
              <w:left w:val="single" w:sz="4" w:space="0" w:color="auto"/>
              <w:bottom w:val="single" w:sz="4" w:space="0" w:color="auto"/>
              <w:right w:val="single" w:sz="4" w:space="0" w:color="auto"/>
            </w:tcBorders>
            <w:hideMark/>
          </w:tcPr>
          <w:p w14:paraId="1F7495C7" w14:textId="77777777" w:rsidR="00D97D8F" w:rsidRPr="00D97D8F" w:rsidRDefault="00D97D8F">
            <w:pPr>
              <w:jc w:val="both"/>
              <w:rPr>
                <w:rFonts w:ascii="Arial" w:hAnsi="Arial" w:cs="Arial"/>
                <w:sz w:val="22"/>
                <w:szCs w:val="22"/>
              </w:rPr>
            </w:pPr>
            <w:r w:rsidRPr="00D97D8F">
              <w:rPr>
                <w:rFonts w:ascii="Arial" w:hAnsi="Arial" w:cs="Arial"/>
                <w:sz w:val="22"/>
                <w:szCs w:val="22"/>
              </w:rPr>
              <w:t>1,271</w:t>
            </w:r>
          </w:p>
        </w:tc>
      </w:tr>
      <w:tr w:rsidR="00D97D8F" w:rsidRPr="00D97D8F" w14:paraId="09C29075" w14:textId="77777777" w:rsidTr="00D97D8F">
        <w:tc>
          <w:tcPr>
            <w:tcW w:w="4508" w:type="dxa"/>
            <w:tcBorders>
              <w:top w:val="single" w:sz="4" w:space="0" w:color="auto"/>
              <w:left w:val="single" w:sz="4" w:space="0" w:color="auto"/>
              <w:bottom w:val="single" w:sz="4" w:space="0" w:color="auto"/>
              <w:right w:val="single" w:sz="4" w:space="0" w:color="auto"/>
            </w:tcBorders>
            <w:hideMark/>
          </w:tcPr>
          <w:p w14:paraId="3C291F9B" w14:textId="77777777" w:rsidR="00D97D8F" w:rsidRPr="00D97D8F" w:rsidRDefault="00D97D8F">
            <w:pPr>
              <w:jc w:val="both"/>
              <w:rPr>
                <w:rFonts w:ascii="Arial" w:hAnsi="Arial" w:cs="Arial"/>
                <w:sz w:val="22"/>
                <w:szCs w:val="22"/>
              </w:rPr>
            </w:pPr>
            <w:r w:rsidRPr="00D97D8F">
              <w:rPr>
                <w:rFonts w:ascii="Arial" w:hAnsi="Arial" w:cs="Arial"/>
                <w:sz w:val="22"/>
                <w:szCs w:val="22"/>
              </w:rPr>
              <w:t>2018</w:t>
            </w:r>
          </w:p>
        </w:tc>
        <w:tc>
          <w:tcPr>
            <w:tcW w:w="4508" w:type="dxa"/>
            <w:tcBorders>
              <w:top w:val="single" w:sz="4" w:space="0" w:color="auto"/>
              <w:left w:val="single" w:sz="4" w:space="0" w:color="auto"/>
              <w:bottom w:val="single" w:sz="4" w:space="0" w:color="auto"/>
              <w:right w:val="single" w:sz="4" w:space="0" w:color="auto"/>
            </w:tcBorders>
            <w:hideMark/>
          </w:tcPr>
          <w:p w14:paraId="10AE4CBC" w14:textId="77777777" w:rsidR="00D97D8F" w:rsidRPr="00D97D8F" w:rsidRDefault="00D97D8F">
            <w:pPr>
              <w:jc w:val="both"/>
              <w:rPr>
                <w:rFonts w:ascii="Arial" w:hAnsi="Arial" w:cs="Arial"/>
                <w:sz w:val="22"/>
                <w:szCs w:val="22"/>
              </w:rPr>
            </w:pPr>
            <w:r w:rsidRPr="00D97D8F">
              <w:rPr>
                <w:rFonts w:ascii="Arial" w:hAnsi="Arial" w:cs="Arial"/>
                <w:sz w:val="22"/>
                <w:szCs w:val="22"/>
              </w:rPr>
              <w:t>Not available</w:t>
            </w:r>
          </w:p>
        </w:tc>
      </w:tr>
      <w:tr w:rsidR="00D97D8F" w:rsidRPr="00D97D8F" w14:paraId="5224CE6E" w14:textId="77777777" w:rsidTr="00D97D8F">
        <w:tc>
          <w:tcPr>
            <w:tcW w:w="4508" w:type="dxa"/>
            <w:tcBorders>
              <w:top w:val="single" w:sz="4" w:space="0" w:color="auto"/>
              <w:left w:val="single" w:sz="4" w:space="0" w:color="auto"/>
              <w:bottom w:val="single" w:sz="4" w:space="0" w:color="auto"/>
              <w:right w:val="single" w:sz="4" w:space="0" w:color="auto"/>
            </w:tcBorders>
            <w:hideMark/>
          </w:tcPr>
          <w:p w14:paraId="082C88E9" w14:textId="77777777" w:rsidR="00D97D8F" w:rsidRPr="00D97D8F" w:rsidRDefault="00D97D8F">
            <w:pPr>
              <w:jc w:val="both"/>
              <w:rPr>
                <w:rFonts w:ascii="Arial" w:hAnsi="Arial" w:cs="Arial"/>
                <w:sz w:val="22"/>
                <w:szCs w:val="22"/>
              </w:rPr>
            </w:pPr>
            <w:r w:rsidRPr="00D97D8F">
              <w:rPr>
                <w:rFonts w:ascii="Arial" w:hAnsi="Arial" w:cs="Arial"/>
                <w:sz w:val="22"/>
                <w:szCs w:val="22"/>
              </w:rPr>
              <w:t>2017</w:t>
            </w:r>
          </w:p>
        </w:tc>
        <w:tc>
          <w:tcPr>
            <w:tcW w:w="4508" w:type="dxa"/>
            <w:tcBorders>
              <w:top w:val="single" w:sz="4" w:space="0" w:color="auto"/>
              <w:left w:val="single" w:sz="4" w:space="0" w:color="auto"/>
              <w:bottom w:val="single" w:sz="4" w:space="0" w:color="auto"/>
              <w:right w:val="single" w:sz="4" w:space="0" w:color="auto"/>
            </w:tcBorders>
            <w:hideMark/>
          </w:tcPr>
          <w:p w14:paraId="2F8D1329" w14:textId="77777777" w:rsidR="00D97D8F" w:rsidRPr="00D97D8F" w:rsidRDefault="00D97D8F">
            <w:pPr>
              <w:jc w:val="both"/>
              <w:rPr>
                <w:rFonts w:ascii="Arial" w:hAnsi="Arial" w:cs="Arial"/>
                <w:sz w:val="22"/>
                <w:szCs w:val="22"/>
              </w:rPr>
            </w:pPr>
            <w:r w:rsidRPr="00D97D8F">
              <w:rPr>
                <w:rFonts w:ascii="Arial" w:hAnsi="Arial" w:cs="Arial"/>
                <w:sz w:val="22"/>
                <w:szCs w:val="22"/>
              </w:rPr>
              <w:t>788</w:t>
            </w:r>
          </w:p>
        </w:tc>
      </w:tr>
    </w:tbl>
    <w:p w14:paraId="69103730" w14:textId="77777777" w:rsidR="00D97D8F" w:rsidRPr="00D97D8F" w:rsidRDefault="00D97D8F" w:rsidP="00D97D8F">
      <w:pPr>
        <w:jc w:val="both"/>
      </w:pPr>
    </w:p>
    <w:p w14:paraId="2E22157D" w14:textId="77777777" w:rsidR="00D97D8F" w:rsidRPr="00D97D8F" w:rsidRDefault="00D97D8F" w:rsidP="00D97D8F">
      <w:pPr>
        <w:jc w:val="both"/>
        <w:rPr>
          <w:b/>
          <w:bCs/>
        </w:rPr>
      </w:pPr>
      <w:r w:rsidRPr="00D97D8F">
        <w:rPr>
          <w:b/>
          <w:bCs/>
        </w:rPr>
        <w:t>Car or Van Availability</w:t>
      </w:r>
    </w:p>
    <w:p w14:paraId="6C9F2936" w14:textId="77777777" w:rsidR="00D97D8F" w:rsidRDefault="00D97D8F" w:rsidP="00D97D8F">
      <w:pPr>
        <w:spacing w:after="0" w:line="240" w:lineRule="auto"/>
        <w:jc w:val="both"/>
        <w:rPr>
          <w:rFonts w:ascii="Arial" w:hAnsi="Arial" w:cs="Arial"/>
          <w:sz w:val="22"/>
          <w:szCs w:val="22"/>
        </w:rPr>
      </w:pPr>
      <w:r w:rsidRPr="00D97D8F">
        <w:rPr>
          <w:rFonts w:ascii="Arial" w:hAnsi="Arial" w:cs="Arial"/>
          <w:sz w:val="22"/>
          <w:szCs w:val="22"/>
        </w:rPr>
        <w:t>In Ballykelly on Census Day the number of cars or vans that were owned, or available for use by members of a household (includes company cars &amp; vans that are available for private use) was:</w:t>
      </w:r>
    </w:p>
    <w:p w14:paraId="22283B24" w14:textId="77777777" w:rsidR="00D97D8F" w:rsidRPr="00D97D8F" w:rsidRDefault="00D97D8F" w:rsidP="00D97D8F">
      <w:pPr>
        <w:spacing w:after="0" w:line="240" w:lineRule="auto"/>
        <w:jc w:val="both"/>
        <w:rPr>
          <w:rFonts w:ascii="Arial" w:hAnsi="Arial" w:cs="Arial"/>
          <w:sz w:val="22"/>
          <w:szCs w:val="22"/>
        </w:rPr>
      </w:pPr>
    </w:p>
    <w:tbl>
      <w:tblPr>
        <w:tblStyle w:val="TableGrid"/>
        <w:tblW w:w="0" w:type="auto"/>
        <w:tblLook w:val="04A0" w:firstRow="1" w:lastRow="0" w:firstColumn="1" w:lastColumn="0" w:noHBand="0" w:noVBand="1"/>
      </w:tblPr>
      <w:tblGrid>
        <w:gridCol w:w="4508"/>
        <w:gridCol w:w="4508"/>
      </w:tblGrid>
      <w:tr w:rsidR="00D97D8F" w:rsidRPr="00D97D8F" w14:paraId="508CC791" w14:textId="77777777" w:rsidTr="00D97D8F">
        <w:tc>
          <w:tcPr>
            <w:tcW w:w="4508" w:type="dxa"/>
            <w:tcBorders>
              <w:top w:val="single" w:sz="4" w:space="0" w:color="auto"/>
              <w:left w:val="single" w:sz="4" w:space="0" w:color="auto"/>
              <w:bottom w:val="single" w:sz="4" w:space="0" w:color="auto"/>
              <w:right w:val="single" w:sz="4" w:space="0" w:color="auto"/>
            </w:tcBorders>
            <w:hideMark/>
          </w:tcPr>
          <w:p w14:paraId="30FCDD6D" w14:textId="77777777" w:rsidR="00D97D8F" w:rsidRPr="00D97D8F" w:rsidRDefault="00D97D8F">
            <w:pPr>
              <w:jc w:val="both"/>
              <w:rPr>
                <w:rFonts w:ascii="Arial" w:hAnsi="Arial" w:cs="Arial"/>
                <w:b/>
                <w:bCs/>
                <w:sz w:val="22"/>
                <w:szCs w:val="22"/>
              </w:rPr>
            </w:pPr>
            <w:r w:rsidRPr="00D97D8F">
              <w:rPr>
                <w:rFonts w:ascii="Arial" w:hAnsi="Arial" w:cs="Arial"/>
                <w:b/>
                <w:bCs/>
                <w:sz w:val="22"/>
                <w:szCs w:val="22"/>
              </w:rPr>
              <w:t>Car or Van Availability</w:t>
            </w:r>
          </w:p>
        </w:tc>
        <w:tc>
          <w:tcPr>
            <w:tcW w:w="4508" w:type="dxa"/>
            <w:tcBorders>
              <w:top w:val="single" w:sz="4" w:space="0" w:color="auto"/>
              <w:left w:val="single" w:sz="4" w:space="0" w:color="auto"/>
              <w:bottom w:val="single" w:sz="4" w:space="0" w:color="auto"/>
              <w:right w:val="single" w:sz="4" w:space="0" w:color="auto"/>
            </w:tcBorders>
            <w:hideMark/>
          </w:tcPr>
          <w:p w14:paraId="6FC76C25" w14:textId="18608FB9" w:rsidR="00D97D8F" w:rsidRPr="00D97D8F" w:rsidRDefault="00B36078">
            <w:pPr>
              <w:jc w:val="both"/>
              <w:rPr>
                <w:rFonts w:ascii="Arial" w:hAnsi="Arial" w:cs="Arial"/>
                <w:b/>
                <w:bCs/>
                <w:sz w:val="22"/>
                <w:szCs w:val="22"/>
              </w:rPr>
            </w:pPr>
            <w:r>
              <w:rPr>
                <w:rFonts w:ascii="Arial" w:hAnsi="Arial" w:cs="Arial"/>
                <w:b/>
                <w:bCs/>
                <w:sz w:val="22"/>
                <w:szCs w:val="22"/>
              </w:rPr>
              <w:t>Percentage Ownership Amongst Local Population</w:t>
            </w:r>
          </w:p>
        </w:tc>
      </w:tr>
      <w:tr w:rsidR="00D97D8F" w:rsidRPr="00D97D8F" w14:paraId="07258D68" w14:textId="77777777" w:rsidTr="00D97D8F">
        <w:tc>
          <w:tcPr>
            <w:tcW w:w="4508" w:type="dxa"/>
            <w:tcBorders>
              <w:top w:val="single" w:sz="4" w:space="0" w:color="auto"/>
              <w:left w:val="single" w:sz="4" w:space="0" w:color="auto"/>
              <w:bottom w:val="single" w:sz="4" w:space="0" w:color="auto"/>
              <w:right w:val="single" w:sz="4" w:space="0" w:color="auto"/>
            </w:tcBorders>
            <w:hideMark/>
          </w:tcPr>
          <w:p w14:paraId="43D0F6E4" w14:textId="77777777" w:rsidR="00D97D8F" w:rsidRPr="00D97D8F" w:rsidRDefault="00D97D8F">
            <w:pPr>
              <w:jc w:val="both"/>
              <w:rPr>
                <w:rFonts w:ascii="Arial" w:hAnsi="Arial" w:cs="Arial"/>
                <w:sz w:val="22"/>
                <w:szCs w:val="22"/>
              </w:rPr>
            </w:pPr>
            <w:r w:rsidRPr="00D97D8F">
              <w:rPr>
                <w:rFonts w:ascii="Arial" w:hAnsi="Arial" w:cs="Arial"/>
                <w:sz w:val="22"/>
                <w:szCs w:val="22"/>
              </w:rPr>
              <w:t>No cars or vans</w:t>
            </w:r>
          </w:p>
        </w:tc>
        <w:tc>
          <w:tcPr>
            <w:tcW w:w="4508" w:type="dxa"/>
            <w:tcBorders>
              <w:top w:val="single" w:sz="4" w:space="0" w:color="auto"/>
              <w:left w:val="single" w:sz="4" w:space="0" w:color="auto"/>
              <w:bottom w:val="single" w:sz="4" w:space="0" w:color="auto"/>
              <w:right w:val="single" w:sz="4" w:space="0" w:color="auto"/>
            </w:tcBorders>
            <w:hideMark/>
          </w:tcPr>
          <w:p w14:paraId="429C7447" w14:textId="77777777" w:rsidR="00D97D8F" w:rsidRPr="00D97D8F" w:rsidRDefault="00D97D8F">
            <w:pPr>
              <w:jc w:val="both"/>
              <w:rPr>
                <w:rFonts w:ascii="Arial" w:hAnsi="Arial" w:cs="Arial"/>
                <w:sz w:val="22"/>
                <w:szCs w:val="22"/>
              </w:rPr>
            </w:pPr>
            <w:r w:rsidRPr="00D97D8F">
              <w:rPr>
                <w:rFonts w:ascii="Arial" w:hAnsi="Arial" w:cs="Arial"/>
                <w:sz w:val="22"/>
                <w:szCs w:val="22"/>
              </w:rPr>
              <w:t>17%</w:t>
            </w:r>
          </w:p>
        </w:tc>
      </w:tr>
      <w:tr w:rsidR="00D97D8F" w:rsidRPr="00D97D8F" w14:paraId="36395D05" w14:textId="77777777" w:rsidTr="00D97D8F">
        <w:tc>
          <w:tcPr>
            <w:tcW w:w="4508" w:type="dxa"/>
            <w:tcBorders>
              <w:top w:val="single" w:sz="4" w:space="0" w:color="auto"/>
              <w:left w:val="single" w:sz="4" w:space="0" w:color="auto"/>
              <w:bottom w:val="single" w:sz="4" w:space="0" w:color="auto"/>
              <w:right w:val="single" w:sz="4" w:space="0" w:color="auto"/>
            </w:tcBorders>
            <w:hideMark/>
          </w:tcPr>
          <w:p w14:paraId="46AE7871" w14:textId="77777777" w:rsidR="00D97D8F" w:rsidRPr="00D97D8F" w:rsidRDefault="00D97D8F">
            <w:pPr>
              <w:jc w:val="both"/>
              <w:rPr>
                <w:rFonts w:ascii="Arial" w:hAnsi="Arial" w:cs="Arial"/>
                <w:sz w:val="22"/>
                <w:szCs w:val="22"/>
              </w:rPr>
            </w:pPr>
            <w:r w:rsidRPr="00D97D8F">
              <w:rPr>
                <w:rFonts w:ascii="Arial" w:hAnsi="Arial" w:cs="Arial"/>
                <w:sz w:val="22"/>
                <w:szCs w:val="22"/>
              </w:rPr>
              <w:t>1 car or van</w:t>
            </w:r>
          </w:p>
        </w:tc>
        <w:tc>
          <w:tcPr>
            <w:tcW w:w="4508" w:type="dxa"/>
            <w:tcBorders>
              <w:top w:val="single" w:sz="4" w:space="0" w:color="auto"/>
              <w:left w:val="single" w:sz="4" w:space="0" w:color="auto"/>
              <w:bottom w:val="single" w:sz="4" w:space="0" w:color="auto"/>
              <w:right w:val="single" w:sz="4" w:space="0" w:color="auto"/>
            </w:tcBorders>
            <w:hideMark/>
          </w:tcPr>
          <w:p w14:paraId="2E4F6097" w14:textId="77777777" w:rsidR="00D97D8F" w:rsidRPr="00D97D8F" w:rsidRDefault="00D97D8F">
            <w:pPr>
              <w:jc w:val="both"/>
              <w:rPr>
                <w:rFonts w:ascii="Arial" w:hAnsi="Arial" w:cs="Arial"/>
                <w:sz w:val="22"/>
                <w:szCs w:val="22"/>
              </w:rPr>
            </w:pPr>
            <w:r w:rsidRPr="00D97D8F">
              <w:rPr>
                <w:rFonts w:ascii="Arial" w:hAnsi="Arial" w:cs="Arial"/>
                <w:sz w:val="22"/>
                <w:szCs w:val="22"/>
              </w:rPr>
              <w:t>47%</w:t>
            </w:r>
          </w:p>
        </w:tc>
      </w:tr>
      <w:tr w:rsidR="00D97D8F" w:rsidRPr="00D97D8F" w14:paraId="331AC75D" w14:textId="77777777" w:rsidTr="00D97D8F">
        <w:tc>
          <w:tcPr>
            <w:tcW w:w="4508" w:type="dxa"/>
            <w:tcBorders>
              <w:top w:val="single" w:sz="4" w:space="0" w:color="auto"/>
              <w:left w:val="single" w:sz="4" w:space="0" w:color="auto"/>
              <w:bottom w:val="single" w:sz="4" w:space="0" w:color="auto"/>
              <w:right w:val="single" w:sz="4" w:space="0" w:color="auto"/>
            </w:tcBorders>
            <w:hideMark/>
          </w:tcPr>
          <w:p w14:paraId="51B24C53" w14:textId="77777777" w:rsidR="00D97D8F" w:rsidRPr="00D97D8F" w:rsidRDefault="00D97D8F">
            <w:pPr>
              <w:jc w:val="both"/>
              <w:rPr>
                <w:rFonts w:ascii="Arial" w:hAnsi="Arial" w:cs="Arial"/>
                <w:sz w:val="22"/>
                <w:szCs w:val="22"/>
              </w:rPr>
            </w:pPr>
            <w:r w:rsidRPr="00D97D8F">
              <w:rPr>
                <w:rFonts w:ascii="Arial" w:hAnsi="Arial" w:cs="Arial"/>
                <w:sz w:val="22"/>
                <w:szCs w:val="22"/>
              </w:rPr>
              <w:t>2 cars or vans</w:t>
            </w:r>
          </w:p>
        </w:tc>
        <w:tc>
          <w:tcPr>
            <w:tcW w:w="4508" w:type="dxa"/>
            <w:tcBorders>
              <w:top w:val="single" w:sz="4" w:space="0" w:color="auto"/>
              <w:left w:val="single" w:sz="4" w:space="0" w:color="auto"/>
              <w:bottom w:val="single" w:sz="4" w:space="0" w:color="auto"/>
              <w:right w:val="single" w:sz="4" w:space="0" w:color="auto"/>
            </w:tcBorders>
            <w:hideMark/>
          </w:tcPr>
          <w:p w14:paraId="4026FF3E" w14:textId="77777777" w:rsidR="00D97D8F" w:rsidRPr="00D97D8F" w:rsidRDefault="00D97D8F">
            <w:pPr>
              <w:jc w:val="both"/>
              <w:rPr>
                <w:rFonts w:ascii="Arial" w:hAnsi="Arial" w:cs="Arial"/>
                <w:sz w:val="22"/>
                <w:szCs w:val="22"/>
              </w:rPr>
            </w:pPr>
            <w:r w:rsidRPr="00D97D8F">
              <w:rPr>
                <w:rFonts w:ascii="Arial" w:hAnsi="Arial" w:cs="Arial"/>
                <w:sz w:val="22"/>
                <w:szCs w:val="22"/>
              </w:rPr>
              <w:t>28%</w:t>
            </w:r>
          </w:p>
        </w:tc>
      </w:tr>
      <w:tr w:rsidR="00D97D8F" w:rsidRPr="00D97D8F" w14:paraId="6F1AC86A" w14:textId="77777777" w:rsidTr="00D97D8F">
        <w:tc>
          <w:tcPr>
            <w:tcW w:w="4508" w:type="dxa"/>
            <w:tcBorders>
              <w:top w:val="single" w:sz="4" w:space="0" w:color="auto"/>
              <w:left w:val="single" w:sz="4" w:space="0" w:color="auto"/>
              <w:bottom w:val="single" w:sz="4" w:space="0" w:color="auto"/>
              <w:right w:val="single" w:sz="4" w:space="0" w:color="auto"/>
            </w:tcBorders>
            <w:hideMark/>
          </w:tcPr>
          <w:p w14:paraId="255F0C75" w14:textId="77777777" w:rsidR="00D97D8F" w:rsidRPr="00D97D8F" w:rsidRDefault="00D97D8F">
            <w:pPr>
              <w:jc w:val="both"/>
              <w:rPr>
                <w:rFonts w:ascii="Arial" w:hAnsi="Arial" w:cs="Arial"/>
                <w:sz w:val="22"/>
                <w:szCs w:val="22"/>
              </w:rPr>
            </w:pPr>
            <w:r w:rsidRPr="00D97D8F">
              <w:rPr>
                <w:rFonts w:ascii="Arial" w:hAnsi="Arial" w:cs="Arial"/>
                <w:sz w:val="22"/>
                <w:szCs w:val="22"/>
              </w:rPr>
              <w:t>3 cars or vans</w:t>
            </w:r>
          </w:p>
        </w:tc>
        <w:tc>
          <w:tcPr>
            <w:tcW w:w="4508" w:type="dxa"/>
            <w:tcBorders>
              <w:top w:val="single" w:sz="4" w:space="0" w:color="auto"/>
              <w:left w:val="single" w:sz="4" w:space="0" w:color="auto"/>
              <w:bottom w:val="single" w:sz="4" w:space="0" w:color="auto"/>
              <w:right w:val="single" w:sz="4" w:space="0" w:color="auto"/>
            </w:tcBorders>
            <w:hideMark/>
          </w:tcPr>
          <w:p w14:paraId="4A6DBDE5" w14:textId="77777777" w:rsidR="00D97D8F" w:rsidRPr="00D97D8F" w:rsidRDefault="00D97D8F">
            <w:pPr>
              <w:jc w:val="both"/>
              <w:rPr>
                <w:rFonts w:ascii="Arial" w:hAnsi="Arial" w:cs="Arial"/>
                <w:sz w:val="22"/>
                <w:szCs w:val="22"/>
              </w:rPr>
            </w:pPr>
            <w:r w:rsidRPr="00D97D8F">
              <w:rPr>
                <w:rFonts w:ascii="Arial" w:hAnsi="Arial" w:cs="Arial"/>
                <w:sz w:val="22"/>
                <w:szCs w:val="22"/>
              </w:rPr>
              <w:t>6%</w:t>
            </w:r>
          </w:p>
        </w:tc>
      </w:tr>
      <w:tr w:rsidR="00D97D8F" w:rsidRPr="00D97D8F" w14:paraId="1ABFF047" w14:textId="77777777" w:rsidTr="00D97D8F">
        <w:tc>
          <w:tcPr>
            <w:tcW w:w="4508" w:type="dxa"/>
            <w:tcBorders>
              <w:top w:val="single" w:sz="4" w:space="0" w:color="auto"/>
              <w:left w:val="single" w:sz="4" w:space="0" w:color="auto"/>
              <w:bottom w:val="single" w:sz="4" w:space="0" w:color="auto"/>
              <w:right w:val="single" w:sz="4" w:space="0" w:color="auto"/>
            </w:tcBorders>
            <w:hideMark/>
          </w:tcPr>
          <w:p w14:paraId="71877C9F" w14:textId="77777777" w:rsidR="00D97D8F" w:rsidRPr="00D97D8F" w:rsidRDefault="00D97D8F">
            <w:pPr>
              <w:jc w:val="both"/>
              <w:rPr>
                <w:rFonts w:ascii="Arial" w:hAnsi="Arial" w:cs="Arial"/>
                <w:sz w:val="22"/>
                <w:szCs w:val="22"/>
              </w:rPr>
            </w:pPr>
            <w:r w:rsidRPr="00D97D8F">
              <w:rPr>
                <w:rFonts w:ascii="Arial" w:hAnsi="Arial" w:cs="Arial"/>
                <w:sz w:val="22"/>
                <w:szCs w:val="22"/>
              </w:rPr>
              <w:t>4 cars of vans</w:t>
            </w:r>
          </w:p>
        </w:tc>
        <w:tc>
          <w:tcPr>
            <w:tcW w:w="4508" w:type="dxa"/>
            <w:tcBorders>
              <w:top w:val="single" w:sz="4" w:space="0" w:color="auto"/>
              <w:left w:val="single" w:sz="4" w:space="0" w:color="auto"/>
              <w:bottom w:val="single" w:sz="4" w:space="0" w:color="auto"/>
              <w:right w:val="single" w:sz="4" w:space="0" w:color="auto"/>
            </w:tcBorders>
            <w:hideMark/>
          </w:tcPr>
          <w:p w14:paraId="75C4D22D" w14:textId="77777777" w:rsidR="00D97D8F" w:rsidRPr="00D97D8F" w:rsidRDefault="00D97D8F">
            <w:pPr>
              <w:jc w:val="both"/>
              <w:rPr>
                <w:rFonts w:ascii="Arial" w:hAnsi="Arial" w:cs="Arial"/>
                <w:sz w:val="22"/>
                <w:szCs w:val="22"/>
              </w:rPr>
            </w:pPr>
            <w:r w:rsidRPr="00D97D8F">
              <w:rPr>
                <w:rFonts w:ascii="Arial" w:hAnsi="Arial" w:cs="Arial"/>
                <w:sz w:val="22"/>
                <w:szCs w:val="22"/>
              </w:rPr>
              <w:t>2%</w:t>
            </w:r>
          </w:p>
        </w:tc>
      </w:tr>
      <w:tr w:rsidR="00D97D8F" w:rsidRPr="00D97D8F" w14:paraId="4C83768C" w14:textId="77777777" w:rsidTr="00D97D8F">
        <w:tc>
          <w:tcPr>
            <w:tcW w:w="4508" w:type="dxa"/>
            <w:tcBorders>
              <w:top w:val="single" w:sz="4" w:space="0" w:color="auto"/>
              <w:left w:val="single" w:sz="4" w:space="0" w:color="auto"/>
              <w:bottom w:val="single" w:sz="4" w:space="0" w:color="auto"/>
              <w:right w:val="single" w:sz="4" w:space="0" w:color="auto"/>
            </w:tcBorders>
            <w:hideMark/>
          </w:tcPr>
          <w:p w14:paraId="507184DF" w14:textId="77777777" w:rsidR="00D97D8F" w:rsidRPr="00D97D8F" w:rsidRDefault="00D97D8F">
            <w:pPr>
              <w:jc w:val="both"/>
              <w:rPr>
                <w:rFonts w:ascii="Arial" w:hAnsi="Arial" w:cs="Arial"/>
                <w:sz w:val="22"/>
                <w:szCs w:val="22"/>
              </w:rPr>
            </w:pPr>
            <w:r w:rsidRPr="00D97D8F">
              <w:rPr>
                <w:rFonts w:ascii="Arial" w:hAnsi="Arial" w:cs="Arial"/>
                <w:sz w:val="22"/>
                <w:szCs w:val="22"/>
              </w:rPr>
              <w:t>5 or more cars or vans</w:t>
            </w:r>
          </w:p>
        </w:tc>
        <w:tc>
          <w:tcPr>
            <w:tcW w:w="4508" w:type="dxa"/>
            <w:tcBorders>
              <w:top w:val="single" w:sz="4" w:space="0" w:color="auto"/>
              <w:left w:val="single" w:sz="4" w:space="0" w:color="auto"/>
              <w:bottom w:val="single" w:sz="4" w:space="0" w:color="auto"/>
              <w:right w:val="single" w:sz="4" w:space="0" w:color="auto"/>
            </w:tcBorders>
            <w:hideMark/>
          </w:tcPr>
          <w:p w14:paraId="2E0337E1" w14:textId="77777777" w:rsidR="00D97D8F" w:rsidRPr="00D97D8F" w:rsidRDefault="00D97D8F">
            <w:pPr>
              <w:jc w:val="both"/>
              <w:rPr>
                <w:rFonts w:ascii="Arial" w:hAnsi="Arial" w:cs="Arial"/>
                <w:sz w:val="22"/>
                <w:szCs w:val="22"/>
              </w:rPr>
            </w:pPr>
            <w:r w:rsidRPr="00D97D8F">
              <w:rPr>
                <w:rFonts w:ascii="Arial" w:hAnsi="Arial" w:cs="Arial"/>
                <w:sz w:val="22"/>
                <w:szCs w:val="22"/>
              </w:rPr>
              <w:t>&lt;1%</w:t>
            </w:r>
          </w:p>
        </w:tc>
      </w:tr>
    </w:tbl>
    <w:p w14:paraId="5FD280DB" w14:textId="77777777" w:rsidR="00D97D8F" w:rsidRPr="00C926B9" w:rsidRDefault="00D97D8F" w:rsidP="00C926B9">
      <w:pPr>
        <w:spacing w:after="0" w:line="240" w:lineRule="auto"/>
        <w:jc w:val="both"/>
        <w:rPr>
          <w:rFonts w:ascii="Arial" w:hAnsi="Arial" w:cs="Arial"/>
          <w:sz w:val="22"/>
          <w:szCs w:val="22"/>
        </w:rPr>
      </w:pPr>
    </w:p>
    <w:p w14:paraId="48111E78" w14:textId="6E455DDF" w:rsidR="000B3375" w:rsidRDefault="000B3375" w:rsidP="00C926B9">
      <w:pPr>
        <w:spacing w:after="0" w:line="240" w:lineRule="auto"/>
        <w:jc w:val="both"/>
        <w:rPr>
          <w:rFonts w:ascii="Arial" w:hAnsi="Arial" w:cs="Arial"/>
          <w:b/>
          <w:bCs/>
          <w:sz w:val="22"/>
          <w:szCs w:val="22"/>
        </w:rPr>
      </w:pPr>
    </w:p>
    <w:p w14:paraId="0977B063" w14:textId="77777777" w:rsidR="00905BBC" w:rsidRDefault="00905BBC" w:rsidP="00C926B9">
      <w:pPr>
        <w:spacing w:after="0" w:line="240" w:lineRule="auto"/>
        <w:jc w:val="both"/>
        <w:rPr>
          <w:rFonts w:ascii="Arial" w:hAnsi="Arial" w:cs="Arial"/>
          <w:b/>
          <w:bCs/>
          <w:sz w:val="22"/>
          <w:szCs w:val="22"/>
        </w:rPr>
      </w:pPr>
    </w:p>
    <w:p w14:paraId="2D10795C" w14:textId="688116B1" w:rsidR="00CE1E34" w:rsidRPr="000B3375" w:rsidRDefault="000B3375" w:rsidP="00C926B9">
      <w:pPr>
        <w:spacing w:after="0" w:line="240" w:lineRule="auto"/>
        <w:jc w:val="both"/>
        <w:rPr>
          <w:rFonts w:ascii="Arial" w:hAnsi="Arial" w:cs="Arial"/>
          <w:b/>
          <w:bCs/>
        </w:rPr>
      </w:pPr>
      <w:r w:rsidRPr="000B3375">
        <w:rPr>
          <w:rFonts w:ascii="Arial" w:hAnsi="Arial" w:cs="Arial"/>
          <w:b/>
          <w:bCs/>
        </w:rPr>
        <w:t>3.</w:t>
      </w:r>
      <w:r w:rsidR="00980247">
        <w:rPr>
          <w:rFonts w:ascii="Arial" w:hAnsi="Arial" w:cs="Arial"/>
          <w:b/>
          <w:bCs/>
        </w:rPr>
        <w:t>7</w:t>
      </w:r>
      <w:r w:rsidRPr="000B3375">
        <w:rPr>
          <w:rFonts w:ascii="Arial" w:hAnsi="Arial" w:cs="Arial"/>
          <w:b/>
          <w:bCs/>
        </w:rPr>
        <w:tab/>
      </w:r>
      <w:r w:rsidR="00CE1E34" w:rsidRPr="000B3375">
        <w:rPr>
          <w:rFonts w:ascii="Arial" w:hAnsi="Arial" w:cs="Arial"/>
          <w:b/>
          <w:bCs/>
        </w:rPr>
        <w:t>Deprivation Analysis</w:t>
      </w:r>
    </w:p>
    <w:p w14:paraId="64E7D848" w14:textId="77777777" w:rsidR="00DF31FD" w:rsidRDefault="00DF31FD" w:rsidP="00C926B9">
      <w:pPr>
        <w:spacing w:after="0" w:line="240" w:lineRule="auto"/>
        <w:jc w:val="both"/>
        <w:rPr>
          <w:rFonts w:ascii="Arial" w:hAnsi="Arial" w:cs="Arial"/>
          <w:sz w:val="22"/>
          <w:szCs w:val="22"/>
        </w:rPr>
      </w:pPr>
    </w:p>
    <w:p w14:paraId="7B3F0B1E" w14:textId="47F6DF78" w:rsidR="00905BBC" w:rsidRDefault="00CE1E34" w:rsidP="00C926B9">
      <w:pPr>
        <w:spacing w:after="0" w:line="240" w:lineRule="auto"/>
        <w:jc w:val="both"/>
        <w:rPr>
          <w:rFonts w:ascii="Arial" w:hAnsi="Arial" w:cs="Arial"/>
          <w:sz w:val="22"/>
          <w:szCs w:val="22"/>
        </w:rPr>
      </w:pPr>
      <w:r w:rsidRPr="00C926B9">
        <w:rPr>
          <w:rFonts w:ascii="Arial" w:hAnsi="Arial" w:cs="Arial"/>
          <w:sz w:val="22"/>
          <w:szCs w:val="22"/>
        </w:rPr>
        <w:t xml:space="preserve">In 2017, the Northern Ireland Statistics &amp; Research Agency published its findings in relation to the relative levels of deprivation facing communities across Northern Ireland. This analysis was carried out at a Super Output Area level, enabling detailed analysis of smaller populations to be carried out. </w:t>
      </w:r>
    </w:p>
    <w:p w14:paraId="0F62CBEC" w14:textId="77777777" w:rsidR="00905BBC" w:rsidRDefault="00905BBC" w:rsidP="00C926B9">
      <w:pPr>
        <w:spacing w:after="0" w:line="240" w:lineRule="auto"/>
        <w:jc w:val="both"/>
        <w:rPr>
          <w:rFonts w:ascii="Arial" w:hAnsi="Arial" w:cs="Arial"/>
          <w:sz w:val="22"/>
          <w:szCs w:val="22"/>
        </w:rPr>
      </w:pPr>
    </w:p>
    <w:p w14:paraId="4E9F2FD9" w14:textId="77777777" w:rsidR="00905BBC" w:rsidRDefault="00CE1E34" w:rsidP="00C926B9">
      <w:pPr>
        <w:spacing w:after="0" w:line="240" w:lineRule="auto"/>
        <w:jc w:val="both"/>
        <w:rPr>
          <w:rFonts w:ascii="Arial" w:hAnsi="Arial" w:cs="Arial"/>
          <w:sz w:val="22"/>
          <w:szCs w:val="22"/>
        </w:rPr>
      </w:pPr>
      <w:r w:rsidRPr="00C926B9">
        <w:rPr>
          <w:rFonts w:ascii="Arial" w:hAnsi="Arial" w:cs="Arial"/>
          <w:sz w:val="22"/>
          <w:szCs w:val="22"/>
        </w:rPr>
        <w:t xml:space="preserve">For the purposes of this analysis, the Ballykelly population fell under the Ballykelly Super Output Area, which covered the village </w:t>
      </w:r>
      <w:r w:rsidR="00905BBC" w:rsidRPr="00C926B9">
        <w:rPr>
          <w:rFonts w:ascii="Arial" w:hAnsi="Arial" w:cs="Arial"/>
          <w:sz w:val="22"/>
          <w:szCs w:val="22"/>
        </w:rPr>
        <w:t>and</w:t>
      </w:r>
      <w:r w:rsidRPr="00C926B9">
        <w:rPr>
          <w:rFonts w:ascii="Arial" w:hAnsi="Arial" w:cs="Arial"/>
          <w:sz w:val="22"/>
          <w:szCs w:val="22"/>
        </w:rPr>
        <w:t xml:space="preserve"> surrounding rural areas.</w:t>
      </w:r>
      <w:r w:rsidR="00905BBC">
        <w:rPr>
          <w:rFonts w:ascii="Arial" w:hAnsi="Arial" w:cs="Arial"/>
          <w:sz w:val="22"/>
          <w:szCs w:val="22"/>
        </w:rPr>
        <w:t xml:space="preserve"> K</w:t>
      </w:r>
      <w:r w:rsidRPr="00C926B9">
        <w:rPr>
          <w:rFonts w:ascii="Arial" w:hAnsi="Arial" w:cs="Arial"/>
          <w:sz w:val="22"/>
          <w:szCs w:val="22"/>
        </w:rPr>
        <w:t xml:space="preserve">ey findings </w:t>
      </w:r>
      <w:r w:rsidR="00905BBC">
        <w:rPr>
          <w:rFonts w:ascii="Arial" w:hAnsi="Arial" w:cs="Arial"/>
          <w:sz w:val="22"/>
          <w:szCs w:val="22"/>
        </w:rPr>
        <w:t>include:</w:t>
      </w:r>
    </w:p>
    <w:p w14:paraId="0AA8E99D" w14:textId="77777777" w:rsidR="00905BBC" w:rsidRDefault="00905BBC" w:rsidP="00C926B9">
      <w:pPr>
        <w:spacing w:after="0" w:line="240" w:lineRule="auto"/>
        <w:jc w:val="both"/>
        <w:rPr>
          <w:rFonts w:ascii="Arial" w:hAnsi="Arial" w:cs="Arial"/>
          <w:sz w:val="22"/>
          <w:szCs w:val="22"/>
        </w:rPr>
      </w:pPr>
    </w:p>
    <w:p w14:paraId="39375FA7" w14:textId="0A7BCEA5" w:rsidR="00CE1E34" w:rsidRDefault="00905BBC" w:rsidP="00C926B9">
      <w:pPr>
        <w:pStyle w:val="ListParagraph"/>
        <w:numPr>
          <w:ilvl w:val="0"/>
          <w:numId w:val="12"/>
        </w:numPr>
        <w:spacing w:after="0" w:line="240" w:lineRule="auto"/>
        <w:jc w:val="both"/>
        <w:rPr>
          <w:rFonts w:ascii="Arial" w:hAnsi="Arial" w:cs="Arial"/>
          <w:sz w:val="22"/>
          <w:szCs w:val="22"/>
        </w:rPr>
      </w:pPr>
      <w:r>
        <w:rPr>
          <w:rFonts w:ascii="Arial" w:hAnsi="Arial" w:cs="Arial"/>
          <w:sz w:val="22"/>
          <w:szCs w:val="22"/>
        </w:rPr>
        <w:t xml:space="preserve">In 2017, </w:t>
      </w:r>
      <w:r w:rsidR="00CE1E34" w:rsidRPr="00C926B9">
        <w:rPr>
          <w:rFonts w:ascii="Arial" w:hAnsi="Arial" w:cs="Arial"/>
          <w:sz w:val="22"/>
          <w:szCs w:val="22"/>
        </w:rPr>
        <w:t>Ballykelly was ranked as the 251</w:t>
      </w:r>
      <w:r w:rsidR="00CE1E34" w:rsidRPr="00C926B9">
        <w:rPr>
          <w:rFonts w:ascii="Arial" w:hAnsi="Arial" w:cs="Arial"/>
          <w:sz w:val="22"/>
          <w:szCs w:val="22"/>
          <w:vertAlign w:val="superscript"/>
        </w:rPr>
        <w:t>st</w:t>
      </w:r>
      <w:r w:rsidR="00CE1E34" w:rsidRPr="00C926B9">
        <w:rPr>
          <w:rFonts w:ascii="Arial" w:hAnsi="Arial" w:cs="Arial"/>
          <w:sz w:val="22"/>
          <w:szCs w:val="22"/>
        </w:rPr>
        <w:t xml:space="preserve"> most deprived area in Northern Ireland (out of 890). This placed the area amongst the 30% most deprived areas in Northern Ireland, and represented a relative decline since 2010, whe</w:t>
      </w:r>
      <w:r>
        <w:rPr>
          <w:rFonts w:ascii="Arial" w:hAnsi="Arial" w:cs="Arial"/>
          <w:sz w:val="22"/>
          <w:szCs w:val="22"/>
        </w:rPr>
        <w:t>n</w:t>
      </w:r>
      <w:r w:rsidR="00CE1E34" w:rsidRPr="00C926B9">
        <w:rPr>
          <w:rFonts w:ascii="Arial" w:hAnsi="Arial" w:cs="Arial"/>
          <w:sz w:val="22"/>
          <w:szCs w:val="22"/>
        </w:rPr>
        <w:t xml:space="preserve"> it was ranked 362</w:t>
      </w:r>
      <w:r w:rsidR="00CE1E34" w:rsidRPr="00C926B9">
        <w:rPr>
          <w:rFonts w:ascii="Arial" w:hAnsi="Arial" w:cs="Arial"/>
          <w:sz w:val="22"/>
          <w:szCs w:val="22"/>
          <w:vertAlign w:val="superscript"/>
        </w:rPr>
        <w:t>nd</w:t>
      </w:r>
      <w:r w:rsidR="00CE1E34" w:rsidRPr="00C926B9">
        <w:rPr>
          <w:rFonts w:ascii="Arial" w:hAnsi="Arial" w:cs="Arial"/>
          <w:sz w:val="22"/>
          <w:szCs w:val="22"/>
        </w:rPr>
        <w:t>.</w:t>
      </w:r>
    </w:p>
    <w:p w14:paraId="4837329D" w14:textId="77777777" w:rsidR="00905BBC" w:rsidRPr="00C926B9" w:rsidRDefault="00905BBC" w:rsidP="00905BBC">
      <w:pPr>
        <w:pStyle w:val="ListParagraph"/>
        <w:spacing w:after="0" w:line="240" w:lineRule="auto"/>
        <w:ind w:left="360"/>
        <w:jc w:val="both"/>
        <w:rPr>
          <w:rFonts w:ascii="Arial" w:hAnsi="Arial" w:cs="Arial"/>
          <w:sz w:val="22"/>
          <w:szCs w:val="22"/>
        </w:rPr>
      </w:pPr>
    </w:p>
    <w:p w14:paraId="1C5D5652" w14:textId="4BEA8AF2" w:rsidR="00CE1E34" w:rsidRPr="00C926B9" w:rsidRDefault="00905BBC" w:rsidP="00C926B9">
      <w:pPr>
        <w:pStyle w:val="ListParagraph"/>
        <w:numPr>
          <w:ilvl w:val="0"/>
          <w:numId w:val="12"/>
        </w:numPr>
        <w:spacing w:after="0" w:line="240" w:lineRule="auto"/>
        <w:jc w:val="both"/>
        <w:rPr>
          <w:rFonts w:ascii="Arial" w:hAnsi="Arial" w:cs="Arial"/>
          <w:sz w:val="22"/>
          <w:szCs w:val="22"/>
        </w:rPr>
      </w:pPr>
      <w:r w:rsidRPr="00C926B9">
        <w:rPr>
          <w:rFonts w:ascii="Arial" w:hAnsi="Arial" w:cs="Arial"/>
          <w:sz w:val="22"/>
          <w:szCs w:val="22"/>
        </w:rPr>
        <w:t>Except for</w:t>
      </w:r>
      <w:r w:rsidR="00CE1E34" w:rsidRPr="00C926B9">
        <w:rPr>
          <w:rFonts w:ascii="Arial" w:hAnsi="Arial" w:cs="Arial"/>
          <w:sz w:val="22"/>
          <w:szCs w:val="22"/>
        </w:rPr>
        <w:t xml:space="preserve"> Crime &amp; Disorder Deprivation, all measures of deprivation pointed to Ballykelly being comparatively worse off</w:t>
      </w:r>
      <w:r>
        <w:rPr>
          <w:rFonts w:ascii="Arial" w:hAnsi="Arial" w:cs="Arial"/>
          <w:sz w:val="22"/>
          <w:szCs w:val="22"/>
        </w:rPr>
        <w:t xml:space="preserve"> in 2017 compared with 2010</w:t>
      </w:r>
      <w:r w:rsidR="00CE1E34" w:rsidRPr="00C926B9">
        <w:rPr>
          <w:rFonts w:ascii="Arial" w:hAnsi="Arial" w:cs="Arial"/>
          <w:sz w:val="22"/>
          <w:szCs w:val="22"/>
        </w:rPr>
        <w:t>. Most notabl</w:t>
      </w:r>
      <w:r>
        <w:rPr>
          <w:rFonts w:ascii="Arial" w:hAnsi="Arial" w:cs="Arial"/>
          <w:sz w:val="22"/>
          <w:szCs w:val="22"/>
        </w:rPr>
        <w:t>e</w:t>
      </w:r>
      <w:r w:rsidR="00CE1E34" w:rsidRPr="00C926B9">
        <w:rPr>
          <w:rFonts w:ascii="Arial" w:hAnsi="Arial" w:cs="Arial"/>
          <w:sz w:val="22"/>
          <w:szCs w:val="22"/>
        </w:rPr>
        <w:t xml:space="preserve"> </w:t>
      </w:r>
      <w:r w:rsidRPr="00C926B9">
        <w:rPr>
          <w:rFonts w:ascii="Arial" w:hAnsi="Arial" w:cs="Arial"/>
          <w:sz w:val="22"/>
          <w:szCs w:val="22"/>
        </w:rPr>
        <w:t>were</w:t>
      </w:r>
      <w:r w:rsidR="00CE1E34" w:rsidRPr="00C926B9">
        <w:rPr>
          <w:rFonts w:ascii="Arial" w:hAnsi="Arial" w:cs="Arial"/>
          <w:sz w:val="22"/>
          <w:szCs w:val="22"/>
        </w:rPr>
        <w:t xml:space="preserve"> the indicators </w:t>
      </w:r>
      <w:r>
        <w:rPr>
          <w:rFonts w:ascii="Arial" w:hAnsi="Arial" w:cs="Arial"/>
          <w:sz w:val="22"/>
          <w:szCs w:val="22"/>
        </w:rPr>
        <w:t xml:space="preserve">that </w:t>
      </w:r>
      <w:r w:rsidR="00CE1E34" w:rsidRPr="00C926B9">
        <w:rPr>
          <w:rFonts w:ascii="Arial" w:hAnsi="Arial" w:cs="Arial"/>
          <w:sz w:val="22"/>
          <w:szCs w:val="22"/>
        </w:rPr>
        <w:t>assessed Living Environment Deprivation</w:t>
      </w:r>
      <w:r>
        <w:rPr>
          <w:rFonts w:ascii="Arial" w:hAnsi="Arial" w:cs="Arial"/>
          <w:sz w:val="22"/>
          <w:szCs w:val="22"/>
        </w:rPr>
        <w:t xml:space="preserve">. </w:t>
      </w:r>
      <w:proofErr w:type="spellStart"/>
      <w:r w:rsidR="00CE1E34" w:rsidRPr="00C926B9">
        <w:rPr>
          <w:rFonts w:ascii="Arial" w:hAnsi="Arial" w:cs="Arial"/>
          <w:sz w:val="22"/>
          <w:szCs w:val="22"/>
        </w:rPr>
        <w:t>Ballykelly’s</w:t>
      </w:r>
      <w:proofErr w:type="spellEnd"/>
      <w:r w:rsidR="00CE1E34" w:rsidRPr="00C926B9">
        <w:rPr>
          <w:rFonts w:ascii="Arial" w:hAnsi="Arial" w:cs="Arial"/>
          <w:sz w:val="22"/>
          <w:szCs w:val="22"/>
        </w:rPr>
        <w:t xml:space="preserve"> relative rank fell 473 places from 700</w:t>
      </w:r>
      <w:r w:rsidR="00CE1E34" w:rsidRPr="00C926B9">
        <w:rPr>
          <w:rFonts w:ascii="Arial" w:hAnsi="Arial" w:cs="Arial"/>
          <w:sz w:val="22"/>
          <w:szCs w:val="22"/>
          <w:vertAlign w:val="superscript"/>
        </w:rPr>
        <w:t>th</w:t>
      </w:r>
      <w:r w:rsidR="00CE1E34" w:rsidRPr="00C926B9">
        <w:rPr>
          <w:rFonts w:ascii="Arial" w:hAnsi="Arial" w:cs="Arial"/>
          <w:sz w:val="22"/>
          <w:szCs w:val="22"/>
        </w:rPr>
        <w:t xml:space="preserve"> (25% least deprived) to 227</w:t>
      </w:r>
      <w:r w:rsidR="00CE1E34" w:rsidRPr="00C926B9">
        <w:rPr>
          <w:rFonts w:ascii="Arial" w:hAnsi="Arial" w:cs="Arial"/>
          <w:sz w:val="22"/>
          <w:szCs w:val="22"/>
          <w:vertAlign w:val="superscript"/>
        </w:rPr>
        <w:t xml:space="preserve">th </w:t>
      </w:r>
      <w:r w:rsidR="00CE1E34" w:rsidRPr="00C926B9">
        <w:rPr>
          <w:rFonts w:ascii="Arial" w:hAnsi="Arial" w:cs="Arial"/>
          <w:sz w:val="22"/>
          <w:szCs w:val="22"/>
        </w:rPr>
        <w:t xml:space="preserve">(30% most deprived). </w:t>
      </w:r>
    </w:p>
    <w:p w14:paraId="43C55AA9" w14:textId="77777777" w:rsidR="00CE1E34" w:rsidRDefault="00CE1E34" w:rsidP="00C926B9">
      <w:pPr>
        <w:pStyle w:val="ListParagraph"/>
        <w:spacing w:after="0" w:line="240" w:lineRule="auto"/>
        <w:jc w:val="both"/>
        <w:rPr>
          <w:rFonts w:ascii="Arial" w:hAnsi="Arial" w:cs="Arial"/>
          <w:sz w:val="22"/>
          <w:szCs w:val="22"/>
        </w:rPr>
      </w:pPr>
    </w:p>
    <w:p w14:paraId="03EB9B40" w14:textId="77777777" w:rsidR="00DF31FD" w:rsidRPr="00C926B9" w:rsidRDefault="00DF31FD" w:rsidP="00C926B9">
      <w:pPr>
        <w:pStyle w:val="ListParagraph"/>
        <w:spacing w:after="0" w:line="240" w:lineRule="auto"/>
        <w:jc w:val="both"/>
        <w:rPr>
          <w:rFonts w:ascii="Arial" w:hAnsi="Arial" w:cs="Arial"/>
          <w:sz w:val="22"/>
          <w:szCs w:val="22"/>
        </w:rPr>
      </w:pPr>
    </w:p>
    <w:p w14:paraId="0533DB31" w14:textId="19B62906" w:rsidR="00CE1E34" w:rsidRPr="000B3375" w:rsidRDefault="000B3375" w:rsidP="00C926B9">
      <w:pPr>
        <w:spacing w:after="0" w:line="240" w:lineRule="auto"/>
        <w:jc w:val="both"/>
        <w:rPr>
          <w:rFonts w:ascii="Arial" w:hAnsi="Arial" w:cs="Arial"/>
          <w:b/>
          <w:bCs/>
        </w:rPr>
      </w:pPr>
      <w:r w:rsidRPr="000B3375">
        <w:rPr>
          <w:rFonts w:ascii="Arial" w:hAnsi="Arial" w:cs="Arial"/>
          <w:b/>
          <w:bCs/>
        </w:rPr>
        <w:t>3.</w:t>
      </w:r>
      <w:r w:rsidR="00980247">
        <w:rPr>
          <w:rFonts w:ascii="Arial" w:hAnsi="Arial" w:cs="Arial"/>
          <w:b/>
          <w:bCs/>
        </w:rPr>
        <w:t>8</w:t>
      </w:r>
      <w:r w:rsidRPr="000B3375">
        <w:rPr>
          <w:rFonts w:ascii="Arial" w:hAnsi="Arial" w:cs="Arial"/>
          <w:b/>
          <w:bCs/>
        </w:rPr>
        <w:tab/>
      </w:r>
      <w:r w:rsidR="00CE1E34" w:rsidRPr="000B3375">
        <w:rPr>
          <w:rFonts w:ascii="Arial" w:hAnsi="Arial" w:cs="Arial"/>
          <w:b/>
          <w:bCs/>
        </w:rPr>
        <w:t>Conclusions</w:t>
      </w:r>
    </w:p>
    <w:p w14:paraId="55D2E63D" w14:textId="77777777" w:rsidR="00DF31FD" w:rsidRDefault="00DF31FD" w:rsidP="00C926B9">
      <w:pPr>
        <w:spacing w:after="0" w:line="240" w:lineRule="auto"/>
        <w:jc w:val="both"/>
        <w:rPr>
          <w:rFonts w:ascii="Arial" w:hAnsi="Arial" w:cs="Arial"/>
          <w:sz w:val="22"/>
          <w:szCs w:val="22"/>
        </w:rPr>
      </w:pPr>
    </w:p>
    <w:p w14:paraId="476214F8" w14:textId="7B25D993" w:rsidR="006603BB" w:rsidRPr="006603BB" w:rsidRDefault="006603BB" w:rsidP="006603BB">
      <w:pPr>
        <w:jc w:val="both"/>
        <w:rPr>
          <w:rFonts w:ascii="Arial" w:hAnsi="Arial" w:cs="Arial"/>
          <w:sz w:val="22"/>
          <w:szCs w:val="22"/>
        </w:rPr>
      </w:pPr>
      <w:r w:rsidRPr="006603BB">
        <w:rPr>
          <w:rFonts w:ascii="Arial" w:hAnsi="Arial" w:cs="Arial"/>
          <w:sz w:val="22"/>
          <w:szCs w:val="22"/>
        </w:rPr>
        <w:t>Overall, the overall socio-economic landscape within Ballykelly can be said to be in line with local and national averages. However, the NISRA statistics indicate a general decline in the village in comparison to near peers.  There are particular challenges which this statistical analysis has identified as being in need of addressing. Most notably, the area boasts a much lower percentage of the population with a Level 4 Qualification or Higher No Qualifications than both the Causeway Coast &amp; Glens regional average and the Northern Ireland national rate. Furthermore, the overall Living Environment (</w:t>
      </w:r>
      <w:proofErr w:type="spellStart"/>
      <w:r w:rsidRPr="006603BB">
        <w:rPr>
          <w:rFonts w:ascii="Arial" w:hAnsi="Arial" w:cs="Arial"/>
          <w:sz w:val="22"/>
          <w:szCs w:val="22"/>
        </w:rPr>
        <w:t>ie</w:t>
      </w:r>
      <w:proofErr w:type="spellEnd"/>
      <w:r w:rsidRPr="006603BB">
        <w:rPr>
          <w:rFonts w:ascii="Arial" w:hAnsi="Arial" w:cs="Arial"/>
          <w:sz w:val="22"/>
          <w:szCs w:val="22"/>
        </w:rPr>
        <w:t xml:space="preserve">. quality of housing) has declined </w:t>
      </w:r>
      <w:r w:rsidR="00016A6B" w:rsidRPr="006603BB">
        <w:rPr>
          <w:rFonts w:ascii="Arial" w:hAnsi="Arial" w:cs="Arial"/>
          <w:sz w:val="22"/>
          <w:szCs w:val="22"/>
        </w:rPr>
        <w:t>sharply and</w:t>
      </w:r>
      <w:r w:rsidRPr="006603BB">
        <w:rPr>
          <w:rFonts w:ascii="Arial" w:hAnsi="Arial" w:cs="Arial"/>
          <w:sz w:val="22"/>
          <w:szCs w:val="22"/>
        </w:rPr>
        <w:t xml:space="preserve"> is a priority area in need of addressing.  The Village Plan must address itself to these areas if it is to be in any way effective.</w:t>
      </w:r>
    </w:p>
    <w:p w14:paraId="56CFC4D5" w14:textId="77777777" w:rsidR="003102C4" w:rsidRDefault="003102C4" w:rsidP="00C926B9">
      <w:pPr>
        <w:spacing w:after="0" w:line="240" w:lineRule="auto"/>
        <w:jc w:val="both"/>
        <w:rPr>
          <w:rStyle w:val="eop"/>
          <w:rFonts w:ascii="Arial" w:hAnsi="Arial" w:cs="Arial"/>
          <w:color w:val="2F5496"/>
          <w:sz w:val="22"/>
          <w:szCs w:val="22"/>
          <w:shd w:val="clear" w:color="auto" w:fill="FFFFFF"/>
        </w:rPr>
      </w:pPr>
    </w:p>
    <w:p w14:paraId="52AB8912" w14:textId="77777777" w:rsidR="000B3375" w:rsidRDefault="000B3375" w:rsidP="00C926B9">
      <w:pPr>
        <w:spacing w:after="0" w:line="240" w:lineRule="auto"/>
        <w:jc w:val="both"/>
        <w:rPr>
          <w:rStyle w:val="eop"/>
          <w:rFonts w:ascii="Arial" w:hAnsi="Arial" w:cs="Arial"/>
          <w:color w:val="2F5496"/>
          <w:sz w:val="22"/>
          <w:szCs w:val="22"/>
          <w:shd w:val="clear" w:color="auto" w:fill="FFFFFF"/>
        </w:rPr>
      </w:pPr>
    </w:p>
    <w:p w14:paraId="04A16DCA" w14:textId="77777777" w:rsidR="000B3375" w:rsidRDefault="000B3375" w:rsidP="00C926B9">
      <w:pPr>
        <w:spacing w:after="0" w:line="240" w:lineRule="auto"/>
        <w:jc w:val="both"/>
        <w:rPr>
          <w:rStyle w:val="eop"/>
          <w:rFonts w:ascii="Arial" w:hAnsi="Arial" w:cs="Arial"/>
          <w:color w:val="2F5496"/>
          <w:sz w:val="22"/>
          <w:szCs w:val="22"/>
          <w:shd w:val="clear" w:color="auto" w:fill="FFFFFF"/>
        </w:rPr>
      </w:pPr>
    </w:p>
    <w:p w14:paraId="7F7AE373" w14:textId="77777777" w:rsidR="000B3375" w:rsidRDefault="000B3375" w:rsidP="00C926B9">
      <w:pPr>
        <w:spacing w:after="0" w:line="240" w:lineRule="auto"/>
        <w:jc w:val="both"/>
        <w:rPr>
          <w:rStyle w:val="eop"/>
          <w:rFonts w:ascii="Arial" w:hAnsi="Arial" w:cs="Arial"/>
          <w:color w:val="2F5496"/>
          <w:sz w:val="22"/>
          <w:szCs w:val="22"/>
          <w:shd w:val="clear" w:color="auto" w:fill="FFFFFF"/>
        </w:rPr>
      </w:pPr>
    </w:p>
    <w:p w14:paraId="208752FC" w14:textId="77777777" w:rsidR="000B3375" w:rsidRDefault="000B3375" w:rsidP="00C926B9">
      <w:pPr>
        <w:spacing w:after="0" w:line="240" w:lineRule="auto"/>
        <w:jc w:val="both"/>
        <w:rPr>
          <w:rStyle w:val="eop"/>
          <w:rFonts w:ascii="Arial" w:hAnsi="Arial" w:cs="Arial"/>
          <w:color w:val="2F5496"/>
          <w:sz w:val="22"/>
          <w:szCs w:val="22"/>
          <w:shd w:val="clear" w:color="auto" w:fill="FFFFFF"/>
        </w:rPr>
      </w:pPr>
    </w:p>
    <w:p w14:paraId="30FA0348" w14:textId="77777777" w:rsidR="00D97D8F" w:rsidRDefault="00D97D8F" w:rsidP="00C926B9">
      <w:pPr>
        <w:spacing w:after="0" w:line="240" w:lineRule="auto"/>
        <w:jc w:val="both"/>
        <w:rPr>
          <w:rStyle w:val="eop"/>
          <w:rFonts w:ascii="Arial" w:hAnsi="Arial" w:cs="Arial"/>
          <w:color w:val="2F5496"/>
          <w:sz w:val="22"/>
          <w:szCs w:val="22"/>
          <w:shd w:val="clear" w:color="auto" w:fill="FFFFFF"/>
        </w:rPr>
      </w:pPr>
    </w:p>
    <w:p w14:paraId="3AAC983D" w14:textId="77777777" w:rsidR="00D97D8F" w:rsidRDefault="00D97D8F" w:rsidP="00C926B9">
      <w:pPr>
        <w:spacing w:after="0" w:line="240" w:lineRule="auto"/>
        <w:jc w:val="both"/>
        <w:rPr>
          <w:rStyle w:val="eop"/>
          <w:rFonts w:ascii="Arial" w:hAnsi="Arial" w:cs="Arial"/>
          <w:color w:val="2F5496"/>
          <w:sz w:val="22"/>
          <w:szCs w:val="22"/>
          <w:shd w:val="clear" w:color="auto" w:fill="FFFFFF"/>
        </w:rPr>
      </w:pPr>
    </w:p>
    <w:p w14:paraId="1D0634D5" w14:textId="77777777" w:rsidR="00D97D8F" w:rsidRDefault="00D97D8F" w:rsidP="00C926B9">
      <w:pPr>
        <w:spacing w:after="0" w:line="240" w:lineRule="auto"/>
        <w:jc w:val="both"/>
        <w:rPr>
          <w:rStyle w:val="eop"/>
          <w:rFonts w:ascii="Arial" w:hAnsi="Arial" w:cs="Arial"/>
          <w:color w:val="2F5496"/>
          <w:sz w:val="22"/>
          <w:szCs w:val="22"/>
          <w:shd w:val="clear" w:color="auto" w:fill="FFFFFF"/>
        </w:rPr>
      </w:pPr>
    </w:p>
    <w:p w14:paraId="43AF8204" w14:textId="77777777" w:rsidR="00D97D8F" w:rsidRDefault="00D97D8F" w:rsidP="00C926B9">
      <w:pPr>
        <w:spacing w:after="0" w:line="240" w:lineRule="auto"/>
        <w:jc w:val="both"/>
        <w:rPr>
          <w:rStyle w:val="eop"/>
          <w:rFonts w:ascii="Arial" w:hAnsi="Arial" w:cs="Arial"/>
          <w:color w:val="2F5496"/>
          <w:sz w:val="22"/>
          <w:szCs w:val="22"/>
          <w:shd w:val="clear" w:color="auto" w:fill="FFFFFF"/>
        </w:rPr>
      </w:pPr>
    </w:p>
    <w:p w14:paraId="239D4A61" w14:textId="77777777" w:rsidR="00D97D8F" w:rsidRDefault="00D97D8F" w:rsidP="00C926B9">
      <w:pPr>
        <w:spacing w:after="0" w:line="240" w:lineRule="auto"/>
        <w:jc w:val="both"/>
        <w:rPr>
          <w:rStyle w:val="eop"/>
          <w:rFonts w:ascii="Arial" w:hAnsi="Arial" w:cs="Arial"/>
          <w:color w:val="2F5496"/>
          <w:sz w:val="22"/>
          <w:szCs w:val="22"/>
          <w:shd w:val="clear" w:color="auto" w:fill="FFFFFF"/>
        </w:rPr>
      </w:pPr>
    </w:p>
    <w:p w14:paraId="4B414236" w14:textId="77777777" w:rsidR="00D97D8F" w:rsidRDefault="00D97D8F" w:rsidP="00C926B9">
      <w:pPr>
        <w:spacing w:after="0" w:line="240" w:lineRule="auto"/>
        <w:jc w:val="both"/>
        <w:rPr>
          <w:rStyle w:val="eop"/>
          <w:rFonts w:ascii="Arial" w:hAnsi="Arial" w:cs="Arial"/>
          <w:color w:val="2F5496"/>
          <w:sz w:val="22"/>
          <w:szCs w:val="22"/>
          <w:shd w:val="clear" w:color="auto" w:fill="FFFFFF"/>
        </w:rPr>
      </w:pPr>
    </w:p>
    <w:p w14:paraId="11A18038" w14:textId="77777777" w:rsidR="00D97D8F" w:rsidRDefault="00D97D8F" w:rsidP="00C926B9">
      <w:pPr>
        <w:spacing w:after="0" w:line="240" w:lineRule="auto"/>
        <w:jc w:val="both"/>
        <w:rPr>
          <w:rStyle w:val="eop"/>
          <w:rFonts w:ascii="Arial" w:hAnsi="Arial" w:cs="Arial"/>
          <w:color w:val="2F5496"/>
          <w:sz w:val="22"/>
          <w:szCs w:val="22"/>
          <w:shd w:val="clear" w:color="auto" w:fill="FFFFFF"/>
        </w:rPr>
      </w:pPr>
    </w:p>
    <w:p w14:paraId="1B26A5B9" w14:textId="77777777" w:rsidR="000B3375" w:rsidRDefault="000B3375" w:rsidP="00C926B9">
      <w:pPr>
        <w:spacing w:after="0" w:line="240" w:lineRule="auto"/>
        <w:jc w:val="both"/>
        <w:rPr>
          <w:rStyle w:val="eop"/>
          <w:rFonts w:ascii="Arial" w:hAnsi="Arial" w:cs="Arial"/>
          <w:color w:val="2F5496"/>
          <w:sz w:val="22"/>
          <w:szCs w:val="22"/>
          <w:shd w:val="clear" w:color="auto" w:fill="FFFFFF"/>
        </w:rPr>
      </w:pPr>
    </w:p>
    <w:p w14:paraId="6F70EF71" w14:textId="77777777" w:rsidR="000B3375" w:rsidRDefault="000B3375" w:rsidP="00C926B9">
      <w:pPr>
        <w:spacing w:after="0" w:line="240" w:lineRule="auto"/>
        <w:jc w:val="both"/>
        <w:rPr>
          <w:rStyle w:val="eop"/>
          <w:rFonts w:ascii="Arial" w:hAnsi="Arial" w:cs="Arial"/>
          <w:color w:val="2F5496"/>
          <w:sz w:val="22"/>
          <w:szCs w:val="22"/>
          <w:shd w:val="clear" w:color="auto" w:fill="FFFFFF"/>
        </w:rPr>
      </w:pPr>
    </w:p>
    <w:p w14:paraId="15952020" w14:textId="77777777" w:rsidR="000B3375" w:rsidRDefault="000B3375" w:rsidP="00C926B9">
      <w:pPr>
        <w:spacing w:after="0" w:line="240" w:lineRule="auto"/>
        <w:jc w:val="both"/>
        <w:rPr>
          <w:rStyle w:val="eop"/>
          <w:rFonts w:ascii="Arial" w:hAnsi="Arial" w:cs="Arial"/>
          <w:color w:val="2F5496"/>
          <w:sz w:val="22"/>
          <w:szCs w:val="22"/>
          <w:shd w:val="clear" w:color="auto" w:fill="FFFFFF"/>
        </w:rPr>
      </w:pPr>
    </w:p>
    <w:p w14:paraId="26DDE5C5" w14:textId="77777777" w:rsidR="00346B39" w:rsidRDefault="00346B39" w:rsidP="00C926B9">
      <w:pPr>
        <w:spacing w:after="0" w:line="240" w:lineRule="auto"/>
        <w:jc w:val="both"/>
        <w:rPr>
          <w:rStyle w:val="eop"/>
          <w:rFonts w:ascii="Arial" w:hAnsi="Arial" w:cs="Arial"/>
          <w:color w:val="2F5496"/>
          <w:sz w:val="22"/>
          <w:szCs w:val="22"/>
          <w:shd w:val="clear" w:color="auto" w:fill="FFFFFF"/>
        </w:rPr>
        <w:sectPr w:rsidR="00346B39" w:rsidSect="00CA5662">
          <w:pgSz w:w="11906" w:h="16838"/>
          <w:pgMar w:top="1134" w:right="1134" w:bottom="1304" w:left="1134" w:header="709" w:footer="709" w:gutter="0"/>
          <w:cols w:space="708"/>
          <w:docGrid w:linePitch="360"/>
        </w:sectPr>
      </w:pPr>
    </w:p>
    <w:p w14:paraId="4E4C6289" w14:textId="2755BA0C" w:rsidR="000B3375" w:rsidRPr="00534827" w:rsidRDefault="000B3375" w:rsidP="000B3375">
      <w:pPr>
        <w:pStyle w:val="Heading1"/>
      </w:pPr>
      <w:bookmarkStart w:id="3" w:name="_Toc161963367"/>
      <w:r>
        <w:rPr>
          <w:rStyle w:val="normaltextrun"/>
        </w:rPr>
        <w:t>4.0</w:t>
      </w:r>
      <w:r>
        <w:rPr>
          <w:rStyle w:val="normaltextrun"/>
        </w:rPr>
        <w:tab/>
        <w:t>Co</w:t>
      </w:r>
      <w:r w:rsidR="00DF31FD" w:rsidRPr="00534827">
        <w:rPr>
          <w:noProof/>
        </w:rPr>
        <w:drawing>
          <wp:anchor distT="0" distB="0" distL="114300" distR="114300" simplePos="0" relativeHeight="251673600" behindDoc="1" locked="1" layoutInCell="1" allowOverlap="1" wp14:anchorId="1ECF1AE7" wp14:editId="449D8185">
            <wp:simplePos x="0" y="0"/>
            <wp:positionH relativeFrom="page">
              <wp:posOffset>-101600</wp:posOffset>
            </wp:positionH>
            <wp:positionV relativeFrom="page">
              <wp:posOffset>5715</wp:posOffset>
            </wp:positionV>
            <wp:extent cx="7689215" cy="989965"/>
            <wp:effectExtent l="0" t="0" r="6985" b="635"/>
            <wp:wrapNone/>
            <wp:docPr id="333693838" name="Picture 4"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893159" name="Picture 4" descr="A white background with black dots&#10;&#10;Description automatically generated"/>
                    <pic:cNvPicPr>
                      <a:picLocks noChangeAspect="1" noChangeArrowheads="1"/>
                    </pic:cNvPicPr>
                  </pic:nvPicPr>
                  <pic:blipFill rotWithShape="1">
                    <a:blip r:embed="rId14">
                      <a:extLst>
                        <a:ext uri="{28A0092B-C50C-407E-A947-70E740481C1C}">
                          <a14:useLocalDpi xmlns:a14="http://schemas.microsoft.com/office/drawing/2010/main" val="0"/>
                        </a:ext>
                      </a:extLst>
                    </a:blip>
                    <a:srcRect b="91417"/>
                    <a:stretch/>
                  </pic:blipFill>
                  <pic:spPr bwMode="auto">
                    <a:xfrm>
                      <a:off x="0" y="0"/>
                      <a:ext cx="7689215" cy="989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normaltextrun"/>
        </w:rPr>
        <w:t>mmunity Engagement</w:t>
      </w:r>
      <w:bookmarkEnd w:id="3"/>
      <w:r>
        <w:rPr>
          <w:rStyle w:val="normaltextrun"/>
        </w:rPr>
        <w:t xml:space="preserve"> </w:t>
      </w:r>
    </w:p>
    <w:p w14:paraId="2BC3438D" w14:textId="171CE4CC" w:rsidR="000B3375" w:rsidRDefault="000B3375" w:rsidP="00C926B9">
      <w:pPr>
        <w:spacing w:after="0" w:line="240" w:lineRule="auto"/>
        <w:jc w:val="both"/>
        <w:rPr>
          <w:rStyle w:val="normaltextrun"/>
          <w:rFonts w:ascii="Arial" w:hAnsi="Arial" w:cs="Arial"/>
          <w:b/>
          <w:bCs/>
          <w:color w:val="2F5496"/>
          <w:sz w:val="22"/>
          <w:szCs w:val="22"/>
          <w:shd w:val="clear" w:color="auto" w:fill="FFFFFF"/>
        </w:rPr>
      </w:pPr>
    </w:p>
    <w:p w14:paraId="655F1C1F" w14:textId="2BC6BB9C" w:rsidR="00A744C0" w:rsidRPr="00DF31FD" w:rsidRDefault="00DF31FD" w:rsidP="00C926B9">
      <w:pPr>
        <w:spacing w:after="0" w:line="240" w:lineRule="auto"/>
        <w:jc w:val="both"/>
        <w:rPr>
          <w:rFonts w:ascii="Arial" w:eastAsia="Times New Roman" w:hAnsi="Arial" w:cs="Arial"/>
          <w:b/>
          <w:bCs/>
          <w:color w:val="000000" w:themeColor="text1"/>
          <w:kern w:val="0"/>
          <w:lang w:eastAsia="en-GB"/>
          <w14:ligatures w14:val="none"/>
        </w:rPr>
      </w:pPr>
      <w:r w:rsidRPr="00DF31FD">
        <w:rPr>
          <w:rFonts w:ascii="Arial" w:eastAsia="Times New Roman" w:hAnsi="Arial" w:cs="Arial"/>
          <w:b/>
          <w:bCs/>
          <w:color w:val="000000" w:themeColor="text1"/>
          <w:kern w:val="0"/>
          <w:lang w:eastAsia="en-GB"/>
          <w14:ligatures w14:val="none"/>
        </w:rPr>
        <w:t>4.1</w:t>
      </w:r>
      <w:r w:rsidRPr="00DF31FD">
        <w:rPr>
          <w:rFonts w:ascii="Arial" w:eastAsia="Times New Roman" w:hAnsi="Arial" w:cs="Arial"/>
          <w:b/>
          <w:bCs/>
          <w:color w:val="000000" w:themeColor="text1"/>
          <w:kern w:val="0"/>
          <w:lang w:eastAsia="en-GB"/>
          <w14:ligatures w14:val="none"/>
        </w:rPr>
        <w:tab/>
        <w:t xml:space="preserve">Consultation </w:t>
      </w:r>
      <w:r w:rsidR="00A744C0" w:rsidRPr="00DF31FD">
        <w:rPr>
          <w:rFonts w:ascii="Arial" w:eastAsia="Times New Roman" w:hAnsi="Arial" w:cs="Arial"/>
          <w:b/>
          <w:bCs/>
          <w:color w:val="000000" w:themeColor="text1"/>
          <w:kern w:val="0"/>
          <w:lang w:eastAsia="en-GB"/>
          <w14:ligatures w14:val="none"/>
        </w:rPr>
        <w:t>Phase 1</w:t>
      </w:r>
      <w:r w:rsidRPr="00DF31FD">
        <w:rPr>
          <w:rFonts w:ascii="Arial" w:eastAsia="Times New Roman" w:hAnsi="Arial" w:cs="Arial"/>
          <w:b/>
          <w:bCs/>
          <w:color w:val="000000" w:themeColor="text1"/>
          <w:kern w:val="0"/>
          <w:lang w:eastAsia="en-GB"/>
          <w14:ligatures w14:val="none"/>
        </w:rPr>
        <w:t xml:space="preserve">: </w:t>
      </w:r>
      <w:r w:rsidR="00A744C0" w:rsidRPr="00DF31FD">
        <w:rPr>
          <w:rFonts w:ascii="Arial" w:eastAsia="Times New Roman" w:hAnsi="Arial" w:cs="Arial"/>
          <w:b/>
          <w:bCs/>
          <w:color w:val="000000" w:themeColor="text1"/>
          <w:kern w:val="0"/>
          <w:lang w:eastAsia="en-GB"/>
          <w14:ligatures w14:val="none"/>
        </w:rPr>
        <w:t>Setting Objectives</w:t>
      </w:r>
      <w:r>
        <w:rPr>
          <w:rFonts w:ascii="Arial" w:eastAsia="Times New Roman" w:hAnsi="Arial" w:cs="Arial"/>
          <w:b/>
          <w:bCs/>
          <w:color w:val="000000" w:themeColor="text1"/>
          <w:kern w:val="0"/>
          <w:lang w:eastAsia="en-GB"/>
          <w14:ligatures w14:val="none"/>
        </w:rPr>
        <w:t xml:space="preserve"> &amp; </w:t>
      </w:r>
      <w:r w:rsidR="00A744C0" w:rsidRPr="00DF31FD">
        <w:rPr>
          <w:rFonts w:ascii="Arial" w:eastAsia="Times New Roman" w:hAnsi="Arial" w:cs="Arial"/>
          <w:b/>
          <w:bCs/>
          <w:color w:val="000000" w:themeColor="text1"/>
          <w:kern w:val="0"/>
          <w:lang w:eastAsia="en-GB"/>
          <w14:ligatures w14:val="none"/>
        </w:rPr>
        <w:t>Gathering</w:t>
      </w:r>
      <w:r>
        <w:rPr>
          <w:rFonts w:ascii="Arial" w:eastAsia="Times New Roman" w:hAnsi="Arial" w:cs="Arial"/>
          <w:b/>
          <w:bCs/>
          <w:color w:val="000000" w:themeColor="text1"/>
          <w:kern w:val="0"/>
          <w:lang w:eastAsia="en-GB"/>
          <w14:ligatures w14:val="none"/>
        </w:rPr>
        <w:t xml:space="preserve"> Data</w:t>
      </w:r>
    </w:p>
    <w:p w14:paraId="696A07E8" w14:textId="77777777" w:rsidR="00DF31FD" w:rsidRDefault="00DF31FD"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2E8A891A" w14:textId="2D298C09" w:rsidR="00110C62" w:rsidRDefault="00110C62" w:rsidP="00110C62">
      <w:pPr>
        <w:spacing w:after="0" w:line="240" w:lineRule="auto"/>
        <w:jc w:val="both"/>
        <w:rPr>
          <w:rFonts w:ascii="Arial" w:eastAsia="Times New Roman" w:hAnsi="Arial" w:cs="Arial"/>
          <w:color w:val="000000" w:themeColor="text1"/>
          <w:kern w:val="0"/>
          <w:sz w:val="22"/>
          <w:szCs w:val="22"/>
          <w:lang w:eastAsia="en-GB"/>
          <w14:ligatures w14:val="none"/>
        </w:rPr>
      </w:pPr>
      <w:r>
        <w:rPr>
          <w:rFonts w:ascii="Arial" w:eastAsia="Times New Roman" w:hAnsi="Arial" w:cs="Arial"/>
          <w:color w:val="000000" w:themeColor="text1"/>
          <w:kern w:val="0"/>
          <w:sz w:val="22"/>
          <w:szCs w:val="22"/>
          <w:lang w:eastAsia="en-GB"/>
          <w14:ligatures w14:val="none"/>
        </w:rPr>
        <w:t xml:space="preserve">Causeway Coast and Glens Council facilitated the review and development of an updated Village Plan for Ballykelly. </w:t>
      </w:r>
    </w:p>
    <w:p w14:paraId="13BA698A" w14:textId="77777777" w:rsidR="00110C62" w:rsidRDefault="00110C62" w:rsidP="00110C62">
      <w:pPr>
        <w:spacing w:after="0" w:line="240" w:lineRule="auto"/>
        <w:jc w:val="both"/>
        <w:rPr>
          <w:rFonts w:ascii="Arial" w:eastAsia="Times New Roman" w:hAnsi="Arial" w:cs="Arial"/>
          <w:color w:val="000000" w:themeColor="text1"/>
          <w:kern w:val="0"/>
          <w:sz w:val="22"/>
          <w:szCs w:val="22"/>
          <w:lang w:eastAsia="en-GB"/>
          <w14:ligatures w14:val="none"/>
        </w:rPr>
      </w:pPr>
    </w:p>
    <w:p w14:paraId="716F845C" w14:textId="77777777" w:rsidR="00110C62" w:rsidRDefault="00110C62" w:rsidP="00110C62">
      <w:pPr>
        <w:spacing w:after="0" w:line="240" w:lineRule="auto"/>
        <w:jc w:val="both"/>
        <w:rPr>
          <w:rFonts w:ascii="Arial" w:eastAsia="Times New Roman" w:hAnsi="Arial" w:cs="Arial"/>
          <w:color w:val="000000" w:themeColor="text1"/>
          <w:kern w:val="0"/>
          <w:sz w:val="22"/>
          <w:szCs w:val="22"/>
          <w:lang w:eastAsia="en-GB"/>
          <w14:ligatures w14:val="none"/>
        </w:rPr>
      </w:pPr>
      <w:r>
        <w:rPr>
          <w:rFonts w:ascii="Arial" w:eastAsia="Times New Roman" w:hAnsi="Arial" w:cs="Arial"/>
          <w:color w:val="000000" w:themeColor="text1"/>
          <w:kern w:val="0"/>
          <w:sz w:val="22"/>
          <w:szCs w:val="22"/>
          <w:lang w:eastAsia="en-GB"/>
          <w14:ligatures w14:val="none"/>
        </w:rPr>
        <w:t xml:space="preserve">Phase 1 consisted of setting out a programme of works to finalise objectives and the consultation process required ensuring feedback from the community could be captured. </w:t>
      </w:r>
    </w:p>
    <w:p w14:paraId="1FF1C06B" w14:textId="77777777" w:rsidR="00110C62" w:rsidRDefault="00110C62" w:rsidP="00110C62">
      <w:pPr>
        <w:spacing w:after="0" w:line="240" w:lineRule="auto"/>
        <w:jc w:val="both"/>
        <w:rPr>
          <w:rFonts w:ascii="Arial" w:eastAsia="Times New Roman" w:hAnsi="Arial" w:cs="Arial"/>
          <w:color w:val="000000" w:themeColor="text1"/>
          <w:kern w:val="0"/>
          <w:sz w:val="22"/>
          <w:szCs w:val="22"/>
          <w:lang w:eastAsia="en-GB"/>
          <w14:ligatures w14:val="none"/>
        </w:rPr>
      </w:pPr>
    </w:p>
    <w:p w14:paraId="0A13A2E5" w14:textId="77777777" w:rsidR="00DF31FD" w:rsidRDefault="00DF31FD" w:rsidP="00C926B9">
      <w:pPr>
        <w:spacing w:after="0" w:line="240" w:lineRule="auto"/>
        <w:jc w:val="both"/>
        <w:rPr>
          <w:rFonts w:ascii="Arial" w:eastAsia="Times New Roman" w:hAnsi="Arial" w:cs="Arial"/>
          <w:color w:val="000000" w:themeColor="text1"/>
          <w:kern w:val="0"/>
          <w:sz w:val="22"/>
          <w:szCs w:val="22"/>
          <w:lang w:eastAsia="en-GB"/>
          <w14:ligatures w14:val="none"/>
        </w:rPr>
      </w:pPr>
      <w:r>
        <w:rPr>
          <w:rFonts w:ascii="Arial" w:eastAsia="Times New Roman" w:hAnsi="Arial" w:cs="Arial"/>
          <w:color w:val="000000" w:themeColor="text1"/>
          <w:kern w:val="0"/>
          <w:sz w:val="22"/>
          <w:szCs w:val="22"/>
          <w:lang w:eastAsia="en-GB"/>
          <w14:ligatures w14:val="none"/>
        </w:rPr>
        <w:t xml:space="preserve">A </w:t>
      </w:r>
      <w:r w:rsidR="00A744C0" w:rsidRPr="00C926B9">
        <w:rPr>
          <w:rFonts w:ascii="Arial" w:eastAsia="Times New Roman" w:hAnsi="Arial" w:cs="Arial"/>
          <w:color w:val="000000" w:themeColor="text1"/>
          <w:kern w:val="0"/>
          <w:sz w:val="22"/>
          <w:szCs w:val="22"/>
          <w:lang w:eastAsia="en-GB"/>
          <w14:ligatures w14:val="none"/>
        </w:rPr>
        <w:t>comprehensive socio-economic analysis of the area was conducted to gain insights into the</w:t>
      </w:r>
      <w:r>
        <w:rPr>
          <w:rFonts w:ascii="Arial" w:eastAsia="Times New Roman" w:hAnsi="Arial" w:cs="Arial"/>
          <w:color w:val="000000" w:themeColor="text1"/>
          <w:kern w:val="0"/>
          <w:sz w:val="22"/>
          <w:szCs w:val="22"/>
          <w:lang w:eastAsia="en-GB"/>
          <w14:ligatures w14:val="none"/>
        </w:rPr>
        <w:t xml:space="preserve"> area</w:t>
      </w:r>
      <w:r w:rsidR="00A744C0" w:rsidRPr="00C926B9">
        <w:rPr>
          <w:rFonts w:ascii="Arial" w:eastAsia="Times New Roman" w:hAnsi="Arial" w:cs="Arial"/>
          <w:color w:val="000000" w:themeColor="text1"/>
          <w:kern w:val="0"/>
          <w:sz w:val="22"/>
          <w:szCs w:val="22"/>
          <w:lang w:eastAsia="en-GB"/>
          <w14:ligatures w14:val="none"/>
        </w:rPr>
        <w:t xml:space="preserve">'s demographics, economic dynamics, and social trends. </w:t>
      </w:r>
      <w:r>
        <w:rPr>
          <w:rFonts w:ascii="Arial" w:eastAsia="Times New Roman" w:hAnsi="Arial" w:cs="Arial"/>
          <w:color w:val="000000" w:themeColor="text1"/>
          <w:kern w:val="0"/>
          <w:sz w:val="22"/>
          <w:szCs w:val="22"/>
          <w:lang w:eastAsia="en-GB"/>
          <w14:ligatures w14:val="none"/>
        </w:rPr>
        <w:t xml:space="preserve">The previous Village Plan from June 2018 was reviewed, which provided valuable insights into lessons learned and opportunities for </w:t>
      </w:r>
      <w:r w:rsidR="00A744C0" w:rsidRPr="00C926B9">
        <w:rPr>
          <w:rFonts w:ascii="Arial" w:eastAsia="Times New Roman" w:hAnsi="Arial" w:cs="Arial"/>
          <w:color w:val="000000" w:themeColor="text1"/>
          <w:kern w:val="0"/>
          <w:sz w:val="22"/>
          <w:szCs w:val="22"/>
          <w:lang w:eastAsia="en-GB"/>
          <w14:ligatures w14:val="none"/>
        </w:rPr>
        <w:t xml:space="preserve">improvement, ensuring continuity and building upon existing efforts. </w:t>
      </w:r>
    </w:p>
    <w:p w14:paraId="3A9DC5E4" w14:textId="77777777" w:rsidR="00DF31FD" w:rsidRDefault="00DF31FD"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0CC6ABEE" w14:textId="7C29D120" w:rsidR="00A744C0" w:rsidRPr="00C926B9" w:rsidRDefault="00A744C0" w:rsidP="00C926B9">
      <w:pPr>
        <w:spacing w:after="0" w:line="240" w:lineRule="auto"/>
        <w:jc w:val="both"/>
        <w:rPr>
          <w:rFonts w:ascii="Arial" w:eastAsia="Times New Roman" w:hAnsi="Arial" w:cs="Arial"/>
          <w:color w:val="000000" w:themeColor="text1"/>
          <w:kern w:val="0"/>
          <w:sz w:val="22"/>
          <w:szCs w:val="22"/>
          <w:lang w:eastAsia="en-GB"/>
          <w14:ligatures w14:val="none"/>
        </w:rPr>
      </w:pPr>
      <w:r w:rsidRPr="00C926B9">
        <w:rPr>
          <w:rFonts w:ascii="Arial" w:eastAsia="Times New Roman" w:hAnsi="Arial" w:cs="Arial"/>
          <w:color w:val="000000" w:themeColor="text1"/>
          <w:kern w:val="0"/>
          <w:sz w:val="22"/>
          <w:szCs w:val="22"/>
          <w:lang w:eastAsia="en-GB"/>
          <w14:ligatures w14:val="none"/>
        </w:rPr>
        <w:t>Ballykelly Men’s Shed</w:t>
      </w:r>
      <w:r w:rsidR="00DF31FD">
        <w:rPr>
          <w:rFonts w:ascii="Arial" w:eastAsia="Times New Roman" w:hAnsi="Arial" w:cs="Arial"/>
          <w:color w:val="000000" w:themeColor="text1"/>
          <w:kern w:val="0"/>
          <w:sz w:val="22"/>
          <w:szCs w:val="22"/>
          <w:lang w:eastAsia="en-GB"/>
          <w14:ligatures w14:val="none"/>
        </w:rPr>
        <w:t xml:space="preserve"> were engaged</w:t>
      </w:r>
      <w:r w:rsidR="005A03C9">
        <w:rPr>
          <w:rFonts w:ascii="Arial" w:eastAsia="Times New Roman" w:hAnsi="Arial" w:cs="Arial"/>
          <w:color w:val="000000" w:themeColor="text1"/>
          <w:kern w:val="0"/>
          <w:sz w:val="22"/>
          <w:szCs w:val="22"/>
          <w:lang w:eastAsia="en-GB"/>
          <w14:ligatures w14:val="none"/>
        </w:rPr>
        <w:t>, acting</w:t>
      </w:r>
      <w:r w:rsidR="00FD4D10">
        <w:rPr>
          <w:rFonts w:ascii="Arial" w:eastAsia="Times New Roman" w:hAnsi="Arial" w:cs="Arial"/>
          <w:color w:val="000000" w:themeColor="text1"/>
          <w:kern w:val="0"/>
          <w:sz w:val="22"/>
          <w:szCs w:val="22"/>
          <w:lang w:eastAsia="en-GB"/>
          <w14:ligatures w14:val="none"/>
        </w:rPr>
        <w:t xml:space="preserve"> as</w:t>
      </w:r>
      <w:r w:rsidRPr="00C926B9">
        <w:rPr>
          <w:rFonts w:ascii="Arial" w:eastAsia="Times New Roman" w:hAnsi="Arial" w:cs="Arial"/>
          <w:color w:val="000000" w:themeColor="text1"/>
          <w:kern w:val="0"/>
          <w:sz w:val="22"/>
          <w:szCs w:val="22"/>
          <w:lang w:eastAsia="en-GB"/>
          <w14:ligatures w14:val="none"/>
        </w:rPr>
        <w:t xml:space="preserve"> the lead </w:t>
      </w:r>
      <w:r w:rsidR="00FD4D10">
        <w:rPr>
          <w:rFonts w:ascii="Arial" w:eastAsia="Times New Roman" w:hAnsi="Arial" w:cs="Arial"/>
          <w:color w:val="000000" w:themeColor="text1"/>
          <w:kern w:val="0"/>
          <w:sz w:val="22"/>
          <w:szCs w:val="22"/>
          <w:lang w:eastAsia="en-GB"/>
          <w14:ligatures w14:val="none"/>
        </w:rPr>
        <w:t xml:space="preserve">community </w:t>
      </w:r>
      <w:r w:rsidRPr="00C926B9">
        <w:rPr>
          <w:rFonts w:ascii="Arial" w:eastAsia="Times New Roman" w:hAnsi="Arial" w:cs="Arial"/>
          <w:color w:val="000000" w:themeColor="text1"/>
          <w:kern w:val="0"/>
          <w:sz w:val="22"/>
          <w:szCs w:val="22"/>
          <w:lang w:eastAsia="en-GB"/>
          <w14:ligatures w14:val="none"/>
        </w:rPr>
        <w:t>partner in Ballykelly, whose support has been</w:t>
      </w:r>
      <w:r w:rsidR="00DF31FD">
        <w:rPr>
          <w:rFonts w:ascii="Arial" w:eastAsia="Times New Roman" w:hAnsi="Arial" w:cs="Arial"/>
          <w:color w:val="000000" w:themeColor="text1"/>
          <w:kern w:val="0"/>
          <w:sz w:val="22"/>
          <w:szCs w:val="22"/>
          <w:lang w:eastAsia="en-GB"/>
          <w14:ligatures w14:val="none"/>
        </w:rPr>
        <w:t xml:space="preserve"> </w:t>
      </w:r>
      <w:r w:rsidRPr="00C926B9">
        <w:rPr>
          <w:rFonts w:ascii="Arial" w:eastAsia="Times New Roman" w:hAnsi="Arial" w:cs="Arial"/>
          <w:color w:val="000000" w:themeColor="text1"/>
          <w:kern w:val="0"/>
          <w:sz w:val="22"/>
          <w:szCs w:val="22"/>
          <w:lang w:eastAsia="en-GB"/>
          <w14:ligatures w14:val="none"/>
        </w:rPr>
        <w:t xml:space="preserve">appreciated in this process. A thorough site visit </w:t>
      </w:r>
      <w:r w:rsidR="008610E6">
        <w:rPr>
          <w:rFonts w:ascii="Arial" w:eastAsia="Times New Roman" w:hAnsi="Arial" w:cs="Arial"/>
          <w:color w:val="000000" w:themeColor="text1"/>
          <w:kern w:val="0"/>
          <w:sz w:val="22"/>
          <w:szCs w:val="22"/>
          <w:lang w:eastAsia="en-GB"/>
          <w14:ligatures w14:val="none"/>
        </w:rPr>
        <w:t xml:space="preserve">of Ballykelly </w:t>
      </w:r>
      <w:r w:rsidRPr="00C926B9">
        <w:rPr>
          <w:rFonts w:ascii="Arial" w:eastAsia="Times New Roman" w:hAnsi="Arial" w:cs="Arial"/>
          <w:color w:val="000000" w:themeColor="text1"/>
          <w:kern w:val="0"/>
          <w:sz w:val="22"/>
          <w:szCs w:val="22"/>
          <w:lang w:eastAsia="en-GB"/>
          <w14:ligatures w14:val="none"/>
        </w:rPr>
        <w:t>was conducted to understand the physical environment and infrastructure, further informing decision-making.</w:t>
      </w:r>
    </w:p>
    <w:p w14:paraId="3CBE74B2" w14:textId="77777777" w:rsidR="00A744C0" w:rsidRDefault="00A744C0"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35436E81" w14:textId="77777777" w:rsidR="00DF31FD" w:rsidRPr="00C926B9" w:rsidRDefault="00DF31FD"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718FA315" w14:textId="6C5AB2D4" w:rsidR="00A744C0" w:rsidRPr="00C926B9" w:rsidRDefault="00DF31FD" w:rsidP="00C926B9">
      <w:pPr>
        <w:spacing w:after="0" w:line="240" w:lineRule="auto"/>
        <w:jc w:val="both"/>
        <w:rPr>
          <w:rFonts w:ascii="Arial" w:eastAsia="Times New Roman" w:hAnsi="Arial" w:cs="Arial"/>
          <w:b/>
          <w:bCs/>
          <w:color w:val="000000" w:themeColor="text1"/>
          <w:kern w:val="0"/>
          <w:sz w:val="22"/>
          <w:szCs w:val="22"/>
          <w:lang w:eastAsia="en-GB"/>
          <w14:ligatures w14:val="none"/>
        </w:rPr>
      </w:pPr>
      <w:r w:rsidRPr="00DF31FD">
        <w:rPr>
          <w:rFonts w:ascii="Arial" w:eastAsia="Times New Roman" w:hAnsi="Arial" w:cs="Arial"/>
          <w:b/>
          <w:bCs/>
          <w:color w:val="000000" w:themeColor="text1"/>
          <w:kern w:val="0"/>
          <w:lang w:eastAsia="en-GB"/>
          <w14:ligatures w14:val="none"/>
        </w:rPr>
        <w:t>4.</w:t>
      </w:r>
      <w:r>
        <w:rPr>
          <w:rFonts w:ascii="Arial" w:eastAsia="Times New Roman" w:hAnsi="Arial" w:cs="Arial"/>
          <w:b/>
          <w:bCs/>
          <w:color w:val="000000" w:themeColor="text1"/>
          <w:kern w:val="0"/>
          <w:lang w:eastAsia="en-GB"/>
          <w14:ligatures w14:val="none"/>
        </w:rPr>
        <w:t>2</w:t>
      </w:r>
      <w:r w:rsidRPr="00DF31FD">
        <w:rPr>
          <w:rFonts w:ascii="Arial" w:eastAsia="Times New Roman" w:hAnsi="Arial" w:cs="Arial"/>
          <w:b/>
          <w:bCs/>
          <w:color w:val="000000" w:themeColor="text1"/>
          <w:kern w:val="0"/>
          <w:lang w:eastAsia="en-GB"/>
          <w14:ligatures w14:val="none"/>
        </w:rPr>
        <w:tab/>
      </w:r>
      <w:r>
        <w:rPr>
          <w:rFonts w:ascii="Arial" w:eastAsia="Times New Roman" w:hAnsi="Arial" w:cs="Arial"/>
          <w:b/>
          <w:bCs/>
          <w:color w:val="000000" w:themeColor="text1"/>
          <w:kern w:val="0"/>
          <w:lang w:eastAsia="en-GB"/>
          <w14:ligatures w14:val="none"/>
        </w:rPr>
        <w:t>Consultation Phase 2: Engaging Stakeholders &amp; The Community</w:t>
      </w:r>
    </w:p>
    <w:p w14:paraId="7311AD4D" w14:textId="77777777" w:rsidR="00DF31FD" w:rsidRDefault="00DF31FD"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483C1F58" w14:textId="6FDA717C" w:rsidR="008610E6" w:rsidRPr="00C926B9" w:rsidRDefault="00DF31FD" w:rsidP="008610E6">
      <w:pPr>
        <w:spacing w:after="0" w:line="240" w:lineRule="auto"/>
        <w:jc w:val="both"/>
        <w:rPr>
          <w:rStyle w:val="normaltextrun"/>
          <w:rFonts w:ascii="Arial" w:eastAsiaTheme="majorEastAsia" w:hAnsi="Arial" w:cs="Arial"/>
          <w:color w:val="0E101A"/>
          <w:kern w:val="0"/>
          <w:sz w:val="22"/>
          <w:szCs w:val="22"/>
          <w:lang w:eastAsia="en-GB"/>
          <w14:ligatures w14:val="none"/>
        </w:rPr>
      </w:pPr>
      <w:r>
        <w:rPr>
          <w:rFonts w:ascii="Arial" w:eastAsia="Times New Roman" w:hAnsi="Arial" w:cs="Arial"/>
          <w:color w:val="000000" w:themeColor="text1"/>
          <w:kern w:val="0"/>
          <w:sz w:val="22"/>
          <w:szCs w:val="22"/>
          <w:lang w:eastAsia="en-GB"/>
          <w14:ligatures w14:val="none"/>
        </w:rPr>
        <w:t xml:space="preserve">Phase 2 focused on </w:t>
      </w:r>
      <w:r w:rsidR="00A744C0" w:rsidRPr="00C926B9">
        <w:rPr>
          <w:rFonts w:ascii="Arial" w:eastAsia="Times New Roman" w:hAnsi="Arial" w:cs="Arial"/>
          <w:color w:val="000000" w:themeColor="text1"/>
          <w:kern w:val="0"/>
          <w:sz w:val="22"/>
          <w:szCs w:val="22"/>
          <w:lang w:eastAsia="en-GB"/>
          <w14:ligatures w14:val="none"/>
        </w:rPr>
        <w:t xml:space="preserve">engaging stakeholders </w:t>
      </w:r>
      <w:r w:rsidR="008610E6">
        <w:rPr>
          <w:rFonts w:ascii="Arial" w:eastAsia="Times New Roman" w:hAnsi="Arial" w:cs="Arial"/>
          <w:color w:val="000000" w:themeColor="text1"/>
          <w:kern w:val="0"/>
          <w:sz w:val="22"/>
          <w:szCs w:val="22"/>
          <w:lang w:eastAsia="en-GB"/>
          <w14:ligatures w14:val="none"/>
        </w:rPr>
        <w:t>t</w:t>
      </w:r>
      <w:r w:rsidR="00A744C0" w:rsidRPr="00C926B9">
        <w:rPr>
          <w:rFonts w:ascii="Arial" w:eastAsia="Times New Roman" w:hAnsi="Arial" w:cs="Arial"/>
          <w:color w:val="000000" w:themeColor="text1"/>
          <w:kern w:val="0"/>
          <w:sz w:val="22"/>
          <w:szCs w:val="22"/>
          <w:lang w:eastAsia="en-GB"/>
          <w14:ligatures w14:val="none"/>
        </w:rPr>
        <w:t xml:space="preserve">hrough </w:t>
      </w:r>
      <w:r>
        <w:rPr>
          <w:rFonts w:ascii="Arial" w:eastAsia="Times New Roman" w:hAnsi="Arial" w:cs="Arial"/>
          <w:color w:val="000000" w:themeColor="text1"/>
          <w:kern w:val="0"/>
          <w:sz w:val="22"/>
          <w:szCs w:val="22"/>
          <w:lang w:eastAsia="en-GB"/>
          <w14:ligatures w14:val="none"/>
        </w:rPr>
        <w:t xml:space="preserve">a robust </w:t>
      </w:r>
      <w:r w:rsidR="00A744C0" w:rsidRPr="00C926B9">
        <w:rPr>
          <w:rFonts w:ascii="Arial" w:eastAsia="Times New Roman" w:hAnsi="Arial" w:cs="Arial"/>
          <w:color w:val="000000" w:themeColor="text1"/>
          <w:kern w:val="0"/>
          <w:sz w:val="22"/>
          <w:szCs w:val="22"/>
          <w:lang w:eastAsia="en-GB"/>
          <w14:ligatures w14:val="none"/>
        </w:rPr>
        <w:t>consultation</w:t>
      </w:r>
      <w:r>
        <w:rPr>
          <w:rFonts w:ascii="Arial" w:eastAsia="Times New Roman" w:hAnsi="Arial" w:cs="Arial"/>
          <w:color w:val="000000" w:themeColor="text1"/>
          <w:kern w:val="0"/>
          <w:sz w:val="22"/>
          <w:szCs w:val="22"/>
          <w:lang w:eastAsia="en-GB"/>
          <w14:ligatures w14:val="none"/>
        </w:rPr>
        <w:t xml:space="preserve"> process</w:t>
      </w:r>
      <w:r w:rsidR="00A744C0" w:rsidRPr="00C926B9">
        <w:rPr>
          <w:rFonts w:ascii="Arial" w:eastAsia="Times New Roman" w:hAnsi="Arial" w:cs="Arial"/>
          <w:color w:val="000000" w:themeColor="text1"/>
          <w:kern w:val="0"/>
          <w:sz w:val="22"/>
          <w:szCs w:val="22"/>
          <w:lang w:eastAsia="en-GB"/>
          <w14:ligatures w14:val="none"/>
        </w:rPr>
        <w:t xml:space="preserve">. </w:t>
      </w:r>
      <w:r w:rsidR="008610E6">
        <w:rPr>
          <w:rStyle w:val="normaltextrun"/>
          <w:rFonts w:ascii="Arial" w:eastAsiaTheme="majorEastAsia" w:hAnsi="Arial" w:cs="Arial"/>
          <w:color w:val="0E101A"/>
          <w:kern w:val="0"/>
          <w:sz w:val="22"/>
          <w:szCs w:val="22"/>
          <w:lang w:eastAsia="en-GB"/>
          <w14:ligatures w14:val="none"/>
        </w:rPr>
        <w:t xml:space="preserve">To </w:t>
      </w:r>
      <w:r w:rsidR="008610E6" w:rsidRPr="00C926B9">
        <w:rPr>
          <w:rStyle w:val="normaltextrun"/>
          <w:rFonts w:ascii="Arial" w:eastAsiaTheme="majorEastAsia" w:hAnsi="Arial" w:cs="Arial"/>
          <w:color w:val="0E101A"/>
          <w:kern w:val="0"/>
          <w:sz w:val="22"/>
          <w:szCs w:val="22"/>
          <w:lang w:eastAsia="en-GB"/>
          <w14:ligatures w14:val="none"/>
        </w:rPr>
        <w:t>ensure as many local people as possible had the opportunity to contribute meaningfully to the development of the Village Plan, a range of consultation and engagement activities were undertaken.</w:t>
      </w:r>
      <w:r w:rsidR="008610E6">
        <w:rPr>
          <w:rStyle w:val="normaltextrun"/>
          <w:rFonts w:ascii="Arial" w:eastAsiaTheme="majorEastAsia" w:hAnsi="Arial" w:cs="Arial"/>
          <w:color w:val="0E101A"/>
          <w:kern w:val="0"/>
          <w:sz w:val="22"/>
          <w:szCs w:val="22"/>
          <w:lang w:eastAsia="en-GB"/>
          <w14:ligatures w14:val="none"/>
        </w:rPr>
        <w:t xml:space="preserve"> </w:t>
      </w:r>
      <w:r w:rsidR="008610E6" w:rsidRPr="00C926B9">
        <w:rPr>
          <w:rStyle w:val="normaltextrun"/>
          <w:rFonts w:ascii="Arial" w:eastAsiaTheme="majorEastAsia" w:hAnsi="Arial" w:cs="Arial"/>
          <w:color w:val="0E101A"/>
          <w:kern w:val="0"/>
          <w:sz w:val="22"/>
          <w:szCs w:val="22"/>
          <w:lang w:eastAsia="en-GB"/>
          <w14:ligatures w14:val="none"/>
        </w:rPr>
        <w:t>Th</w:t>
      </w:r>
      <w:r w:rsidR="008610E6">
        <w:rPr>
          <w:rStyle w:val="normaltextrun"/>
          <w:rFonts w:ascii="Arial" w:eastAsiaTheme="majorEastAsia" w:hAnsi="Arial" w:cs="Arial"/>
          <w:color w:val="0E101A"/>
          <w:kern w:val="0"/>
          <w:sz w:val="22"/>
          <w:szCs w:val="22"/>
          <w:lang w:eastAsia="en-GB"/>
          <w14:ligatures w14:val="none"/>
        </w:rPr>
        <w:t>is</w:t>
      </w:r>
      <w:r w:rsidR="008610E6" w:rsidRPr="00C926B9">
        <w:rPr>
          <w:rStyle w:val="normaltextrun"/>
          <w:rFonts w:ascii="Arial" w:eastAsiaTheme="majorEastAsia" w:hAnsi="Arial" w:cs="Arial"/>
          <w:color w:val="0E101A"/>
          <w:kern w:val="0"/>
          <w:sz w:val="22"/>
          <w:szCs w:val="22"/>
          <w:lang w:eastAsia="en-GB"/>
          <w14:ligatures w14:val="none"/>
        </w:rPr>
        <w:t xml:space="preserve"> included:</w:t>
      </w:r>
    </w:p>
    <w:p w14:paraId="458B4910" w14:textId="6CB61AEB" w:rsidR="008610E6" w:rsidRPr="00C926B9" w:rsidRDefault="008610E6" w:rsidP="008610E6">
      <w:pPr>
        <w:pStyle w:val="ListParagraph"/>
        <w:numPr>
          <w:ilvl w:val="0"/>
          <w:numId w:val="6"/>
        </w:numPr>
        <w:spacing w:after="0" w:line="240" w:lineRule="auto"/>
        <w:jc w:val="both"/>
        <w:rPr>
          <w:rStyle w:val="normaltextrun"/>
          <w:rFonts w:ascii="Arial" w:eastAsiaTheme="majorEastAsia" w:hAnsi="Arial" w:cs="Arial"/>
          <w:color w:val="0E101A"/>
          <w:kern w:val="0"/>
          <w:sz w:val="22"/>
          <w:szCs w:val="22"/>
          <w:lang w:eastAsia="en-GB"/>
          <w14:ligatures w14:val="none"/>
        </w:rPr>
      </w:pPr>
      <w:r>
        <w:rPr>
          <w:rStyle w:val="normaltextrun"/>
          <w:rFonts w:ascii="Arial" w:eastAsiaTheme="majorEastAsia" w:hAnsi="Arial" w:cs="Arial"/>
          <w:color w:val="0E101A"/>
          <w:kern w:val="0"/>
          <w:sz w:val="22"/>
          <w:szCs w:val="22"/>
          <w:lang w:eastAsia="en-GB"/>
          <w14:ligatures w14:val="none"/>
        </w:rPr>
        <w:t>A s</w:t>
      </w:r>
      <w:r w:rsidRPr="00C926B9">
        <w:rPr>
          <w:rStyle w:val="normaltextrun"/>
          <w:rFonts w:ascii="Arial" w:eastAsiaTheme="majorEastAsia" w:hAnsi="Arial" w:cs="Arial"/>
          <w:color w:val="0E101A"/>
          <w:kern w:val="0"/>
          <w:sz w:val="22"/>
          <w:szCs w:val="22"/>
          <w:lang w:eastAsia="en-GB"/>
          <w14:ligatures w14:val="none"/>
        </w:rPr>
        <w:t xml:space="preserve">ite visit to the village on </w:t>
      </w:r>
      <w:r>
        <w:rPr>
          <w:rStyle w:val="normaltextrun"/>
          <w:rFonts w:ascii="Arial" w:eastAsiaTheme="majorEastAsia" w:hAnsi="Arial" w:cs="Arial"/>
          <w:color w:val="0E101A"/>
          <w:kern w:val="0"/>
          <w:sz w:val="22"/>
          <w:szCs w:val="22"/>
          <w:lang w:eastAsia="en-GB"/>
          <w14:ligatures w14:val="none"/>
        </w:rPr>
        <w:t>Tuesday, 30</w:t>
      </w:r>
      <w:r w:rsidRPr="008610E6">
        <w:rPr>
          <w:rStyle w:val="normaltextrun"/>
          <w:rFonts w:ascii="Arial" w:eastAsiaTheme="majorEastAsia" w:hAnsi="Arial" w:cs="Arial"/>
          <w:color w:val="0E101A"/>
          <w:kern w:val="0"/>
          <w:sz w:val="22"/>
          <w:szCs w:val="22"/>
          <w:vertAlign w:val="superscript"/>
          <w:lang w:eastAsia="en-GB"/>
          <w14:ligatures w14:val="none"/>
        </w:rPr>
        <w:t>th</w:t>
      </w:r>
      <w:r>
        <w:rPr>
          <w:rStyle w:val="normaltextrun"/>
          <w:rFonts w:ascii="Arial" w:eastAsiaTheme="majorEastAsia" w:hAnsi="Arial" w:cs="Arial"/>
          <w:color w:val="0E101A"/>
          <w:kern w:val="0"/>
          <w:sz w:val="22"/>
          <w:szCs w:val="22"/>
          <w:lang w:eastAsia="en-GB"/>
          <w14:ligatures w14:val="none"/>
        </w:rPr>
        <w:t xml:space="preserve"> January 2024. </w:t>
      </w:r>
    </w:p>
    <w:p w14:paraId="0B7EB957" w14:textId="73BEEABA" w:rsidR="008610E6" w:rsidRPr="00C926B9" w:rsidRDefault="008610E6" w:rsidP="008610E6">
      <w:pPr>
        <w:pStyle w:val="ListParagraph"/>
        <w:numPr>
          <w:ilvl w:val="0"/>
          <w:numId w:val="6"/>
        </w:numPr>
        <w:spacing w:after="0" w:line="240" w:lineRule="auto"/>
        <w:jc w:val="both"/>
        <w:rPr>
          <w:rStyle w:val="normaltextrun"/>
          <w:rFonts w:ascii="Arial" w:eastAsiaTheme="majorEastAsia" w:hAnsi="Arial" w:cs="Arial"/>
          <w:color w:val="0E101A"/>
          <w:kern w:val="0"/>
          <w:sz w:val="22"/>
          <w:szCs w:val="22"/>
          <w:lang w:eastAsia="en-GB"/>
          <w14:ligatures w14:val="none"/>
        </w:rPr>
      </w:pPr>
      <w:r>
        <w:rPr>
          <w:rStyle w:val="normaltextrun"/>
          <w:rFonts w:ascii="Arial" w:eastAsiaTheme="majorEastAsia" w:hAnsi="Arial" w:cs="Arial"/>
          <w:color w:val="0E101A"/>
          <w:kern w:val="0"/>
          <w:sz w:val="22"/>
          <w:szCs w:val="22"/>
          <w:lang w:eastAsia="en-GB"/>
          <w14:ligatures w14:val="none"/>
        </w:rPr>
        <w:t>A c</w:t>
      </w:r>
      <w:r w:rsidRPr="00C926B9">
        <w:rPr>
          <w:rStyle w:val="normaltextrun"/>
          <w:rFonts w:ascii="Arial" w:eastAsiaTheme="majorEastAsia" w:hAnsi="Arial" w:cs="Arial"/>
          <w:color w:val="0E101A"/>
          <w:kern w:val="0"/>
          <w:sz w:val="22"/>
          <w:szCs w:val="22"/>
          <w:lang w:eastAsia="en-GB"/>
          <w14:ligatures w14:val="none"/>
        </w:rPr>
        <w:t xml:space="preserve">onsultation day, </w:t>
      </w:r>
      <w:r>
        <w:rPr>
          <w:rStyle w:val="normaltextrun"/>
          <w:rFonts w:ascii="Arial" w:eastAsiaTheme="majorEastAsia" w:hAnsi="Arial" w:cs="Arial"/>
          <w:color w:val="0E101A"/>
          <w:kern w:val="0"/>
          <w:sz w:val="22"/>
          <w:szCs w:val="22"/>
          <w:lang w:eastAsia="en-GB"/>
          <w14:ligatures w14:val="none"/>
        </w:rPr>
        <w:t xml:space="preserve">with two sessions (one during the day and one in the evening) </w:t>
      </w:r>
      <w:r w:rsidRPr="00C926B9">
        <w:rPr>
          <w:rStyle w:val="normaltextrun"/>
          <w:rFonts w:ascii="Arial" w:eastAsiaTheme="majorEastAsia" w:hAnsi="Arial" w:cs="Arial"/>
          <w:color w:val="0E101A"/>
          <w:kern w:val="0"/>
          <w:sz w:val="22"/>
          <w:szCs w:val="22"/>
          <w:lang w:eastAsia="en-GB"/>
          <w14:ligatures w14:val="none"/>
        </w:rPr>
        <w:t xml:space="preserve">held in the Drummond Hotel in Ballykelly on </w:t>
      </w:r>
      <w:r>
        <w:rPr>
          <w:rStyle w:val="normaltextrun"/>
          <w:rFonts w:ascii="Arial" w:eastAsiaTheme="majorEastAsia" w:hAnsi="Arial" w:cs="Arial"/>
          <w:color w:val="0E101A"/>
          <w:kern w:val="0"/>
          <w:sz w:val="22"/>
          <w:szCs w:val="22"/>
          <w:lang w:eastAsia="en-GB"/>
          <w14:ligatures w14:val="none"/>
        </w:rPr>
        <w:t>Wednesday, 21</w:t>
      </w:r>
      <w:r w:rsidRPr="008610E6">
        <w:rPr>
          <w:rStyle w:val="normaltextrun"/>
          <w:rFonts w:ascii="Arial" w:eastAsiaTheme="majorEastAsia" w:hAnsi="Arial" w:cs="Arial"/>
          <w:color w:val="0E101A"/>
          <w:kern w:val="0"/>
          <w:sz w:val="22"/>
          <w:szCs w:val="22"/>
          <w:vertAlign w:val="superscript"/>
          <w:lang w:eastAsia="en-GB"/>
          <w14:ligatures w14:val="none"/>
        </w:rPr>
        <w:t>st</w:t>
      </w:r>
      <w:r>
        <w:rPr>
          <w:rStyle w:val="normaltextrun"/>
          <w:rFonts w:ascii="Arial" w:eastAsiaTheme="majorEastAsia" w:hAnsi="Arial" w:cs="Arial"/>
          <w:color w:val="0E101A"/>
          <w:kern w:val="0"/>
          <w:sz w:val="22"/>
          <w:szCs w:val="22"/>
          <w:lang w:eastAsia="en-GB"/>
          <w14:ligatures w14:val="none"/>
        </w:rPr>
        <w:t xml:space="preserve"> February 2024. </w:t>
      </w:r>
    </w:p>
    <w:p w14:paraId="1C8CC8B8" w14:textId="2235BE6D" w:rsidR="008610E6" w:rsidRDefault="008610E6" w:rsidP="008610E6">
      <w:pPr>
        <w:pStyle w:val="ListParagraph"/>
        <w:numPr>
          <w:ilvl w:val="0"/>
          <w:numId w:val="6"/>
        </w:numPr>
        <w:spacing w:after="0" w:line="240" w:lineRule="auto"/>
        <w:jc w:val="both"/>
        <w:rPr>
          <w:rStyle w:val="normaltextrun"/>
          <w:rFonts w:ascii="Arial" w:eastAsiaTheme="majorEastAsia" w:hAnsi="Arial" w:cs="Arial"/>
          <w:color w:val="0E101A"/>
          <w:kern w:val="0"/>
          <w:sz w:val="22"/>
          <w:szCs w:val="22"/>
          <w:lang w:eastAsia="en-GB"/>
          <w14:ligatures w14:val="none"/>
        </w:rPr>
      </w:pPr>
      <w:r>
        <w:rPr>
          <w:rStyle w:val="normaltextrun"/>
          <w:rFonts w:ascii="Arial" w:eastAsiaTheme="majorEastAsia" w:hAnsi="Arial" w:cs="Arial"/>
          <w:color w:val="0E101A"/>
          <w:kern w:val="0"/>
          <w:sz w:val="22"/>
          <w:szCs w:val="22"/>
          <w:lang w:eastAsia="en-GB"/>
          <w14:ligatures w14:val="none"/>
        </w:rPr>
        <w:t>An o</w:t>
      </w:r>
      <w:r w:rsidRPr="00C926B9">
        <w:rPr>
          <w:rStyle w:val="normaltextrun"/>
          <w:rFonts w:ascii="Arial" w:eastAsiaTheme="majorEastAsia" w:hAnsi="Arial" w:cs="Arial"/>
          <w:color w:val="0E101A"/>
          <w:kern w:val="0"/>
          <w:sz w:val="22"/>
          <w:szCs w:val="22"/>
          <w:lang w:eastAsia="en-GB"/>
          <w14:ligatures w14:val="none"/>
        </w:rPr>
        <w:t xml:space="preserve">nline survey, </w:t>
      </w:r>
      <w:r w:rsidR="008E7D93">
        <w:rPr>
          <w:rStyle w:val="normaltextrun"/>
          <w:rFonts w:ascii="Arial" w:eastAsiaTheme="majorEastAsia" w:hAnsi="Arial" w:cs="Arial"/>
          <w:color w:val="0E101A"/>
          <w:kern w:val="0"/>
          <w:sz w:val="22"/>
          <w:szCs w:val="22"/>
          <w:lang w:eastAsia="en-GB"/>
          <w14:ligatures w14:val="none"/>
        </w:rPr>
        <w:t>facilitated</w:t>
      </w:r>
      <w:r>
        <w:rPr>
          <w:rStyle w:val="normaltextrun"/>
          <w:rFonts w:ascii="Arial" w:eastAsiaTheme="majorEastAsia" w:hAnsi="Arial" w:cs="Arial"/>
          <w:color w:val="0E101A"/>
          <w:kern w:val="0"/>
          <w:sz w:val="22"/>
          <w:szCs w:val="22"/>
          <w:lang w:eastAsia="en-GB"/>
          <w14:ligatures w14:val="none"/>
        </w:rPr>
        <w:t xml:space="preserve"> by </w:t>
      </w:r>
      <w:r w:rsidRPr="00C926B9">
        <w:rPr>
          <w:rStyle w:val="normaltextrun"/>
          <w:rFonts w:ascii="Arial" w:eastAsiaTheme="majorEastAsia" w:hAnsi="Arial" w:cs="Arial"/>
          <w:color w:val="0E101A"/>
          <w:kern w:val="0"/>
          <w:sz w:val="22"/>
          <w:szCs w:val="22"/>
          <w:lang w:eastAsia="en-GB"/>
          <w14:ligatures w14:val="none"/>
        </w:rPr>
        <w:t xml:space="preserve">Causeway Coast </w:t>
      </w:r>
      <w:r>
        <w:rPr>
          <w:rStyle w:val="normaltextrun"/>
          <w:rFonts w:ascii="Arial" w:eastAsiaTheme="majorEastAsia" w:hAnsi="Arial" w:cs="Arial"/>
          <w:color w:val="0E101A"/>
          <w:kern w:val="0"/>
          <w:sz w:val="22"/>
          <w:szCs w:val="22"/>
          <w:lang w:eastAsia="en-GB"/>
          <w14:ligatures w14:val="none"/>
        </w:rPr>
        <w:t xml:space="preserve">&amp; </w:t>
      </w:r>
      <w:r w:rsidRPr="00C926B9">
        <w:rPr>
          <w:rStyle w:val="normaltextrun"/>
          <w:rFonts w:ascii="Arial" w:eastAsiaTheme="majorEastAsia" w:hAnsi="Arial" w:cs="Arial"/>
          <w:color w:val="0E101A"/>
          <w:kern w:val="0"/>
          <w:sz w:val="22"/>
          <w:szCs w:val="22"/>
          <w:lang w:eastAsia="en-GB"/>
          <w14:ligatures w14:val="none"/>
        </w:rPr>
        <w:t xml:space="preserve">Glens </w:t>
      </w:r>
      <w:r>
        <w:rPr>
          <w:rStyle w:val="normaltextrun"/>
          <w:rFonts w:ascii="Arial" w:eastAsiaTheme="majorEastAsia" w:hAnsi="Arial" w:cs="Arial"/>
          <w:color w:val="0E101A"/>
          <w:kern w:val="0"/>
          <w:sz w:val="22"/>
          <w:szCs w:val="22"/>
          <w:lang w:eastAsia="en-GB"/>
          <w14:ligatures w14:val="none"/>
        </w:rPr>
        <w:t xml:space="preserve">Borough </w:t>
      </w:r>
      <w:r w:rsidRPr="00C926B9">
        <w:rPr>
          <w:rStyle w:val="normaltextrun"/>
          <w:rFonts w:ascii="Arial" w:eastAsiaTheme="majorEastAsia" w:hAnsi="Arial" w:cs="Arial"/>
          <w:color w:val="0E101A"/>
          <w:kern w:val="0"/>
          <w:sz w:val="22"/>
          <w:szCs w:val="22"/>
          <w:lang w:eastAsia="en-GB"/>
          <w14:ligatures w14:val="none"/>
        </w:rPr>
        <w:t xml:space="preserve">Council between </w:t>
      </w:r>
      <w:r>
        <w:rPr>
          <w:rStyle w:val="normaltextrun"/>
          <w:rFonts w:ascii="Arial" w:eastAsiaTheme="majorEastAsia" w:hAnsi="Arial" w:cs="Arial"/>
          <w:color w:val="0E101A"/>
          <w:kern w:val="0"/>
          <w:sz w:val="22"/>
          <w:szCs w:val="22"/>
          <w:lang w:eastAsia="en-GB"/>
          <w14:ligatures w14:val="none"/>
        </w:rPr>
        <w:t>Friday, 9</w:t>
      </w:r>
      <w:r w:rsidRPr="008610E6">
        <w:rPr>
          <w:rStyle w:val="normaltextrun"/>
          <w:rFonts w:ascii="Arial" w:eastAsiaTheme="majorEastAsia" w:hAnsi="Arial" w:cs="Arial"/>
          <w:color w:val="0E101A"/>
          <w:kern w:val="0"/>
          <w:sz w:val="22"/>
          <w:szCs w:val="22"/>
          <w:vertAlign w:val="superscript"/>
          <w:lang w:eastAsia="en-GB"/>
          <w14:ligatures w14:val="none"/>
        </w:rPr>
        <w:t>th</w:t>
      </w:r>
      <w:r>
        <w:rPr>
          <w:rStyle w:val="normaltextrun"/>
          <w:rFonts w:ascii="Arial" w:eastAsiaTheme="majorEastAsia" w:hAnsi="Arial" w:cs="Arial"/>
          <w:color w:val="0E101A"/>
          <w:kern w:val="0"/>
          <w:sz w:val="22"/>
          <w:szCs w:val="22"/>
          <w:lang w:eastAsia="en-GB"/>
          <w14:ligatures w14:val="none"/>
        </w:rPr>
        <w:t xml:space="preserve"> February and Friday, 1</w:t>
      </w:r>
      <w:r w:rsidRPr="008610E6">
        <w:rPr>
          <w:rStyle w:val="normaltextrun"/>
          <w:rFonts w:ascii="Arial" w:eastAsiaTheme="majorEastAsia" w:hAnsi="Arial" w:cs="Arial"/>
          <w:color w:val="0E101A"/>
          <w:kern w:val="0"/>
          <w:sz w:val="22"/>
          <w:szCs w:val="22"/>
          <w:vertAlign w:val="superscript"/>
          <w:lang w:eastAsia="en-GB"/>
          <w14:ligatures w14:val="none"/>
        </w:rPr>
        <w:t>st</w:t>
      </w:r>
      <w:r>
        <w:rPr>
          <w:rStyle w:val="normaltextrun"/>
          <w:rFonts w:ascii="Arial" w:eastAsiaTheme="majorEastAsia" w:hAnsi="Arial" w:cs="Arial"/>
          <w:color w:val="0E101A"/>
          <w:kern w:val="0"/>
          <w:sz w:val="22"/>
          <w:szCs w:val="22"/>
          <w:lang w:eastAsia="en-GB"/>
          <w14:ligatures w14:val="none"/>
        </w:rPr>
        <w:t xml:space="preserve"> March 2024. </w:t>
      </w:r>
    </w:p>
    <w:p w14:paraId="1798FFDF" w14:textId="665D15DA" w:rsidR="008610E6" w:rsidRPr="00C926B9" w:rsidRDefault="008610E6" w:rsidP="008610E6">
      <w:pPr>
        <w:pStyle w:val="ListParagraph"/>
        <w:spacing w:after="0" w:line="240" w:lineRule="auto"/>
        <w:ind w:left="360"/>
        <w:jc w:val="both"/>
        <w:rPr>
          <w:rStyle w:val="normaltextrun"/>
          <w:rFonts w:ascii="Arial" w:eastAsiaTheme="majorEastAsia" w:hAnsi="Arial" w:cs="Arial"/>
          <w:color w:val="0E101A"/>
          <w:kern w:val="0"/>
          <w:sz w:val="22"/>
          <w:szCs w:val="22"/>
          <w:lang w:eastAsia="en-GB"/>
          <w14:ligatures w14:val="none"/>
        </w:rPr>
      </w:pPr>
    </w:p>
    <w:p w14:paraId="4F58F95D" w14:textId="5D5D0472" w:rsidR="008610E6" w:rsidRDefault="008610E6" w:rsidP="008610E6">
      <w:pPr>
        <w:spacing w:after="0" w:line="240" w:lineRule="auto"/>
        <w:jc w:val="both"/>
        <w:rPr>
          <w:rStyle w:val="normaltextrun"/>
          <w:rFonts w:ascii="Arial" w:eastAsiaTheme="majorEastAsia" w:hAnsi="Arial" w:cs="Arial"/>
          <w:color w:val="0E101A"/>
          <w:kern w:val="0"/>
          <w:sz w:val="22"/>
          <w:szCs w:val="22"/>
          <w:lang w:eastAsia="en-GB"/>
          <w14:ligatures w14:val="none"/>
        </w:rPr>
      </w:pPr>
      <w:r w:rsidRPr="00C926B9">
        <w:rPr>
          <w:rFonts w:ascii="Arial" w:eastAsia="Times New Roman" w:hAnsi="Arial" w:cs="Arial"/>
          <w:color w:val="000000" w:themeColor="text1"/>
          <w:kern w:val="0"/>
          <w:sz w:val="22"/>
          <w:szCs w:val="22"/>
          <w:lang w:eastAsia="en-GB"/>
          <w14:ligatures w14:val="none"/>
        </w:rPr>
        <w:t xml:space="preserve">Extensive promotion and outreach efforts were made through various </w:t>
      </w:r>
      <w:r>
        <w:rPr>
          <w:rFonts w:ascii="Arial" w:eastAsia="Times New Roman" w:hAnsi="Arial" w:cs="Arial"/>
          <w:color w:val="000000" w:themeColor="text1"/>
          <w:kern w:val="0"/>
          <w:sz w:val="22"/>
          <w:szCs w:val="22"/>
          <w:lang w:eastAsia="en-GB"/>
          <w14:ligatures w14:val="none"/>
        </w:rPr>
        <w:t xml:space="preserve">communication </w:t>
      </w:r>
      <w:r w:rsidRPr="00C926B9">
        <w:rPr>
          <w:rFonts w:ascii="Arial" w:eastAsia="Times New Roman" w:hAnsi="Arial" w:cs="Arial"/>
          <w:color w:val="000000" w:themeColor="text1"/>
          <w:kern w:val="0"/>
          <w:sz w:val="22"/>
          <w:szCs w:val="22"/>
          <w:lang w:eastAsia="en-GB"/>
          <w14:ligatures w14:val="none"/>
        </w:rPr>
        <w:t xml:space="preserve">channels, including direct email outreach, social media campaigns, and </w:t>
      </w:r>
      <w:r>
        <w:rPr>
          <w:rFonts w:ascii="Arial" w:eastAsia="Times New Roman" w:hAnsi="Arial" w:cs="Arial"/>
          <w:color w:val="000000" w:themeColor="text1"/>
          <w:kern w:val="0"/>
          <w:sz w:val="22"/>
          <w:szCs w:val="22"/>
          <w:lang w:eastAsia="en-GB"/>
          <w14:ligatures w14:val="none"/>
        </w:rPr>
        <w:t xml:space="preserve">via </w:t>
      </w:r>
      <w:r w:rsidRPr="00C926B9">
        <w:rPr>
          <w:rFonts w:ascii="Arial" w:eastAsia="Times New Roman" w:hAnsi="Arial" w:cs="Arial"/>
          <w:color w:val="000000" w:themeColor="text1"/>
          <w:kern w:val="0"/>
          <w:sz w:val="22"/>
          <w:szCs w:val="22"/>
          <w:lang w:eastAsia="en-GB"/>
          <w14:ligatures w14:val="none"/>
        </w:rPr>
        <w:t>council platforms</w:t>
      </w:r>
      <w:r>
        <w:rPr>
          <w:rFonts w:ascii="Arial" w:eastAsia="Times New Roman" w:hAnsi="Arial" w:cs="Arial"/>
          <w:color w:val="000000" w:themeColor="text1"/>
          <w:kern w:val="0"/>
          <w:sz w:val="22"/>
          <w:szCs w:val="22"/>
          <w:lang w:eastAsia="en-GB"/>
          <w14:ligatures w14:val="none"/>
        </w:rPr>
        <w:t xml:space="preserve"> t</w:t>
      </w:r>
      <w:r w:rsidRPr="00C926B9">
        <w:rPr>
          <w:rFonts w:ascii="Arial" w:eastAsia="Times New Roman" w:hAnsi="Arial" w:cs="Arial"/>
          <w:color w:val="000000" w:themeColor="text1"/>
          <w:kern w:val="0"/>
          <w:sz w:val="22"/>
          <w:szCs w:val="22"/>
          <w:lang w:eastAsia="en-GB"/>
          <w14:ligatures w14:val="none"/>
        </w:rPr>
        <w:t xml:space="preserve">o encourage broad participation. </w:t>
      </w:r>
      <w:r>
        <w:rPr>
          <w:rFonts w:ascii="Arial" w:eastAsia="Times New Roman" w:hAnsi="Arial" w:cs="Arial"/>
          <w:color w:val="000000" w:themeColor="text1"/>
          <w:kern w:val="0"/>
          <w:sz w:val="22"/>
          <w:szCs w:val="22"/>
          <w:lang w:eastAsia="en-GB"/>
          <w14:ligatures w14:val="none"/>
        </w:rPr>
        <w:t>A</w:t>
      </w:r>
      <w:r w:rsidRPr="00C926B9">
        <w:rPr>
          <w:rStyle w:val="normaltextrun"/>
          <w:rFonts w:ascii="Arial" w:eastAsiaTheme="majorEastAsia" w:hAnsi="Arial" w:cs="Arial"/>
          <w:color w:val="0E101A"/>
          <w:kern w:val="0"/>
          <w:sz w:val="22"/>
          <w:szCs w:val="22"/>
          <w:lang w:eastAsia="en-GB"/>
          <w14:ligatures w14:val="none"/>
        </w:rPr>
        <w:t xml:space="preserve">s a result, members of the local community were engaged </w:t>
      </w:r>
      <w:r>
        <w:rPr>
          <w:rStyle w:val="normaltextrun"/>
          <w:rFonts w:ascii="Arial" w:eastAsiaTheme="majorEastAsia" w:hAnsi="Arial" w:cs="Arial"/>
          <w:color w:val="0E101A"/>
          <w:kern w:val="0"/>
          <w:sz w:val="22"/>
          <w:szCs w:val="22"/>
          <w:lang w:eastAsia="en-GB"/>
          <w14:ligatures w14:val="none"/>
        </w:rPr>
        <w:t xml:space="preserve">in either the </w:t>
      </w:r>
      <w:r w:rsidRPr="00C926B9">
        <w:rPr>
          <w:rStyle w:val="normaltextrun"/>
          <w:rFonts w:ascii="Arial" w:eastAsiaTheme="majorEastAsia" w:hAnsi="Arial" w:cs="Arial"/>
          <w:color w:val="0E101A"/>
          <w:kern w:val="0"/>
          <w:sz w:val="22"/>
          <w:szCs w:val="22"/>
          <w:lang w:eastAsia="en-GB"/>
          <w14:ligatures w14:val="none"/>
        </w:rPr>
        <w:t xml:space="preserve">afternoon drop-in session </w:t>
      </w:r>
      <w:r>
        <w:rPr>
          <w:rStyle w:val="normaltextrun"/>
          <w:rFonts w:ascii="Arial" w:eastAsiaTheme="majorEastAsia" w:hAnsi="Arial" w:cs="Arial"/>
          <w:color w:val="0E101A"/>
          <w:kern w:val="0"/>
          <w:sz w:val="22"/>
          <w:szCs w:val="22"/>
          <w:lang w:eastAsia="en-GB"/>
          <w14:ligatures w14:val="none"/>
        </w:rPr>
        <w:t xml:space="preserve">or </w:t>
      </w:r>
      <w:r w:rsidRPr="00C926B9">
        <w:rPr>
          <w:rStyle w:val="normaltextrun"/>
          <w:rFonts w:ascii="Arial" w:eastAsiaTheme="majorEastAsia" w:hAnsi="Arial" w:cs="Arial"/>
          <w:color w:val="0E101A"/>
          <w:kern w:val="0"/>
          <w:sz w:val="22"/>
          <w:szCs w:val="22"/>
          <w:lang w:eastAsia="en-GB"/>
          <w14:ligatures w14:val="none"/>
        </w:rPr>
        <w:t>evening focus group</w:t>
      </w:r>
      <w:r>
        <w:rPr>
          <w:rStyle w:val="normaltextrun"/>
          <w:rFonts w:ascii="Arial" w:eastAsiaTheme="majorEastAsia" w:hAnsi="Arial" w:cs="Arial"/>
          <w:color w:val="0E101A"/>
          <w:kern w:val="0"/>
          <w:sz w:val="22"/>
          <w:szCs w:val="22"/>
          <w:lang w:eastAsia="en-GB"/>
          <w14:ligatures w14:val="none"/>
        </w:rPr>
        <w:t>.</w:t>
      </w:r>
    </w:p>
    <w:p w14:paraId="2B730352" w14:textId="484949E3" w:rsidR="008610E6" w:rsidRPr="008610E6" w:rsidRDefault="008610E6" w:rsidP="008610E6">
      <w:pPr>
        <w:spacing w:after="0" w:line="240" w:lineRule="auto"/>
        <w:jc w:val="both"/>
        <w:rPr>
          <w:rStyle w:val="normaltextrun"/>
          <w:rFonts w:ascii="Arial" w:eastAsia="Times New Roman" w:hAnsi="Arial" w:cs="Arial"/>
          <w:color w:val="000000" w:themeColor="text1"/>
          <w:kern w:val="0"/>
          <w:sz w:val="22"/>
          <w:szCs w:val="22"/>
          <w:lang w:eastAsia="en-GB"/>
          <w14:ligatures w14:val="none"/>
        </w:rPr>
      </w:pPr>
    </w:p>
    <w:p w14:paraId="24D69F91" w14:textId="0611E56D" w:rsidR="00DF31FD" w:rsidRPr="00F758B7" w:rsidRDefault="00F758B7" w:rsidP="00F758B7">
      <w:pPr>
        <w:spacing w:after="0" w:line="240" w:lineRule="auto"/>
        <w:jc w:val="center"/>
        <w:rPr>
          <w:rFonts w:ascii="Arial" w:hAnsi="Arial" w:cs="Arial"/>
          <w:sz w:val="22"/>
          <w:szCs w:val="22"/>
        </w:rPr>
      </w:pPr>
      <w:r w:rsidRPr="00F758B7">
        <w:rPr>
          <w:rFonts w:ascii="Arial" w:hAnsi="Arial" w:cs="Arial"/>
          <w:noProof/>
          <w:sz w:val="22"/>
          <w:szCs w:val="22"/>
        </w:rPr>
        <w:drawing>
          <wp:inline distT="0" distB="0" distL="0" distR="0" wp14:anchorId="0052D0CC" wp14:editId="5311795E">
            <wp:extent cx="4252328" cy="4016088"/>
            <wp:effectExtent l="0" t="0" r="0" b="3810"/>
            <wp:docPr id="970118501" name="Picture 1" descr="A white and purple card with a blue and orang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118501" name="Picture 1" descr="A white and purple card with a blue and orange text&#10;&#10;Description automatically generated"/>
                    <pic:cNvPicPr/>
                  </pic:nvPicPr>
                  <pic:blipFill>
                    <a:blip r:embed="rId19"/>
                    <a:stretch>
                      <a:fillRect/>
                    </a:stretch>
                  </pic:blipFill>
                  <pic:spPr>
                    <a:xfrm>
                      <a:off x="0" y="0"/>
                      <a:ext cx="4252328" cy="4016088"/>
                    </a:xfrm>
                    <a:prstGeom prst="rect">
                      <a:avLst/>
                    </a:prstGeom>
                  </pic:spPr>
                </pic:pic>
              </a:graphicData>
            </a:graphic>
          </wp:inline>
        </w:drawing>
      </w:r>
    </w:p>
    <w:p w14:paraId="18DEDC84" w14:textId="77777777" w:rsidR="00DF31FD" w:rsidRDefault="00DF31FD" w:rsidP="00C926B9">
      <w:pPr>
        <w:spacing w:after="0" w:line="240" w:lineRule="auto"/>
        <w:jc w:val="both"/>
        <w:rPr>
          <w:rFonts w:ascii="Arial" w:eastAsia="Times New Roman" w:hAnsi="Arial" w:cs="Arial"/>
          <w:b/>
          <w:bCs/>
          <w:color w:val="000000" w:themeColor="text1"/>
          <w:kern w:val="0"/>
          <w:sz w:val="22"/>
          <w:szCs w:val="22"/>
          <w:lang w:eastAsia="en-GB"/>
          <w14:ligatures w14:val="none"/>
        </w:rPr>
      </w:pPr>
    </w:p>
    <w:p w14:paraId="2B2D5C82" w14:textId="063DBF60" w:rsidR="00A744C0" w:rsidRDefault="00DF31FD" w:rsidP="00DF31FD">
      <w:pPr>
        <w:pStyle w:val="Caption"/>
        <w:spacing w:before="0"/>
        <w:jc w:val="center"/>
        <w:rPr>
          <w:rFonts w:eastAsia="Times New Roman"/>
          <w:b/>
          <w:bCs/>
          <w:kern w:val="0"/>
          <w:sz w:val="22"/>
          <w:szCs w:val="22"/>
          <w:lang w:eastAsia="en-GB"/>
          <w14:ligatures w14:val="none"/>
        </w:rPr>
      </w:pPr>
      <w:r>
        <w:t xml:space="preserve">Figure </w:t>
      </w:r>
      <w:r w:rsidR="00F402E5">
        <w:t>4</w:t>
      </w:r>
      <w:r>
        <w:t>: Social Media Graphic to Communicate Consultation Events</w:t>
      </w:r>
    </w:p>
    <w:p w14:paraId="234FB46B" w14:textId="77777777" w:rsidR="007957EE" w:rsidRDefault="007957EE" w:rsidP="00350A85">
      <w:pPr>
        <w:spacing w:after="0" w:line="240" w:lineRule="auto"/>
        <w:jc w:val="both"/>
        <w:rPr>
          <w:rFonts w:ascii="Arial" w:eastAsia="Times New Roman" w:hAnsi="Arial" w:cs="Arial"/>
          <w:color w:val="000000" w:themeColor="text1"/>
          <w:kern w:val="0"/>
          <w:sz w:val="22"/>
          <w:szCs w:val="22"/>
          <w:lang w:eastAsia="en-GB"/>
          <w14:ligatures w14:val="none"/>
        </w:rPr>
      </w:pPr>
    </w:p>
    <w:p w14:paraId="45909D57" w14:textId="137FA7A9" w:rsidR="00350A85" w:rsidRDefault="00350A85" w:rsidP="00350A85">
      <w:pPr>
        <w:spacing w:after="0" w:line="240" w:lineRule="auto"/>
        <w:jc w:val="both"/>
        <w:rPr>
          <w:rFonts w:ascii="Arial" w:eastAsia="Times New Roman" w:hAnsi="Arial" w:cs="Arial"/>
          <w:color w:val="000000" w:themeColor="text1"/>
          <w:kern w:val="0"/>
          <w:sz w:val="22"/>
          <w:szCs w:val="22"/>
          <w:lang w:eastAsia="en-GB"/>
          <w14:ligatures w14:val="none"/>
        </w:rPr>
      </w:pPr>
      <w:r>
        <w:rPr>
          <w:rFonts w:ascii="Arial" w:eastAsia="Times New Roman" w:hAnsi="Arial" w:cs="Arial"/>
          <w:color w:val="000000" w:themeColor="text1"/>
          <w:kern w:val="0"/>
          <w:sz w:val="22"/>
          <w:szCs w:val="22"/>
          <w:lang w:eastAsia="en-GB"/>
          <w14:ligatures w14:val="none"/>
        </w:rPr>
        <w:t>C</w:t>
      </w:r>
      <w:r w:rsidRPr="00C926B9">
        <w:rPr>
          <w:rFonts w:ascii="Arial" w:eastAsia="Times New Roman" w:hAnsi="Arial" w:cs="Arial"/>
          <w:color w:val="000000" w:themeColor="text1"/>
          <w:kern w:val="0"/>
          <w:sz w:val="22"/>
          <w:szCs w:val="22"/>
          <w:lang w:eastAsia="en-GB"/>
          <w14:ligatures w14:val="none"/>
        </w:rPr>
        <w:t xml:space="preserve">onsultations were structured to ensure comprehensive engagement and participation from the Ballykelly community. Through </w:t>
      </w:r>
      <w:r>
        <w:rPr>
          <w:rFonts w:ascii="Arial" w:eastAsia="Times New Roman" w:hAnsi="Arial" w:cs="Arial"/>
          <w:color w:val="000000" w:themeColor="text1"/>
          <w:kern w:val="0"/>
          <w:sz w:val="22"/>
          <w:szCs w:val="22"/>
          <w:lang w:eastAsia="en-GB"/>
          <w14:ligatures w14:val="none"/>
        </w:rPr>
        <w:t xml:space="preserve">this </w:t>
      </w:r>
      <w:r w:rsidRPr="00C926B9">
        <w:rPr>
          <w:rFonts w:ascii="Arial" w:eastAsia="Times New Roman" w:hAnsi="Arial" w:cs="Arial"/>
          <w:color w:val="000000" w:themeColor="text1"/>
          <w:kern w:val="0"/>
          <w:sz w:val="22"/>
          <w:szCs w:val="22"/>
          <w:lang w:eastAsia="en-GB"/>
          <w14:ligatures w14:val="none"/>
        </w:rPr>
        <w:t xml:space="preserve">structured approach, consultations fostered inclusive dialogue, ensuring </w:t>
      </w:r>
      <w:r>
        <w:rPr>
          <w:rFonts w:ascii="Arial" w:eastAsia="Times New Roman" w:hAnsi="Arial" w:cs="Arial"/>
          <w:color w:val="000000" w:themeColor="text1"/>
          <w:kern w:val="0"/>
          <w:sz w:val="22"/>
          <w:szCs w:val="22"/>
          <w:lang w:eastAsia="en-GB"/>
          <w14:ligatures w14:val="none"/>
        </w:rPr>
        <w:t xml:space="preserve">broad community </w:t>
      </w:r>
      <w:r w:rsidRPr="00C926B9">
        <w:rPr>
          <w:rFonts w:ascii="Arial" w:eastAsia="Times New Roman" w:hAnsi="Arial" w:cs="Arial"/>
          <w:color w:val="000000" w:themeColor="text1"/>
          <w:kern w:val="0"/>
          <w:sz w:val="22"/>
          <w:szCs w:val="22"/>
          <w:lang w:eastAsia="en-GB"/>
          <w14:ligatures w14:val="none"/>
        </w:rPr>
        <w:t xml:space="preserve">voices and perspectives were incorporated into the </w:t>
      </w:r>
      <w:r>
        <w:rPr>
          <w:rFonts w:ascii="Arial" w:eastAsia="Times New Roman" w:hAnsi="Arial" w:cs="Arial"/>
          <w:color w:val="000000" w:themeColor="text1"/>
          <w:kern w:val="0"/>
          <w:sz w:val="22"/>
          <w:szCs w:val="22"/>
          <w:lang w:eastAsia="en-GB"/>
          <w14:ligatures w14:val="none"/>
        </w:rPr>
        <w:t>V</w:t>
      </w:r>
      <w:r w:rsidRPr="00C926B9">
        <w:rPr>
          <w:rFonts w:ascii="Arial" w:eastAsia="Times New Roman" w:hAnsi="Arial" w:cs="Arial"/>
          <w:color w:val="000000" w:themeColor="text1"/>
          <w:kern w:val="0"/>
          <w:sz w:val="22"/>
          <w:szCs w:val="22"/>
          <w:lang w:eastAsia="en-GB"/>
          <w14:ligatures w14:val="none"/>
        </w:rPr>
        <w:t xml:space="preserve">illage </w:t>
      </w:r>
      <w:r>
        <w:rPr>
          <w:rFonts w:ascii="Arial" w:eastAsia="Times New Roman" w:hAnsi="Arial" w:cs="Arial"/>
          <w:color w:val="000000" w:themeColor="text1"/>
          <w:kern w:val="0"/>
          <w:sz w:val="22"/>
          <w:szCs w:val="22"/>
          <w:lang w:eastAsia="en-GB"/>
          <w14:ligatures w14:val="none"/>
        </w:rPr>
        <w:t>P</w:t>
      </w:r>
      <w:r w:rsidRPr="00C926B9">
        <w:rPr>
          <w:rFonts w:ascii="Arial" w:eastAsia="Times New Roman" w:hAnsi="Arial" w:cs="Arial"/>
          <w:color w:val="000000" w:themeColor="text1"/>
          <w:kern w:val="0"/>
          <w:sz w:val="22"/>
          <w:szCs w:val="22"/>
          <w:lang w:eastAsia="en-GB"/>
          <w14:ligatures w14:val="none"/>
        </w:rPr>
        <w:t>lan.</w:t>
      </w:r>
      <w:r>
        <w:rPr>
          <w:rFonts w:ascii="Arial" w:eastAsia="Times New Roman" w:hAnsi="Arial" w:cs="Arial"/>
          <w:color w:val="000000" w:themeColor="text1"/>
          <w:kern w:val="0"/>
          <w:sz w:val="22"/>
          <w:szCs w:val="22"/>
          <w:lang w:eastAsia="en-GB"/>
          <w14:ligatures w14:val="none"/>
        </w:rPr>
        <w:t xml:space="preserve"> Consultations included:</w:t>
      </w:r>
    </w:p>
    <w:p w14:paraId="7CF38845" w14:textId="77777777" w:rsidR="00350A85" w:rsidRDefault="00350A85"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2C4D8631" w14:textId="77777777" w:rsidR="00350A85" w:rsidRDefault="00A744C0" w:rsidP="00C926B9">
      <w:pPr>
        <w:pStyle w:val="ListParagraph"/>
        <w:numPr>
          <w:ilvl w:val="0"/>
          <w:numId w:val="33"/>
        </w:numPr>
        <w:spacing w:after="0" w:line="240" w:lineRule="auto"/>
        <w:jc w:val="both"/>
        <w:rPr>
          <w:rFonts w:ascii="Arial" w:eastAsia="Times New Roman" w:hAnsi="Arial" w:cs="Arial"/>
          <w:color w:val="000000" w:themeColor="text1"/>
          <w:kern w:val="0"/>
          <w:sz w:val="22"/>
          <w:szCs w:val="22"/>
          <w:lang w:eastAsia="en-GB"/>
          <w14:ligatures w14:val="none"/>
        </w:rPr>
      </w:pPr>
      <w:r w:rsidRPr="00350A85">
        <w:rPr>
          <w:rFonts w:ascii="Arial" w:eastAsia="Times New Roman" w:hAnsi="Arial" w:cs="Arial"/>
          <w:color w:val="000000" w:themeColor="text1"/>
          <w:kern w:val="0"/>
          <w:sz w:val="22"/>
          <w:szCs w:val="22"/>
          <w:lang w:eastAsia="en-GB"/>
          <w14:ligatures w14:val="none"/>
        </w:rPr>
        <w:t>A presentation on the Village Plan process</w:t>
      </w:r>
      <w:r w:rsidR="00350A85">
        <w:rPr>
          <w:rFonts w:ascii="Arial" w:eastAsia="Times New Roman" w:hAnsi="Arial" w:cs="Arial"/>
          <w:color w:val="000000" w:themeColor="text1"/>
          <w:kern w:val="0"/>
          <w:sz w:val="22"/>
          <w:szCs w:val="22"/>
          <w:lang w:eastAsia="en-GB"/>
          <w14:ligatures w14:val="none"/>
        </w:rPr>
        <w:t>,</w:t>
      </w:r>
      <w:r w:rsidRPr="00350A85">
        <w:rPr>
          <w:rFonts w:ascii="Arial" w:eastAsia="Times New Roman" w:hAnsi="Arial" w:cs="Arial"/>
          <w:color w:val="000000" w:themeColor="text1"/>
          <w:kern w:val="0"/>
          <w:sz w:val="22"/>
          <w:szCs w:val="22"/>
          <w:lang w:eastAsia="en-GB"/>
          <w14:ligatures w14:val="none"/>
        </w:rPr>
        <w:t xml:space="preserve"> offer</w:t>
      </w:r>
      <w:r w:rsidR="00350A85">
        <w:rPr>
          <w:rFonts w:ascii="Arial" w:eastAsia="Times New Roman" w:hAnsi="Arial" w:cs="Arial"/>
          <w:color w:val="000000" w:themeColor="text1"/>
          <w:kern w:val="0"/>
          <w:sz w:val="22"/>
          <w:szCs w:val="22"/>
          <w:lang w:eastAsia="en-GB"/>
          <w14:ligatures w14:val="none"/>
        </w:rPr>
        <w:t>ing</w:t>
      </w:r>
      <w:r w:rsidRPr="00350A85">
        <w:rPr>
          <w:rFonts w:ascii="Arial" w:eastAsia="Times New Roman" w:hAnsi="Arial" w:cs="Arial"/>
          <w:color w:val="000000" w:themeColor="text1"/>
          <w:kern w:val="0"/>
          <w:sz w:val="22"/>
          <w:szCs w:val="22"/>
          <w:lang w:eastAsia="en-GB"/>
          <w14:ligatures w14:val="none"/>
        </w:rPr>
        <w:t xml:space="preserve"> a brief overview of its significance, key objectives, and strategic context, with a Q&amp;A session for clarifications. </w:t>
      </w:r>
    </w:p>
    <w:p w14:paraId="2524B069" w14:textId="77777777" w:rsidR="00350A85" w:rsidRDefault="00350A85" w:rsidP="00C926B9">
      <w:pPr>
        <w:pStyle w:val="ListParagraph"/>
        <w:numPr>
          <w:ilvl w:val="0"/>
          <w:numId w:val="33"/>
        </w:numPr>
        <w:spacing w:after="0" w:line="240" w:lineRule="auto"/>
        <w:jc w:val="both"/>
        <w:rPr>
          <w:rFonts w:ascii="Arial" w:eastAsia="Times New Roman" w:hAnsi="Arial" w:cs="Arial"/>
          <w:color w:val="000000" w:themeColor="text1"/>
          <w:kern w:val="0"/>
          <w:sz w:val="22"/>
          <w:szCs w:val="22"/>
          <w:lang w:eastAsia="en-GB"/>
          <w14:ligatures w14:val="none"/>
        </w:rPr>
      </w:pPr>
      <w:r w:rsidRPr="00350A85">
        <w:rPr>
          <w:rFonts w:ascii="Arial" w:eastAsia="Times New Roman" w:hAnsi="Arial" w:cs="Arial"/>
          <w:color w:val="000000" w:themeColor="text1"/>
          <w:kern w:val="0"/>
          <w:sz w:val="22"/>
          <w:szCs w:val="22"/>
          <w:lang w:eastAsia="en-GB"/>
          <w14:ligatures w14:val="none"/>
        </w:rPr>
        <w:t>E</w:t>
      </w:r>
      <w:r w:rsidR="00A744C0" w:rsidRPr="00350A85">
        <w:rPr>
          <w:rFonts w:ascii="Arial" w:eastAsia="Times New Roman" w:hAnsi="Arial" w:cs="Arial"/>
          <w:color w:val="000000" w:themeColor="text1"/>
          <w:kern w:val="0"/>
          <w:sz w:val="22"/>
          <w:szCs w:val="22"/>
          <w:lang w:eastAsia="en-GB"/>
          <w14:ligatures w14:val="none"/>
        </w:rPr>
        <w:t>ngagement activities</w:t>
      </w:r>
      <w:r>
        <w:rPr>
          <w:rFonts w:ascii="Arial" w:eastAsia="Times New Roman" w:hAnsi="Arial" w:cs="Arial"/>
          <w:color w:val="000000" w:themeColor="text1"/>
          <w:kern w:val="0"/>
          <w:sz w:val="22"/>
          <w:szCs w:val="22"/>
          <w:lang w:eastAsia="en-GB"/>
          <w14:ligatures w14:val="none"/>
        </w:rPr>
        <w:t xml:space="preserve">, </w:t>
      </w:r>
      <w:r w:rsidR="00A744C0" w:rsidRPr="00350A85">
        <w:rPr>
          <w:rFonts w:ascii="Arial" w:eastAsia="Times New Roman" w:hAnsi="Arial" w:cs="Arial"/>
          <w:color w:val="000000" w:themeColor="text1"/>
          <w:kern w:val="0"/>
          <w:sz w:val="22"/>
          <w:szCs w:val="22"/>
          <w:lang w:eastAsia="en-GB"/>
          <w14:ligatures w14:val="none"/>
        </w:rPr>
        <w:t xml:space="preserve">including an area profile </w:t>
      </w:r>
      <w:r w:rsidRPr="00350A85">
        <w:rPr>
          <w:rFonts w:ascii="Arial" w:eastAsia="Times New Roman" w:hAnsi="Arial" w:cs="Arial"/>
          <w:color w:val="000000" w:themeColor="text1"/>
          <w:kern w:val="0"/>
          <w:sz w:val="22"/>
          <w:szCs w:val="22"/>
          <w:lang w:eastAsia="en-GB"/>
          <w14:ligatures w14:val="none"/>
        </w:rPr>
        <w:t xml:space="preserve">facilitated </w:t>
      </w:r>
      <w:r w:rsidR="00A744C0" w:rsidRPr="00350A85">
        <w:rPr>
          <w:rFonts w:ascii="Arial" w:eastAsia="Times New Roman" w:hAnsi="Arial" w:cs="Arial"/>
          <w:color w:val="000000" w:themeColor="text1"/>
          <w:kern w:val="0"/>
          <w:sz w:val="22"/>
          <w:szCs w:val="22"/>
          <w:lang w:eastAsia="en-GB"/>
          <w14:ligatures w14:val="none"/>
        </w:rPr>
        <w:t>discussion</w:t>
      </w:r>
      <w:r w:rsidRPr="00350A85">
        <w:rPr>
          <w:rFonts w:ascii="Arial" w:eastAsia="Times New Roman" w:hAnsi="Arial" w:cs="Arial"/>
          <w:color w:val="000000" w:themeColor="text1"/>
          <w:kern w:val="0"/>
          <w:sz w:val="22"/>
          <w:szCs w:val="22"/>
          <w:lang w:eastAsia="en-GB"/>
          <w14:ligatures w14:val="none"/>
        </w:rPr>
        <w:t>,</w:t>
      </w:r>
      <w:r w:rsidR="00A744C0" w:rsidRPr="00350A85">
        <w:rPr>
          <w:rFonts w:ascii="Arial" w:eastAsia="Times New Roman" w:hAnsi="Arial" w:cs="Arial"/>
          <w:color w:val="000000" w:themeColor="text1"/>
          <w:kern w:val="0"/>
          <w:sz w:val="22"/>
          <w:szCs w:val="22"/>
          <w:lang w:eastAsia="en-GB"/>
          <w14:ligatures w14:val="none"/>
        </w:rPr>
        <w:t xml:space="preserve"> where participants were divided into small groups to discuss specific aspects of the </w:t>
      </w:r>
      <w:r w:rsidRPr="00350A85">
        <w:rPr>
          <w:rFonts w:ascii="Arial" w:eastAsia="Times New Roman" w:hAnsi="Arial" w:cs="Arial"/>
          <w:color w:val="000000" w:themeColor="text1"/>
          <w:kern w:val="0"/>
          <w:sz w:val="22"/>
          <w:szCs w:val="22"/>
          <w:lang w:eastAsia="en-GB"/>
          <w14:ligatures w14:val="none"/>
        </w:rPr>
        <w:t>P</w:t>
      </w:r>
      <w:r w:rsidR="00A744C0" w:rsidRPr="00350A85">
        <w:rPr>
          <w:rFonts w:ascii="Arial" w:eastAsia="Times New Roman" w:hAnsi="Arial" w:cs="Arial"/>
          <w:color w:val="000000" w:themeColor="text1"/>
          <w:kern w:val="0"/>
          <w:sz w:val="22"/>
          <w:szCs w:val="22"/>
          <w:lang w:eastAsia="en-GB"/>
          <w14:ligatures w14:val="none"/>
        </w:rPr>
        <w:t>lan</w:t>
      </w:r>
      <w:r w:rsidRPr="00350A85">
        <w:rPr>
          <w:rFonts w:ascii="Arial" w:eastAsia="Times New Roman" w:hAnsi="Arial" w:cs="Arial"/>
          <w:color w:val="000000" w:themeColor="text1"/>
          <w:kern w:val="0"/>
          <w:sz w:val="22"/>
          <w:szCs w:val="22"/>
          <w:lang w:eastAsia="en-GB"/>
          <w14:ligatures w14:val="none"/>
        </w:rPr>
        <w:t>.</w:t>
      </w:r>
    </w:p>
    <w:p w14:paraId="40519EA9" w14:textId="77777777" w:rsidR="00350A85" w:rsidRDefault="00350A85" w:rsidP="00350A85">
      <w:pPr>
        <w:pStyle w:val="ListParagraph"/>
        <w:spacing w:after="0" w:line="240" w:lineRule="auto"/>
        <w:ind w:left="360"/>
        <w:jc w:val="both"/>
        <w:rPr>
          <w:rFonts w:ascii="Arial" w:eastAsia="Times New Roman" w:hAnsi="Arial" w:cs="Arial"/>
          <w:color w:val="000000" w:themeColor="text1"/>
          <w:kern w:val="0"/>
          <w:sz w:val="22"/>
          <w:szCs w:val="22"/>
          <w:lang w:eastAsia="en-GB"/>
          <w14:ligatures w14:val="none"/>
        </w:rPr>
      </w:pPr>
    </w:p>
    <w:p w14:paraId="3C06360C" w14:textId="77777777" w:rsidR="00350A85" w:rsidRDefault="00A744C0" w:rsidP="00C926B9">
      <w:pPr>
        <w:pStyle w:val="ListParagraph"/>
        <w:numPr>
          <w:ilvl w:val="0"/>
          <w:numId w:val="33"/>
        </w:numPr>
        <w:spacing w:after="0" w:line="240" w:lineRule="auto"/>
        <w:jc w:val="both"/>
        <w:rPr>
          <w:rFonts w:ascii="Arial" w:eastAsia="Times New Roman" w:hAnsi="Arial" w:cs="Arial"/>
          <w:color w:val="000000" w:themeColor="text1"/>
          <w:kern w:val="0"/>
          <w:sz w:val="22"/>
          <w:szCs w:val="22"/>
          <w:lang w:eastAsia="en-GB"/>
          <w14:ligatures w14:val="none"/>
        </w:rPr>
      </w:pPr>
      <w:r w:rsidRPr="00350A85">
        <w:rPr>
          <w:rFonts w:ascii="Arial" w:eastAsia="Times New Roman" w:hAnsi="Arial" w:cs="Arial"/>
          <w:color w:val="000000" w:themeColor="text1"/>
          <w:kern w:val="0"/>
          <w:sz w:val="22"/>
          <w:szCs w:val="22"/>
          <w:lang w:eastAsia="en-GB"/>
          <w14:ligatures w14:val="none"/>
        </w:rPr>
        <w:t>A SWOT analysis activity</w:t>
      </w:r>
      <w:r w:rsidR="00350A85">
        <w:rPr>
          <w:rFonts w:ascii="Arial" w:eastAsia="Times New Roman" w:hAnsi="Arial" w:cs="Arial"/>
          <w:color w:val="000000" w:themeColor="text1"/>
          <w:kern w:val="0"/>
          <w:sz w:val="22"/>
          <w:szCs w:val="22"/>
          <w:lang w:eastAsia="en-GB"/>
          <w14:ligatures w14:val="none"/>
        </w:rPr>
        <w:t>,</w:t>
      </w:r>
      <w:r w:rsidRPr="00350A85">
        <w:rPr>
          <w:rFonts w:ascii="Arial" w:eastAsia="Times New Roman" w:hAnsi="Arial" w:cs="Arial"/>
          <w:color w:val="000000" w:themeColor="text1"/>
          <w:kern w:val="0"/>
          <w:sz w:val="22"/>
          <w:szCs w:val="22"/>
          <w:lang w:eastAsia="en-GB"/>
          <w14:ligatures w14:val="none"/>
        </w:rPr>
        <w:t xml:space="preserve"> allow</w:t>
      </w:r>
      <w:r w:rsidR="00350A85">
        <w:rPr>
          <w:rFonts w:ascii="Arial" w:eastAsia="Times New Roman" w:hAnsi="Arial" w:cs="Arial"/>
          <w:color w:val="000000" w:themeColor="text1"/>
          <w:kern w:val="0"/>
          <w:sz w:val="22"/>
          <w:szCs w:val="22"/>
          <w:lang w:eastAsia="en-GB"/>
          <w14:ligatures w14:val="none"/>
        </w:rPr>
        <w:t>ing</w:t>
      </w:r>
      <w:r w:rsidRPr="00350A85">
        <w:rPr>
          <w:rFonts w:ascii="Arial" w:eastAsia="Times New Roman" w:hAnsi="Arial" w:cs="Arial"/>
          <w:color w:val="000000" w:themeColor="text1"/>
          <w:kern w:val="0"/>
          <w:sz w:val="22"/>
          <w:szCs w:val="22"/>
          <w:lang w:eastAsia="en-GB"/>
          <w14:ligatures w14:val="none"/>
        </w:rPr>
        <w:t xml:space="preserve"> participants to move between stations, providing input on </w:t>
      </w:r>
      <w:r w:rsidR="00350A85" w:rsidRPr="00350A85">
        <w:rPr>
          <w:rFonts w:ascii="Arial" w:eastAsia="Times New Roman" w:hAnsi="Arial" w:cs="Arial"/>
          <w:color w:val="000000" w:themeColor="text1"/>
          <w:kern w:val="0"/>
          <w:sz w:val="22"/>
          <w:szCs w:val="22"/>
          <w:lang w:eastAsia="en-GB"/>
          <w14:ligatures w14:val="none"/>
        </w:rPr>
        <w:t>s</w:t>
      </w:r>
      <w:r w:rsidRPr="00350A85">
        <w:rPr>
          <w:rFonts w:ascii="Arial" w:eastAsia="Times New Roman" w:hAnsi="Arial" w:cs="Arial"/>
          <w:color w:val="000000" w:themeColor="text1"/>
          <w:kern w:val="0"/>
          <w:sz w:val="22"/>
          <w:szCs w:val="22"/>
          <w:lang w:eastAsia="en-GB"/>
          <w14:ligatures w14:val="none"/>
        </w:rPr>
        <w:t xml:space="preserve">trengths, </w:t>
      </w:r>
      <w:r w:rsidR="00350A85" w:rsidRPr="00350A85">
        <w:rPr>
          <w:rFonts w:ascii="Arial" w:eastAsia="Times New Roman" w:hAnsi="Arial" w:cs="Arial"/>
          <w:color w:val="000000" w:themeColor="text1"/>
          <w:kern w:val="0"/>
          <w:sz w:val="22"/>
          <w:szCs w:val="22"/>
          <w:lang w:eastAsia="en-GB"/>
          <w14:ligatures w14:val="none"/>
        </w:rPr>
        <w:t>w</w:t>
      </w:r>
      <w:r w:rsidRPr="00350A85">
        <w:rPr>
          <w:rFonts w:ascii="Arial" w:eastAsia="Times New Roman" w:hAnsi="Arial" w:cs="Arial"/>
          <w:color w:val="000000" w:themeColor="text1"/>
          <w:kern w:val="0"/>
          <w:sz w:val="22"/>
          <w:szCs w:val="22"/>
          <w:lang w:eastAsia="en-GB"/>
          <w14:ligatures w14:val="none"/>
        </w:rPr>
        <w:t xml:space="preserve">eaknesses, </w:t>
      </w:r>
      <w:r w:rsidR="00350A85" w:rsidRPr="00350A85">
        <w:rPr>
          <w:rFonts w:ascii="Arial" w:eastAsia="Times New Roman" w:hAnsi="Arial" w:cs="Arial"/>
          <w:color w:val="000000" w:themeColor="text1"/>
          <w:kern w:val="0"/>
          <w:sz w:val="22"/>
          <w:szCs w:val="22"/>
          <w:lang w:eastAsia="en-GB"/>
          <w14:ligatures w14:val="none"/>
        </w:rPr>
        <w:t>o</w:t>
      </w:r>
      <w:r w:rsidRPr="00350A85">
        <w:rPr>
          <w:rFonts w:ascii="Arial" w:eastAsia="Times New Roman" w:hAnsi="Arial" w:cs="Arial"/>
          <w:color w:val="000000" w:themeColor="text1"/>
          <w:kern w:val="0"/>
          <w:sz w:val="22"/>
          <w:szCs w:val="22"/>
          <w:lang w:eastAsia="en-GB"/>
          <w14:ligatures w14:val="none"/>
        </w:rPr>
        <w:t xml:space="preserve">pportunities, and </w:t>
      </w:r>
      <w:r w:rsidR="00350A85" w:rsidRPr="00350A85">
        <w:rPr>
          <w:rFonts w:ascii="Arial" w:eastAsia="Times New Roman" w:hAnsi="Arial" w:cs="Arial"/>
          <w:color w:val="000000" w:themeColor="text1"/>
          <w:kern w:val="0"/>
          <w:sz w:val="22"/>
          <w:szCs w:val="22"/>
          <w:lang w:eastAsia="en-GB"/>
          <w14:ligatures w14:val="none"/>
        </w:rPr>
        <w:t>t</w:t>
      </w:r>
      <w:r w:rsidRPr="00350A85">
        <w:rPr>
          <w:rFonts w:ascii="Arial" w:eastAsia="Times New Roman" w:hAnsi="Arial" w:cs="Arial"/>
          <w:color w:val="000000" w:themeColor="text1"/>
          <w:kern w:val="0"/>
          <w:sz w:val="22"/>
          <w:szCs w:val="22"/>
          <w:lang w:eastAsia="en-GB"/>
          <w14:ligatures w14:val="none"/>
        </w:rPr>
        <w:t xml:space="preserve">hreats related to the </w:t>
      </w:r>
      <w:r w:rsidR="00350A85" w:rsidRPr="00350A85">
        <w:rPr>
          <w:rFonts w:ascii="Arial" w:eastAsia="Times New Roman" w:hAnsi="Arial" w:cs="Arial"/>
          <w:color w:val="000000" w:themeColor="text1"/>
          <w:kern w:val="0"/>
          <w:sz w:val="22"/>
          <w:szCs w:val="22"/>
          <w:lang w:eastAsia="en-GB"/>
          <w14:ligatures w14:val="none"/>
        </w:rPr>
        <w:t>V</w:t>
      </w:r>
      <w:r w:rsidRPr="00350A85">
        <w:rPr>
          <w:rFonts w:ascii="Arial" w:eastAsia="Times New Roman" w:hAnsi="Arial" w:cs="Arial"/>
          <w:color w:val="000000" w:themeColor="text1"/>
          <w:kern w:val="0"/>
          <w:sz w:val="22"/>
          <w:szCs w:val="22"/>
          <w:lang w:eastAsia="en-GB"/>
          <w14:ligatures w14:val="none"/>
        </w:rPr>
        <w:t>illage</w:t>
      </w:r>
      <w:r w:rsidR="00350A85" w:rsidRPr="00350A85">
        <w:rPr>
          <w:rFonts w:ascii="Arial" w:eastAsia="Times New Roman" w:hAnsi="Arial" w:cs="Arial"/>
          <w:color w:val="000000" w:themeColor="text1"/>
          <w:kern w:val="0"/>
          <w:sz w:val="22"/>
          <w:szCs w:val="22"/>
          <w:lang w:eastAsia="en-GB"/>
          <w14:ligatures w14:val="none"/>
        </w:rPr>
        <w:t xml:space="preserve"> Plan, with facilitators documenting resp</w:t>
      </w:r>
      <w:r w:rsidRPr="00350A85">
        <w:rPr>
          <w:rFonts w:ascii="Arial" w:eastAsia="Times New Roman" w:hAnsi="Arial" w:cs="Arial"/>
          <w:color w:val="000000" w:themeColor="text1"/>
          <w:kern w:val="0"/>
          <w:sz w:val="22"/>
          <w:szCs w:val="22"/>
          <w:lang w:eastAsia="en-GB"/>
          <w14:ligatures w14:val="none"/>
        </w:rPr>
        <w:t xml:space="preserve">onses on visual boards. </w:t>
      </w:r>
    </w:p>
    <w:p w14:paraId="55543656" w14:textId="77777777" w:rsidR="00350A85" w:rsidRPr="00350A85" w:rsidRDefault="00350A85" w:rsidP="00350A85">
      <w:pPr>
        <w:pStyle w:val="ListParagraph"/>
        <w:rPr>
          <w:rFonts w:ascii="Arial" w:eastAsia="Times New Roman" w:hAnsi="Arial" w:cs="Arial"/>
          <w:color w:val="000000" w:themeColor="text1"/>
          <w:kern w:val="0"/>
          <w:sz w:val="22"/>
          <w:szCs w:val="22"/>
          <w:lang w:eastAsia="en-GB"/>
          <w14:ligatures w14:val="none"/>
        </w:rPr>
      </w:pPr>
    </w:p>
    <w:p w14:paraId="0CE19021" w14:textId="77777777" w:rsidR="00350A85" w:rsidRDefault="00350A85" w:rsidP="00C926B9">
      <w:pPr>
        <w:pStyle w:val="ListParagraph"/>
        <w:numPr>
          <w:ilvl w:val="0"/>
          <w:numId w:val="33"/>
        </w:numPr>
        <w:spacing w:after="0" w:line="240" w:lineRule="auto"/>
        <w:jc w:val="both"/>
        <w:rPr>
          <w:rFonts w:ascii="Arial" w:eastAsia="Times New Roman" w:hAnsi="Arial" w:cs="Arial"/>
          <w:color w:val="000000" w:themeColor="text1"/>
          <w:kern w:val="0"/>
          <w:sz w:val="22"/>
          <w:szCs w:val="22"/>
          <w:lang w:eastAsia="en-GB"/>
          <w14:ligatures w14:val="none"/>
        </w:rPr>
      </w:pPr>
      <w:r>
        <w:rPr>
          <w:rFonts w:ascii="Arial" w:eastAsia="Times New Roman" w:hAnsi="Arial" w:cs="Arial"/>
          <w:color w:val="000000" w:themeColor="text1"/>
          <w:kern w:val="0"/>
          <w:sz w:val="22"/>
          <w:szCs w:val="22"/>
          <w:lang w:eastAsia="en-GB"/>
          <w14:ligatures w14:val="none"/>
        </w:rPr>
        <w:t>A</w:t>
      </w:r>
      <w:r w:rsidR="00A744C0" w:rsidRPr="00350A85">
        <w:rPr>
          <w:rFonts w:ascii="Arial" w:eastAsia="Times New Roman" w:hAnsi="Arial" w:cs="Arial"/>
          <w:color w:val="000000" w:themeColor="text1"/>
          <w:kern w:val="0"/>
          <w:sz w:val="22"/>
          <w:szCs w:val="22"/>
          <w:lang w:eastAsia="en-GB"/>
          <w14:ligatures w14:val="none"/>
        </w:rPr>
        <w:t>n action planning session</w:t>
      </w:r>
      <w:r>
        <w:rPr>
          <w:rFonts w:ascii="Arial" w:eastAsia="Times New Roman" w:hAnsi="Arial" w:cs="Arial"/>
          <w:color w:val="000000" w:themeColor="text1"/>
          <w:kern w:val="0"/>
          <w:sz w:val="22"/>
          <w:szCs w:val="22"/>
          <w:lang w:eastAsia="en-GB"/>
          <w14:ligatures w14:val="none"/>
        </w:rPr>
        <w:t>,</w:t>
      </w:r>
      <w:r w:rsidR="00A744C0" w:rsidRPr="00350A85">
        <w:rPr>
          <w:rFonts w:ascii="Arial" w:eastAsia="Times New Roman" w:hAnsi="Arial" w:cs="Arial"/>
          <w:color w:val="000000" w:themeColor="text1"/>
          <w:kern w:val="0"/>
          <w:sz w:val="22"/>
          <w:szCs w:val="22"/>
          <w:lang w:eastAsia="en-GB"/>
          <w14:ligatures w14:val="none"/>
        </w:rPr>
        <w:t xml:space="preserve"> encourag</w:t>
      </w:r>
      <w:r>
        <w:rPr>
          <w:rFonts w:ascii="Arial" w:eastAsia="Times New Roman" w:hAnsi="Arial" w:cs="Arial"/>
          <w:color w:val="000000" w:themeColor="text1"/>
          <w:kern w:val="0"/>
          <w:sz w:val="22"/>
          <w:szCs w:val="22"/>
          <w:lang w:eastAsia="en-GB"/>
          <w14:ligatures w14:val="none"/>
        </w:rPr>
        <w:t>ing</w:t>
      </w:r>
      <w:r w:rsidR="00A744C0" w:rsidRPr="00350A85">
        <w:rPr>
          <w:rFonts w:ascii="Arial" w:eastAsia="Times New Roman" w:hAnsi="Arial" w:cs="Arial"/>
          <w:color w:val="000000" w:themeColor="text1"/>
          <w:kern w:val="0"/>
          <w:sz w:val="22"/>
          <w:szCs w:val="22"/>
          <w:lang w:eastAsia="en-GB"/>
          <w14:ligatures w14:val="none"/>
        </w:rPr>
        <w:t xml:space="preserve"> </w:t>
      </w:r>
      <w:r w:rsidRPr="00350A85">
        <w:rPr>
          <w:rFonts w:ascii="Arial" w:eastAsia="Times New Roman" w:hAnsi="Arial" w:cs="Arial"/>
          <w:color w:val="000000" w:themeColor="text1"/>
          <w:kern w:val="0"/>
          <w:sz w:val="22"/>
          <w:szCs w:val="22"/>
          <w:lang w:eastAsia="en-GB"/>
          <w14:ligatures w14:val="none"/>
        </w:rPr>
        <w:t>participants to provide a</w:t>
      </w:r>
      <w:r w:rsidR="00A744C0" w:rsidRPr="00350A85">
        <w:rPr>
          <w:rFonts w:ascii="Arial" w:eastAsia="Times New Roman" w:hAnsi="Arial" w:cs="Arial"/>
          <w:color w:val="000000" w:themeColor="text1"/>
          <w:kern w:val="0"/>
          <w:sz w:val="22"/>
          <w:szCs w:val="22"/>
          <w:lang w:eastAsia="en-GB"/>
          <w14:ligatures w14:val="none"/>
        </w:rPr>
        <w:t xml:space="preserve">ctionable ideas, with reference to the review of the previous </w:t>
      </w:r>
      <w:r w:rsidRPr="00350A85">
        <w:rPr>
          <w:rFonts w:ascii="Arial" w:eastAsia="Times New Roman" w:hAnsi="Arial" w:cs="Arial"/>
          <w:color w:val="000000" w:themeColor="text1"/>
          <w:kern w:val="0"/>
          <w:sz w:val="22"/>
          <w:szCs w:val="22"/>
          <w:lang w:eastAsia="en-GB"/>
          <w14:ligatures w14:val="none"/>
        </w:rPr>
        <w:t>P</w:t>
      </w:r>
      <w:r w:rsidR="00A744C0" w:rsidRPr="00350A85">
        <w:rPr>
          <w:rFonts w:ascii="Arial" w:eastAsia="Times New Roman" w:hAnsi="Arial" w:cs="Arial"/>
          <w:color w:val="000000" w:themeColor="text1"/>
          <w:kern w:val="0"/>
          <w:sz w:val="22"/>
          <w:szCs w:val="22"/>
          <w:lang w:eastAsia="en-GB"/>
          <w14:ligatures w14:val="none"/>
        </w:rPr>
        <w:t xml:space="preserve">lan. </w:t>
      </w:r>
    </w:p>
    <w:p w14:paraId="44630A5E" w14:textId="77777777" w:rsidR="00350A85" w:rsidRPr="00350A85" w:rsidRDefault="00350A85" w:rsidP="00350A85">
      <w:pPr>
        <w:pStyle w:val="ListParagraph"/>
        <w:rPr>
          <w:rFonts w:ascii="Arial" w:eastAsia="Times New Roman" w:hAnsi="Arial" w:cs="Arial"/>
          <w:color w:val="000000" w:themeColor="text1"/>
          <w:kern w:val="0"/>
          <w:sz w:val="22"/>
          <w:szCs w:val="22"/>
          <w:lang w:eastAsia="en-GB"/>
          <w14:ligatures w14:val="none"/>
        </w:rPr>
      </w:pPr>
    </w:p>
    <w:p w14:paraId="48DBC785" w14:textId="6D684C11" w:rsidR="00A744C0" w:rsidRPr="00350A85" w:rsidRDefault="00A744C0" w:rsidP="00C926B9">
      <w:pPr>
        <w:pStyle w:val="ListParagraph"/>
        <w:numPr>
          <w:ilvl w:val="0"/>
          <w:numId w:val="33"/>
        </w:numPr>
        <w:spacing w:after="0" w:line="240" w:lineRule="auto"/>
        <w:jc w:val="both"/>
        <w:rPr>
          <w:rFonts w:ascii="Arial" w:eastAsia="Times New Roman" w:hAnsi="Arial" w:cs="Arial"/>
          <w:color w:val="000000" w:themeColor="text1"/>
          <w:kern w:val="0"/>
          <w:sz w:val="22"/>
          <w:szCs w:val="22"/>
          <w:lang w:eastAsia="en-GB"/>
          <w14:ligatures w14:val="none"/>
        </w:rPr>
      </w:pPr>
      <w:r w:rsidRPr="00350A85">
        <w:rPr>
          <w:rFonts w:ascii="Arial" w:eastAsia="Times New Roman" w:hAnsi="Arial" w:cs="Arial"/>
          <w:color w:val="000000" w:themeColor="text1"/>
          <w:kern w:val="0"/>
          <w:sz w:val="22"/>
          <w:szCs w:val="22"/>
          <w:lang w:eastAsia="en-GB"/>
          <w14:ligatures w14:val="none"/>
        </w:rPr>
        <w:t xml:space="preserve">Participants were given the opportunity to complete </w:t>
      </w:r>
      <w:r w:rsidR="00350A85" w:rsidRPr="00350A85">
        <w:rPr>
          <w:rFonts w:ascii="Arial" w:eastAsia="Times New Roman" w:hAnsi="Arial" w:cs="Arial"/>
          <w:color w:val="000000" w:themeColor="text1"/>
          <w:kern w:val="0"/>
          <w:sz w:val="22"/>
          <w:szCs w:val="22"/>
          <w:lang w:eastAsia="en-GB"/>
          <w14:ligatures w14:val="none"/>
        </w:rPr>
        <w:t>a</w:t>
      </w:r>
      <w:r w:rsidRPr="00350A85">
        <w:rPr>
          <w:rFonts w:ascii="Arial" w:eastAsia="Times New Roman" w:hAnsi="Arial" w:cs="Arial"/>
          <w:color w:val="000000" w:themeColor="text1"/>
          <w:kern w:val="0"/>
          <w:sz w:val="22"/>
          <w:szCs w:val="22"/>
          <w:lang w:eastAsia="en-GB"/>
          <w14:ligatures w14:val="none"/>
        </w:rPr>
        <w:t xml:space="preserve"> survey</w:t>
      </w:r>
      <w:r w:rsidR="00350A85" w:rsidRPr="00350A85">
        <w:rPr>
          <w:rFonts w:ascii="Arial" w:eastAsia="Times New Roman" w:hAnsi="Arial" w:cs="Arial"/>
          <w:color w:val="000000" w:themeColor="text1"/>
          <w:kern w:val="0"/>
          <w:sz w:val="22"/>
          <w:szCs w:val="22"/>
          <w:lang w:eastAsia="en-GB"/>
          <w14:ligatures w14:val="none"/>
        </w:rPr>
        <w:t>, which was also made more broadly available</w:t>
      </w:r>
      <w:r w:rsidR="00350A85">
        <w:rPr>
          <w:rFonts w:ascii="Arial" w:eastAsia="Times New Roman" w:hAnsi="Arial" w:cs="Arial"/>
          <w:color w:val="000000" w:themeColor="text1"/>
          <w:kern w:val="0"/>
          <w:sz w:val="22"/>
          <w:szCs w:val="22"/>
          <w:lang w:eastAsia="en-GB"/>
          <w14:ligatures w14:val="none"/>
        </w:rPr>
        <w:t xml:space="preserve"> for individuals to complete who were unable to attend an in-person consultation.</w:t>
      </w:r>
    </w:p>
    <w:p w14:paraId="0DF3304C" w14:textId="77777777" w:rsidR="00350A85" w:rsidRDefault="00350A85" w:rsidP="00C926B9">
      <w:pPr>
        <w:spacing w:after="0" w:line="240" w:lineRule="auto"/>
        <w:jc w:val="both"/>
        <w:rPr>
          <w:rFonts w:ascii="Arial" w:eastAsia="Times New Roman" w:hAnsi="Arial" w:cs="Arial"/>
          <w:b/>
          <w:bCs/>
          <w:color w:val="000000" w:themeColor="text1"/>
          <w:kern w:val="0"/>
          <w:sz w:val="22"/>
          <w:szCs w:val="22"/>
          <w:lang w:eastAsia="en-GB"/>
          <w14:ligatures w14:val="none"/>
        </w:rPr>
      </w:pPr>
    </w:p>
    <w:p w14:paraId="2B9F92C1" w14:textId="77777777" w:rsidR="000C29DF" w:rsidRDefault="000C29DF" w:rsidP="00C926B9">
      <w:pPr>
        <w:spacing w:after="0" w:line="240" w:lineRule="auto"/>
        <w:jc w:val="both"/>
        <w:rPr>
          <w:rFonts w:ascii="Arial" w:eastAsia="Times New Roman" w:hAnsi="Arial" w:cs="Arial"/>
          <w:b/>
          <w:bCs/>
          <w:color w:val="000000" w:themeColor="text1"/>
          <w:kern w:val="0"/>
          <w:sz w:val="22"/>
          <w:szCs w:val="22"/>
          <w:lang w:eastAsia="en-GB"/>
          <w14:ligatures w14:val="none"/>
        </w:rPr>
      </w:pPr>
    </w:p>
    <w:p w14:paraId="264E5C3E" w14:textId="77777777" w:rsidR="000C29DF" w:rsidRDefault="000C29DF" w:rsidP="00C926B9">
      <w:pPr>
        <w:spacing w:after="0" w:line="240" w:lineRule="auto"/>
        <w:jc w:val="both"/>
        <w:rPr>
          <w:rFonts w:ascii="Arial" w:eastAsia="Times New Roman" w:hAnsi="Arial" w:cs="Arial"/>
          <w:b/>
          <w:bCs/>
          <w:color w:val="000000" w:themeColor="text1"/>
          <w:kern w:val="0"/>
          <w:sz w:val="22"/>
          <w:szCs w:val="22"/>
          <w:lang w:eastAsia="en-GB"/>
          <w14:ligatures w14:val="none"/>
        </w:rPr>
      </w:pPr>
    </w:p>
    <w:p w14:paraId="490A9E55" w14:textId="77777777" w:rsidR="000C29DF" w:rsidRDefault="000C29DF" w:rsidP="00C926B9">
      <w:pPr>
        <w:spacing w:after="0" w:line="240" w:lineRule="auto"/>
        <w:jc w:val="both"/>
        <w:rPr>
          <w:rFonts w:ascii="Arial" w:eastAsia="Times New Roman" w:hAnsi="Arial" w:cs="Arial"/>
          <w:b/>
          <w:bCs/>
          <w:color w:val="000000" w:themeColor="text1"/>
          <w:kern w:val="0"/>
          <w:sz w:val="22"/>
          <w:szCs w:val="22"/>
          <w:lang w:eastAsia="en-GB"/>
          <w14:ligatures w14:val="none"/>
        </w:rPr>
      </w:pPr>
    </w:p>
    <w:p w14:paraId="5337FF0E" w14:textId="77777777" w:rsidR="000C29DF" w:rsidRDefault="000C29DF" w:rsidP="00C926B9">
      <w:pPr>
        <w:spacing w:after="0" w:line="240" w:lineRule="auto"/>
        <w:jc w:val="both"/>
        <w:rPr>
          <w:rFonts w:ascii="Arial" w:eastAsia="Times New Roman" w:hAnsi="Arial" w:cs="Arial"/>
          <w:b/>
          <w:bCs/>
          <w:color w:val="000000" w:themeColor="text1"/>
          <w:kern w:val="0"/>
          <w:sz w:val="22"/>
          <w:szCs w:val="22"/>
          <w:lang w:eastAsia="en-GB"/>
          <w14:ligatures w14:val="none"/>
        </w:rPr>
      </w:pPr>
    </w:p>
    <w:p w14:paraId="19903692" w14:textId="77777777" w:rsidR="000C29DF" w:rsidRDefault="000C29DF" w:rsidP="00C926B9">
      <w:pPr>
        <w:spacing w:after="0" w:line="240" w:lineRule="auto"/>
        <w:jc w:val="both"/>
        <w:rPr>
          <w:rFonts w:ascii="Arial" w:eastAsia="Times New Roman" w:hAnsi="Arial" w:cs="Arial"/>
          <w:b/>
          <w:bCs/>
          <w:color w:val="000000" w:themeColor="text1"/>
          <w:kern w:val="0"/>
          <w:sz w:val="22"/>
          <w:szCs w:val="22"/>
          <w:lang w:eastAsia="en-GB"/>
          <w14:ligatures w14:val="none"/>
        </w:rPr>
      </w:pPr>
    </w:p>
    <w:p w14:paraId="6E2253B7" w14:textId="77777777" w:rsidR="000C29DF" w:rsidRDefault="000C29DF" w:rsidP="00C926B9">
      <w:pPr>
        <w:spacing w:after="0" w:line="240" w:lineRule="auto"/>
        <w:jc w:val="both"/>
        <w:rPr>
          <w:rFonts w:ascii="Arial" w:eastAsia="Times New Roman" w:hAnsi="Arial" w:cs="Arial"/>
          <w:b/>
          <w:bCs/>
          <w:color w:val="000000" w:themeColor="text1"/>
          <w:kern w:val="0"/>
          <w:sz w:val="22"/>
          <w:szCs w:val="22"/>
          <w:lang w:eastAsia="en-GB"/>
          <w14:ligatures w14:val="none"/>
        </w:rPr>
      </w:pPr>
    </w:p>
    <w:p w14:paraId="34CDE11F" w14:textId="77777777" w:rsidR="000C29DF" w:rsidRDefault="000C29DF" w:rsidP="00C926B9">
      <w:pPr>
        <w:spacing w:after="0" w:line="240" w:lineRule="auto"/>
        <w:jc w:val="both"/>
        <w:rPr>
          <w:rFonts w:ascii="Arial" w:eastAsia="Times New Roman" w:hAnsi="Arial" w:cs="Arial"/>
          <w:b/>
          <w:bCs/>
          <w:color w:val="000000" w:themeColor="text1"/>
          <w:kern w:val="0"/>
          <w:sz w:val="22"/>
          <w:szCs w:val="22"/>
          <w:lang w:eastAsia="en-GB"/>
          <w14:ligatures w14:val="none"/>
        </w:rPr>
      </w:pPr>
    </w:p>
    <w:p w14:paraId="593FCEB3" w14:textId="77777777" w:rsidR="000C29DF" w:rsidRDefault="000C29DF" w:rsidP="00C926B9">
      <w:pPr>
        <w:spacing w:after="0" w:line="240" w:lineRule="auto"/>
        <w:jc w:val="both"/>
        <w:rPr>
          <w:rFonts w:ascii="Arial" w:eastAsia="Times New Roman" w:hAnsi="Arial" w:cs="Arial"/>
          <w:b/>
          <w:bCs/>
          <w:color w:val="000000" w:themeColor="text1"/>
          <w:kern w:val="0"/>
          <w:sz w:val="22"/>
          <w:szCs w:val="22"/>
          <w:lang w:eastAsia="en-GB"/>
          <w14:ligatures w14:val="none"/>
        </w:rPr>
      </w:pPr>
    </w:p>
    <w:p w14:paraId="3D6523C7" w14:textId="77777777" w:rsidR="000C29DF" w:rsidRDefault="000C29DF" w:rsidP="00C926B9">
      <w:pPr>
        <w:spacing w:after="0" w:line="240" w:lineRule="auto"/>
        <w:jc w:val="both"/>
        <w:rPr>
          <w:rFonts w:ascii="Arial" w:eastAsia="Times New Roman" w:hAnsi="Arial" w:cs="Arial"/>
          <w:b/>
          <w:bCs/>
          <w:color w:val="000000" w:themeColor="text1"/>
          <w:kern w:val="0"/>
          <w:sz w:val="22"/>
          <w:szCs w:val="22"/>
          <w:lang w:eastAsia="en-GB"/>
          <w14:ligatures w14:val="none"/>
        </w:rPr>
      </w:pPr>
    </w:p>
    <w:p w14:paraId="48E17D7A" w14:textId="77777777" w:rsidR="000C29DF" w:rsidRDefault="000C29DF" w:rsidP="00C926B9">
      <w:pPr>
        <w:spacing w:after="0" w:line="240" w:lineRule="auto"/>
        <w:jc w:val="both"/>
        <w:rPr>
          <w:rFonts w:ascii="Arial" w:eastAsia="Times New Roman" w:hAnsi="Arial" w:cs="Arial"/>
          <w:b/>
          <w:bCs/>
          <w:color w:val="000000" w:themeColor="text1"/>
          <w:kern w:val="0"/>
          <w:sz w:val="22"/>
          <w:szCs w:val="22"/>
          <w:lang w:eastAsia="en-GB"/>
          <w14:ligatures w14:val="none"/>
        </w:rPr>
      </w:pPr>
    </w:p>
    <w:p w14:paraId="42999E44" w14:textId="77777777" w:rsidR="00350A85" w:rsidRPr="00C926B9" w:rsidRDefault="00350A85" w:rsidP="00C926B9">
      <w:pPr>
        <w:spacing w:after="0" w:line="240" w:lineRule="auto"/>
        <w:jc w:val="both"/>
        <w:rPr>
          <w:rFonts w:ascii="Arial" w:eastAsia="Times New Roman" w:hAnsi="Arial" w:cs="Arial"/>
          <w:b/>
          <w:bCs/>
          <w:color w:val="000000" w:themeColor="text1"/>
          <w:kern w:val="0"/>
          <w:sz w:val="22"/>
          <w:szCs w:val="22"/>
          <w:lang w:eastAsia="en-GB"/>
          <w14:ligatures w14:val="none"/>
        </w:rPr>
      </w:pPr>
    </w:p>
    <w:p w14:paraId="0322CE6B" w14:textId="1748510C" w:rsidR="00350A85" w:rsidRDefault="00350A85" w:rsidP="00350A85">
      <w:pPr>
        <w:spacing w:after="0" w:line="240" w:lineRule="auto"/>
        <w:jc w:val="both"/>
        <w:rPr>
          <w:rFonts w:ascii="Arial" w:eastAsia="Times New Roman" w:hAnsi="Arial" w:cs="Arial"/>
          <w:b/>
          <w:bCs/>
          <w:color w:val="000000" w:themeColor="text1"/>
          <w:kern w:val="0"/>
          <w:lang w:eastAsia="en-GB"/>
          <w14:ligatures w14:val="none"/>
        </w:rPr>
      </w:pPr>
      <w:r w:rsidRPr="00DF31FD">
        <w:rPr>
          <w:rFonts w:ascii="Arial" w:eastAsia="Times New Roman" w:hAnsi="Arial" w:cs="Arial"/>
          <w:b/>
          <w:bCs/>
          <w:color w:val="000000" w:themeColor="text1"/>
          <w:kern w:val="0"/>
          <w:lang w:eastAsia="en-GB"/>
          <w14:ligatures w14:val="none"/>
        </w:rPr>
        <w:t>4.</w:t>
      </w:r>
      <w:r>
        <w:rPr>
          <w:rFonts w:ascii="Arial" w:eastAsia="Times New Roman" w:hAnsi="Arial" w:cs="Arial"/>
          <w:b/>
          <w:bCs/>
          <w:color w:val="000000" w:themeColor="text1"/>
          <w:kern w:val="0"/>
          <w:lang w:eastAsia="en-GB"/>
          <w14:ligatures w14:val="none"/>
        </w:rPr>
        <w:t>3</w:t>
      </w:r>
      <w:r w:rsidRPr="00DF31FD">
        <w:rPr>
          <w:rFonts w:ascii="Arial" w:eastAsia="Times New Roman" w:hAnsi="Arial" w:cs="Arial"/>
          <w:b/>
          <w:bCs/>
          <w:color w:val="000000" w:themeColor="text1"/>
          <w:kern w:val="0"/>
          <w:lang w:eastAsia="en-GB"/>
          <w14:ligatures w14:val="none"/>
        </w:rPr>
        <w:tab/>
      </w:r>
      <w:r>
        <w:rPr>
          <w:rFonts w:ascii="Arial" w:eastAsia="Times New Roman" w:hAnsi="Arial" w:cs="Arial"/>
          <w:b/>
          <w:bCs/>
          <w:color w:val="000000" w:themeColor="text1"/>
          <w:kern w:val="0"/>
          <w:lang w:eastAsia="en-GB"/>
          <w14:ligatures w14:val="none"/>
        </w:rPr>
        <w:t xml:space="preserve">Consultation Phase 3: Data Analysis &amp; Draft Plan Development </w:t>
      </w:r>
    </w:p>
    <w:p w14:paraId="328226F0" w14:textId="0BFA19CC" w:rsidR="00A744C0" w:rsidRPr="00C926B9" w:rsidRDefault="00A744C0" w:rsidP="00C926B9">
      <w:pPr>
        <w:spacing w:after="0" w:line="240" w:lineRule="auto"/>
        <w:jc w:val="both"/>
        <w:rPr>
          <w:rFonts w:ascii="Arial" w:eastAsia="Times New Roman" w:hAnsi="Arial" w:cs="Arial"/>
          <w:b/>
          <w:bCs/>
          <w:color w:val="000000" w:themeColor="text1"/>
          <w:kern w:val="0"/>
          <w:sz w:val="22"/>
          <w:szCs w:val="22"/>
          <w:lang w:eastAsia="en-GB"/>
          <w14:ligatures w14:val="none"/>
        </w:rPr>
      </w:pPr>
    </w:p>
    <w:p w14:paraId="37E220FE" w14:textId="77777777" w:rsidR="003E221E" w:rsidRDefault="00A744C0" w:rsidP="00C926B9">
      <w:pPr>
        <w:spacing w:after="0" w:line="240" w:lineRule="auto"/>
        <w:jc w:val="both"/>
        <w:rPr>
          <w:rFonts w:ascii="Arial" w:eastAsia="Times New Roman" w:hAnsi="Arial" w:cs="Arial"/>
          <w:color w:val="000000" w:themeColor="text1"/>
          <w:kern w:val="0"/>
          <w:sz w:val="22"/>
          <w:szCs w:val="22"/>
          <w:lang w:eastAsia="en-GB"/>
          <w14:ligatures w14:val="none"/>
        </w:rPr>
      </w:pPr>
      <w:r w:rsidRPr="00C926B9">
        <w:rPr>
          <w:rFonts w:ascii="Arial" w:eastAsia="Times New Roman" w:hAnsi="Arial" w:cs="Arial"/>
          <w:color w:val="000000" w:themeColor="text1"/>
          <w:kern w:val="0"/>
          <w:sz w:val="22"/>
          <w:szCs w:val="22"/>
          <w:lang w:eastAsia="en-GB"/>
          <w14:ligatures w14:val="none"/>
        </w:rPr>
        <w:t xml:space="preserve">Following the </w:t>
      </w:r>
      <w:r w:rsidR="008610E6">
        <w:rPr>
          <w:rFonts w:ascii="Arial" w:eastAsia="Times New Roman" w:hAnsi="Arial" w:cs="Arial"/>
          <w:color w:val="000000" w:themeColor="text1"/>
          <w:kern w:val="0"/>
          <w:sz w:val="22"/>
          <w:szCs w:val="22"/>
          <w:lang w:eastAsia="en-GB"/>
          <w14:ligatures w14:val="none"/>
        </w:rPr>
        <w:t xml:space="preserve">stakeholder and </w:t>
      </w:r>
      <w:r w:rsidRPr="00C926B9">
        <w:rPr>
          <w:rFonts w:ascii="Arial" w:eastAsia="Times New Roman" w:hAnsi="Arial" w:cs="Arial"/>
          <w:color w:val="000000" w:themeColor="text1"/>
          <w:kern w:val="0"/>
          <w:sz w:val="22"/>
          <w:szCs w:val="22"/>
          <w:lang w:eastAsia="en-GB"/>
          <w14:ligatures w14:val="none"/>
        </w:rPr>
        <w:t>community consultation, Phase 3</w:t>
      </w:r>
      <w:r w:rsidR="008610E6">
        <w:rPr>
          <w:rFonts w:ascii="Arial" w:eastAsia="Times New Roman" w:hAnsi="Arial" w:cs="Arial"/>
          <w:color w:val="000000" w:themeColor="text1"/>
          <w:kern w:val="0"/>
          <w:sz w:val="22"/>
          <w:szCs w:val="22"/>
          <w:lang w:eastAsia="en-GB"/>
          <w14:ligatures w14:val="none"/>
        </w:rPr>
        <w:t xml:space="preserve"> included data </w:t>
      </w:r>
      <w:r w:rsidRPr="00C926B9">
        <w:rPr>
          <w:rFonts w:ascii="Arial" w:eastAsia="Times New Roman" w:hAnsi="Arial" w:cs="Arial"/>
          <w:color w:val="000000" w:themeColor="text1"/>
          <w:kern w:val="0"/>
          <w:sz w:val="22"/>
          <w:szCs w:val="22"/>
          <w:lang w:eastAsia="en-GB"/>
          <w14:ligatures w14:val="none"/>
        </w:rPr>
        <w:t>analys</w:t>
      </w:r>
      <w:r w:rsidR="008610E6">
        <w:rPr>
          <w:rFonts w:ascii="Arial" w:eastAsia="Times New Roman" w:hAnsi="Arial" w:cs="Arial"/>
          <w:color w:val="000000" w:themeColor="text1"/>
          <w:kern w:val="0"/>
          <w:sz w:val="22"/>
          <w:szCs w:val="22"/>
          <w:lang w:eastAsia="en-GB"/>
          <w14:ligatures w14:val="none"/>
        </w:rPr>
        <w:t>is, identifying key</w:t>
      </w:r>
      <w:r w:rsidRPr="00C926B9">
        <w:rPr>
          <w:rFonts w:ascii="Arial" w:eastAsia="Times New Roman" w:hAnsi="Arial" w:cs="Arial"/>
          <w:color w:val="000000" w:themeColor="text1"/>
          <w:kern w:val="0"/>
          <w:sz w:val="22"/>
          <w:szCs w:val="22"/>
          <w:lang w:eastAsia="en-GB"/>
          <w14:ligatures w14:val="none"/>
        </w:rPr>
        <w:t xml:space="preserve"> findings</w:t>
      </w:r>
      <w:r w:rsidR="008610E6">
        <w:rPr>
          <w:rFonts w:ascii="Arial" w:eastAsia="Times New Roman" w:hAnsi="Arial" w:cs="Arial"/>
          <w:color w:val="000000" w:themeColor="text1"/>
          <w:kern w:val="0"/>
          <w:sz w:val="22"/>
          <w:szCs w:val="22"/>
          <w:lang w:eastAsia="en-GB"/>
          <w14:ligatures w14:val="none"/>
        </w:rPr>
        <w:t>,</w:t>
      </w:r>
      <w:r w:rsidRPr="00C926B9">
        <w:rPr>
          <w:rFonts w:ascii="Arial" w:eastAsia="Times New Roman" w:hAnsi="Arial" w:cs="Arial"/>
          <w:color w:val="000000" w:themeColor="text1"/>
          <w:kern w:val="0"/>
          <w:sz w:val="22"/>
          <w:szCs w:val="22"/>
          <w:lang w:eastAsia="en-GB"/>
          <w14:ligatures w14:val="none"/>
        </w:rPr>
        <w:t xml:space="preserve"> and develop</w:t>
      </w:r>
      <w:r w:rsidR="008610E6">
        <w:rPr>
          <w:rFonts w:ascii="Arial" w:eastAsia="Times New Roman" w:hAnsi="Arial" w:cs="Arial"/>
          <w:color w:val="000000" w:themeColor="text1"/>
          <w:kern w:val="0"/>
          <w:sz w:val="22"/>
          <w:szCs w:val="22"/>
          <w:lang w:eastAsia="en-GB"/>
          <w14:ligatures w14:val="none"/>
        </w:rPr>
        <w:t xml:space="preserve">ing </w:t>
      </w:r>
      <w:r w:rsidRPr="00C926B9">
        <w:rPr>
          <w:rFonts w:ascii="Arial" w:eastAsia="Times New Roman" w:hAnsi="Arial" w:cs="Arial"/>
          <w:color w:val="000000" w:themeColor="text1"/>
          <w:kern w:val="0"/>
          <w:sz w:val="22"/>
          <w:szCs w:val="22"/>
          <w:lang w:eastAsia="en-GB"/>
          <w14:ligatures w14:val="none"/>
        </w:rPr>
        <w:t xml:space="preserve">a draft </w:t>
      </w:r>
      <w:r w:rsidR="008610E6">
        <w:rPr>
          <w:rFonts w:ascii="Arial" w:eastAsia="Times New Roman" w:hAnsi="Arial" w:cs="Arial"/>
          <w:color w:val="000000" w:themeColor="text1"/>
          <w:kern w:val="0"/>
          <w:sz w:val="22"/>
          <w:szCs w:val="22"/>
          <w:lang w:eastAsia="en-GB"/>
          <w14:ligatures w14:val="none"/>
        </w:rPr>
        <w:t>V</w:t>
      </w:r>
      <w:r w:rsidRPr="00C926B9">
        <w:rPr>
          <w:rFonts w:ascii="Arial" w:eastAsia="Times New Roman" w:hAnsi="Arial" w:cs="Arial"/>
          <w:color w:val="000000" w:themeColor="text1"/>
          <w:kern w:val="0"/>
          <w:sz w:val="22"/>
          <w:szCs w:val="22"/>
          <w:lang w:eastAsia="en-GB"/>
          <w14:ligatures w14:val="none"/>
        </w:rPr>
        <w:t xml:space="preserve">illage </w:t>
      </w:r>
      <w:r w:rsidR="008610E6">
        <w:rPr>
          <w:rFonts w:ascii="Arial" w:eastAsia="Times New Roman" w:hAnsi="Arial" w:cs="Arial"/>
          <w:color w:val="000000" w:themeColor="text1"/>
          <w:kern w:val="0"/>
          <w:sz w:val="22"/>
          <w:szCs w:val="22"/>
          <w:lang w:eastAsia="en-GB"/>
          <w14:ligatures w14:val="none"/>
        </w:rPr>
        <w:t>P</w:t>
      </w:r>
      <w:r w:rsidRPr="00C926B9">
        <w:rPr>
          <w:rFonts w:ascii="Arial" w:eastAsia="Times New Roman" w:hAnsi="Arial" w:cs="Arial"/>
          <w:color w:val="000000" w:themeColor="text1"/>
          <w:kern w:val="0"/>
          <w:sz w:val="22"/>
          <w:szCs w:val="22"/>
          <w:lang w:eastAsia="en-GB"/>
          <w14:ligatures w14:val="none"/>
        </w:rPr>
        <w:t>lan. Emphasi</w:t>
      </w:r>
      <w:r w:rsidR="008610E6">
        <w:rPr>
          <w:rFonts w:ascii="Arial" w:eastAsia="Times New Roman" w:hAnsi="Arial" w:cs="Arial"/>
          <w:color w:val="000000" w:themeColor="text1"/>
          <w:kern w:val="0"/>
          <w:sz w:val="22"/>
          <w:szCs w:val="22"/>
          <w:lang w:eastAsia="en-GB"/>
          <w14:ligatures w14:val="none"/>
        </w:rPr>
        <w:t>s</w:t>
      </w:r>
      <w:r w:rsidRPr="00C926B9">
        <w:rPr>
          <w:rFonts w:ascii="Arial" w:eastAsia="Times New Roman" w:hAnsi="Arial" w:cs="Arial"/>
          <w:color w:val="000000" w:themeColor="text1"/>
          <w:kern w:val="0"/>
          <w:sz w:val="22"/>
          <w:szCs w:val="22"/>
          <w:lang w:eastAsia="en-GB"/>
          <w14:ligatures w14:val="none"/>
        </w:rPr>
        <w:t xml:space="preserve">ing a co-design approach, </w:t>
      </w:r>
      <w:r w:rsidR="008610E6">
        <w:rPr>
          <w:rFonts w:ascii="Arial" w:eastAsia="Times New Roman" w:hAnsi="Arial" w:cs="Arial"/>
          <w:color w:val="000000" w:themeColor="text1"/>
          <w:kern w:val="0"/>
          <w:sz w:val="22"/>
          <w:szCs w:val="22"/>
          <w:lang w:eastAsia="en-GB"/>
          <w14:ligatures w14:val="none"/>
        </w:rPr>
        <w:t xml:space="preserve">key findings and a proposed Action Plan were shared with </w:t>
      </w:r>
      <w:r w:rsidRPr="00C926B9">
        <w:rPr>
          <w:rFonts w:ascii="Arial" w:eastAsia="Times New Roman" w:hAnsi="Arial" w:cs="Arial"/>
          <w:color w:val="000000" w:themeColor="text1"/>
          <w:kern w:val="0"/>
          <w:sz w:val="22"/>
          <w:szCs w:val="22"/>
          <w:lang w:eastAsia="en-GB"/>
          <w14:ligatures w14:val="none"/>
        </w:rPr>
        <w:t>community groups for feedback</w:t>
      </w:r>
      <w:r w:rsidR="008610E6">
        <w:rPr>
          <w:rFonts w:ascii="Arial" w:eastAsia="Times New Roman" w:hAnsi="Arial" w:cs="Arial"/>
          <w:color w:val="000000" w:themeColor="text1"/>
          <w:kern w:val="0"/>
          <w:sz w:val="22"/>
          <w:szCs w:val="22"/>
          <w:lang w:eastAsia="en-GB"/>
          <w14:ligatures w14:val="none"/>
        </w:rPr>
        <w:t xml:space="preserve">. This approach ensured </w:t>
      </w:r>
      <w:r w:rsidRPr="00C926B9">
        <w:rPr>
          <w:rFonts w:ascii="Arial" w:eastAsia="Times New Roman" w:hAnsi="Arial" w:cs="Arial"/>
          <w:color w:val="000000" w:themeColor="text1"/>
          <w:kern w:val="0"/>
          <w:sz w:val="22"/>
          <w:szCs w:val="22"/>
          <w:lang w:eastAsia="en-GB"/>
          <w14:ligatures w14:val="none"/>
        </w:rPr>
        <w:t xml:space="preserve">inclusivity and collaboration. </w:t>
      </w:r>
      <w:r w:rsidR="008610E6">
        <w:rPr>
          <w:rFonts w:ascii="Arial" w:eastAsia="Times New Roman" w:hAnsi="Arial" w:cs="Arial"/>
          <w:color w:val="000000" w:themeColor="text1"/>
          <w:kern w:val="0"/>
          <w:sz w:val="22"/>
          <w:szCs w:val="22"/>
          <w:lang w:eastAsia="en-GB"/>
          <w14:ligatures w14:val="none"/>
        </w:rPr>
        <w:t>C</w:t>
      </w:r>
      <w:r w:rsidRPr="00C926B9">
        <w:rPr>
          <w:rFonts w:ascii="Arial" w:eastAsia="Times New Roman" w:hAnsi="Arial" w:cs="Arial"/>
          <w:color w:val="000000" w:themeColor="text1"/>
          <w:kern w:val="0"/>
          <w:sz w:val="22"/>
          <w:szCs w:val="22"/>
          <w:lang w:eastAsia="en-GB"/>
          <w14:ligatures w14:val="none"/>
        </w:rPr>
        <w:t xml:space="preserve">ouncil was also provided with an opportunity to review and </w:t>
      </w:r>
      <w:r w:rsidR="008610E6">
        <w:rPr>
          <w:rFonts w:ascii="Arial" w:eastAsia="Times New Roman" w:hAnsi="Arial" w:cs="Arial"/>
          <w:color w:val="000000" w:themeColor="text1"/>
          <w:kern w:val="0"/>
          <w:sz w:val="22"/>
          <w:szCs w:val="22"/>
          <w:lang w:eastAsia="en-GB"/>
          <w14:ligatures w14:val="none"/>
        </w:rPr>
        <w:t xml:space="preserve">provide </w:t>
      </w:r>
      <w:r w:rsidRPr="00C926B9">
        <w:rPr>
          <w:rFonts w:ascii="Arial" w:eastAsia="Times New Roman" w:hAnsi="Arial" w:cs="Arial"/>
          <w:color w:val="000000" w:themeColor="text1"/>
          <w:kern w:val="0"/>
          <w:sz w:val="22"/>
          <w:szCs w:val="22"/>
          <w:lang w:eastAsia="en-GB"/>
          <w14:ligatures w14:val="none"/>
        </w:rPr>
        <w:t xml:space="preserve">feedback on the draft </w:t>
      </w:r>
      <w:r w:rsidR="008610E6">
        <w:rPr>
          <w:rFonts w:ascii="Arial" w:eastAsia="Times New Roman" w:hAnsi="Arial" w:cs="Arial"/>
          <w:color w:val="000000" w:themeColor="text1"/>
          <w:kern w:val="0"/>
          <w:sz w:val="22"/>
          <w:szCs w:val="22"/>
          <w:lang w:eastAsia="en-GB"/>
          <w14:ligatures w14:val="none"/>
        </w:rPr>
        <w:t>P</w:t>
      </w:r>
      <w:r w:rsidRPr="00C926B9">
        <w:rPr>
          <w:rFonts w:ascii="Arial" w:eastAsia="Times New Roman" w:hAnsi="Arial" w:cs="Arial"/>
          <w:color w:val="000000" w:themeColor="text1"/>
          <w:kern w:val="0"/>
          <w:sz w:val="22"/>
          <w:szCs w:val="22"/>
          <w:lang w:eastAsia="en-GB"/>
          <w14:ligatures w14:val="none"/>
        </w:rPr>
        <w:t xml:space="preserve">lan, ensuring alignment with </w:t>
      </w:r>
      <w:r w:rsidR="008610E6">
        <w:rPr>
          <w:rFonts w:ascii="Arial" w:eastAsia="Times New Roman" w:hAnsi="Arial" w:cs="Arial"/>
          <w:color w:val="000000" w:themeColor="text1"/>
          <w:kern w:val="0"/>
          <w:sz w:val="22"/>
          <w:szCs w:val="22"/>
          <w:lang w:eastAsia="en-GB"/>
          <w14:ligatures w14:val="none"/>
        </w:rPr>
        <w:t xml:space="preserve">strategic </w:t>
      </w:r>
      <w:r w:rsidRPr="00C926B9">
        <w:rPr>
          <w:rFonts w:ascii="Arial" w:eastAsia="Times New Roman" w:hAnsi="Arial" w:cs="Arial"/>
          <w:color w:val="000000" w:themeColor="text1"/>
          <w:kern w:val="0"/>
          <w:sz w:val="22"/>
          <w:szCs w:val="22"/>
          <w:lang w:eastAsia="en-GB"/>
          <w14:ligatures w14:val="none"/>
        </w:rPr>
        <w:t>objectives and priorities.</w:t>
      </w:r>
      <w:r w:rsidR="008610E6">
        <w:rPr>
          <w:rFonts w:ascii="Arial" w:eastAsia="Times New Roman" w:hAnsi="Arial" w:cs="Arial"/>
          <w:color w:val="000000" w:themeColor="text1"/>
          <w:kern w:val="0"/>
          <w:sz w:val="22"/>
          <w:szCs w:val="22"/>
          <w:lang w:eastAsia="en-GB"/>
          <w14:ligatures w14:val="none"/>
        </w:rPr>
        <w:t xml:space="preserve"> </w:t>
      </w:r>
    </w:p>
    <w:p w14:paraId="3C6BF83C" w14:textId="77777777" w:rsidR="003E221E" w:rsidRDefault="003E221E"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461C9510" w14:textId="79188324" w:rsidR="00A744C0" w:rsidRDefault="008610E6" w:rsidP="00C926B9">
      <w:pPr>
        <w:spacing w:after="0" w:line="240" w:lineRule="auto"/>
        <w:jc w:val="both"/>
        <w:rPr>
          <w:rFonts w:ascii="Arial" w:eastAsia="Times New Roman" w:hAnsi="Arial" w:cs="Arial"/>
          <w:color w:val="000000" w:themeColor="text1"/>
          <w:kern w:val="0"/>
          <w:sz w:val="22"/>
          <w:szCs w:val="22"/>
          <w:lang w:eastAsia="en-GB"/>
          <w14:ligatures w14:val="none"/>
        </w:rPr>
      </w:pPr>
      <w:r>
        <w:rPr>
          <w:rFonts w:ascii="Arial" w:eastAsia="Times New Roman" w:hAnsi="Arial" w:cs="Arial"/>
          <w:color w:val="000000" w:themeColor="text1"/>
          <w:kern w:val="0"/>
          <w:sz w:val="22"/>
          <w:szCs w:val="22"/>
          <w:lang w:eastAsia="en-GB"/>
          <w14:ligatures w14:val="none"/>
        </w:rPr>
        <w:t xml:space="preserve">This </w:t>
      </w:r>
      <w:r w:rsidR="00A744C0" w:rsidRPr="00C926B9">
        <w:rPr>
          <w:rFonts w:ascii="Arial" w:eastAsia="Times New Roman" w:hAnsi="Arial" w:cs="Arial"/>
          <w:color w:val="000000" w:themeColor="text1"/>
          <w:kern w:val="0"/>
          <w:sz w:val="22"/>
          <w:szCs w:val="22"/>
          <w:lang w:eastAsia="en-GB"/>
          <w14:ligatures w14:val="none"/>
        </w:rPr>
        <w:t xml:space="preserve">comprehensive process successfully engaged the Ballykelly community, gathered valuable input, and developed a </w:t>
      </w:r>
      <w:r>
        <w:rPr>
          <w:rFonts w:ascii="Arial" w:eastAsia="Times New Roman" w:hAnsi="Arial" w:cs="Arial"/>
          <w:color w:val="000000" w:themeColor="text1"/>
          <w:kern w:val="0"/>
          <w:sz w:val="22"/>
          <w:szCs w:val="22"/>
          <w:lang w:eastAsia="en-GB"/>
          <w14:ligatures w14:val="none"/>
        </w:rPr>
        <w:t>V</w:t>
      </w:r>
      <w:r w:rsidR="00A744C0" w:rsidRPr="00C926B9">
        <w:rPr>
          <w:rFonts w:ascii="Arial" w:eastAsia="Times New Roman" w:hAnsi="Arial" w:cs="Arial"/>
          <w:color w:val="000000" w:themeColor="text1"/>
          <w:kern w:val="0"/>
          <w:sz w:val="22"/>
          <w:szCs w:val="22"/>
          <w:lang w:eastAsia="en-GB"/>
          <w14:ligatures w14:val="none"/>
        </w:rPr>
        <w:t xml:space="preserve">illage </w:t>
      </w:r>
      <w:r>
        <w:rPr>
          <w:rFonts w:ascii="Arial" w:eastAsia="Times New Roman" w:hAnsi="Arial" w:cs="Arial"/>
          <w:color w:val="000000" w:themeColor="text1"/>
          <w:kern w:val="0"/>
          <w:sz w:val="22"/>
          <w:szCs w:val="22"/>
          <w:lang w:eastAsia="en-GB"/>
          <w14:ligatures w14:val="none"/>
        </w:rPr>
        <w:t>P</w:t>
      </w:r>
      <w:r w:rsidR="00A744C0" w:rsidRPr="00C926B9">
        <w:rPr>
          <w:rFonts w:ascii="Arial" w:eastAsia="Times New Roman" w:hAnsi="Arial" w:cs="Arial"/>
          <w:color w:val="000000" w:themeColor="text1"/>
          <w:kern w:val="0"/>
          <w:sz w:val="22"/>
          <w:szCs w:val="22"/>
          <w:lang w:eastAsia="en-GB"/>
          <w14:ligatures w14:val="none"/>
        </w:rPr>
        <w:t>lan that reflects the aspirations and priorities of residents.</w:t>
      </w:r>
    </w:p>
    <w:p w14:paraId="35F945BB" w14:textId="77777777" w:rsidR="000C29DF" w:rsidRDefault="000C29DF" w:rsidP="00C926B9">
      <w:pPr>
        <w:spacing w:after="0" w:line="240" w:lineRule="auto"/>
        <w:jc w:val="both"/>
        <w:rPr>
          <w:rFonts w:ascii="Arial" w:eastAsia="Times New Roman" w:hAnsi="Arial" w:cs="Arial"/>
          <w:color w:val="000000" w:themeColor="text1"/>
          <w:kern w:val="0"/>
          <w:sz w:val="22"/>
          <w:szCs w:val="22"/>
          <w:lang w:eastAsia="en-GB"/>
          <w14:ligatures w14:val="none"/>
        </w:rPr>
        <w:sectPr w:rsidR="000C29DF" w:rsidSect="00CA5662">
          <w:pgSz w:w="11906" w:h="16838"/>
          <w:pgMar w:top="1134" w:right="1134" w:bottom="1304" w:left="1134" w:header="709" w:footer="709" w:gutter="0"/>
          <w:cols w:space="708"/>
          <w:docGrid w:linePitch="360"/>
        </w:sectPr>
      </w:pPr>
    </w:p>
    <w:p w14:paraId="715D1FC1" w14:textId="69C5379E" w:rsidR="003E221E" w:rsidRPr="00D72DA6" w:rsidRDefault="00D72DA6" w:rsidP="00D72DA6">
      <w:pPr>
        <w:pStyle w:val="Heading1"/>
        <w:rPr>
          <w:sz w:val="22"/>
          <w:szCs w:val="22"/>
        </w:rPr>
      </w:pPr>
      <w:bookmarkStart w:id="4" w:name="_Toc161963368"/>
      <w:r w:rsidRPr="00534827">
        <w:rPr>
          <w:noProof/>
        </w:rPr>
        <w:drawing>
          <wp:anchor distT="0" distB="0" distL="114300" distR="114300" simplePos="0" relativeHeight="251676672" behindDoc="1" locked="1" layoutInCell="1" allowOverlap="1" wp14:anchorId="1DEB0456" wp14:editId="5DD58CDE">
            <wp:simplePos x="0" y="0"/>
            <wp:positionH relativeFrom="page">
              <wp:posOffset>-106680</wp:posOffset>
            </wp:positionH>
            <wp:positionV relativeFrom="page">
              <wp:posOffset>5715</wp:posOffset>
            </wp:positionV>
            <wp:extent cx="7689215" cy="989965"/>
            <wp:effectExtent l="0" t="0" r="6985" b="635"/>
            <wp:wrapNone/>
            <wp:docPr id="977572692" name="Picture 4"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893159" name="Picture 4" descr="A white background with black dots&#10;&#10;Description automatically generated"/>
                    <pic:cNvPicPr>
                      <a:picLocks noChangeAspect="1" noChangeArrowheads="1"/>
                    </pic:cNvPicPr>
                  </pic:nvPicPr>
                  <pic:blipFill rotWithShape="1">
                    <a:blip r:embed="rId14">
                      <a:extLst>
                        <a:ext uri="{28A0092B-C50C-407E-A947-70E740481C1C}">
                          <a14:useLocalDpi xmlns:a14="http://schemas.microsoft.com/office/drawing/2010/main" val="0"/>
                        </a:ext>
                      </a:extLst>
                    </a:blip>
                    <a:srcRect b="91417"/>
                    <a:stretch/>
                  </pic:blipFill>
                  <pic:spPr bwMode="auto">
                    <a:xfrm>
                      <a:off x="0" y="0"/>
                      <a:ext cx="7689215" cy="989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34827">
        <w:rPr>
          <w:noProof/>
        </w:rPr>
        <w:drawing>
          <wp:anchor distT="0" distB="0" distL="114300" distR="114300" simplePos="0" relativeHeight="251678720" behindDoc="1" locked="1" layoutInCell="1" allowOverlap="1" wp14:anchorId="76D23F38" wp14:editId="7AD041B3">
            <wp:simplePos x="0" y="0"/>
            <wp:positionH relativeFrom="page">
              <wp:posOffset>-101600</wp:posOffset>
            </wp:positionH>
            <wp:positionV relativeFrom="page">
              <wp:posOffset>5715</wp:posOffset>
            </wp:positionV>
            <wp:extent cx="7689215" cy="989965"/>
            <wp:effectExtent l="0" t="0" r="6985" b="635"/>
            <wp:wrapNone/>
            <wp:docPr id="66377160" name="Picture 4"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893159" name="Picture 4" descr="A white background with black dots&#10;&#10;Description automatically generated"/>
                    <pic:cNvPicPr>
                      <a:picLocks noChangeAspect="1" noChangeArrowheads="1"/>
                    </pic:cNvPicPr>
                  </pic:nvPicPr>
                  <pic:blipFill rotWithShape="1">
                    <a:blip r:embed="rId14">
                      <a:extLst>
                        <a:ext uri="{28A0092B-C50C-407E-A947-70E740481C1C}">
                          <a14:useLocalDpi xmlns:a14="http://schemas.microsoft.com/office/drawing/2010/main" val="0"/>
                        </a:ext>
                      </a:extLst>
                    </a:blip>
                    <a:srcRect b="91417"/>
                    <a:stretch/>
                  </pic:blipFill>
                  <pic:spPr bwMode="auto">
                    <a:xfrm>
                      <a:off x="0" y="0"/>
                      <a:ext cx="7689215" cy="989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5.0</w:t>
      </w:r>
      <w:r>
        <w:tab/>
      </w:r>
      <w:r w:rsidR="003E221E">
        <w:t>Key Findings</w:t>
      </w:r>
      <w:bookmarkEnd w:id="4"/>
      <w:r w:rsidR="003E221E">
        <w:t xml:space="preserve"> </w:t>
      </w:r>
    </w:p>
    <w:p w14:paraId="6CE6E7F2" w14:textId="77777777" w:rsidR="003E221E" w:rsidRPr="00C926B9" w:rsidRDefault="003E221E" w:rsidP="00C926B9">
      <w:pPr>
        <w:spacing w:after="0" w:line="240" w:lineRule="auto"/>
        <w:jc w:val="both"/>
        <w:rPr>
          <w:rStyle w:val="normaltextrun"/>
          <w:rFonts w:ascii="Arial" w:eastAsiaTheme="majorEastAsia" w:hAnsi="Arial" w:cs="Arial"/>
          <w:color w:val="0E101A"/>
          <w:kern w:val="0"/>
          <w:sz w:val="22"/>
          <w:szCs w:val="22"/>
          <w:lang w:eastAsia="en-GB"/>
          <w14:ligatures w14:val="none"/>
        </w:rPr>
      </w:pPr>
    </w:p>
    <w:p w14:paraId="29717BBD" w14:textId="5FA303F2" w:rsidR="0094762B" w:rsidRDefault="00107F5C" w:rsidP="00C926B9">
      <w:pPr>
        <w:spacing w:after="0" w:line="240" w:lineRule="auto"/>
        <w:jc w:val="both"/>
        <w:rPr>
          <w:rStyle w:val="normaltextrun"/>
          <w:rFonts w:ascii="Arial" w:eastAsiaTheme="majorEastAsia" w:hAnsi="Arial" w:cs="Arial"/>
          <w:color w:val="0E101A"/>
          <w:kern w:val="0"/>
          <w:sz w:val="22"/>
          <w:szCs w:val="22"/>
          <w:lang w:eastAsia="en-GB"/>
          <w14:ligatures w14:val="none"/>
        </w:rPr>
      </w:pPr>
      <w:r w:rsidRPr="00C926B9">
        <w:rPr>
          <w:rStyle w:val="normaltextrun"/>
          <w:rFonts w:ascii="Arial" w:eastAsiaTheme="majorEastAsia" w:hAnsi="Arial" w:cs="Arial"/>
          <w:color w:val="0E101A"/>
          <w:kern w:val="0"/>
          <w:sz w:val="22"/>
          <w:szCs w:val="22"/>
          <w:lang w:eastAsia="en-GB"/>
          <w14:ligatures w14:val="none"/>
        </w:rPr>
        <w:t>Through consultation, Ballykelly was noted to be an expanding village</w:t>
      </w:r>
      <w:r w:rsidR="004D6727">
        <w:rPr>
          <w:rStyle w:val="normaltextrun"/>
          <w:rFonts w:ascii="Arial" w:eastAsiaTheme="majorEastAsia" w:hAnsi="Arial" w:cs="Arial"/>
          <w:color w:val="0E101A"/>
          <w:kern w:val="0"/>
          <w:sz w:val="22"/>
          <w:szCs w:val="22"/>
          <w:lang w:eastAsia="en-GB"/>
          <w14:ligatures w14:val="none"/>
        </w:rPr>
        <w:t>. H</w:t>
      </w:r>
      <w:r w:rsidRPr="00C926B9">
        <w:rPr>
          <w:rStyle w:val="normaltextrun"/>
          <w:rFonts w:ascii="Arial" w:eastAsiaTheme="majorEastAsia" w:hAnsi="Arial" w:cs="Arial"/>
          <w:color w:val="0E101A"/>
          <w:kern w:val="0"/>
          <w:sz w:val="22"/>
          <w:szCs w:val="22"/>
          <w:lang w:eastAsia="en-GB"/>
          <w14:ligatures w14:val="none"/>
        </w:rPr>
        <w:t>owever</w:t>
      </w:r>
      <w:r w:rsidR="004D6727">
        <w:rPr>
          <w:rStyle w:val="normaltextrun"/>
          <w:rFonts w:ascii="Arial" w:eastAsiaTheme="majorEastAsia" w:hAnsi="Arial" w:cs="Arial"/>
          <w:color w:val="0E101A"/>
          <w:kern w:val="0"/>
          <w:sz w:val="22"/>
          <w:szCs w:val="22"/>
          <w:lang w:eastAsia="en-GB"/>
          <w14:ligatures w14:val="none"/>
        </w:rPr>
        <w:t>,</w:t>
      </w:r>
      <w:r w:rsidRPr="00C926B9">
        <w:rPr>
          <w:rStyle w:val="normaltextrun"/>
          <w:rFonts w:ascii="Arial" w:eastAsiaTheme="majorEastAsia" w:hAnsi="Arial" w:cs="Arial"/>
          <w:color w:val="0E101A"/>
          <w:kern w:val="0"/>
          <w:sz w:val="22"/>
          <w:szCs w:val="22"/>
          <w:lang w:eastAsia="en-GB"/>
          <w14:ligatures w14:val="none"/>
        </w:rPr>
        <w:t xml:space="preserve"> population growth was </w:t>
      </w:r>
      <w:r w:rsidR="0094762B" w:rsidRPr="00C926B9">
        <w:rPr>
          <w:rStyle w:val="normaltextrun"/>
          <w:rFonts w:ascii="Arial" w:eastAsiaTheme="majorEastAsia" w:hAnsi="Arial" w:cs="Arial"/>
          <w:color w:val="0E101A"/>
          <w:kern w:val="0"/>
          <w:sz w:val="22"/>
          <w:szCs w:val="22"/>
          <w:lang w:eastAsia="en-GB"/>
          <w14:ligatures w14:val="none"/>
        </w:rPr>
        <w:t xml:space="preserve">subsequently causing issues in relation to traffic </w:t>
      </w:r>
      <w:r w:rsidR="004D6727">
        <w:rPr>
          <w:rStyle w:val="normaltextrun"/>
          <w:rFonts w:ascii="Arial" w:eastAsiaTheme="majorEastAsia" w:hAnsi="Arial" w:cs="Arial"/>
          <w:color w:val="0E101A"/>
          <w:kern w:val="0"/>
          <w:sz w:val="22"/>
          <w:szCs w:val="22"/>
          <w:lang w:eastAsia="en-GB"/>
          <w14:ligatures w14:val="none"/>
        </w:rPr>
        <w:t xml:space="preserve">management </w:t>
      </w:r>
      <w:r w:rsidR="0094762B" w:rsidRPr="00C926B9">
        <w:rPr>
          <w:rStyle w:val="normaltextrun"/>
          <w:rFonts w:ascii="Arial" w:eastAsiaTheme="majorEastAsia" w:hAnsi="Arial" w:cs="Arial"/>
          <w:color w:val="0E101A"/>
          <w:kern w:val="0"/>
          <w:sz w:val="22"/>
          <w:szCs w:val="22"/>
          <w:lang w:eastAsia="en-GB"/>
          <w14:ligatures w14:val="none"/>
        </w:rPr>
        <w:t xml:space="preserve">and </w:t>
      </w:r>
      <w:r w:rsidR="004D6727">
        <w:rPr>
          <w:rStyle w:val="normaltextrun"/>
          <w:rFonts w:ascii="Arial" w:eastAsiaTheme="majorEastAsia" w:hAnsi="Arial" w:cs="Arial"/>
          <w:color w:val="0E101A"/>
          <w:kern w:val="0"/>
          <w:sz w:val="22"/>
          <w:szCs w:val="22"/>
          <w:lang w:eastAsia="en-GB"/>
          <w14:ligatures w14:val="none"/>
        </w:rPr>
        <w:t xml:space="preserve">limited </w:t>
      </w:r>
      <w:r w:rsidR="0094762B" w:rsidRPr="00C926B9">
        <w:rPr>
          <w:rStyle w:val="normaltextrun"/>
          <w:rFonts w:ascii="Arial" w:eastAsiaTheme="majorEastAsia" w:hAnsi="Arial" w:cs="Arial"/>
          <w:color w:val="0E101A"/>
          <w:kern w:val="0"/>
          <w:sz w:val="22"/>
          <w:szCs w:val="22"/>
          <w:lang w:eastAsia="en-GB"/>
          <w14:ligatures w14:val="none"/>
        </w:rPr>
        <w:t xml:space="preserve">parking </w:t>
      </w:r>
      <w:r w:rsidR="004D6727">
        <w:rPr>
          <w:rStyle w:val="normaltextrun"/>
          <w:rFonts w:ascii="Arial" w:eastAsiaTheme="majorEastAsia" w:hAnsi="Arial" w:cs="Arial"/>
          <w:color w:val="0E101A"/>
          <w:kern w:val="0"/>
          <w:sz w:val="22"/>
          <w:szCs w:val="22"/>
          <w:lang w:eastAsia="en-GB"/>
          <w14:ligatures w14:val="none"/>
        </w:rPr>
        <w:t xml:space="preserve">in </w:t>
      </w:r>
      <w:r w:rsidR="0094762B" w:rsidRPr="00C926B9">
        <w:rPr>
          <w:rStyle w:val="normaltextrun"/>
          <w:rFonts w:ascii="Arial" w:eastAsiaTheme="majorEastAsia" w:hAnsi="Arial" w:cs="Arial"/>
          <w:color w:val="0E101A"/>
          <w:kern w:val="0"/>
          <w:sz w:val="22"/>
          <w:szCs w:val="22"/>
          <w:lang w:eastAsia="en-GB"/>
          <w14:ligatures w14:val="none"/>
        </w:rPr>
        <w:t xml:space="preserve">the centre of the village, which has not been upgraded to accommodate the increased number of </w:t>
      </w:r>
      <w:r w:rsidR="004D6727" w:rsidRPr="00C926B9">
        <w:rPr>
          <w:rStyle w:val="normaltextrun"/>
          <w:rFonts w:ascii="Arial" w:eastAsiaTheme="majorEastAsia" w:hAnsi="Arial" w:cs="Arial"/>
          <w:color w:val="0E101A"/>
          <w:kern w:val="0"/>
          <w:sz w:val="22"/>
          <w:szCs w:val="22"/>
          <w:lang w:eastAsia="en-GB"/>
          <w14:ligatures w14:val="none"/>
        </w:rPr>
        <w:t>residents</w:t>
      </w:r>
      <w:r w:rsidR="0094762B" w:rsidRPr="00C926B9">
        <w:rPr>
          <w:rStyle w:val="normaltextrun"/>
          <w:rFonts w:ascii="Arial" w:eastAsiaTheme="majorEastAsia" w:hAnsi="Arial" w:cs="Arial"/>
          <w:color w:val="0E101A"/>
          <w:kern w:val="0"/>
          <w:sz w:val="22"/>
          <w:szCs w:val="22"/>
          <w:lang w:eastAsia="en-GB"/>
          <w14:ligatures w14:val="none"/>
        </w:rPr>
        <w:t>.</w:t>
      </w:r>
      <w:r w:rsidR="004D6727">
        <w:rPr>
          <w:rStyle w:val="normaltextrun"/>
          <w:rFonts w:ascii="Arial" w:eastAsiaTheme="majorEastAsia" w:hAnsi="Arial" w:cs="Arial"/>
          <w:color w:val="0E101A"/>
          <w:kern w:val="0"/>
          <w:sz w:val="22"/>
          <w:szCs w:val="22"/>
          <w:lang w:eastAsia="en-GB"/>
          <w14:ligatures w14:val="none"/>
        </w:rPr>
        <w:t xml:space="preserve"> A lack of youth service provision, good relations initiatives, and general basic services and a</w:t>
      </w:r>
      <w:r w:rsidR="008F235A" w:rsidRPr="00C926B9">
        <w:rPr>
          <w:rStyle w:val="normaltextrun"/>
          <w:rFonts w:ascii="Arial" w:eastAsiaTheme="majorEastAsia" w:hAnsi="Arial" w:cs="Arial"/>
          <w:color w:val="0E101A"/>
          <w:kern w:val="0"/>
          <w:sz w:val="22"/>
          <w:szCs w:val="22"/>
          <w:lang w:eastAsia="en-GB"/>
          <w14:ligatures w14:val="none"/>
        </w:rPr>
        <w:t>menities</w:t>
      </w:r>
      <w:r w:rsidR="004D6727">
        <w:rPr>
          <w:rStyle w:val="normaltextrun"/>
          <w:rFonts w:ascii="Arial" w:eastAsiaTheme="majorEastAsia" w:hAnsi="Arial" w:cs="Arial"/>
          <w:color w:val="0E101A"/>
          <w:kern w:val="0"/>
          <w:sz w:val="22"/>
          <w:szCs w:val="22"/>
          <w:lang w:eastAsia="en-GB"/>
          <w14:ligatures w14:val="none"/>
        </w:rPr>
        <w:t xml:space="preserve"> were also identified by stakeholders as concerns</w:t>
      </w:r>
      <w:r w:rsidR="008F235A" w:rsidRPr="00C926B9">
        <w:rPr>
          <w:rStyle w:val="normaltextrun"/>
          <w:rFonts w:ascii="Arial" w:eastAsiaTheme="majorEastAsia" w:hAnsi="Arial" w:cs="Arial"/>
          <w:color w:val="0E101A"/>
          <w:kern w:val="0"/>
          <w:sz w:val="22"/>
          <w:szCs w:val="22"/>
          <w:lang w:eastAsia="en-GB"/>
          <w14:ligatures w14:val="none"/>
        </w:rPr>
        <w:t>.</w:t>
      </w:r>
    </w:p>
    <w:p w14:paraId="7D61EF77" w14:textId="77777777" w:rsidR="004D6727" w:rsidRPr="00C926B9" w:rsidRDefault="004D6727" w:rsidP="00C926B9">
      <w:pPr>
        <w:spacing w:after="0" w:line="240" w:lineRule="auto"/>
        <w:jc w:val="both"/>
        <w:rPr>
          <w:rStyle w:val="normaltextrun"/>
          <w:rFonts w:ascii="Arial" w:eastAsiaTheme="majorEastAsia" w:hAnsi="Arial" w:cs="Arial"/>
          <w:color w:val="0E101A"/>
          <w:kern w:val="0"/>
          <w:sz w:val="22"/>
          <w:szCs w:val="22"/>
          <w:lang w:eastAsia="en-GB"/>
          <w14:ligatures w14:val="none"/>
        </w:rPr>
      </w:pPr>
    </w:p>
    <w:p w14:paraId="6A3889B5" w14:textId="4DE1B0B9" w:rsidR="00F64082" w:rsidRDefault="004D6727" w:rsidP="00C926B9">
      <w:pPr>
        <w:spacing w:after="0" w:line="240" w:lineRule="auto"/>
        <w:jc w:val="both"/>
        <w:rPr>
          <w:rStyle w:val="normaltextrun"/>
          <w:rFonts w:ascii="Arial" w:eastAsiaTheme="majorEastAsia" w:hAnsi="Arial" w:cs="Arial"/>
          <w:color w:val="0E101A"/>
          <w:kern w:val="0"/>
          <w:sz w:val="22"/>
          <w:szCs w:val="22"/>
          <w:lang w:eastAsia="en-GB"/>
          <w14:ligatures w14:val="none"/>
        </w:rPr>
      </w:pPr>
      <w:r>
        <w:rPr>
          <w:rStyle w:val="normaltextrun"/>
          <w:rFonts w:ascii="Arial" w:eastAsiaTheme="majorEastAsia" w:hAnsi="Arial" w:cs="Arial"/>
          <w:color w:val="0E101A"/>
          <w:kern w:val="0"/>
          <w:sz w:val="22"/>
          <w:szCs w:val="22"/>
          <w:lang w:eastAsia="en-GB"/>
          <w14:ligatures w14:val="none"/>
        </w:rPr>
        <w:t xml:space="preserve">However, </w:t>
      </w:r>
      <w:r w:rsidR="006B4C93" w:rsidRPr="00C926B9">
        <w:rPr>
          <w:rStyle w:val="normaltextrun"/>
          <w:rFonts w:ascii="Arial" w:eastAsiaTheme="majorEastAsia" w:hAnsi="Arial" w:cs="Arial"/>
          <w:color w:val="0E101A"/>
          <w:kern w:val="0"/>
          <w:sz w:val="22"/>
          <w:szCs w:val="22"/>
          <w:lang w:eastAsia="en-GB"/>
          <w14:ligatures w14:val="none"/>
        </w:rPr>
        <w:t xml:space="preserve">aspects of local history and heritage </w:t>
      </w:r>
      <w:r>
        <w:rPr>
          <w:rStyle w:val="normaltextrun"/>
          <w:rFonts w:ascii="Arial" w:eastAsiaTheme="majorEastAsia" w:hAnsi="Arial" w:cs="Arial"/>
          <w:color w:val="0E101A"/>
          <w:kern w:val="0"/>
          <w:sz w:val="22"/>
          <w:szCs w:val="22"/>
          <w:lang w:eastAsia="en-GB"/>
          <w14:ligatures w14:val="none"/>
        </w:rPr>
        <w:t xml:space="preserve">were identified as </w:t>
      </w:r>
      <w:r w:rsidR="006B4C93" w:rsidRPr="00C926B9">
        <w:rPr>
          <w:rStyle w:val="normaltextrun"/>
          <w:rFonts w:ascii="Arial" w:eastAsiaTheme="majorEastAsia" w:hAnsi="Arial" w:cs="Arial"/>
          <w:color w:val="0E101A"/>
          <w:kern w:val="0"/>
          <w:sz w:val="22"/>
          <w:szCs w:val="22"/>
          <w:lang w:eastAsia="en-GB"/>
          <w14:ligatures w14:val="none"/>
        </w:rPr>
        <w:t>opportunities for</w:t>
      </w:r>
      <w:r>
        <w:rPr>
          <w:rStyle w:val="normaltextrun"/>
          <w:rFonts w:ascii="Arial" w:eastAsiaTheme="majorEastAsia" w:hAnsi="Arial" w:cs="Arial"/>
          <w:color w:val="0E101A"/>
          <w:kern w:val="0"/>
          <w:sz w:val="22"/>
          <w:szCs w:val="22"/>
          <w:lang w:eastAsia="en-GB"/>
          <w14:ligatures w14:val="none"/>
        </w:rPr>
        <w:t xml:space="preserve"> </w:t>
      </w:r>
      <w:r w:rsidR="006B4C93" w:rsidRPr="00C926B9">
        <w:rPr>
          <w:rStyle w:val="normaltextrun"/>
          <w:rFonts w:ascii="Arial" w:eastAsiaTheme="majorEastAsia" w:hAnsi="Arial" w:cs="Arial"/>
          <w:color w:val="0E101A"/>
          <w:kern w:val="0"/>
          <w:sz w:val="22"/>
          <w:szCs w:val="22"/>
          <w:lang w:eastAsia="en-GB"/>
          <w14:ligatures w14:val="none"/>
        </w:rPr>
        <w:t>awareness raising and community development</w:t>
      </w:r>
      <w:r w:rsidR="00DD5003" w:rsidRPr="00C926B9">
        <w:rPr>
          <w:rStyle w:val="normaltextrun"/>
          <w:rFonts w:ascii="Arial" w:eastAsiaTheme="majorEastAsia" w:hAnsi="Arial" w:cs="Arial"/>
          <w:color w:val="0E101A"/>
          <w:kern w:val="0"/>
          <w:sz w:val="22"/>
          <w:szCs w:val="22"/>
          <w:lang w:eastAsia="en-GB"/>
          <w14:ligatures w14:val="none"/>
        </w:rPr>
        <w:t>.</w:t>
      </w:r>
      <w:r>
        <w:rPr>
          <w:rStyle w:val="normaltextrun"/>
          <w:rFonts w:ascii="Arial" w:eastAsiaTheme="majorEastAsia" w:hAnsi="Arial" w:cs="Arial"/>
          <w:color w:val="0E101A"/>
          <w:kern w:val="0"/>
          <w:sz w:val="22"/>
          <w:szCs w:val="22"/>
          <w:lang w:eastAsia="en-GB"/>
          <w14:ligatures w14:val="none"/>
        </w:rPr>
        <w:t xml:space="preserve"> The following k</w:t>
      </w:r>
      <w:r w:rsidR="00F64082" w:rsidRPr="00C926B9">
        <w:rPr>
          <w:rStyle w:val="normaltextrun"/>
          <w:rFonts w:ascii="Arial" w:eastAsiaTheme="majorEastAsia" w:hAnsi="Arial" w:cs="Arial"/>
          <w:color w:val="0E101A"/>
          <w:kern w:val="0"/>
          <w:sz w:val="22"/>
          <w:szCs w:val="22"/>
          <w:lang w:eastAsia="en-GB"/>
          <w14:ligatures w14:val="none"/>
        </w:rPr>
        <w:t>ey Community Assets were identified</w:t>
      </w:r>
      <w:r>
        <w:rPr>
          <w:rStyle w:val="normaltextrun"/>
          <w:rFonts w:ascii="Arial" w:eastAsiaTheme="majorEastAsia" w:hAnsi="Arial" w:cs="Arial"/>
          <w:color w:val="0E101A"/>
          <w:kern w:val="0"/>
          <w:sz w:val="22"/>
          <w:szCs w:val="22"/>
          <w:lang w:eastAsia="en-GB"/>
          <w14:ligatures w14:val="none"/>
        </w:rPr>
        <w:t>:</w:t>
      </w:r>
    </w:p>
    <w:p w14:paraId="1D87E467" w14:textId="77777777" w:rsidR="004D6727" w:rsidRPr="00C926B9" w:rsidRDefault="004D6727" w:rsidP="00C926B9">
      <w:pPr>
        <w:spacing w:after="0" w:line="240" w:lineRule="auto"/>
        <w:jc w:val="both"/>
        <w:rPr>
          <w:rStyle w:val="normaltextrun"/>
          <w:rFonts w:ascii="Arial" w:eastAsiaTheme="majorEastAsia" w:hAnsi="Arial" w:cs="Arial"/>
          <w:color w:val="0E101A"/>
          <w:kern w:val="0"/>
          <w:sz w:val="22"/>
          <w:szCs w:val="22"/>
          <w:lang w:eastAsia="en-GB"/>
          <w14:ligatures w14:val="none"/>
        </w:rPr>
      </w:pPr>
    </w:p>
    <w:tbl>
      <w:tblPr>
        <w:tblStyle w:val="TableGrid"/>
        <w:tblW w:w="9921" w:type="dxa"/>
        <w:jc w:val="center"/>
        <w:tblLook w:val="04A0" w:firstRow="1" w:lastRow="0" w:firstColumn="1" w:lastColumn="0" w:noHBand="0" w:noVBand="1"/>
      </w:tblPr>
      <w:tblGrid>
        <w:gridCol w:w="3288"/>
        <w:gridCol w:w="3345"/>
        <w:gridCol w:w="3288"/>
      </w:tblGrid>
      <w:tr w:rsidR="00EC5723" w:rsidRPr="00C926B9" w14:paraId="4E090A8C" w14:textId="77777777" w:rsidTr="004D6727">
        <w:trPr>
          <w:jc w:val="center"/>
        </w:trPr>
        <w:tc>
          <w:tcPr>
            <w:tcW w:w="3288" w:type="dxa"/>
            <w:shd w:val="clear" w:color="auto" w:fill="DECFE2" w:themeFill="accent1" w:themeFillTint="33"/>
          </w:tcPr>
          <w:p w14:paraId="46821781" w14:textId="7AE27E34" w:rsidR="00EC5723" w:rsidRPr="004D6727" w:rsidRDefault="00C5416D" w:rsidP="004D6727">
            <w:pPr>
              <w:jc w:val="center"/>
              <w:rPr>
                <w:rStyle w:val="normaltextrun"/>
                <w:rFonts w:ascii="Arial" w:eastAsiaTheme="majorEastAsia" w:hAnsi="Arial" w:cs="Arial"/>
                <w:b/>
                <w:bCs/>
                <w:color w:val="0E101A"/>
                <w:kern w:val="0"/>
                <w:sz w:val="22"/>
                <w:szCs w:val="22"/>
                <w:lang w:eastAsia="en-GB"/>
                <w14:ligatures w14:val="none"/>
              </w:rPr>
            </w:pPr>
            <w:r w:rsidRPr="004D6727">
              <w:rPr>
                <w:rStyle w:val="normaltextrun"/>
                <w:rFonts w:ascii="Arial" w:eastAsiaTheme="majorEastAsia" w:hAnsi="Arial" w:cs="Arial"/>
                <w:b/>
                <w:bCs/>
                <w:color w:val="0E101A"/>
                <w:kern w:val="0"/>
                <w:sz w:val="22"/>
                <w:szCs w:val="22"/>
                <w:lang w:eastAsia="en-GB"/>
                <w14:ligatures w14:val="none"/>
              </w:rPr>
              <w:t>Commercial Assets</w:t>
            </w:r>
          </w:p>
        </w:tc>
        <w:tc>
          <w:tcPr>
            <w:tcW w:w="3345" w:type="dxa"/>
            <w:shd w:val="clear" w:color="auto" w:fill="DECFE2" w:themeFill="accent1" w:themeFillTint="33"/>
          </w:tcPr>
          <w:p w14:paraId="07CC8A28" w14:textId="0F56C57B" w:rsidR="00EC5723" w:rsidRPr="004D6727" w:rsidRDefault="00C5416D" w:rsidP="004D6727">
            <w:pPr>
              <w:jc w:val="center"/>
              <w:rPr>
                <w:rStyle w:val="normaltextrun"/>
                <w:rFonts w:ascii="Arial" w:eastAsiaTheme="majorEastAsia" w:hAnsi="Arial" w:cs="Arial"/>
                <w:b/>
                <w:bCs/>
                <w:color w:val="0E101A"/>
                <w:kern w:val="0"/>
                <w:sz w:val="22"/>
                <w:szCs w:val="22"/>
                <w:lang w:eastAsia="en-GB"/>
                <w14:ligatures w14:val="none"/>
              </w:rPr>
            </w:pPr>
            <w:r w:rsidRPr="004D6727">
              <w:rPr>
                <w:rStyle w:val="normaltextrun"/>
                <w:rFonts w:ascii="Arial" w:eastAsiaTheme="majorEastAsia" w:hAnsi="Arial" w:cs="Arial"/>
                <w:b/>
                <w:bCs/>
                <w:color w:val="0E101A"/>
                <w:kern w:val="0"/>
                <w:sz w:val="22"/>
                <w:szCs w:val="22"/>
                <w:lang w:eastAsia="en-GB"/>
                <w14:ligatures w14:val="none"/>
              </w:rPr>
              <w:t>Healthcare Assets</w:t>
            </w:r>
          </w:p>
        </w:tc>
        <w:tc>
          <w:tcPr>
            <w:tcW w:w="3288" w:type="dxa"/>
            <w:shd w:val="clear" w:color="auto" w:fill="DECFE2" w:themeFill="accent1" w:themeFillTint="33"/>
          </w:tcPr>
          <w:p w14:paraId="4CDCCF49" w14:textId="28454452" w:rsidR="00EC5723" w:rsidRPr="004D6727" w:rsidRDefault="005C2B27" w:rsidP="004D6727">
            <w:pPr>
              <w:jc w:val="center"/>
              <w:rPr>
                <w:rStyle w:val="normaltextrun"/>
                <w:rFonts w:ascii="Arial" w:eastAsiaTheme="majorEastAsia" w:hAnsi="Arial" w:cs="Arial"/>
                <w:b/>
                <w:bCs/>
                <w:color w:val="0E101A"/>
                <w:kern w:val="0"/>
                <w:sz w:val="22"/>
                <w:szCs w:val="22"/>
                <w:lang w:eastAsia="en-GB"/>
                <w14:ligatures w14:val="none"/>
              </w:rPr>
            </w:pPr>
            <w:r w:rsidRPr="004D6727">
              <w:rPr>
                <w:rStyle w:val="normaltextrun"/>
                <w:rFonts w:ascii="Arial" w:eastAsiaTheme="majorEastAsia" w:hAnsi="Arial" w:cs="Arial"/>
                <w:b/>
                <w:bCs/>
                <w:color w:val="0E101A"/>
                <w:kern w:val="0"/>
                <w:sz w:val="22"/>
                <w:szCs w:val="22"/>
                <w:lang w:eastAsia="en-GB"/>
                <w14:ligatures w14:val="none"/>
              </w:rPr>
              <w:t>Natural Assets</w:t>
            </w:r>
          </w:p>
        </w:tc>
      </w:tr>
      <w:tr w:rsidR="00EC5723" w:rsidRPr="00C926B9" w14:paraId="7BAF3BBF" w14:textId="77777777" w:rsidTr="004D6727">
        <w:trPr>
          <w:jc w:val="center"/>
        </w:trPr>
        <w:tc>
          <w:tcPr>
            <w:tcW w:w="3288" w:type="dxa"/>
          </w:tcPr>
          <w:p w14:paraId="24DD82D9" w14:textId="77777777" w:rsidR="00007BE4" w:rsidRPr="00C926B9" w:rsidRDefault="00C5416D" w:rsidP="00C926B9">
            <w:pPr>
              <w:pStyle w:val="ListParagraph"/>
              <w:numPr>
                <w:ilvl w:val="0"/>
                <w:numId w:val="18"/>
              </w:numPr>
              <w:jc w:val="both"/>
              <w:rPr>
                <w:rStyle w:val="normaltextrun"/>
                <w:rFonts w:ascii="Arial" w:eastAsiaTheme="majorEastAsia" w:hAnsi="Arial" w:cs="Arial"/>
                <w:color w:val="0E101A"/>
                <w:kern w:val="0"/>
                <w:sz w:val="22"/>
                <w:szCs w:val="22"/>
                <w:lang w:eastAsia="en-GB"/>
                <w14:ligatures w14:val="none"/>
              </w:rPr>
            </w:pPr>
            <w:r w:rsidRPr="00C926B9">
              <w:rPr>
                <w:rStyle w:val="normaltextrun"/>
                <w:rFonts w:ascii="Arial" w:eastAsiaTheme="majorEastAsia" w:hAnsi="Arial" w:cs="Arial"/>
                <w:color w:val="0E101A"/>
                <w:kern w:val="0"/>
                <w:sz w:val="22"/>
                <w:szCs w:val="22"/>
                <w:lang w:eastAsia="en-GB"/>
                <w14:ligatures w14:val="none"/>
              </w:rPr>
              <w:t>Good variety of local shops</w:t>
            </w:r>
          </w:p>
          <w:p w14:paraId="28762FB7" w14:textId="60508F20" w:rsidR="008342E1" w:rsidRDefault="008342E1" w:rsidP="00C926B9">
            <w:pPr>
              <w:pStyle w:val="ListParagraph"/>
              <w:numPr>
                <w:ilvl w:val="0"/>
                <w:numId w:val="18"/>
              </w:numPr>
              <w:jc w:val="both"/>
              <w:rPr>
                <w:rStyle w:val="normaltextrun"/>
                <w:rFonts w:ascii="Arial" w:eastAsiaTheme="majorEastAsia" w:hAnsi="Arial" w:cs="Arial"/>
                <w:color w:val="0E101A"/>
                <w:kern w:val="0"/>
                <w:sz w:val="22"/>
                <w:szCs w:val="22"/>
                <w:lang w:eastAsia="en-GB"/>
                <w14:ligatures w14:val="none"/>
              </w:rPr>
            </w:pPr>
            <w:r w:rsidRPr="00C926B9">
              <w:rPr>
                <w:rStyle w:val="normaltextrun"/>
                <w:rFonts w:ascii="Arial" w:eastAsiaTheme="majorEastAsia" w:hAnsi="Arial" w:cs="Arial"/>
                <w:color w:val="0E101A"/>
                <w:kern w:val="0"/>
                <w:sz w:val="22"/>
                <w:szCs w:val="22"/>
                <w:lang w:eastAsia="en-GB"/>
                <w14:ligatures w14:val="none"/>
              </w:rPr>
              <w:t xml:space="preserve">Supermarkets and </w:t>
            </w:r>
            <w:r w:rsidR="004D6727">
              <w:rPr>
                <w:rStyle w:val="normaltextrun"/>
                <w:rFonts w:ascii="Arial" w:eastAsiaTheme="majorEastAsia" w:hAnsi="Arial" w:cs="Arial"/>
                <w:color w:val="0E101A"/>
                <w:kern w:val="0"/>
                <w:sz w:val="22"/>
                <w:szCs w:val="22"/>
                <w:lang w:eastAsia="en-GB"/>
                <w14:ligatures w14:val="none"/>
              </w:rPr>
              <w:t>e</w:t>
            </w:r>
            <w:r w:rsidRPr="00C926B9">
              <w:rPr>
                <w:rStyle w:val="normaltextrun"/>
                <w:rFonts w:ascii="Arial" w:eastAsiaTheme="majorEastAsia" w:hAnsi="Arial" w:cs="Arial"/>
                <w:color w:val="0E101A"/>
                <w:kern w:val="0"/>
                <w:sz w:val="22"/>
                <w:szCs w:val="22"/>
                <w:lang w:eastAsia="en-GB"/>
                <w14:ligatures w14:val="none"/>
              </w:rPr>
              <w:t>ateries</w:t>
            </w:r>
          </w:p>
          <w:p w14:paraId="7C26F25B" w14:textId="0DC3922C" w:rsidR="008E7D93" w:rsidRPr="00C926B9" w:rsidRDefault="002D7735" w:rsidP="00C926B9">
            <w:pPr>
              <w:pStyle w:val="ListParagraph"/>
              <w:numPr>
                <w:ilvl w:val="0"/>
                <w:numId w:val="18"/>
              </w:numPr>
              <w:jc w:val="both"/>
              <w:rPr>
                <w:rStyle w:val="normaltextrun"/>
                <w:rFonts w:ascii="Arial" w:eastAsiaTheme="majorEastAsia" w:hAnsi="Arial" w:cs="Arial"/>
                <w:color w:val="0E101A"/>
                <w:kern w:val="0"/>
                <w:sz w:val="22"/>
                <w:szCs w:val="22"/>
                <w:lang w:eastAsia="en-GB"/>
                <w14:ligatures w14:val="none"/>
              </w:rPr>
            </w:pPr>
            <w:r>
              <w:rPr>
                <w:rStyle w:val="normaltextrun"/>
                <w:rFonts w:eastAsiaTheme="majorEastAsia"/>
                <w:color w:val="0E101A"/>
              </w:rPr>
              <w:t xml:space="preserve">Drummond </w:t>
            </w:r>
            <w:r w:rsidR="00386E6B">
              <w:rPr>
                <w:rStyle w:val="normaltextrun"/>
                <w:rFonts w:eastAsiaTheme="majorEastAsia"/>
                <w:color w:val="0E101A"/>
              </w:rPr>
              <w:t>H</w:t>
            </w:r>
            <w:r w:rsidR="008E7D93">
              <w:rPr>
                <w:rStyle w:val="normaltextrun"/>
                <w:rFonts w:eastAsiaTheme="majorEastAsia"/>
                <w:color w:val="0E101A"/>
              </w:rPr>
              <w:t xml:space="preserve">otel </w:t>
            </w:r>
          </w:p>
          <w:p w14:paraId="4BE66D55" w14:textId="77BF3024" w:rsidR="00C5416D" w:rsidRPr="00C926B9" w:rsidRDefault="00C5416D" w:rsidP="00C926B9">
            <w:pPr>
              <w:jc w:val="both"/>
              <w:rPr>
                <w:rStyle w:val="normaltextrun"/>
                <w:rFonts w:ascii="Arial" w:eastAsiaTheme="majorEastAsia" w:hAnsi="Arial" w:cs="Arial"/>
                <w:color w:val="0E101A"/>
                <w:kern w:val="0"/>
                <w:sz w:val="22"/>
                <w:szCs w:val="22"/>
                <w:highlight w:val="cyan"/>
                <w:lang w:eastAsia="en-GB"/>
                <w14:ligatures w14:val="none"/>
              </w:rPr>
            </w:pPr>
          </w:p>
        </w:tc>
        <w:tc>
          <w:tcPr>
            <w:tcW w:w="3345" w:type="dxa"/>
          </w:tcPr>
          <w:p w14:paraId="1AF05AD9" w14:textId="77777777" w:rsidR="002C49FF" w:rsidRPr="00C926B9" w:rsidRDefault="00C5416D" w:rsidP="00C926B9">
            <w:pPr>
              <w:pStyle w:val="ListParagraph"/>
              <w:numPr>
                <w:ilvl w:val="0"/>
                <w:numId w:val="13"/>
              </w:numPr>
              <w:jc w:val="both"/>
              <w:rPr>
                <w:rStyle w:val="normaltextrun"/>
                <w:rFonts w:ascii="Arial" w:eastAsiaTheme="majorEastAsia" w:hAnsi="Arial" w:cs="Arial"/>
                <w:color w:val="0E101A"/>
                <w:kern w:val="0"/>
                <w:sz w:val="22"/>
                <w:szCs w:val="22"/>
                <w:lang w:eastAsia="en-GB"/>
                <w14:ligatures w14:val="none"/>
              </w:rPr>
            </w:pPr>
            <w:r w:rsidRPr="00C926B9">
              <w:rPr>
                <w:rStyle w:val="normaltextrun"/>
                <w:rFonts w:ascii="Arial" w:eastAsiaTheme="majorEastAsia" w:hAnsi="Arial" w:cs="Arial"/>
                <w:color w:val="0E101A"/>
                <w:kern w:val="0"/>
                <w:sz w:val="22"/>
                <w:szCs w:val="22"/>
                <w:lang w:eastAsia="en-GB"/>
                <w14:ligatures w14:val="none"/>
              </w:rPr>
              <w:t>Pharmacy</w:t>
            </w:r>
          </w:p>
          <w:p w14:paraId="5EB57A1B" w14:textId="5F89C770" w:rsidR="00AC6AB3" w:rsidRPr="00C926B9" w:rsidRDefault="00AC6AB3" w:rsidP="00C926B9">
            <w:pPr>
              <w:pStyle w:val="ListParagraph"/>
              <w:numPr>
                <w:ilvl w:val="0"/>
                <w:numId w:val="13"/>
              </w:numPr>
              <w:jc w:val="both"/>
              <w:rPr>
                <w:rStyle w:val="normaltextrun"/>
                <w:rFonts w:ascii="Arial" w:eastAsiaTheme="majorEastAsia" w:hAnsi="Arial" w:cs="Arial"/>
                <w:color w:val="0E101A"/>
                <w:kern w:val="0"/>
                <w:sz w:val="22"/>
                <w:szCs w:val="22"/>
                <w:lang w:eastAsia="en-GB"/>
                <w14:ligatures w14:val="none"/>
              </w:rPr>
            </w:pPr>
            <w:r w:rsidRPr="00C926B9">
              <w:rPr>
                <w:rStyle w:val="normaltextrun"/>
                <w:rFonts w:ascii="Arial" w:eastAsiaTheme="majorEastAsia" w:hAnsi="Arial" w:cs="Arial"/>
                <w:color w:val="0E101A"/>
                <w:kern w:val="0"/>
                <w:sz w:val="22"/>
                <w:szCs w:val="22"/>
                <w:lang w:eastAsia="en-GB"/>
                <w14:ligatures w14:val="none"/>
              </w:rPr>
              <w:t>Kingsbridge</w:t>
            </w:r>
            <w:r w:rsidR="004D6727">
              <w:rPr>
                <w:rStyle w:val="normaltextrun"/>
                <w:rFonts w:ascii="Arial" w:eastAsiaTheme="majorEastAsia" w:hAnsi="Arial" w:cs="Arial"/>
                <w:color w:val="0E101A"/>
                <w:kern w:val="0"/>
                <w:sz w:val="22"/>
                <w:szCs w:val="22"/>
                <w:lang w:eastAsia="en-GB"/>
                <w14:ligatures w14:val="none"/>
              </w:rPr>
              <w:t xml:space="preserve"> </w:t>
            </w:r>
            <w:r w:rsidRPr="00C926B9">
              <w:rPr>
                <w:rStyle w:val="normaltextrun"/>
                <w:rFonts w:ascii="Arial" w:eastAsiaTheme="majorEastAsia" w:hAnsi="Arial" w:cs="Arial"/>
                <w:color w:val="0E101A"/>
                <w:kern w:val="0"/>
                <w:sz w:val="22"/>
                <w:szCs w:val="22"/>
                <w:lang w:eastAsia="en-GB"/>
                <w14:ligatures w14:val="none"/>
              </w:rPr>
              <w:t>Private Hospital</w:t>
            </w:r>
          </w:p>
          <w:p w14:paraId="61FD32DD" w14:textId="1C6352BD" w:rsidR="00AC6AB3" w:rsidRPr="00C926B9" w:rsidRDefault="00AC6AB3" w:rsidP="00C926B9">
            <w:pPr>
              <w:pStyle w:val="ListParagraph"/>
              <w:jc w:val="both"/>
              <w:rPr>
                <w:rStyle w:val="normaltextrun"/>
                <w:rFonts w:ascii="Arial" w:eastAsiaTheme="majorEastAsia" w:hAnsi="Arial" w:cs="Arial"/>
                <w:color w:val="0E101A"/>
                <w:kern w:val="0"/>
                <w:sz w:val="22"/>
                <w:szCs w:val="22"/>
                <w:lang w:eastAsia="en-GB"/>
                <w14:ligatures w14:val="none"/>
              </w:rPr>
            </w:pPr>
          </w:p>
        </w:tc>
        <w:tc>
          <w:tcPr>
            <w:tcW w:w="3288" w:type="dxa"/>
          </w:tcPr>
          <w:p w14:paraId="7E89FA56" w14:textId="77777777" w:rsidR="001D25EC" w:rsidRDefault="2B8AE80D" w:rsidP="00C926B9">
            <w:pPr>
              <w:pStyle w:val="ListParagraph"/>
              <w:numPr>
                <w:ilvl w:val="0"/>
                <w:numId w:val="13"/>
              </w:numPr>
              <w:jc w:val="both"/>
              <w:rPr>
                <w:rStyle w:val="normaltextrun"/>
                <w:rFonts w:ascii="Arial" w:eastAsiaTheme="majorEastAsia" w:hAnsi="Arial" w:cs="Arial"/>
                <w:color w:val="0E101A"/>
                <w:sz w:val="22"/>
                <w:szCs w:val="22"/>
                <w:lang w:eastAsia="en-GB"/>
              </w:rPr>
            </w:pPr>
            <w:r w:rsidRPr="00C926B9">
              <w:rPr>
                <w:rStyle w:val="normaltextrun"/>
                <w:rFonts w:ascii="Arial" w:eastAsiaTheme="majorEastAsia" w:hAnsi="Arial" w:cs="Arial"/>
                <w:color w:val="0E101A"/>
                <w:sz w:val="22"/>
                <w:szCs w:val="22"/>
                <w:lang w:eastAsia="en-GB"/>
              </w:rPr>
              <w:t>Ballykelly Forest</w:t>
            </w:r>
          </w:p>
          <w:p w14:paraId="49953215" w14:textId="4A286DB7" w:rsidR="002D7735" w:rsidRPr="002D7735" w:rsidRDefault="002D7735" w:rsidP="002D7735">
            <w:pPr>
              <w:jc w:val="both"/>
              <w:rPr>
                <w:rStyle w:val="normaltextrun"/>
                <w:rFonts w:ascii="Arial" w:eastAsiaTheme="majorEastAsia" w:hAnsi="Arial" w:cs="Arial"/>
                <w:color w:val="0E101A"/>
                <w:sz w:val="22"/>
                <w:szCs w:val="22"/>
                <w:lang w:eastAsia="en-GB"/>
              </w:rPr>
            </w:pPr>
          </w:p>
        </w:tc>
      </w:tr>
      <w:tr w:rsidR="00007BE4" w:rsidRPr="00C926B9" w14:paraId="6CDE8B7B" w14:textId="77777777" w:rsidTr="004D6727">
        <w:trPr>
          <w:jc w:val="center"/>
        </w:trPr>
        <w:tc>
          <w:tcPr>
            <w:tcW w:w="3288" w:type="dxa"/>
            <w:shd w:val="clear" w:color="auto" w:fill="DECFE2" w:themeFill="accent1" w:themeFillTint="33"/>
          </w:tcPr>
          <w:p w14:paraId="0C9412B7" w14:textId="4E90AAB8" w:rsidR="00007BE4" w:rsidRPr="004D6727" w:rsidRDefault="00222C8D" w:rsidP="004D6727">
            <w:pPr>
              <w:jc w:val="center"/>
              <w:rPr>
                <w:rStyle w:val="normaltextrun"/>
                <w:rFonts w:ascii="Arial" w:eastAsiaTheme="majorEastAsia" w:hAnsi="Arial" w:cs="Arial"/>
                <w:b/>
                <w:bCs/>
                <w:color w:val="0E101A"/>
                <w:kern w:val="0"/>
                <w:sz w:val="22"/>
                <w:szCs w:val="22"/>
                <w:lang w:eastAsia="en-GB"/>
                <w14:ligatures w14:val="none"/>
              </w:rPr>
            </w:pPr>
            <w:r w:rsidRPr="004D6727">
              <w:rPr>
                <w:rStyle w:val="normaltextrun"/>
                <w:rFonts w:ascii="Arial" w:eastAsiaTheme="majorEastAsia" w:hAnsi="Arial" w:cs="Arial"/>
                <w:b/>
                <w:bCs/>
                <w:color w:val="0E101A"/>
                <w:kern w:val="0"/>
                <w:sz w:val="22"/>
                <w:szCs w:val="22"/>
                <w:lang w:eastAsia="en-GB"/>
                <w14:ligatures w14:val="none"/>
              </w:rPr>
              <w:t>Heritage Assets</w:t>
            </w:r>
          </w:p>
        </w:tc>
        <w:tc>
          <w:tcPr>
            <w:tcW w:w="3345" w:type="dxa"/>
            <w:shd w:val="clear" w:color="auto" w:fill="DECFE2" w:themeFill="accent1" w:themeFillTint="33"/>
          </w:tcPr>
          <w:p w14:paraId="279EA191" w14:textId="41C2987A" w:rsidR="00007BE4" w:rsidRPr="004D6727" w:rsidRDefault="00FB5917" w:rsidP="004D6727">
            <w:pPr>
              <w:jc w:val="center"/>
              <w:rPr>
                <w:rStyle w:val="normaltextrun"/>
                <w:rFonts w:ascii="Arial" w:eastAsiaTheme="majorEastAsia" w:hAnsi="Arial" w:cs="Arial"/>
                <w:b/>
                <w:bCs/>
                <w:color w:val="0E101A"/>
                <w:kern w:val="0"/>
                <w:sz w:val="22"/>
                <w:szCs w:val="22"/>
                <w:lang w:eastAsia="en-GB"/>
                <w14:ligatures w14:val="none"/>
              </w:rPr>
            </w:pPr>
            <w:r w:rsidRPr="004D6727">
              <w:rPr>
                <w:rStyle w:val="normaltextrun"/>
                <w:rFonts w:ascii="Arial" w:eastAsiaTheme="majorEastAsia" w:hAnsi="Arial" w:cs="Arial"/>
                <w:b/>
                <w:bCs/>
                <w:color w:val="0E101A"/>
                <w:kern w:val="0"/>
                <w:sz w:val="22"/>
                <w:szCs w:val="22"/>
                <w:lang w:eastAsia="en-GB"/>
                <w14:ligatures w14:val="none"/>
              </w:rPr>
              <w:t xml:space="preserve">Community </w:t>
            </w:r>
            <w:r w:rsidR="00D444BB" w:rsidRPr="004D6727">
              <w:rPr>
                <w:rStyle w:val="normaltextrun"/>
                <w:rFonts w:ascii="Arial" w:eastAsiaTheme="majorEastAsia" w:hAnsi="Arial" w:cs="Arial"/>
                <w:b/>
                <w:bCs/>
                <w:color w:val="0E101A"/>
                <w:kern w:val="0"/>
                <w:sz w:val="22"/>
                <w:szCs w:val="22"/>
                <w:lang w:eastAsia="en-GB"/>
                <w14:ligatures w14:val="none"/>
              </w:rPr>
              <w:t>Assets</w:t>
            </w:r>
          </w:p>
        </w:tc>
        <w:tc>
          <w:tcPr>
            <w:tcW w:w="3288" w:type="dxa"/>
            <w:shd w:val="clear" w:color="auto" w:fill="DECFE2" w:themeFill="accent1" w:themeFillTint="33"/>
          </w:tcPr>
          <w:p w14:paraId="0BA8FC2A" w14:textId="2FD10E35" w:rsidR="00007BE4" w:rsidRPr="004D6727" w:rsidRDefault="005C2B27" w:rsidP="004D6727">
            <w:pPr>
              <w:jc w:val="center"/>
              <w:rPr>
                <w:rStyle w:val="normaltextrun"/>
                <w:rFonts w:ascii="Arial" w:eastAsiaTheme="majorEastAsia" w:hAnsi="Arial" w:cs="Arial"/>
                <w:b/>
                <w:bCs/>
                <w:color w:val="0E101A"/>
                <w:kern w:val="0"/>
                <w:sz w:val="22"/>
                <w:szCs w:val="22"/>
                <w:lang w:eastAsia="en-GB"/>
                <w14:ligatures w14:val="none"/>
              </w:rPr>
            </w:pPr>
            <w:r w:rsidRPr="004D6727">
              <w:rPr>
                <w:rStyle w:val="normaltextrun"/>
                <w:rFonts w:ascii="Arial" w:eastAsiaTheme="majorEastAsia" w:hAnsi="Arial" w:cs="Arial"/>
                <w:b/>
                <w:bCs/>
                <w:color w:val="0E101A"/>
                <w:kern w:val="0"/>
                <w:sz w:val="22"/>
                <w:szCs w:val="22"/>
                <w:lang w:eastAsia="en-GB"/>
                <w14:ligatures w14:val="none"/>
              </w:rPr>
              <w:t>Other Assets</w:t>
            </w:r>
          </w:p>
        </w:tc>
      </w:tr>
      <w:tr w:rsidR="00007BE4" w:rsidRPr="00C926B9" w14:paraId="3AA293F5" w14:textId="77777777" w:rsidTr="004D6727">
        <w:trPr>
          <w:jc w:val="center"/>
        </w:trPr>
        <w:tc>
          <w:tcPr>
            <w:tcW w:w="3288" w:type="dxa"/>
          </w:tcPr>
          <w:p w14:paraId="4DE63867" w14:textId="77777777" w:rsidR="00363104" w:rsidRDefault="30E8E1AB" w:rsidP="00C926B9">
            <w:pPr>
              <w:pStyle w:val="ListParagraph"/>
              <w:numPr>
                <w:ilvl w:val="0"/>
                <w:numId w:val="19"/>
              </w:numPr>
              <w:jc w:val="both"/>
              <w:rPr>
                <w:rStyle w:val="normaltextrun"/>
                <w:rFonts w:ascii="Arial" w:eastAsiaTheme="majorEastAsia" w:hAnsi="Arial" w:cs="Arial"/>
                <w:color w:val="0E101A"/>
                <w:kern w:val="0"/>
                <w:sz w:val="22"/>
                <w:szCs w:val="22"/>
                <w:lang w:eastAsia="en-GB"/>
                <w14:ligatures w14:val="none"/>
              </w:rPr>
            </w:pPr>
            <w:r w:rsidRPr="00D97D8F">
              <w:rPr>
                <w:rStyle w:val="normaltextrun"/>
                <w:rFonts w:ascii="Arial" w:eastAsiaTheme="majorEastAsia" w:hAnsi="Arial" w:cs="Arial"/>
                <w:color w:val="0E101A"/>
                <w:kern w:val="0"/>
                <w:sz w:val="22"/>
                <w:szCs w:val="22"/>
                <w:lang w:eastAsia="en-GB"/>
                <w14:ligatures w14:val="none"/>
              </w:rPr>
              <w:t xml:space="preserve">Notable </w:t>
            </w:r>
            <w:r w:rsidR="3CB5130F" w:rsidRPr="00D97D8F">
              <w:rPr>
                <w:rStyle w:val="normaltextrun"/>
                <w:rFonts w:ascii="Arial" w:eastAsiaTheme="majorEastAsia" w:hAnsi="Arial" w:cs="Arial"/>
                <w:color w:val="0E101A"/>
                <w:kern w:val="0"/>
                <w:sz w:val="22"/>
                <w:szCs w:val="22"/>
                <w:lang w:eastAsia="en-GB"/>
                <w14:ligatures w14:val="none"/>
              </w:rPr>
              <w:t xml:space="preserve">stories and </w:t>
            </w:r>
            <w:r w:rsidRPr="00D97D8F">
              <w:rPr>
                <w:rStyle w:val="normaltextrun"/>
                <w:rFonts w:ascii="Arial" w:eastAsiaTheme="majorEastAsia" w:hAnsi="Arial" w:cs="Arial"/>
                <w:color w:val="0E101A"/>
                <w:kern w:val="0"/>
                <w:sz w:val="22"/>
                <w:szCs w:val="22"/>
                <w:lang w:eastAsia="en-GB"/>
                <w14:ligatures w14:val="none"/>
              </w:rPr>
              <w:t xml:space="preserve">figures from the village, </w:t>
            </w:r>
            <w:r w:rsidR="004D6727" w:rsidRPr="00D97D8F">
              <w:rPr>
                <w:rStyle w:val="normaltextrun"/>
                <w:rFonts w:ascii="Arial" w:eastAsiaTheme="majorEastAsia" w:hAnsi="Arial" w:cs="Arial"/>
                <w:color w:val="0E101A"/>
                <w:kern w:val="0"/>
                <w:sz w:val="22"/>
                <w:szCs w:val="22"/>
                <w:lang w:eastAsia="en-GB"/>
                <w14:ligatures w14:val="none"/>
              </w:rPr>
              <w:t>e.g., t</w:t>
            </w:r>
            <w:r w:rsidR="2279CA99" w:rsidRPr="00D97D8F">
              <w:rPr>
                <w:rStyle w:val="normaltextrun"/>
                <w:rFonts w:ascii="Arial" w:eastAsiaTheme="majorEastAsia" w:hAnsi="Arial" w:cs="Arial"/>
                <w:color w:val="0E101A"/>
                <w:kern w:val="0"/>
                <w:sz w:val="22"/>
                <w:szCs w:val="22"/>
                <w:lang w:eastAsia="en-GB"/>
                <w14:ligatures w14:val="none"/>
              </w:rPr>
              <w:t>he plantation history and</w:t>
            </w:r>
            <w:r w:rsidR="004D6727" w:rsidRPr="00D97D8F">
              <w:rPr>
                <w:rStyle w:val="normaltextrun"/>
                <w:rFonts w:ascii="Arial" w:eastAsiaTheme="majorEastAsia" w:hAnsi="Arial" w:cs="Arial"/>
                <w:color w:val="0E101A"/>
                <w:kern w:val="0"/>
                <w:sz w:val="22"/>
                <w:szCs w:val="22"/>
                <w:lang w:eastAsia="en-GB"/>
                <w14:ligatures w14:val="none"/>
              </w:rPr>
              <w:t xml:space="preserve"> </w:t>
            </w:r>
            <w:r w:rsidR="2279CA99" w:rsidRPr="00D97D8F">
              <w:rPr>
                <w:rStyle w:val="normaltextrun"/>
                <w:rFonts w:ascii="Arial" w:eastAsiaTheme="majorEastAsia" w:hAnsi="Arial" w:cs="Arial"/>
                <w:color w:val="0E101A"/>
                <w:kern w:val="0"/>
                <w:sz w:val="22"/>
                <w:szCs w:val="22"/>
                <w:lang w:eastAsia="en-GB"/>
                <w14:ligatures w14:val="none"/>
              </w:rPr>
              <w:t>links with</w:t>
            </w:r>
            <w:r w:rsidR="7E14294D" w:rsidRPr="00D97D8F">
              <w:rPr>
                <w:rStyle w:val="normaltextrun"/>
                <w:rFonts w:ascii="Arial" w:eastAsiaTheme="majorEastAsia" w:hAnsi="Arial" w:cs="Arial"/>
                <w:color w:val="0E101A"/>
                <w:kern w:val="0"/>
                <w:sz w:val="22"/>
                <w:szCs w:val="22"/>
                <w:lang w:eastAsia="en-GB"/>
                <w14:ligatures w14:val="none"/>
              </w:rPr>
              <w:t xml:space="preserve"> </w:t>
            </w:r>
            <w:r w:rsidR="38030CCD" w:rsidRPr="00D97D8F">
              <w:rPr>
                <w:rStyle w:val="normaltextrun"/>
                <w:rFonts w:ascii="Arial" w:eastAsiaTheme="majorEastAsia" w:hAnsi="Arial" w:cs="Arial"/>
                <w:color w:val="0E101A"/>
                <w:kern w:val="0"/>
                <w:sz w:val="22"/>
                <w:szCs w:val="22"/>
                <w:lang w:eastAsia="en-GB"/>
                <w14:ligatures w14:val="none"/>
              </w:rPr>
              <w:t xml:space="preserve">John Steinbeck </w:t>
            </w:r>
          </w:p>
          <w:p w14:paraId="20CB3FEF" w14:textId="592AC2FA" w:rsidR="0087301A" w:rsidRPr="00D97D8F" w:rsidRDefault="0087301A" w:rsidP="00C926B9">
            <w:pPr>
              <w:pStyle w:val="ListParagraph"/>
              <w:numPr>
                <w:ilvl w:val="0"/>
                <w:numId w:val="19"/>
              </w:numPr>
              <w:jc w:val="both"/>
              <w:rPr>
                <w:rStyle w:val="normaltextrun"/>
                <w:rFonts w:ascii="Arial" w:eastAsiaTheme="majorEastAsia" w:hAnsi="Arial" w:cs="Arial"/>
                <w:color w:val="0E101A"/>
                <w:kern w:val="0"/>
                <w:sz w:val="22"/>
                <w:szCs w:val="22"/>
                <w:lang w:eastAsia="en-GB"/>
                <w14:ligatures w14:val="none"/>
              </w:rPr>
            </w:pPr>
            <w:r>
              <w:rPr>
                <w:rStyle w:val="normaltextrun"/>
                <w:rFonts w:ascii="Arial" w:eastAsiaTheme="majorEastAsia" w:hAnsi="Arial" w:cs="Arial"/>
                <w:color w:val="0E101A"/>
                <w:kern w:val="0"/>
                <w:sz w:val="22"/>
                <w:szCs w:val="22"/>
                <w:lang w:eastAsia="en-GB"/>
                <w14:ligatures w14:val="none"/>
              </w:rPr>
              <w:t>Shackleton and Aviation Museum</w:t>
            </w:r>
          </w:p>
        </w:tc>
        <w:tc>
          <w:tcPr>
            <w:tcW w:w="3345" w:type="dxa"/>
          </w:tcPr>
          <w:p w14:paraId="27E0BEEF" w14:textId="54B6602F" w:rsidR="00EF0053" w:rsidRPr="00C926B9" w:rsidRDefault="00EF0053" w:rsidP="00C926B9">
            <w:pPr>
              <w:pStyle w:val="ListParagraph"/>
              <w:numPr>
                <w:ilvl w:val="0"/>
                <w:numId w:val="14"/>
              </w:numPr>
              <w:jc w:val="both"/>
              <w:rPr>
                <w:rStyle w:val="normaltextrun"/>
                <w:rFonts w:ascii="Arial" w:eastAsiaTheme="majorEastAsia" w:hAnsi="Arial" w:cs="Arial"/>
                <w:color w:val="0E101A"/>
                <w:kern w:val="0"/>
                <w:sz w:val="22"/>
                <w:szCs w:val="22"/>
                <w:lang w:eastAsia="en-GB"/>
                <w14:ligatures w14:val="none"/>
              </w:rPr>
            </w:pPr>
            <w:r w:rsidRPr="00C926B9">
              <w:rPr>
                <w:rStyle w:val="normaltextrun"/>
                <w:rFonts w:ascii="Arial" w:eastAsiaTheme="majorEastAsia" w:hAnsi="Arial" w:cs="Arial"/>
                <w:color w:val="0E101A"/>
                <w:kern w:val="0"/>
                <w:sz w:val="22"/>
                <w:szCs w:val="22"/>
                <w:lang w:eastAsia="en-GB"/>
                <w14:ligatures w14:val="none"/>
              </w:rPr>
              <w:t>Men’s Shed</w:t>
            </w:r>
          </w:p>
          <w:p w14:paraId="73568090" w14:textId="77777777" w:rsidR="001D25EC" w:rsidRDefault="5DE6D298" w:rsidP="00C926B9">
            <w:pPr>
              <w:pStyle w:val="ListParagraph"/>
              <w:numPr>
                <w:ilvl w:val="0"/>
                <w:numId w:val="14"/>
              </w:numPr>
              <w:jc w:val="both"/>
              <w:rPr>
                <w:rStyle w:val="normaltextrun"/>
                <w:rFonts w:ascii="Arial" w:eastAsiaTheme="majorEastAsia" w:hAnsi="Arial" w:cs="Arial"/>
                <w:color w:val="0E101A"/>
                <w:kern w:val="0"/>
                <w:sz w:val="22"/>
                <w:szCs w:val="22"/>
                <w:lang w:eastAsia="en-GB"/>
                <w14:ligatures w14:val="none"/>
              </w:rPr>
            </w:pPr>
            <w:r w:rsidRPr="00C926B9">
              <w:rPr>
                <w:rStyle w:val="normaltextrun"/>
                <w:rFonts w:ascii="Arial" w:eastAsiaTheme="majorEastAsia" w:hAnsi="Arial" w:cs="Arial"/>
                <w:color w:val="0E101A"/>
                <w:kern w:val="0"/>
                <w:sz w:val="22"/>
                <w:szCs w:val="22"/>
                <w:lang w:eastAsia="en-GB"/>
                <w14:ligatures w14:val="none"/>
              </w:rPr>
              <w:t>Church Halls</w:t>
            </w:r>
          </w:p>
          <w:p w14:paraId="30606581" w14:textId="72E3A714" w:rsidR="0087301A" w:rsidRPr="00C926B9" w:rsidRDefault="0087301A" w:rsidP="00C926B9">
            <w:pPr>
              <w:pStyle w:val="ListParagraph"/>
              <w:numPr>
                <w:ilvl w:val="0"/>
                <w:numId w:val="14"/>
              </w:numPr>
              <w:jc w:val="both"/>
              <w:rPr>
                <w:rStyle w:val="normaltextrun"/>
                <w:rFonts w:ascii="Arial" w:eastAsiaTheme="majorEastAsia" w:hAnsi="Arial" w:cs="Arial"/>
                <w:color w:val="0E101A"/>
                <w:kern w:val="0"/>
                <w:sz w:val="22"/>
                <w:szCs w:val="22"/>
                <w:lang w:eastAsia="en-GB"/>
                <w14:ligatures w14:val="none"/>
              </w:rPr>
            </w:pPr>
            <w:r>
              <w:rPr>
                <w:rStyle w:val="normaltextrun"/>
                <w:rFonts w:eastAsiaTheme="majorEastAsia"/>
                <w:kern w:val="0"/>
                <w:lang w:eastAsia="en-GB"/>
                <w14:ligatures w14:val="none"/>
              </w:rPr>
              <w:t>Ballykelly Community Portacabin</w:t>
            </w:r>
          </w:p>
        </w:tc>
        <w:tc>
          <w:tcPr>
            <w:tcW w:w="3288" w:type="dxa"/>
          </w:tcPr>
          <w:p w14:paraId="0A4790E3" w14:textId="02598CFF" w:rsidR="005C2B27" w:rsidRPr="00D360A8" w:rsidRDefault="09DC26C0" w:rsidP="00C926B9">
            <w:pPr>
              <w:pStyle w:val="ListParagraph"/>
              <w:numPr>
                <w:ilvl w:val="0"/>
                <w:numId w:val="14"/>
              </w:numPr>
              <w:jc w:val="both"/>
              <w:rPr>
                <w:rStyle w:val="normaltextrun"/>
                <w:rFonts w:ascii="Arial" w:eastAsiaTheme="majorEastAsia" w:hAnsi="Arial" w:cs="Arial"/>
                <w:color w:val="0E101A"/>
                <w:kern w:val="0"/>
                <w:sz w:val="22"/>
                <w:szCs w:val="22"/>
                <w:lang w:eastAsia="en-GB"/>
                <w14:ligatures w14:val="none"/>
              </w:rPr>
            </w:pPr>
            <w:r w:rsidRPr="00C926B9">
              <w:rPr>
                <w:rStyle w:val="normaltextrun"/>
                <w:rFonts w:ascii="Arial" w:eastAsiaTheme="majorEastAsia" w:hAnsi="Arial" w:cs="Arial"/>
                <w:color w:val="0E101A"/>
                <w:sz w:val="22"/>
                <w:szCs w:val="22"/>
                <w:lang w:eastAsia="en-GB"/>
              </w:rPr>
              <w:t xml:space="preserve">Wallworth House </w:t>
            </w:r>
          </w:p>
          <w:p w14:paraId="594BEC47" w14:textId="5683CD54" w:rsidR="00D360A8" w:rsidRPr="00C926B9" w:rsidRDefault="00D360A8" w:rsidP="00C926B9">
            <w:pPr>
              <w:pStyle w:val="ListParagraph"/>
              <w:numPr>
                <w:ilvl w:val="0"/>
                <w:numId w:val="14"/>
              </w:numPr>
              <w:jc w:val="both"/>
              <w:rPr>
                <w:rStyle w:val="normaltextrun"/>
                <w:rFonts w:ascii="Arial" w:eastAsiaTheme="majorEastAsia" w:hAnsi="Arial" w:cs="Arial"/>
                <w:color w:val="0E101A"/>
                <w:kern w:val="0"/>
                <w:sz w:val="22"/>
                <w:szCs w:val="22"/>
                <w:lang w:eastAsia="en-GB"/>
                <w14:ligatures w14:val="none"/>
              </w:rPr>
            </w:pPr>
            <w:r>
              <w:rPr>
                <w:rStyle w:val="normaltextrun"/>
                <w:rFonts w:ascii="Arial" w:eastAsiaTheme="majorEastAsia" w:hAnsi="Arial" w:cs="Arial"/>
                <w:color w:val="0E101A"/>
                <w:sz w:val="22"/>
                <w:szCs w:val="22"/>
                <w:lang w:eastAsia="en-GB"/>
              </w:rPr>
              <w:t>Jubilee House</w:t>
            </w:r>
          </w:p>
          <w:p w14:paraId="28E75181" w14:textId="38E594EC" w:rsidR="005C2B27" w:rsidRPr="00C926B9" w:rsidRDefault="31611D9B" w:rsidP="00C926B9">
            <w:pPr>
              <w:pStyle w:val="ListParagraph"/>
              <w:numPr>
                <w:ilvl w:val="0"/>
                <w:numId w:val="14"/>
              </w:numPr>
              <w:jc w:val="both"/>
              <w:rPr>
                <w:rStyle w:val="normaltextrun"/>
                <w:rFonts w:ascii="Arial" w:eastAsiaTheme="majorEastAsia" w:hAnsi="Arial" w:cs="Arial"/>
                <w:color w:val="0E101A"/>
                <w:kern w:val="0"/>
                <w:sz w:val="22"/>
                <w:szCs w:val="22"/>
                <w:lang w:eastAsia="en-GB"/>
                <w14:ligatures w14:val="none"/>
              </w:rPr>
            </w:pPr>
            <w:r w:rsidRPr="00C926B9">
              <w:rPr>
                <w:rStyle w:val="normaltextrun"/>
                <w:rFonts w:ascii="Arial" w:eastAsiaTheme="majorEastAsia" w:hAnsi="Arial" w:cs="Arial"/>
                <w:color w:val="0E101A"/>
                <w:kern w:val="0"/>
                <w:sz w:val="22"/>
                <w:szCs w:val="22"/>
                <w:lang w:eastAsia="en-GB"/>
                <w14:ligatures w14:val="none"/>
              </w:rPr>
              <w:t>Former Ballykelly RAF Base</w:t>
            </w:r>
            <w:r w:rsidR="64CD591F" w:rsidRPr="00C926B9">
              <w:rPr>
                <w:rStyle w:val="normaltextrun"/>
                <w:rFonts w:ascii="Arial" w:eastAsiaTheme="majorEastAsia" w:hAnsi="Arial" w:cs="Arial"/>
                <w:color w:val="0E101A"/>
                <w:kern w:val="0"/>
                <w:sz w:val="22"/>
                <w:szCs w:val="22"/>
                <w:lang w:eastAsia="en-GB"/>
                <w14:ligatures w14:val="none"/>
              </w:rPr>
              <w:t xml:space="preserve"> (Shackleton Barracks)</w:t>
            </w:r>
          </w:p>
          <w:p w14:paraId="4D62538C" w14:textId="5215E5D9" w:rsidR="006823A9" w:rsidRPr="00C926B9" w:rsidRDefault="31611D9B" w:rsidP="00C926B9">
            <w:pPr>
              <w:pStyle w:val="ListParagraph"/>
              <w:numPr>
                <w:ilvl w:val="0"/>
                <w:numId w:val="14"/>
              </w:numPr>
              <w:jc w:val="both"/>
              <w:rPr>
                <w:rStyle w:val="normaltextrun"/>
                <w:rFonts w:ascii="Arial" w:eastAsiaTheme="majorEastAsia" w:hAnsi="Arial" w:cs="Arial"/>
                <w:color w:val="0E101A"/>
                <w:kern w:val="0"/>
                <w:sz w:val="22"/>
                <w:szCs w:val="22"/>
                <w:lang w:eastAsia="en-GB"/>
                <w14:ligatures w14:val="none"/>
              </w:rPr>
            </w:pPr>
            <w:r w:rsidRPr="00C926B9">
              <w:rPr>
                <w:rStyle w:val="normaltextrun"/>
                <w:rFonts w:ascii="Arial" w:eastAsiaTheme="majorEastAsia" w:hAnsi="Arial" w:cs="Arial"/>
                <w:color w:val="0E101A"/>
                <w:kern w:val="0"/>
                <w:sz w:val="22"/>
                <w:szCs w:val="22"/>
                <w:lang w:eastAsia="en-GB"/>
                <w14:ligatures w14:val="none"/>
              </w:rPr>
              <w:t>DA</w:t>
            </w:r>
            <w:r w:rsidR="004D6727">
              <w:rPr>
                <w:rStyle w:val="normaltextrun"/>
                <w:rFonts w:ascii="Arial" w:eastAsiaTheme="majorEastAsia" w:hAnsi="Arial" w:cs="Arial"/>
                <w:color w:val="0E101A"/>
                <w:kern w:val="0"/>
                <w:sz w:val="22"/>
                <w:szCs w:val="22"/>
                <w:lang w:eastAsia="en-GB"/>
                <w14:ligatures w14:val="none"/>
              </w:rPr>
              <w:t>ERA</w:t>
            </w:r>
            <w:r w:rsidRPr="00C926B9">
              <w:rPr>
                <w:rStyle w:val="normaltextrun"/>
                <w:rFonts w:ascii="Arial" w:eastAsiaTheme="majorEastAsia" w:hAnsi="Arial" w:cs="Arial"/>
                <w:color w:val="0E101A"/>
                <w:kern w:val="0"/>
                <w:sz w:val="22"/>
                <w:szCs w:val="22"/>
                <w:lang w:eastAsia="en-GB"/>
                <w14:ligatures w14:val="none"/>
              </w:rPr>
              <w:t xml:space="preserve"> Offices</w:t>
            </w:r>
          </w:p>
          <w:p w14:paraId="679C44B5" w14:textId="6F0B4EB5" w:rsidR="00121BF0" w:rsidRDefault="306B6F28" w:rsidP="00C926B9">
            <w:pPr>
              <w:pStyle w:val="ListParagraph"/>
              <w:numPr>
                <w:ilvl w:val="0"/>
                <w:numId w:val="14"/>
              </w:numPr>
              <w:jc w:val="both"/>
              <w:rPr>
                <w:rStyle w:val="normaltextrun"/>
                <w:rFonts w:ascii="Arial" w:eastAsiaTheme="majorEastAsia" w:hAnsi="Arial" w:cs="Arial"/>
                <w:color w:val="0E101A"/>
                <w:kern w:val="0"/>
                <w:sz w:val="22"/>
                <w:szCs w:val="22"/>
                <w:lang w:eastAsia="en-GB"/>
                <w14:ligatures w14:val="none"/>
              </w:rPr>
            </w:pPr>
            <w:r w:rsidRPr="00C926B9">
              <w:rPr>
                <w:rStyle w:val="normaltextrun"/>
                <w:rFonts w:ascii="Arial" w:eastAsiaTheme="majorEastAsia" w:hAnsi="Arial" w:cs="Arial"/>
                <w:color w:val="0E101A"/>
                <w:kern w:val="0"/>
                <w:sz w:val="22"/>
                <w:szCs w:val="22"/>
                <w:lang w:eastAsia="en-GB"/>
                <w14:ligatures w14:val="none"/>
              </w:rPr>
              <w:t>Football pitch</w:t>
            </w:r>
          </w:p>
          <w:p w14:paraId="1261B155" w14:textId="6715B454" w:rsidR="002D7735" w:rsidRPr="00C926B9" w:rsidRDefault="002D7735" w:rsidP="00C926B9">
            <w:pPr>
              <w:pStyle w:val="ListParagraph"/>
              <w:numPr>
                <w:ilvl w:val="0"/>
                <w:numId w:val="14"/>
              </w:numPr>
              <w:jc w:val="both"/>
              <w:rPr>
                <w:rStyle w:val="normaltextrun"/>
                <w:rFonts w:ascii="Arial" w:eastAsiaTheme="majorEastAsia" w:hAnsi="Arial" w:cs="Arial"/>
                <w:color w:val="0E101A"/>
                <w:kern w:val="0"/>
                <w:sz w:val="22"/>
                <w:szCs w:val="22"/>
                <w:lang w:eastAsia="en-GB"/>
                <w14:ligatures w14:val="none"/>
              </w:rPr>
            </w:pPr>
            <w:r>
              <w:rPr>
                <w:rStyle w:val="normaltextrun"/>
                <w:rFonts w:ascii="Arial" w:eastAsiaTheme="majorEastAsia" w:hAnsi="Arial" w:cs="Arial"/>
                <w:color w:val="0E101A"/>
                <w:kern w:val="0"/>
                <w:sz w:val="22"/>
                <w:szCs w:val="22"/>
                <w:lang w:eastAsia="en-GB"/>
                <w14:ligatures w14:val="none"/>
              </w:rPr>
              <w:t>Orchard Community Playgroup</w:t>
            </w:r>
          </w:p>
          <w:p w14:paraId="7D22C9BF" w14:textId="7BAF9E23" w:rsidR="005C2B27" w:rsidRPr="004D6727" w:rsidRDefault="005C2B27" w:rsidP="004D6727">
            <w:pPr>
              <w:jc w:val="both"/>
              <w:rPr>
                <w:rStyle w:val="normaltextrun"/>
                <w:rFonts w:ascii="Arial" w:eastAsiaTheme="majorEastAsia" w:hAnsi="Arial" w:cs="Arial"/>
                <w:color w:val="0E101A"/>
                <w:kern w:val="0"/>
                <w:sz w:val="22"/>
                <w:szCs w:val="22"/>
                <w:lang w:eastAsia="en-GB"/>
                <w14:ligatures w14:val="none"/>
              </w:rPr>
            </w:pPr>
          </w:p>
        </w:tc>
      </w:tr>
    </w:tbl>
    <w:p w14:paraId="3F15D9F0" w14:textId="77777777" w:rsidR="00EC5723" w:rsidRPr="00C926B9" w:rsidRDefault="00EC5723" w:rsidP="00C926B9">
      <w:pPr>
        <w:spacing w:after="0" w:line="240" w:lineRule="auto"/>
        <w:jc w:val="both"/>
        <w:rPr>
          <w:rStyle w:val="normaltextrun"/>
          <w:rFonts w:ascii="Arial" w:eastAsiaTheme="majorEastAsia" w:hAnsi="Arial" w:cs="Arial"/>
          <w:color w:val="0E101A"/>
          <w:kern w:val="0"/>
          <w:sz w:val="22"/>
          <w:szCs w:val="22"/>
          <w:lang w:eastAsia="en-GB"/>
          <w14:ligatures w14:val="none"/>
        </w:rPr>
      </w:pPr>
    </w:p>
    <w:p w14:paraId="1691CE46" w14:textId="5A5F253B" w:rsidR="00C269B7" w:rsidRDefault="004D6727" w:rsidP="00C926B9">
      <w:pPr>
        <w:spacing w:after="0" w:line="240" w:lineRule="auto"/>
        <w:jc w:val="both"/>
        <w:rPr>
          <w:rStyle w:val="normaltextrun"/>
          <w:rFonts w:ascii="Arial" w:eastAsiaTheme="majorEastAsia" w:hAnsi="Arial" w:cs="Arial"/>
          <w:color w:val="0E101A"/>
          <w:kern w:val="0"/>
          <w:sz w:val="22"/>
          <w:szCs w:val="22"/>
          <w:lang w:eastAsia="en-GB"/>
          <w14:ligatures w14:val="none"/>
        </w:rPr>
      </w:pPr>
      <w:r>
        <w:rPr>
          <w:rStyle w:val="normaltextrun"/>
          <w:rFonts w:ascii="Arial" w:eastAsiaTheme="majorEastAsia" w:hAnsi="Arial" w:cs="Arial"/>
          <w:color w:val="0E101A"/>
          <w:kern w:val="0"/>
          <w:sz w:val="22"/>
          <w:szCs w:val="22"/>
          <w:lang w:eastAsia="en-GB"/>
          <w14:ligatures w14:val="none"/>
        </w:rPr>
        <w:t>E</w:t>
      </w:r>
      <w:r w:rsidR="004F1867" w:rsidRPr="00C926B9">
        <w:rPr>
          <w:rStyle w:val="normaltextrun"/>
          <w:rFonts w:ascii="Arial" w:eastAsiaTheme="majorEastAsia" w:hAnsi="Arial" w:cs="Arial"/>
          <w:color w:val="0E101A"/>
          <w:kern w:val="0"/>
          <w:sz w:val="22"/>
          <w:szCs w:val="22"/>
          <w:lang w:eastAsia="en-GB"/>
          <w14:ligatures w14:val="none"/>
        </w:rPr>
        <w:t xml:space="preserve">xisting </w:t>
      </w:r>
      <w:r w:rsidR="00C269B7" w:rsidRPr="00C926B9">
        <w:rPr>
          <w:rStyle w:val="normaltextrun"/>
          <w:rFonts w:ascii="Arial" w:eastAsiaTheme="majorEastAsia" w:hAnsi="Arial" w:cs="Arial"/>
          <w:color w:val="0E101A"/>
          <w:kern w:val="0"/>
          <w:sz w:val="22"/>
          <w:szCs w:val="22"/>
          <w:lang w:eastAsia="en-GB"/>
          <w14:ligatures w14:val="none"/>
        </w:rPr>
        <w:t>activities</w:t>
      </w:r>
      <w:r>
        <w:rPr>
          <w:rStyle w:val="normaltextrun"/>
          <w:rFonts w:ascii="Arial" w:eastAsiaTheme="majorEastAsia" w:hAnsi="Arial" w:cs="Arial"/>
          <w:color w:val="0E101A"/>
          <w:kern w:val="0"/>
          <w:sz w:val="22"/>
          <w:szCs w:val="22"/>
          <w:lang w:eastAsia="en-GB"/>
          <w14:ligatures w14:val="none"/>
        </w:rPr>
        <w:t xml:space="preserve">, services, and </w:t>
      </w:r>
      <w:r w:rsidR="00C269B7" w:rsidRPr="00C926B9">
        <w:rPr>
          <w:rStyle w:val="normaltextrun"/>
          <w:rFonts w:ascii="Arial" w:eastAsiaTheme="majorEastAsia" w:hAnsi="Arial" w:cs="Arial"/>
          <w:color w:val="0E101A"/>
          <w:kern w:val="0"/>
          <w:sz w:val="22"/>
          <w:szCs w:val="22"/>
          <w:lang w:eastAsia="en-GB"/>
          <w14:ligatures w14:val="none"/>
        </w:rPr>
        <w:t>programmes identified by those living in the area include:</w:t>
      </w:r>
    </w:p>
    <w:p w14:paraId="79493D54" w14:textId="77777777" w:rsidR="004D6727" w:rsidRPr="00C926B9" w:rsidRDefault="004D6727" w:rsidP="00C926B9">
      <w:pPr>
        <w:spacing w:after="0" w:line="240" w:lineRule="auto"/>
        <w:jc w:val="both"/>
        <w:rPr>
          <w:rStyle w:val="normaltextrun"/>
          <w:rFonts w:ascii="Arial" w:eastAsiaTheme="majorEastAsia" w:hAnsi="Arial" w:cs="Arial"/>
          <w:color w:val="0E101A"/>
          <w:kern w:val="0"/>
          <w:sz w:val="22"/>
          <w:szCs w:val="22"/>
          <w:lang w:eastAsia="en-GB"/>
          <w14:ligatures w14:val="none"/>
        </w:rPr>
      </w:pPr>
    </w:p>
    <w:tbl>
      <w:tblPr>
        <w:tblStyle w:val="TableGrid"/>
        <w:tblW w:w="9921" w:type="dxa"/>
        <w:jc w:val="center"/>
        <w:tblLook w:val="04A0" w:firstRow="1" w:lastRow="0" w:firstColumn="1" w:lastColumn="0" w:noHBand="0" w:noVBand="1"/>
      </w:tblPr>
      <w:tblGrid>
        <w:gridCol w:w="3288"/>
        <w:gridCol w:w="3288"/>
        <w:gridCol w:w="3345"/>
      </w:tblGrid>
      <w:tr w:rsidR="004F1867" w:rsidRPr="00C926B9" w14:paraId="36D3D569" w14:textId="77777777" w:rsidTr="004D6727">
        <w:trPr>
          <w:jc w:val="center"/>
        </w:trPr>
        <w:tc>
          <w:tcPr>
            <w:tcW w:w="3288" w:type="dxa"/>
            <w:shd w:val="clear" w:color="auto" w:fill="DECFE2" w:themeFill="accent1" w:themeFillTint="33"/>
          </w:tcPr>
          <w:p w14:paraId="5F2D1BC0" w14:textId="1E2C2F2A" w:rsidR="004F1867" w:rsidRPr="004D6727" w:rsidRDefault="004F1867" w:rsidP="004D6727">
            <w:pPr>
              <w:jc w:val="center"/>
              <w:rPr>
                <w:rStyle w:val="normaltextrun"/>
                <w:rFonts w:ascii="Arial" w:eastAsiaTheme="majorEastAsia" w:hAnsi="Arial" w:cs="Arial"/>
                <w:b/>
                <w:bCs/>
                <w:color w:val="0E101A"/>
                <w:kern w:val="0"/>
                <w:sz w:val="22"/>
                <w:szCs w:val="22"/>
                <w:lang w:eastAsia="en-GB"/>
                <w14:ligatures w14:val="none"/>
              </w:rPr>
            </w:pPr>
            <w:r w:rsidRPr="004D6727">
              <w:rPr>
                <w:rStyle w:val="normaltextrun"/>
                <w:rFonts w:ascii="Arial" w:eastAsiaTheme="majorEastAsia" w:hAnsi="Arial" w:cs="Arial"/>
                <w:b/>
                <w:bCs/>
                <w:color w:val="0E101A"/>
                <w:kern w:val="0"/>
                <w:sz w:val="22"/>
                <w:szCs w:val="22"/>
                <w:lang w:eastAsia="en-GB"/>
                <w14:ligatures w14:val="none"/>
              </w:rPr>
              <w:t>Recreational Activities</w:t>
            </w:r>
          </w:p>
        </w:tc>
        <w:tc>
          <w:tcPr>
            <w:tcW w:w="3288" w:type="dxa"/>
            <w:shd w:val="clear" w:color="auto" w:fill="DECFE2" w:themeFill="accent1" w:themeFillTint="33"/>
          </w:tcPr>
          <w:p w14:paraId="608E7BA0" w14:textId="01C50561" w:rsidR="004F1867" w:rsidRPr="004D6727" w:rsidRDefault="004F1867" w:rsidP="004D6727">
            <w:pPr>
              <w:jc w:val="center"/>
              <w:rPr>
                <w:rStyle w:val="normaltextrun"/>
                <w:rFonts w:ascii="Arial" w:eastAsiaTheme="majorEastAsia" w:hAnsi="Arial" w:cs="Arial"/>
                <w:b/>
                <w:bCs/>
                <w:color w:val="0E101A"/>
                <w:kern w:val="0"/>
                <w:sz w:val="22"/>
                <w:szCs w:val="22"/>
                <w:lang w:eastAsia="en-GB"/>
                <w14:ligatures w14:val="none"/>
              </w:rPr>
            </w:pPr>
            <w:r w:rsidRPr="004D6727">
              <w:rPr>
                <w:rStyle w:val="normaltextrun"/>
                <w:rFonts w:ascii="Arial" w:eastAsiaTheme="majorEastAsia" w:hAnsi="Arial" w:cs="Arial"/>
                <w:b/>
                <w:bCs/>
                <w:color w:val="0E101A"/>
                <w:kern w:val="0"/>
                <w:sz w:val="22"/>
                <w:szCs w:val="22"/>
                <w:lang w:eastAsia="en-GB"/>
                <w14:ligatures w14:val="none"/>
              </w:rPr>
              <w:t>Sporting Activities</w:t>
            </w:r>
          </w:p>
        </w:tc>
        <w:tc>
          <w:tcPr>
            <w:tcW w:w="3345" w:type="dxa"/>
            <w:shd w:val="clear" w:color="auto" w:fill="DECFE2" w:themeFill="accent1" w:themeFillTint="33"/>
          </w:tcPr>
          <w:p w14:paraId="55299206" w14:textId="60E7539A" w:rsidR="004F1867" w:rsidRPr="004D6727" w:rsidRDefault="004F1867" w:rsidP="004D6727">
            <w:pPr>
              <w:jc w:val="center"/>
              <w:rPr>
                <w:rStyle w:val="normaltextrun"/>
                <w:rFonts w:ascii="Arial" w:eastAsiaTheme="majorEastAsia" w:hAnsi="Arial" w:cs="Arial"/>
                <w:b/>
                <w:bCs/>
                <w:color w:val="0E101A"/>
                <w:kern w:val="0"/>
                <w:sz w:val="22"/>
                <w:szCs w:val="22"/>
                <w:lang w:eastAsia="en-GB"/>
                <w14:ligatures w14:val="none"/>
              </w:rPr>
            </w:pPr>
            <w:r w:rsidRPr="004D6727">
              <w:rPr>
                <w:rStyle w:val="normaltextrun"/>
                <w:rFonts w:ascii="Arial" w:eastAsiaTheme="majorEastAsia" w:hAnsi="Arial" w:cs="Arial"/>
                <w:b/>
                <w:bCs/>
                <w:color w:val="0E101A"/>
                <w:kern w:val="0"/>
                <w:sz w:val="22"/>
                <w:szCs w:val="22"/>
                <w:lang w:eastAsia="en-GB"/>
                <w14:ligatures w14:val="none"/>
              </w:rPr>
              <w:t>Youth Activities</w:t>
            </w:r>
          </w:p>
        </w:tc>
      </w:tr>
      <w:tr w:rsidR="004F1867" w:rsidRPr="00C926B9" w14:paraId="18DA4319" w14:textId="77777777" w:rsidTr="004D6727">
        <w:trPr>
          <w:jc w:val="center"/>
        </w:trPr>
        <w:tc>
          <w:tcPr>
            <w:tcW w:w="3288" w:type="dxa"/>
          </w:tcPr>
          <w:p w14:paraId="201A1DCD" w14:textId="77777777" w:rsidR="004F1867" w:rsidRPr="00C926B9" w:rsidRDefault="004F1867" w:rsidP="00C926B9">
            <w:pPr>
              <w:pStyle w:val="ListParagraph"/>
              <w:numPr>
                <w:ilvl w:val="0"/>
                <w:numId w:val="13"/>
              </w:numPr>
              <w:jc w:val="both"/>
              <w:rPr>
                <w:rStyle w:val="normaltextrun"/>
                <w:rFonts w:ascii="Arial" w:eastAsiaTheme="majorEastAsia" w:hAnsi="Arial" w:cs="Arial"/>
                <w:color w:val="0E101A"/>
                <w:kern w:val="0"/>
                <w:sz w:val="22"/>
                <w:szCs w:val="22"/>
                <w:lang w:eastAsia="en-GB"/>
                <w14:ligatures w14:val="none"/>
              </w:rPr>
            </w:pPr>
            <w:r w:rsidRPr="00C926B9">
              <w:rPr>
                <w:rStyle w:val="normaltextrun"/>
                <w:rFonts w:ascii="Arial" w:eastAsiaTheme="majorEastAsia" w:hAnsi="Arial" w:cs="Arial"/>
                <w:color w:val="0E101A"/>
                <w:kern w:val="0"/>
                <w:sz w:val="22"/>
                <w:szCs w:val="22"/>
                <w:lang w:eastAsia="en-GB"/>
                <w14:ligatures w14:val="none"/>
              </w:rPr>
              <w:t xml:space="preserve">Mountain biking </w:t>
            </w:r>
          </w:p>
          <w:p w14:paraId="54E2A12D" w14:textId="77777777" w:rsidR="004D6727" w:rsidRDefault="004F1867" w:rsidP="004D6727">
            <w:pPr>
              <w:pStyle w:val="ListParagraph"/>
              <w:numPr>
                <w:ilvl w:val="0"/>
                <w:numId w:val="13"/>
              </w:numPr>
              <w:jc w:val="both"/>
              <w:rPr>
                <w:rStyle w:val="normaltextrun"/>
                <w:rFonts w:ascii="Arial" w:eastAsiaTheme="majorEastAsia" w:hAnsi="Arial" w:cs="Arial"/>
                <w:color w:val="0E101A"/>
                <w:kern w:val="0"/>
                <w:sz w:val="22"/>
                <w:szCs w:val="22"/>
                <w:lang w:eastAsia="en-GB"/>
                <w14:ligatures w14:val="none"/>
              </w:rPr>
            </w:pPr>
            <w:r w:rsidRPr="00C926B9">
              <w:rPr>
                <w:rStyle w:val="normaltextrun"/>
                <w:rFonts w:ascii="Arial" w:eastAsiaTheme="majorEastAsia" w:hAnsi="Arial" w:cs="Arial"/>
                <w:color w:val="0E101A"/>
                <w:kern w:val="0"/>
                <w:sz w:val="22"/>
                <w:szCs w:val="22"/>
                <w:lang w:eastAsia="en-GB"/>
                <w14:ligatures w14:val="none"/>
              </w:rPr>
              <w:t>Walking trails</w:t>
            </w:r>
          </w:p>
          <w:p w14:paraId="22DD3A6B" w14:textId="597820CB" w:rsidR="004F1867" w:rsidRPr="00386E6B" w:rsidRDefault="004F1867" w:rsidP="00386E6B">
            <w:pPr>
              <w:jc w:val="both"/>
              <w:rPr>
                <w:rStyle w:val="normaltextrun"/>
                <w:rFonts w:ascii="Arial" w:eastAsiaTheme="majorEastAsia" w:hAnsi="Arial" w:cs="Arial"/>
                <w:strike/>
                <w:color w:val="0E101A"/>
                <w:kern w:val="0"/>
                <w:sz w:val="22"/>
                <w:szCs w:val="22"/>
                <w:lang w:eastAsia="en-GB"/>
                <w14:ligatures w14:val="none"/>
              </w:rPr>
            </w:pPr>
          </w:p>
        </w:tc>
        <w:tc>
          <w:tcPr>
            <w:tcW w:w="3288" w:type="dxa"/>
          </w:tcPr>
          <w:p w14:paraId="7E6C10C8" w14:textId="77777777" w:rsidR="004F1867" w:rsidRPr="00C926B9" w:rsidRDefault="004F1867" w:rsidP="00C926B9">
            <w:pPr>
              <w:pStyle w:val="ListParagraph"/>
              <w:numPr>
                <w:ilvl w:val="0"/>
                <w:numId w:val="13"/>
              </w:numPr>
              <w:jc w:val="both"/>
              <w:rPr>
                <w:rStyle w:val="normaltextrun"/>
                <w:rFonts w:ascii="Arial" w:eastAsiaTheme="majorEastAsia" w:hAnsi="Arial" w:cs="Arial"/>
                <w:color w:val="0E101A"/>
                <w:kern w:val="0"/>
                <w:sz w:val="22"/>
                <w:szCs w:val="22"/>
                <w:lang w:eastAsia="en-GB"/>
                <w14:ligatures w14:val="none"/>
              </w:rPr>
            </w:pPr>
            <w:proofErr w:type="spellStart"/>
            <w:r w:rsidRPr="00C926B9">
              <w:rPr>
                <w:rStyle w:val="normaltextrun"/>
                <w:rFonts w:ascii="Arial" w:eastAsiaTheme="majorEastAsia" w:hAnsi="Arial" w:cs="Arial"/>
                <w:color w:val="0E101A"/>
                <w:kern w:val="0"/>
                <w:sz w:val="22"/>
                <w:szCs w:val="22"/>
                <w:lang w:eastAsia="en-GB"/>
                <w14:ligatures w14:val="none"/>
              </w:rPr>
              <w:t>Glack</w:t>
            </w:r>
            <w:proofErr w:type="spellEnd"/>
            <w:r w:rsidRPr="00C926B9">
              <w:rPr>
                <w:rStyle w:val="normaltextrun"/>
                <w:rFonts w:ascii="Arial" w:eastAsiaTheme="majorEastAsia" w:hAnsi="Arial" w:cs="Arial"/>
                <w:color w:val="0E101A"/>
                <w:kern w:val="0"/>
                <w:sz w:val="22"/>
                <w:szCs w:val="22"/>
                <w:lang w:eastAsia="en-GB"/>
                <w14:ligatures w14:val="none"/>
              </w:rPr>
              <w:t xml:space="preserve"> GAA</w:t>
            </w:r>
          </w:p>
          <w:p w14:paraId="12CCD1DB" w14:textId="77777777" w:rsidR="004F1867" w:rsidRPr="00C926B9" w:rsidRDefault="004F1867" w:rsidP="00C926B9">
            <w:pPr>
              <w:pStyle w:val="ListParagraph"/>
              <w:numPr>
                <w:ilvl w:val="0"/>
                <w:numId w:val="13"/>
              </w:numPr>
              <w:jc w:val="both"/>
              <w:rPr>
                <w:rStyle w:val="normaltextrun"/>
                <w:rFonts w:ascii="Arial" w:eastAsiaTheme="majorEastAsia" w:hAnsi="Arial" w:cs="Arial"/>
                <w:color w:val="0E101A"/>
                <w:kern w:val="0"/>
                <w:sz w:val="22"/>
                <w:szCs w:val="22"/>
                <w:lang w:eastAsia="en-GB"/>
                <w14:ligatures w14:val="none"/>
              </w:rPr>
            </w:pPr>
            <w:r w:rsidRPr="00C926B9">
              <w:rPr>
                <w:rStyle w:val="normaltextrun"/>
                <w:rFonts w:ascii="Arial" w:eastAsiaTheme="majorEastAsia" w:hAnsi="Arial" w:cs="Arial"/>
                <w:color w:val="0E101A"/>
                <w:kern w:val="0"/>
                <w:sz w:val="22"/>
                <w:szCs w:val="22"/>
                <w:lang w:eastAsia="en-GB"/>
                <w14:ligatures w14:val="none"/>
              </w:rPr>
              <w:t xml:space="preserve">The </w:t>
            </w:r>
            <w:proofErr w:type="spellStart"/>
            <w:r w:rsidRPr="00C926B9">
              <w:rPr>
                <w:rStyle w:val="normaltextrun"/>
                <w:rFonts w:ascii="Arial" w:eastAsiaTheme="majorEastAsia" w:hAnsi="Arial" w:cs="Arial"/>
                <w:color w:val="0E101A"/>
                <w:kern w:val="0"/>
                <w:sz w:val="22"/>
                <w:szCs w:val="22"/>
                <w:lang w:eastAsia="en-GB"/>
                <w14:ligatures w14:val="none"/>
              </w:rPr>
              <w:t>Nedd</w:t>
            </w:r>
            <w:proofErr w:type="spellEnd"/>
            <w:r w:rsidRPr="00C926B9">
              <w:rPr>
                <w:rStyle w:val="normaltextrun"/>
                <w:rFonts w:ascii="Arial" w:eastAsiaTheme="majorEastAsia" w:hAnsi="Arial" w:cs="Arial"/>
                <w:color w:val="0E101A"/>
                <w:kern w:val="0"/>
                <w:sz w:val="22"/>
                <w:szCs w:val="22"/>
                <w:lang w:eastAsia="en-GB"/>
                <w14:ligatures w14:val="none"/>
              </w:rPr>
              <w:t xml:space="preserve"> Cricket </w:t>
            </w:r>
          </w:p>
          <w:p w14:paraId="48081989" w14:textId="569B7914" w:rsidR="004F1867" w:rsidRPr="00C926B9" w:rsidRDefault="004F1867" w:rsidP="00C926B9">
            <w:pPr>
              <w:pStyle w:val="ListParagraph"/>
              <w:numPr>
                <w:ilvl w:val="0"/>
                <w:numId w:val="13"/>
              </w:numPr>
              <w:jc w:val="both"/>
              <w:rPr>
                <w:rStyle w:val="normaltextrun"/>
                <w:rFonts w:ascii="Arial" w:eastAsiaTheme="majorEastAsia" w:hAnsi="Arial" w:cs="Arial"/>
                <w:color w:val="0E101A"/>
                <w:kern w:val="0"/>
                <w:sz w:val="22"/>
                <w:szCs w:val="22"/>
                <w:lang w:eastAsia="en-GB"/>
                <w14:ligatures w14:val="none"/>
              </w:rPr>
            </w:pPr>
            <w:r w:rsidRPr="00C926B9">
              <w:rPr>
                <w:rStyle w:val="normaltextrun"/>
                <w:rFonts w:ascii="Arial" w:eastAsiaTheme="majorEastAsia" w:hAnsi="Arial" w:cs="Arial"/>
                <w:color w:val="0E101A"/>
                <w:kern w:val="0"/>
                <w:sz w:val="22"/>
                <w:szCs w:val="22"/>
                <w:lang w:eastAsia="en-GB"/>
                <w14:ligatures w14:val="none"/>
              </w:rPr>
              <w:t>Boxing Club</w:t>
            </w:r>
          </w:p>
        </w:tc>
        <w:tc>
          <w:tcPr>
            <w:tcW w:w="3345" w:type="dxa"/>
          </w:tcPr>
          <w:p w14:paraId="79C86BBE" w14:textId="257F3049" w:rsidR="004F1867" w:rsidRPr="00C926B9" w:rsidRDefault="004F1867" w:rsidP="00C926B9">
            <w:pPr>
              <w:pStyle w:val="ListParagraph"/>
              <w:numPr>
                <w:ilvl w:val="0"/>
                <w:numId w:val="13"/>
              </w:numPr>
              <w:jc w:val="both"/>
              <w:rPr>
                <w:rStyle w:val="normaltextrun"/>
                <w:rFonts w:ascii="Arial" w:eastAsiaTheme="majorEastAsia" w:hAnsi="Arial" w:cs="Arial"/>
                <w:color w:val="0E101A"/>
                <w:kern w:val="0"/>
                <w:sz w:val="22"/>
                <w:szCs w:val="22"/>
                <w:lang w:eastAsia="en-GB"/>
                <w14:ligatures w14:val="none"/>
              </w:rPr>
            </w:pPr>
            <w:r w:rsidRPr="00C926B9">
              <w:rPr>
                <w:rStyle w:val="normaltextrun"/>
                <w:rFonts w:ascii="Arial" w:eastAsiaTheme="majorEastAsia" w:hAnsi="Arial" w:cs="Arial"/>
                <w:color w:val="0E101A"/>
                <w:kern w:val="0"/>
                <w:sz w:val="22"/>
                <w:szCs w:val="22"/>
                <w:lang w:eastAsia="en-GB"/>
                <w14:ligatures w14:val="none"/>
              </w:rPr>
              <w:t>Church Youth Organisations</w:t>
            </w:r>
          </w:p>
        </w:tc>
      </w:tr>
    </w:tbl>
    <w:p w14:paraId="0DF5B6BC" w14:textId="77777777" w:rsidR="004154DF" w:rsidRDefault="004154DF" w:rsidP="00C926B9">
      <w:pPr>
        <w:spacing w:after="0" w:line="240" w:lineRule="auto"/>
        <w:jc w:val="both"/>
        <w:rPr>
          <w:rStyle w:val="normaltextrun"/>
          <w:rFonts w:ascii="Arial" w:eastAsiaTheme="majorEastAsia" w:hAnsi="Arial" w:cs="Arial"/>
          <w:color w:val="0E101A"/>
          <w:kern w:val="0"/>
          <w:sz w:val="22"/>
          <w:szCs w:val="22"/>
          <w:lang w:eastAsia="en-GB"/>
          <w14:ligatures w14:val="none"/>
        </w:rPr>
      </w:pPr>
    </w:p>
    <w:p w14:paraId="6D305D4C" w14:textId="77777777" w:rsidR="00DC6C0A" w:rsidRDefault="00DC6C0A" w:rsidP="00C926B9">
      <w:pPr>
        <w:spacing w:after="0" w:line="240" w:lineRule="auto"/>
        <w:jc w:val="both"/>
        <w:rPr>
          <w:rStyle w:val="normaltextrun"/>
          <w:rFonts w:ascii="Arial" w:eastAsiaTheme="majorEastAsia" w:hAnsi="Arial" w:cs="Arial"/>
          <w:color w:val="0E101A"/>
          <w:kern w:val="0"/>
          <w:sz w:val="22"/>
          <w:szCs w:val="22"/>
          <w:lang w:eastAsia="en-GB"/>
          <w14:ligatures w14:val="none"/>
        </w:rPr>
      </w:pPr>
    </w:p>
    <w:p w14:paraId="6722DE4C" w14:textId="08717E0F" w:rsidR="004D6727" w:rsidRPr="004D6727" w:rsidRDefault="004D6727" w:rsidP="00C926B9">
      <w:pPr>
        <w:spacing w:after="0" w:line="240" w:lineRule="auto"/>
        <w:jc w:val="both"/>
        <w:rPr>
          <w:rStyle w:val="normaltextrun"/>
          <w:rFonts w:ascii="Arial" w:eastAsiaTheme="majorEastAsia" w:hAnsi="Arial" w:cs="Arial"/>
          <w:b/>
          <w:bCs/>
          <w:color w:val="0E101A"/>
          <w:kern w:val="0"/>
          <w:lang w:eastAsia="en-GB"/>
          <w14:ligatures w14:val="none"/>
        </w:rPr>
      </w:pPr>
      <w:r w:rsidRPr="004D6727">
        <w:rPr>
          <w:rStyle w:val="normaltextrun"/>
          <w:rFonts w:ascii="Arial" w:eastAsiaTheme="majorEastAsia" w:hAnsi="Arial" w:cs="Arial"/>
          <w:b/>
          <w:bCs/>
          <w:color w:val="0E101A"/>
          <w:kern w:val="0"/>
          <w:lang w:eastAsia="en-GB"/>
          <w14:ligatures w14:val="none"/>
        </w:rPr>
        <w:t>5.1</w:t>
      </w:r>
      <w:r w:rsidRPr="004D6727">
        <w:rPr>
          <w:rStyle w:val="normaltextrun"/>
          <w:rFonts w:ascii="Arial" w:eastAsiaTheme="majorEastAsia" w:hAnsi="Arial" w:cs="Arial"/>
          <w:b/>
          <w:bCs/>
          <w:color w:val="0E101A"/>
          <w:kern w:val="0"/>
          <w:lang w:eastAsia="en-GB"/>
          <w14:ligatures w14:val="none"/>
        </w:rPr>
        <w:tab/>
        <w:t>SWOT Analysis</w:t>
      </w:r>
    </w:p>
    <w:p w14:paraId="6B448CE4" w14:textId="5ED1A463" w:rsidR="00D52980" w:rsidRPr="00C926B9" w:rsidRDefault="00D52980" w:rsidP="00C926B9">
      <w:pPr>
        <w:spacing w:after="0" w:line="240" w:lineRule="auto"/>
        <w:jc w:val="both"/>
        <w:rPr>
          <w:rStyle w:val="eop"/>
          <w:rFonts w:ascii="Arial" w:hAnsi="Arial" w:cs="Arial"/>
          <w:color w:val="2F5496"/>
          <w:sz w:val="22"/>
          <w:szCs w:val="22"/>
          <w:shd w:val="clear" w:color="auto" w:fill="FFFFFF"/>
        </w:rPr>
      </w:pPr>
    </w:p>
    <w:p w14:paraId="58626333" w14:textId="4C759E88" w:rsidR="009E6D45" w:rsidRDefault="004D6727" w:rsidP="00C926B9">
      <w:pPr>
        <w:spacing w:after="0" w:line="240" w:lineRule="auto"/>
        <w:jc w:val="both"/>
        <w:rPr>
          <w:rStyle w:val="normaltextrun"/>
          <w:rFonts w:ascii="Arial" w:eastAsiaTheme="majorEastAsia" w:hAnsi="Arial" w:cs="Arial"/>
          <w:color w:val="0E101A"/>
          <w:kern w:val="0"/>
          <w:sz w:val="22"/>
          <w:szCs w:val="22"/>
          <w:lang w:eastAsia="en-GB"/>
          <w14:ligatures w14:val="none"/>
        </w:rPr>
      </w:pPr>
      <w:r>
        <w:rPr>
          <w:rStyle w:val="normaltextrun"/>
          <w:rFonts w:ascii="Arial" w:eastAsiaTheme="majorEastAsia" w:hAnsi="Arial" w:cs="Arial"/>
          <w:color w:val="0E101A"/>
          <w:kern w:val="0"/>
          <w:sz w:val="22"/>
          <w:szCs w:val="22"/>
          <w:lang w:eastAsia="en-GB"/>
          <w14:ligatures w14:val="none"/>
        </w:rPr>
        <w:t xml:space="preserve">Consultation participants provided an insight into daily life in </w:t>
      </w:r>
      <w:r w:rsidR="001E3145" w:rsidRPr="00C926B9">
        <w:rPr>
          <w:rStyle w:val="normaltextrun"/>
          <w:rFonts w:ascii="Arial" w:eastAsiaTheme="majorEastAsia" w:hAnsi="Arial" w:cs="Arial"/>
          <w:color w:val="0E101A"/>
          <w:kern w:val="0"/>
          <w:sz w:val="22"/>
          <w:szCs w:val="22"/>
          <w:lang w:eastAsia="en-GB"/>
          <w14:ligatures w14:val="none"/>
        </w:rPr>
        <w:t>Ballykelly</w:t>
      </w:r>
      <w:r w:rsidR="009E6D45" w:rsidRPr="00C926B9">
        <w:rPr>
          <w:rStyle w:val="normaltextrun"/>
          <w:rFonts w:ascii="Arial" w:eastAsiaTheme="majorEastAsia" w:hAnsi="Arial" w:cs="Arial"/>
          <w:color w:val="0E101A"/>
          <w:kern w:val="0"/>
          <w:sz w:val="22"/>
          <w:szCs w:val="22"/>
          <w:lang w:eastAsia="en-GB"/>
          <w14:ligatures w14:val="none"/>
        </w:rPr>
        <w:t xml:space="preserve">, </w:t>
      </w:r>
      <w:r>
        <w:rPr>
          <w:rStyle w:val="normaltextrun"/>
          <w:rFonts w:ascii="Arial" w:eastAsiaTheme="majorEastAsia" w:hAnsi="Arial" w:cs="Arial"/>
          <w:color w:val="0E101A"/>
          <w:kern w:val="0"/>
          <w:sz w:val="22"/>
          <w:szCs w:val="22"/>
          <w:lang w:eastAsia="en-GB"/>
          <w14:ligatures w14:val="none"/>
        </w:rPr>
        <w:t xml:space="preserve">before </w:t>
      </w:r>
      <w:r w:rsidR="00B835FD">
        <w:rPr>
          <w:rStyle w:val="normaltextrun"/>
          <w:rFonts w:ascii="Arial" w:eastAsiaTheme="majorEastAsia" w:hAnsi="Arial" w:cs="Arial"/>
          <w:color w:val="0E101A"/>
          <w:kern w:val="0"/>
          <w:sz w:val="22"/>
          <w:szCs w:val="22"/>
          <w:lang w:eastAsia="en-GB"/>
          <w14:ligatures w14:val="none"/>
        </w:rPr>
        <w:t xml:space="preserve">identifying </w:t>
      </w:r>
      <w:r w:rsidR="009E6D45" w:rsidRPr="00C926B9">
        <w:rPr>
          <w:rStyle w:val="normaltextrun"/>
          <w:rFonts w:ascii="Arial" w:eastAsiaTheme="majorEastAsia" w:hAnsi="Arial" w:cs="Arial"/>
          <w:color w:val="0E101A"/>
          <w:kern w:val="0"/>
          <w:sz w:val="22"/>
          <w:szCs w:val="22"/>
          <w:lang w:eastAsia="en-GB"/>
          <w14:ligatures w14:val="none"/>
        </w:rPr>
        <w:t xml:space="preserve">strengths and weaknesses of the local community, </w:t>
      </w:r>
      <w:r w:rsidR="00B835FD">
        <w:rPr>
          <w:rStyle w:val="normaltextrun"/>
          <w:rFonts w:ascii="Arial" w:eastAsiaTheme="majorEastAsia" w:hAnsi="Arial" w:cs="Arial"/>
          <w:color w:val="0E101A"/>
          <w:kern w:val="0"/>
          <w:sz w:val="22"/>
          <w:szCs w:val="22"/>
          <w:lang w:eastAsia="en-GB"/>
          <w14:ligatures w14:val="none"/>
        </w:rPr>
        <w:t xml:space="preserve">and </w:t>
      </w:r>
      <w:r w:rsidR="009E6D45" w:rsidRPr="00C926B9">
        <w:rPr>
          <w:rStyle w:val="normaltextrun"/>
          <w:rFonts w:ascii="Arial" w:eastAsiaTheme="majorEastAsia" w:hAnsi="Arial" w:cs="Arial"/>
          <w:color w:val="0E101A"/>
          <w:kern w:val="0"/>
          <w:sz w:val="22"/>
          <w:szCs w:val="22"/>
          <w:lang w:eastAsia="en-GB"/>
          <w14:ligatures w14:val="none"/>
        </w:rPr>
        <w:t>potential opportunities and threats</w:t>
      </w:r>
      <w:r w:rsidR="00B835FD">
        <w:rPr>
          <w:rStyle w:val="normaltextrun"/>
          <w:rFonts w:ascii="Arial" w:eastAsiaTheme="majorEastAsia" w:hAnsi="Arial" w:cs="Arial"/>
          <w:color w:val="0E101A"/>
          <w:kern w:val="0"/>
          <w:sz w:val="22"/>
          <w:szCs w:val="22"/>
          <w:lang w:eastAsia="en-GB"/>
          <w14:ligatures w14:val="none"/>
        </w:rPr>
        <w:t>:</w:t>
      </w:r>
      <w:r w:rsidR="009E6D45" w:rsidRPr="00C926B9">
        <w:rPr>
          <w:rStyle w:val="normaltextrun"/>
          <w:rFonts w:ascii="Arial" w:eastAsiaTheme="majorEastAsia" w:hAnsi="Arial" w:cs="Arial"/>
          <w:color w:val="0E101A"/>
          <w:kern w:val="0"/>
          <w:sz w:val="22"/>
          <w:szCs w:val="22"/>
          <w:lang w:eastAsia="en-GB"/>
          <w14:ligatures w14:val="none"/>
        </w:rPr>
        <w:t xml:space="preserve">  </w:t>
      </w:r>
    </w:p>
    <w:p w14:paraId="5FBB932D" w14:textId="77777777" w:rsidR="00B835FD" w:rsidRDefault="00B835FD" w:rsidP="00C926B9">
      <w:pPr>
        <w:spacing w:after="0" w:line="240" w:lineRule="auto"/>
        <w:jc w:val="both"/>
        <w:rPr>
          <w:rStyle w:val="normaltextrun"/>
          <w:rFonts w:ascii="Arial" w:eastAsiaTheme="majorEastAsia" w:hAnsi="Arial" w:cs="Arial"/>
          <w:color w:val="0E101A"/>
          <w:kern w:val="0"/>
          <w:sz w:val="22"/>
          <w:szCs w:val="22"/>
          <w:lang w:eastAsia="en-GB"/>
          <w14:ligatures w14:val="none"/>
        </w:rPr>
      </w:pPr>
    </w:p>
    <w:tbl>
      <w:tblPr>
        <w:tblStyle w:val="TableGrid"/>
        <w:tblW w:w="0" w:type="auto"/>
        <w:tblLook w:val="04A0" w:firstRow="1" w:lastRow="0" w:firstColumn="1" w:lastColumn="0" w:noHBand="0" w:noVBand="1"/>
      </w:tblPr>
      <w:tblGrid>
        <w:gridCol w:w="4814"/>
        <w:gridCol w:w="4814"/>
      </w:tblGrid>
      <w:tr w:rsidR="00B835FD" w14:paraId="6F3A1683" w14:textId="77777777" w:rsidTr="00B835FD">
        <w:tc>
          <w:tcPr>
            <w:tcW w:w="4814" w:type="dxa"/>
            <w:shd w:val="clear" w:color="auto" w:fill="DECFE2" w:themeFill="accent1" w:themeFillTint="33"/>
          </w:tcPr>
          <w:p w14:paraId="3C427C8E" w14:textId="0B9AD5E3" w:rsidR="00B835FD" w:rsidRPr="00B835FD" w:rsidRDefault="00B835FD" w:rsidP="00B835FD">
            <w:pPr>
              <w:jc w:val="center"/>
              <w:rPr>
                <w:rStyle w:val="normaltextrun"/>
                <w:rFonts w:ascii="Arial" w:eastAsiaTheme="majorEastAsia" w:hAnsi="Arial" w:cs="Arial"/>
                <w:b/>
                <w:bCs/>
                <w:color w:val="0E101A"/>
                <w:kern w:val="0"/>
                <w:sz w:val="22"/>
                <w:szCs w:val="22"/>
                <w:lang w:eastAsia="en-GB"/>
                <w14:ligatures w14:val="none"/>
              </w:rPr>
            </w:pPr>
            <w:r w:rsidRPr="00B835FD">
              <w:rPr>
                <w:rStyle w:val="normaltextrun"/>
                <w:rFonts w:ascii="Arial" w:eastAsiaTheme="majorEastAsia" w:hAnsi="Arial" w:cs="Arial"/>
                <w:b/>
                <w:bCs/>
                <w:color w:val="0E101A"/>
                <w:kern w:val="0"/>
                <w:sz w:val="22"/>
                <w:szCs w:val="22"/>
                <w:lang w:eastAsia="en-GB"/>
                <w14:ligatures w14:val="none"/>
              </w:rPr>
              <w:t>Strengths</w:t>
            </w:r>
          </w:p>
        </w:tc>
        <w:tc>
          <w:tcPr>
            <w:tcW w:w="4814" w:type="dxa"/>
            <w:shd w:val="clear" w:color="auto" w:fill="DECFE2" w:themeFill="accent1" w:themeFillTint="33"/>
          </w:tcPr>
          <w:p w14:paraId="5DB12089" w14:textId="13B9456F" w:rsidR="00B835FD" w:rsidRPr="00B835FD" w:rsidRDefault="00B835FD" w:rsidP="00B835FD">
            <w:pPr>
              <w:jc w:val="center"/>
              <w:rPr>
                <w:rStyle w:val="normaltextrun"/>
                <w:rFonts w:ascii="Arial" w:eastAsiaTheme="majorEastAsia" w:hAnsi="Arial" w:cs="Arial"/>
                <w:b/>
                <w:bCs/>
                <w:color w:val="0E101A"/>
                <w:kern w:val="0"/>
                <w:sz w:val="22"/>
                <w:szCs w:val="22"/>
                <w:lang w:eastAsia="en-GB"/>
                <w14:ligatures w14:val="none"/>
              </w:rPr>
            </w:pPr>
            <w:r w:rsidRPr="00B835FD">
              <w:rPr>
                <w:rStyle w:val="normaltextrun"/>
                <w:rFonts w:ascii="Arial" w:eastAsiaTheme="majorEastAsia" w:hAnsi="Arial" w:cs="Arial"/>
                <w:b/>
                <w:bCs/>
                <w:color w:val="0E101A"/>
                <w:kern w:val="0"/>
                <w:sz w:val="22"/>
                <w:szCs w:val="22"/>
                <w:lang w:eastAsia="en-GB"/>
                <w14:ligatures w14:val="none"/>
              </w:rPr>
              <w:t>Weaknesses</w:t>
            </w:r>
          </w:p>
        </w:tc>
      </w:tr>
      <w:tr w:rsidR="00B835FD" w14:paraId="0F536C18" w14:textId="77777777" w:rsidTr="00B835FD">
        <w:tc>
          <w:tcPr>
            <w:tcW w:w="4814" w:type="dxa"/>
          </w:tcPr>
          <w:p w14:paraId="57C7B5A2" w14:textId="40195E7D" w:rsidR="00B835FD" w:rsidRPr="00B835FD" w:rsidRDefault="00B835FD" w:rsidP="00B835FD">
            <w:pPr>
              <w:jc w:val="both"/>
              <w:rPr>
                <w:rStyle w:val="normaltextrun"/>
                <w:rFonts w:ascii="Arial" w:eastAsiaTheme="majorEastAsia" w:hAnsi="Arial" w:cs="Arial"/>
                <w:color w:val="0E101A"/>
                <w:kern w:val="0"/>
                <w:sz w:val="22"/>
                <w:szCs w:val="22"/>
                <w:lang w:eastAsia="en-GB"/>
                <w14:ligatures w14:val="none"/>
              </w:rPr>
            </w:pPr>
            <w:r w:rsidRPr="00B835FD">
              <w:rPr>
                <w:rStyle w:val="normaltextrun"/>
                <w:rFonts w:ascii="Arial" w:eastAsiaTheme="majorEastAsia" w:hAnsi="Arial" w:cs="Arial"/>
                <w:b/>
                <w:bCs/>
                <w:color w:val="0E101A"/>
                <w:kern w:val="0"/>
                <w:sz w:val="22"/>
                <w:szCs w:val="22"/>
                <w:lang w:eastAsia="en-GB"/>
                <w14:ligatures w14:val="none"/>
              </w:rPr>
              <w:t>Geographic Location:</w:t>
            </w:r>
            <w:r>
              <w:rPr>
                <w:rStyle w:val="normaltextrun"/>
                <w:rFonts w:ascii="Arial" w:eastAsiaTheme="majorEastAsia" w:hAnsi="Arial" w:cs="Arial"/>
                <w:color w:val="0E101A"/>
                <w:kern w:val="0"/>
                <w:sz w:val="22"/>
                <w:szCs w:val="22"/>
                <w:lang w:eastAsia="en-GB"/>
                <w14:ligatures w14:val="none"/>
              </w:rPr>
              <w:t xml:space="preserve"> </w:t>
            </w:r>
            <w:r w:rsidRPr="00B835FD">
              <w:rPr>
                <w:rStyle w:val="normaltextrun"/>
                <w:rFonts w:ascii="Arial" w:eastAsiaTheme="majorEastAsia" w:hAnsi="Arial" w:cs="Arial"/>
                <w:color w:val="0E101A"/>
                <w:kern w:val="0"/>
                <w:sz w:val="22"/>
                <w:szCs w:val="22"/>
                <w:lang w:eastAsia="en-GB"/>
                <w14:ligatures w14:val="none"/>
              </w:rPr>
              <w:t>strategically located between Coleraine, Limavady</w:t>
            </w:r>
            <w:r>
              <w:rPr>
                <w:rStyle w:val="normaltextrun"/>
                <w:rFonts w:ascii="Arial" w:eastAsiaTheme="majorEastAsia" w:hAnsi="Arial" w:cs="Arial"/>
                <w:color w:val="0E101A"/>
                <w:kern w:val="0"/>
                <w:sz w:val="22"/>
                <w:szCs w:val="22"/>
                <w:lang w:eastAsia="en-GB"/>
                <w14:ligatures w14:val="none"/>
              </w:rPr>
              <w:t>,</w:t>
            </w:r>
            <w:r w:rsidRPr="00B835FD">
              <w:rPr>
                <w:rStyle w:val="normaltextrun"/>
                <w:rFonts w:ascii="Arial" w:eastAsiaTheme="majorEastAsia" w:hAnsi="Arial" w:cs="Arial"/>
                <w:color w:val="0E101A"/>
                <w:kern w:val="0"/>
                <w:sz w:val="22"/>
                <w:szCs w:val="22"/>
                <w:lang w:eastAsia="en-GB"/>
                <w14:ligatures w14:val="none"/>
              </w:rPr>
              <w:t xml:space="preserve"> and</w:t>
            </w:r>
            <w:r>
              <w:rPr>
                <w:rStyle w:val="normaltextrun"/>
                <w:rFonts w:ascii="Arial" w:eastAsiaTheme="majorEastAsia" w:hAnsi="Arial" w:cs="Arial"/>
                <w:color w:val="0E101A"/>
                <w:kern w:val="0"/>
                <w:sz w:val="22"/>
                <w:szCs w:val="22"/>
                <w:lang w:eastAsia="en-GB"/>
                <w14:ligatures w14:val="none"/>
              </w:rPr>
              <w:t xml:space="preserve"> Derry/</w:t>
            </w:r>
            <w:r w:rsidRPr="00B835FD">
              <w:rPr>
                <w:rStyle w:val="normaltextrun"/>
                <w:rFonts w:ascii="Arial" w:eastAsiaTheme="majorEastAsia" w:hAnsi="Arial" w:cs="Arial"/>
                <w:color w:val="0E101A"/>
                <w:kern w:val="0"/>
                <w:sz w:val="22"/>
                <w:szCs w:val="22"/>
                <w:lang w:eastAsia="en-GB"/>
                <w14:ligatures w14:val="none"/>
              </w:rPr>
              <w:t xml:space="preserve"> Londonderry</w:t>
            </w:r>
            <w:r>
              <w:rPr>
                <w:rStyle w:val="normaltextrun"/>
                <w:rFonts w:ascii="Arial" w:eastAsiaTheme="majorEastAsia" w:hAnsi="Arial" w:cs="Arial"/>
                <w:color w:val="0E101A"/>
                <w:kern w:val="0"/>
                <w:sz w:val="22"/>
                <w:szCs w:val="22"/>
                <w:lang w:eastAsia="en-GB"/>
                <w14:ligatures w14:val="none"/>
              </w:rPr>
              <w:t>, t</w:t>
            </w:r>
            <w:r w:rsidRPr="00B835FD">
              <w:rPr>
                <w:rStyle w:val="normaltextrun"/>
                <w:rFonts w:ascii="Arial" w:eastAsiaTheme="majorEastAsia" w:hAnsi="Arial" w:cs="Arial"/>
                <w:color w:val="0E101A"/>
                <w:kern w:val="0"/>
                <w:sz w:val="22"/>
                <w:szCs w:val="22"/>
                <w:lang w:eastAsia="en-GB"/>
                <w14:ligatures w14:val="none"/>
              </w:rPr>
              <w:t>he village is close to the coast</w:t>
            </w:r>
            <w:r>
              <w:rPr>
                <w:rStyle w:val="normaltextrun"/>
                <w:rFonts w:ascii="Arial" w:eastAsiaTheme="majorEastAsia" w:hAnsi="Arial" w:cs="Arial"/>
                <w:color w:val="0E101A"/>
                <w:kern w:val="0"/>
                <w:sz w:val="22"/>
                <w:szCs w:val="22"/>
                <w:lang w:eastAsia="en-GB"/>
                <w14:ligatures w14:val="none"/>
              </w:rPr>
              <w:t xml:space="preserve">, with </w:t>
            </w:r>
            <w:r w:rsidRPr="00B835FD">
              <w:rPr>
                <w:rStyle w:val="normaltextrun"/>
                <w:rFonts w:ascii="Arial" w:eastAsiaTheme="majorEastAsia" w:hAnsi="Arial" w:cs="Arial"/>
                <w:color w:val="0E101A"/>
                <w:kern w:val="0"/>
                <w:sz w:val="22"/>
                <w:szCs w:val="22"/>
                <w:lang w:eastAsia="en-GB"/>
                <w14:ligatures w14:val="none"/>
              </w:rPr>
              <w:t>excellent development potential.</w:t>
            </w:r>
          </w:p>
          <w:p w14:paraId="238FF746" w14:textId="77777777" w:rsidR="00B835FD" w:rsidRPr="00B835FD" w:rsidRDefault="00B835FD" w:rsidP="00B835FD">
            <w:pPr>
              <w:jc w:val="both"/>
              <w:rPr>
                <w:rStyle w:val="normaltextrun"/>
                <w:rFonts w:ascii="Arial" w:eastAsiaTheme="majorEastAsia" w:hAnsi="Arial" w:cs="Arial"/>
                <w:color w:val="0E101A"/>
                <w:kern w:val="0"/>
                <w:sz w:val="22"/>
                <w:szCs w:val="22"/>
                <w:lang w:eastAsia="en-GB"/>
                <w14:ligatures w14:val="none"/>
              </w:rPr>
            </w:pPr>
          </w:p>
          <w:p w14:paraId="62B28E5B" w14:textId="70AB5450" w:rsidR="00B835FD" w:rsidRPr="00B835FD" w:rsidRDefault="00B835FD" w:rsidP="00B835FD">
            <w:pPr>
              <w:jc w:val="both"/>
              <w:rPr>
                <w:rStyle w:val="normaltextrun"/>
                <w:rFonts w:ascii="Arial" w:eastAsiaTheme="majorEastAsia" w:hAnsi="Arial" w:cs="Arial"/>
                <w:color w:val="0E101A"/>
                <w:kern w:val="0"/>
                <w:sz w:val="22"/>
                <w:szCs w:val="22"/>
                <w:lang w:eastAsia="en-GB"/>
                <w14:ligatures w14:val="none"/>
              </w:rPr>
            </w:pPr>
            <w:r w:rsidRPr="00B835FD">
              <w:rPr>
                <w:rStyle w:val="normaltextrun"/>
                <w:rFonts w:ascii="Arial" w:eastAsiaTheme="majorEastAsia" w:hAnsi="Arial" w:cs="Arial"/>
                <w:b/>
                <w:bCs/>
                <w:color w:val="0E101A"/>
                <w:kern w:val="0"/>
                <w:sz w:val="22"/>
                <w:szCs w:val="22"/>
                <w:lang w:eastAsia="en-GB"/>
                <w14:ligatures w14:val="none"/>
              </w:rPr>
              <w:t>Employment Opportunities</w:t>
            </w:r>
            <w:r>
              <w:rPr>
                <w:rStyle w:val="normaltextrun"/>
                <w:rFonts w:ascii="Arial" w:eastAsiaTheme="majorEastAsia" w:hAnsi="Arial" w:cs="Arial"/>
                <w:b/>
                <w:bCs/>
                <w:color w:val="0E101A"/>
                <w:kern w:val="0"/>
                <w:sz w:val="22"/>
                <w:szCs w:val="22"/>
                <w:lang w:eastAsia="en-GB"/>
                <w14:ligatures w14:val="none"/>
              </w:rPr>
              <w:t xml:space="preserve">: </w:t>
            </w:r>
            <w:r w:rsidRPr="00B835FD">
              <w:rPr>
                <w:rStyle w:val="normaltextrun"/>
                <w:rFonts w:ascii="Arial" w:eastAsiaTheme="majorEastAsia" w:hAnsi="Arial" w:cs="Arial"/>
                <w:color w:val="0E101A"/>
                <w:kern w:val="0"/>
                <w:sz w:val="22"/>
                <w:szCs w:val="22"/>
                <w:lang w:eastAsia="en-GB"/>
                <w14:ligatures w14:val="none"/>
              </w:rPr>
              <w:t>Kingsbridge</w:t>
            </w:r>
            <w:r>
              <w:rPr>
                <w:rStyle w:val="normaltextrun"/>
                <w:rFonts w:ascii="Arial" w:eastAsiaTheme="majorEastAsia" w:hAnsi="Arial" w:cs="Arial"/>
                <w:color w:val="0E101A"/>
                <w:kern w:val="0"/>
                <w:sz w:val="22"/>
                <w:szCs w:val="22"/>
                <w:lang w:eastAsia="en-GB"/>
                <w14:ligatures w14:val="none"/>
              </w:rPr>
              <w:t xml:space="preserve"> Private</w:t>
            </w:r>
            <w:r w:rsidRPr="00B835FD">
              <w:rPr>
                <w:rStyle w:val="normaltextrun"/>
                <w:rFonts w:ascii="Arial" w:eastAsiaTheme="majorEastAsia" w:hAnsi="Arial" w:cs="Arial"/>
                <w:color w:val="0E101A"/>
                <w:kern w:val="0"/>
                <w:sz w:val="22"/>
                <w:szCs w:val="22"/>
                <w:lang w:eastAsia="en-GB"/>
                <w14:ligatures w14:val="none"/>
              </w:rPr>
              <w:t xml:space="preserve"> Hospital is a good source of employment</w:t>
            </w:r>
            <w:r>
              <w:rPr>
                <w:rStyle w:val="normaltextrun"/>
                <w:rFonts w:ascii="Arial" w:eastAsiaTheme="majorEastAsia" w:hAnsi="Arial" w:cs="Arial"/>
                <w:color w:val="0E101A"/>
                <w:kern w:val="0"/>
                <w:sz w:val="22"/>
                <w:szCs w:val="22"/>
                <w:lang w:eastAsia="en-GB"/>
                <w14:ligatures w14:val="none"/>
              </w:rPr>
              <w:t xml:space="preserve">, as is </w:t>
            </w:r>
            <w:r w:rsidRPr="00B835FD">
              <w:rPr>
                <w:rStyle w:val="normaltextrun"/>
                <w:rFonts w:ascii="Arial" w:eastAsiaTheme="majorEastAsia" w:hAnsi="Arial" w:cs="Arial"/>
                <w:color w:val="0E101A"/>
                <w:kern w:val="0"/>
                <w:sz w:val="22"/>
                <w:szCs w:val="22"/>
                <w:lang w:eastAsia="en-GB"/>
                <w14:ligatures w14:val="none"/>
              </w:rPr>
              <w:t>D</w:t>
            </w:r>
            <w:r>
              <w:rPr>
                <w:rStyle w:val="normaltextrun"/>
                <w:rFonts w:ascii="Arial" w:eastAsiaTheme="majorEastAsia" w:hAnsi="Arial" w:cs="Arial"/>
                <w:color w:val="0E101A"/>
                <w:kern w:val="0"/>
                <w:sz w:val="22"/>
                <w:szCs w:val="22"/>
                <w:lang w:eastAsia="en-GB"/>
                <w14:ligatures w14:val="none"/>
              </w:rPr>
              <w:t>AERA</w:t>
            </w:r>
            <w:r w:rsidRPr="00B835FD">
              <w:rPr>
                <w:rStyle w:val="normaltextrun"/>
                <w:rFonts w:ascii="Arial" w:eastAsiaTheme="majorEastAsia" w:hAnsi="Arial" w:cs="Arial"/>
                <w:color w:val="0E101A"/>
                <w:kern w:val="0"/>
                <w:sz w:val="22"/>
                <w:szCs w:val="22"/>
                <w:lang w:eastAsia="en-GB"/>
                <w14:ligatures w14:val="none"/>
              </w:rPr>
              <w:t>.</w:t>
            </w:r>
          </w:p>
          <w:p w14:paraId="770C2673" w14:textId="77777777" w:rsidR="00B835FD" w:rsidRPr="00B835FD" w:rsidRDefault="00B835FD" w:rsidP="00B835FD">
            <w:pPr>
              <w:jc w:val="both"/>
              <w:rPr>
                <w:rStyle w:val="normaltextrun"/>
                <w:rFonts w:ascii="Arial" w:eastAsiaTheme="majorEastAsia" w:hAnsi="Arial" w:cs="Arial"/>
                <w:color w:val="0E101A"/>
                <w:kern w:val="0"/>
                <w:sz w:val="22"/>
                <w:szCs w:val="22"/>
                <w:lang w:eastAsia="en-GB"/>
                <w14:ligatures w14:val="none"/>
              </w:rPr>
            </w:pPr>
          </w:p>
          <w:p w14:paraId="3DA72700" w14:textId="64A77871" w:rsidR="00B835FD" w:rsidRPr="00B835FD" w:rsidRDefault="00B835FD" w:rsidP="00B835FD">
            <w:pPr>
              <w:jc w:val="both"/>
              <w:rPr>
                <w:rStyle w:val="normaltextrun"/>
                <w:rFonts w:ascii="Arial" w:eastAsiaTheme="majorEastAsia" w:hAnsi="Arial" w:cs="Arial"/>
                <w:b/>
                <w:bCs/>
                <w:color w:val="0E101A"/>
                <w:kern w:val="0"/>
                <w:sz w:val="22"/>
                <w:szCs w:val="22"/>
                <w:lang w:eastAsia="en-GB"/>
                <w14:ligatures w14:val="none"/>
              </w:rPr>
            </w:pPr>
            <w:r w:rsidRPr="00B835FD">
              <w:rPr>
                <w:rStyle w:val="normaltextrun"/>
                <w:rFonts w:ascii="Arial" w:eastAsiaTheme="majorEastAsia" w:hAnsi="Arial" w:cs="Arial"/>
                <w:b/>
                <w:bCs/>
                <w:color w:val="0E101A"/>
                <w:kern w:val="0"/>
                <w:sz w:val="22"/>
                <w:szCs w:val="22"/>
                <w:lang w:eastAsia="en-GB"/>
                <w14:ligatures w14:val="none"/>
              </w:rPr>
              <w:t>Education Facilities</w:t>
            </w:r>
            <w:r>
              <w:rPr>
                <w:rStyle w:val="normaltextrun"/>
                <w:rFonts w:ascii="Arial" w:eastAsiaTheme="majorEastAsia" w:hAnsi="Arial" w:cs="Arial"/>
                <w:b/>
                <w:bCs/>
                <w:color w:val="0E101A"/>
                <w:kern w:val="0"/>
                <w:sz w:val="22"/>
                <w:szCs w:val="22"/>
                <w:lang w:eastAsia="en-GB"/>
                <w14:ligatures w14:val="none"/>
              </w:rPr>
              <w:t xml:space="preserve">: </w:t>
            </w:r>
            <w:r w:rsidRPr="00B835FD">
              <w:rPr>
                <w:rStyle w:val="normaltextrun"/>
                <w:rFonts w:ascii="Arial" w:eastAsiaTheme="majorEastAsia" w:hAnsi="Arial" w:cs="Arial"/>
                <w:color w:val="0E101A"/>
                <w:kern w:val="0"/>
                <w:sz w:val="22"/>
                <w:szCs w:val="22"/>
                <w:lang w:eastAsia="en-GB"/>
                <w14:ligatures w14:val="none"/>
              </w:rPr>
              <w:t>The local primary school and nursery schools are held in high regard</w:t>
            </w:r>
            <w:r>
              <w:rPr>
                <w:rStyle w:val="normaltextrun"/>
                <w:rFonts w:ascii="Arial" w:eastAsiaTheme="majorEastAsia" w:hAnsi="Arial" w:cs="Arial"/>
                <w:color w:val="0E101A"/>
                <w:kern w:val="0"/>
                <w:sz w:val="22"/>
                <w:szCs w:val="22"/>
                <w:lang w:eastAsia="en-GB"/>
                <w14:ligatures w14:val="none"/>
              </w:rPr>
              <w:t>.</w:t>
            </w:r>
          </w:p>
          <w:p w14:paraId="508FEEE2" w14:textId="77777777" w:rsidR="00B835FD" w:rsidRPr="00B835FD" w:rsidRDefault="00B835FD" w:rsidP="00B835FD">
            <w:pPr>
              <w:jc w:val="both"/>
              <w:rPr>
                <w:rStyle w:val="normaltextrun"/>
                <w:rFonts w:ascii="Arial" w:eastAsiaTheme="majorEastAsia" w:hAnsi="Arial" w:cs="Arial"/>
                <w:color w:val="0E101A"/>
                <w:kern w:val="0"/>
                <w:sz w:val="22"/>
                <w:szCs w:val="22"/>
                <w:lang w:eastAsia="en-GB"/>
                <w14:ligatures w14:val="none"/>
              </w:rPr>
            </w:pPr>
          </w:p>
          <w:p w14:paraId="034CE2B9" w14:textId="3CD984C1" w:rsidR="00B835FD" w:rsidRPr="00B835FD" w:rsidRDefault="00B835FD" w:rsidP="00B835FD">
            <w:pPr>
              <w:jc w:val="both"/>
              <w:rPr>
                <w:rStyle w:val="normaltextrun"/>
                <w:rFonts w:ascii="Arial" w:eastAsiaTheme="majorEastAsia" w:hAnsi="Arial" w:cs="Arial"/>
                <w:b/>
                <w:bCs/>
                <w:color w:val="0E101A"/>
                <w:kern w:val="0"/>
                <w:sz w:val="22"/>
                <w:szCs w:val="22"/>
                <w:lang w:eastAsia="en-GB"/>
                <w14:ligatures w14:val="none"/>
              </w:rPr>
            </w:pPr>
            <w:r w:rsidRPr="00B835FD">
              <w:rPr>
                <w:rStyle w:val="normaltextrun"/>
                <w:rFonts w:ascii="Arial" w:eastAsiaTheme="majorEastAsia" w:hAnsi="Arial" w:cs="Arial"/>
                <w:b/>
                <w:bCs/>
                <w:color w:val="0E101A"/>
                <w:kern w:val="0"/>
                <w:sz w:val="22"/>
                <w:szCs w:val="22"/>
                <w:lang w:eastAsia="en-GB"/>
                <w14:ligatures w14:val="none"/>
              </w:rPr>
              <w:t>Amenities</w:t>
            </w:r>
            <w:r>
              <w:rPr>
                <w:rStyle w:val="normaltextrun"/>
                <w:rFonts w:ascii="Arial" w:eastAsiaTheme="majorEastAsia" w:hAnsi="Arial" w:cs="Arial"/>
                <w:b/>
                <w:bCs/>
                <w:color w:val="0E101A"/>
                <w:kern w:val="0"/>
                <w:sz w:val="22"/>
                <w:szCs w:val="22"/>
                <w:lang w:eastAsia="en-GB"/>
                <w14:ligatures w14:val="none"/>
              </w:rPr>
              <w:t xml:space="preserve">: </w:t>
            </w:r>
            <w:r w:rsidRPr="00B835FD">
              <w:rPr>
                <w:rStyle w:val="normaltextrun"/>
                <w:rFonts w:ascii="Arial" w:eastAsiaTheme="majorEastAsia" w:hAnsi="Arial" w:cs="Arial"/>
                <w:color w:val="0E101A"/>
                <w:kern w:val="0"/>
                <w:sz w:val="22"/>
                <w:szCs w:val="22"/>
                <w:lang w:eastAsia="en-GB"/>
                <w14:ligatures w14:val="none"/>
              </w:rPr>
              <w:t xml:space="preserve">There is </w:t>
            </w:r>
            <w:r>
              <w:rPr>
                <w:rStyle w:val="normaltextrun"/>
                <w:rFonts w:ascii="Arial" w:eastAsiaTheme="majorEastAsia" w:hAnsi="Arial" w:cs="Arial"/>
                <w:color w:val="0E101A"/>
                <w:kern w:val="0"/>
                <w:sz w:val="22"/>
                <w:szCs w:val="22"/>
                <w:lang w:eastAsia="en-GB"/>
                <w14:ligatures w14:val="none"/>
              </w:rPr>
              <w:t xml:space="preserve">a </w:t>
            </w:r>
            <w:r w:rsidRPr="00B835FD">
              <w:rPr>
                <w:rStyle w:val="normaltextrun"/>
                <w:rFonts w:ascii="Arial" w:eastAsiaTheme="majorEastAsia" w:hAnsi="Arial" w:cs="Arial"/>
                <w:color w:val="0E101A"/>
                <w:kern w:val="0"/>
                <w:sz w:val="22"/>
                <w:szCs w:val="22"/>
                <w:lang w:eastAsia="en-GB"/>
                <w14:ligatures w14:val="none"/>
              </w:rPr>
              <w:t xml:space="preserve">good </w:t>
            </w:r>
            <w:r>
              <w:rPr>
                <w:rStyle w:val="normaltextrun"/>
                <w:rFonts w:ascii="Arial" w:eastAsiaTheme="majorEastAsia" w:hAnsi="Arial" w:cs="Arial"/>
                <w:color w:val="0E101A"/>
                <w:kern w:val="0"/>
                <w:sz w:val="22"/>
                <w:szCs w:val="22"/>
                <w:lang w:eastAsia="en-GB"/>
                <w14:ligatures w14:val="none"/>
              </w:rPr>
              <w:t xml:space="preserve">range </w:t>
            </w:r>
            <w:r w:rsidRPr="00B835FD">
              <w:rPr>
                <w:rStyle w:val="normaltextrun"/>
                <w:rFonts w:ascii="Arial" w:eastAsiaTheme="majorEastAsia" w:hAnsi="Arial" w:cs="Arial"/>
                <w:color w:val="0E101A"/>
                <w:kern w:val="0"/>
                <w:sz w:val="22"/>
                <w:szCs w:val="22"/>
                <w:lang w:eastAsia="en-GB"/>
                <w14:ligatures w14:val="none"/>
              </w:rPr>
              <w:t>of local shops and hospitality outlets</w:t>
            </w:r>
            <w:r>
              <w:rPr>
                <w:rStyle w:val="normaltextrun"/>
                <w:rFonts w:ascii="Arial" w:eastAsiaTheme="majorEastAsia" w:hAnsi="Arial" w:cs="Arial"/>
                <w:color w:val="0E101A"/>
                <w:kern w:val="0"/>
                <w:sz w:val="22"/>
                <w:szCs w:val="22"/>
                <w:lang w:eastAsia="en-GB"/>
                <w14:ligatures w14:val="none"/>
              </w:rPr>
              <w:t>.</w:t>
            </w:r>
          </w:p>
          <w:p w14:paraId="37A28064" w14:textId="77777777" w:rsidR="00B835FD" w:rsidRPr="00B835FD" w:rsidRDefault="00B835FD" w:rsidP="00B835FD">
            <w:pPr>
              <w:jc w:val="both"/>
              <w:rPr>
                <w:rStyle w:val="normaltextrun"/>
                <w:rFonts w:ascii="Arial" w:eastAsiaTheme="majorEastAsia" w:hAnsi="Arial" w:cs="Arial"/>
                <w:color w:val="0E101A"/>
                <w:kern w:val="0"/>
                <w:sz w:val="22"/>
                <w:szCs w:val="22"/>
                <w:lang w:eastAsia="en-GB"/>
                <w14:ligatures w14:val="none"/>
              </w:rPr>
            </w:pPr>
          </w:p>
          <w:p w14:paraId="227E8B44" w14:textId="1D0CC4A5" w:rsidR="00B835FD" w:rsidRPr="00B835FD" w:rsidRDefault="00B835FD" w:rsidP="00B835FD">
            <w:pPr>
              <w:jc w:val="both"/>
              <w:rPr>
                <w:rStyle w:val="normaltextrun"/>
                <w:rFonts w:ascii="Arial" w:eastAsiaTheme="majorEastAsia" w:hAnsi="Arial" w:cs="Arial"/>
                <w:color w:val="0E101A"/>
                <w:kern w:val="0"/>
                <w:sz w:val="22"/>
                <w:szCs w:val="22"/>
                <w:lang w:eastAsia="en-GB"/>
                <w14:ligatures w14:val="none"/>
              </w:rPr>
            </w:pPr>
            <w:r w:rsidRPr="00B835FD">
              <w:rPr>
                <w:rStyle w:val="normaltextrun"/>
                <w:rFonts w:ascii="Arial" w:eastAsiaTheme="majorEastAsia" w:hAnsi="Arial" w:cs="Arial"/>
                <w:b/>
                <w:bCs/>
                <w:color w:val="0E101A"/>
                <w:kern w:val="0"/>
                <w:sz w:val="22"/>
                <w:szCs w:val="22"/>
                <w:lang w:eastAsia="en-GB"/>
                <w14:ligatures w14:val="none"/>
              </w:rPr>
              <w:t>Community Relations</w:t>
            </w:r>
            <w:r>
              <w:rPr>
                <w:rStyle w:val="normaltextrun"/>
                <w:rFonts w:ascii="Arial" w:eastAsiaTheme="majorEastAsia" w:hAnsi="Arial" w:cs="Arial"/>
                <w:b/>
                <w:bCs/>
                <w:color w:val="0E101A"/>
                <w:kern w:val="0"/>
                <w:sz w:val="22"/>
                <w:szCs w:val="22"/>
                <w:lang w:eastAsia="en-GB"/>
                <w14:ligatures w14:val="none"/>
              </w:rPr>
              <w:t xml:space="preserve">: </w:t>
            </w:r>
            <w:r w:rsidRPr="00B835FD">
              <w:rPr>
                <w:rStyle w:val="normaltextrun"/>
                <w:rFonts w:ascii="Arial" w:eastAsiaTheme="majorEastAsia" w:hAnsi="Arial" w:cs="Arial"/>
                <w:color w:val="0E101A"/>
                <w:kern w:val="0"/>
                <w:sz w:val="22"/>
                <w:szCs w:val="22"/>
                <w:lang w:eastAsia="en-GB"/>
                <w14:ligatures w14:val="none"/>
              </w:rPr>
              <w:t>Inter-community relations are strong</w:t>
            </w:r>
            <w:r>
              <w:rPr>
                <w:rStyle w:val="normaltextrun"/>
                <w:rFonts w:ascii="Arial" w:eastAsiaTheme="majorEastAsia" w:hAnsi="Arial" w:cs="Arial"/>
                <w:color w:val="0E101A"/>
                <w:kern w:val="0"/>
                <w:sz w:val="22"/>
                <w:szCs w:val="22"/>
                <w:lang w:eastAsia="en-GB"/>
                <w14:ligatures w14:val="none"/>
              </w:rPr>
              <w:t xml:space="preserve">. There is </w:t>
            </w:r>
            <w:r w:rsidRPr="00B835FD">
              <w:rPr>
                <w:rStyle w:val="normaltextrun"/>
                <w:rFonts w:ascii="Arial" w:eastAsiaTheme="majorEastAsia" w:hAnsi="Arial" w:cs="Arial"/>
                <w:color w:val="0E101A"/>
                <w:kern w:val="0"/>
                <w:sz w:val="22"/>
                <w:szCs w:val="22"/>
                <w:lang w:eastAsia="en-GB"/>
                <w14:ligatures w14:val="none"/>
              </w:rPr>
              <w:t>no conflict in relation to cultural symbols or emblems</w:t>
            </w:r>
            <w:r>
              <w:rPr>
                <w:rStyle w:val="normaltextrun"/>
                <w:rFonts w:ascii="Arial" w:eastAsiaTheme="majorEastAsia" w:hAnsi="Arial" w:cs="Arial"/>
                <w:color w:val="0E101A"/>
                <w:kern w:val="0"/>
                <w:sz w:val="22"/>
                <w:szCs w:val="22"/>
                <w:lang w:eastAsia="en-GB"/>
                <w14:ligatures w14:val="none"/>
              </w:rPr>
              <w:t>.</w:t>
            </w:r>
          </w:p>
        </w:tc>
        <w:tc>
          <w:tcPr>
            <w:tcW w:w="4814" w:type="dxa"/>
          </w:tcPr>
          <w:p w14:paraId="55FED680" w14:textId="48E63722" w:rsidR="00B835FD" w:rsidRPr="00C926B9" w:rsidRDefault="00B835FD" w:rsidP="00B835FD">
            <w:pPr>
              <w:jc w:val="both"/>
              <w:rPr>
                <w:rStyle w:val="eop"/>
                <w:rFonts w:ascii="Arial" w:eastAsiaTheme="majorEastAsia" w:hAnsi="Arial" w:cs="Arial"/>
                <w:color w:val="0E101A"/>
                <w:kern w:val="0"/>
                <w:sz w:val="22"/>
                <w:szCs w:val="22"/>
                <w:lang w:eastAsia="en-GB"/>
                <w14:ligatures w14:val="none"/>
              </w:rPr>
            </w:pPr>
            <w:r w:rsidRPr="00B835FD">
              <w:rPr>
                <w:rStyle w:val="eop"/>
                <w:rFonts w:ascii="Arial" w:eastAsiaTheme="majorEastAsia" w:hAnsi="Arial" w:cs="Arial"/>
                <w:b/>
                <w:bCs/>
                <w:color w:val="0E101A"/>
                <w:kern w:val="0"/>
                <w:sz w:val="22"/>
                <w:szCs w:val="22"/>
                <w:lang w:eastAsia="en-GB"/>
                <w14:ligatures w14:val="none"/>
              </w:rPr>
              <w:t>Infrastructure:</w:t>
            </w:r>
            <w:r>
              <w:rPr>
                <w:rStyle w:val="eop"/>
                <w:rFonts w:ascii="Arial" w:eastAsiaTheme="majorEastAsia" w:hAnsi="Arial" w:cs="Arial"/>
                <w:color w:val="0E101A"/>
                <w:kern w:val="0"/>
                <w:sz w:val="22"/>
                <w:szCs w:val="22"/>
                <w:lang w:eastAsia="en-GB"/>
                <w14:ligatures w14:val="none"/>
              </w:rPr>
              <w:t xml:space="preserve"> </w:t>
            </w:r>
            <w:r w:rsidRPr="00C926B9">
              <w:rPr>
                <w:rStyle w:val="eop"/>
                <w:rFonts w:ascii="Arial" w:eastAsiaTheme="majorEastAsia" w:hAnsi="Arial" w:cs="Arial"/>
                <w:color w:val="0E101A"/>
                <w:kern w:val="0"/>
                <w:sz w:val="22"/>
                <w:szCs w:val="22"/>
                <w:lang w:eastAsia="en-GB"/>
                <w14:ligatures w14:val="none"/>
              </w:rPr>
              <w:t>limited public transport, no gas heating</w:t>
            </w:r>
            <w:r>
              <w:rPr>
                <w:rStyle w:val="eop"/>
                <w:rFonts w:ascii="Arial" w:eastAsiaTheme="majorEastAsia" w:hAnsi="Arial" w:cs="Arial"/>
                <w:color w:val="0E101A"/>
                <w:kern w:val="0"/>
                <w:sz w:val="22"/>
                <w:szCs w:val="22"/>
                <w:lang w:eastAsia="en-GB"/>
                <w14:ligatures w14:val="none"/>
              </w:rPr>
              <w:t>,</w:t>
            </w:r>
            <w:r w:rsidRPr="00C926B9">
              <w:rPr>
                <w:rStyle w:val="eop"/>
                <w:rFonts w:ascii="Arial" w:eastAsiaTheme="majorEastAsia" w:hAnsi="Arial" w:cs="Arial"/>
                <w:color w:val="0E101A"/>
                <w:kern w:val="0"/>
                <w:sz w:val="22"/>
                <w:szCs w:val="22"/>
                <w:lang w:eastAsia="en-GB"/>
                <w14:ligatures w14:val="none"/>
              </w:rPr>
              <w:t xml:space="preserve"> and poor internet connectivity. The </w:t>
            </w:r>
            <w:r w:rsidR="008E69FD">
              <w:rPr>
                <w:rStyle w:val="eop"/>
                <w:rFonts w:ascii="Arial" w:eastAsiaTheme="majorEastAsia" w:hAnsi="Arial" w:cs="Arial"/>
                <w:color w:val="0E101A"/>
                <w:kern w:val="0"/>
                <w:sz w:val="22"/>
                <w:szCs w:val="22"/>
                <w:lang w:eastAsia="en-GB"/>
                <w14:ligatures w14:val="none"/>
              </w:rPr>
              <w:t>n</w:t>
            </w:r>
            <w:r w:rsidR="008E69FD">
              <w:rPr>
                <w:rStyle w:val="eop"/>
                <w:rFonts w:eastAsiaTheme="majorEastAsia"/>
                <w:color w:val="0E101A"/>
              </w:rPr>
              <w:t xml:space="preserve">ew </w:t>
            </w:r>
            <w:r w:rsidRPr="00C926B9">
              <w:rPr>
                <w:rStyle w:val="eop"/>
                <w:rFonts w:ascii="Arial" w:eastAsiaTheme="majorEastAsia" w:hAnsi="Arial" w:cs="Arial"/>
                <w:color w:val="0E101A"/>
                <w:kern w:val="0"/>
                <w:sz w:val="22"/>
                <w:szCs w:val="22"/>
                <w:lang w:eastAsia="en-GB"/>
                <w14:ligatures w14:val="none"/>
              </w:rPr>
              <w:t>cycle path has been viewed as ineffective</w:t>
            </w:r>
            <w:r w:rsidR="008E69FD">
              <w:rPr>
                <w:rStyle w:val="eop"/>
                <w:rFonts w:ascii="Arial" w:eastAsiaTheme="majorEastAsia" w:hAnsi="Arial" w:cs="Arial"/>
                <w:color w:val="0E101A"/>
                <w:kern w:val="0"/>
                <w:sz w:val="22"/>
                <w:szCs w:val="22"/>
                <w:lang w:eastAsia="en-GB"/>
                <w14:ligatures w14:val="none"/>
              </w:rPr>
              <w:t>,</w:t>
            </w:r>
            <w:r w:rsidR="008E69FD">
              <w:rPr>
                <w:rStyle w:val="eop"/>
                <w:rFonts w:eastAsiaTheme="majorEastAsia"/>
                <w:color w:val="0E101A"/>
              </w:rPr>
              <w:t xml:space="preserve"> as does extend to the next village</w:t>
            </w:r>
            <w:r w:rsidRPr="00C926B9">
              <w:rPr>
                <w:rStyle w:val="eop"/>
                <w:rFonts w:ascii="Arial" w:eastAsiaTheme="majorEastAsia" w:hAnsi="Arial" w:cs="Arial"/>
                <w:color w:val="0E101A"/>
                <w:kern w:val="0"/>
                <w:sz w:val="22"/>
                <w:szCs w:val="22"/>
                <w:lang w:eastAsia="en-GB"/>
                <w14:ligatures w14:val="none"/>
              </w:rPr>
              <w:t>.</w:t>
            </w:r>
          </w:p>
          <w:p w14:paraId="2C77DA6C" w14:textId="77777777" w:rsidR="00B835FD" w:rsidRPr="00C926B9" w:rsidRDefault="00B835FD" w:rsidP="00B835FD">
            <w:pPr>
              <w:jc w:val="both"/>
              <w:rPr>
                <w:rStyle w:val="eop"/>
                <w:rFonts w:ascii="Arial" w:eastAsiaTheme="majorEastAsia" w:hAnsi="Arial" w:cs="Arial"/>
                <w:color w:val="0E101A"/>
                <w:kern w:val="0"/>
                <w:sz w:val="22"/>
                <w:szCs w:val="22"/>
                <w:lang w:eastAsia="en-GB"/>
                <w14:ligatures w14:val="none"/>
              </w:rPr>
            </w:pPr>
          </w:p>
          <w:p w14:paraId="4CED5CE1" w14:textId="6B7E062E" w:rsidR="00B835FD" w:rsidRPr="00C926B9" w:rsidRDefault="00B835FD" w:rsidP="00B835FD">
            <w:pPr>
              <w:jc w:val="both"/>
              <w:rPr>
                <w:rStyle w:val="eop"/>
                <w:rFonts w:ascii="Arial" w:eastAsiaTheme="majorEastAsia" w:hAnsi="Arial" w:cs="Arial"/>
                <w:color w:val="0E101A"/>
                <w:kern w:val="0"/>
                <w:sz w:val="22"/>
                <w:szCs w:val="22"/>
                <w:lang w:eastAsia="en-GB"/>
                <w14:ligatures w14:val="none"/>
              </w:rPr>
            </w:pPr>
            <w:r w:rsidRPr="00B835FD">
              <w:rPr>
                <w:rStyle w:val="eop"/>
                <w:rFonts w:ascii="Arial" w:eastAsiaTheme="majorEastAsia" w:hAnsi="Arial" w:cs="Arial"/>
                <w:b/>
                <w:bCs/>
                <w:color w:val="0E101A"/>
                <w:kern w:val="0"/>
                <w:sz w:val="22"/>
                <w:szCs w:val="22"/>
                <w:lang w:eastAsia="en-GB"/>
                <w14:ligatures w14:val="none"/>
              </w:rPr>
              <w:t>Community Facilities</w:t>
            </w:r>
            <w:r>
              <w:rPr>
                <w:rStyle w:val="eop"/>
                <w:rFonts w:ascii="Arial" w:eastAsiaTheme="majorEastAsia" w:hAnsi="Arial" w:cs="Arial"/>
                <w:b/>
                <w:bCs/>
                <w:color w:val="0E101A"/>
                <w:kern w:val="0"/>
                <w:sz w:val="22"/>
                <w:szCs w:val="22"/>
                <w:lang w:eastAsia="en-GB"/>
                <w14:ligatures w14:val="none"/>
              </w:rPr>
              <w:t xml:space="preserve">: </w:t>
            </w:r>
            <w:r w:rsidRPr="00B835FD">
              <w:rPr>
                <w:rStyle w:val="eop"/>
                <w:rFonts w:ascii="Arial" w:eastAsiaTheme="majorEastAsia" w:hAnsi="Arial" w:cs="Arial"/>
                <w:color w:val="0E101A"/>
                <w:kern w:val="0"/>
                <w:sz w:val="22"/>
                <w:szCs w:val="22"/>
                <w:lang w:eastAsia="en-GB"/>
                <w14:ligatures w14:val="none"/>
              </w:rPr>
              <w:t>very</w:t>
            </w:r>
            <w:r>
              <w:rPr>
                <w:rStyle w:val="eop"/>
                <w:rFonts w:ascii="Arial" w:eastAsiaTheme="majorEastAsia" w:hAnsi="Arial" w:cs="Arial"/>
                <w:b/>
                <w:bCs/>
                <w:color w:val="0E101A"/>
                <w:kern w:val="0"/>
                <w:sz w:val="22"/>
                <w:szCs w:val="22"/>
                <w:lang w:eastAsia="en-GB"/>
                <w14:ligatures w14:val="none"/>
              </w:rPr>
              <w:t xml:space="preserve"> </w:t>
            </w:r>
            <w:r w:rsidRPr="00C926B9">
              <w:rPr>
                <w:rStyle w:val="eop"/>
                <w:rFonts w:ascii="Arial" w:eastAsiaTheme="majorEastAsia" w:hAnsi="Arial" w:cs="Arial"/>
                <w:color w:val="0E101A"/>
                <w:kern w:val="0"/>
                <w:sz w:val="22"/>
                <w:szCs w:val="22"/>
                <w:lang w:eastAsia="en-GB"/>
                <w14:ligatures w14:val="none"/>
              </w:rPr>
              <w:t>limited provision of community facilities</w:t>
            </w:r>
            <w:r>
              <w:rPr>
                <w:rStyle w:val="eop"/>
                <w:rFonts w:ascii="Arial" w:eastAsiaTheme="majorEastAsia" w:hAnsi="Arial" w:cs="Arial"/>
                <w:color w:val="0E101A"/>
                <w:kern w:val="0"/>
                <w:sz w:val="22"/>
                <w:szCs w:val="22"/>
                <w:lang w:eastAsia="en-GB"/>
                <w14:ligatures w14:val="none"/>
              </w:rPr>
              <w:t xml:space="preserve"> that</w:t>
            </w:r>
            <w:r w:rsidRPr="00C926B9">
              <w:rPr>
                <w:rStyle w:val="eop"/>
                <w:rFonts w:ascii="Arial" w:eastAsiaTheme="majorEastAsia" w:hAnsi="Arial" w:cs="Arial"/>
                <w:color w:val="0E101A"/>
                <w:kern w:val="0"/>
                <w:sz w:val="22"/>
                <w:szCs w:val="22"/>
                <w:lang w:eastAsia="en-GB"/>
                <w14:ligatures w14:val="none"/>
              </w:rPr>
              <w:t xml:space="preserve"> are suitable for hosting youth activities or drop-in services.</w:t>
            </w:r>
          </w:p>
          <w:p w14:paraId="491109A4" w14:textId="77777777" w:rsidR="00B835FD" w:rsidRPr="00C926B9" w:rsidRDefault="00B835FD" w:rsidP="00B835FD">
            <w:pPr>
              <w:jc w:val="both"/>
              <w:rPr>
                <w:rStyle w:val="eop"/>
                <w:rFonts w:ascii="Arial" w:eastAsiaTheme="majorEastAsia" w:hAnsi="Arial" w:cs="Arial"/>
                <w:color w:val="0E101A"/>
                <w:kern w:val="0"/>
                <w:sz w:val="22"/>
                <w:szCs w:val="22"/>
                <w:lang w:eastAsia="en-GB"/>
                <w14:ligatures w14:val="none"/>
              </w:rPr>
            </w:pPr>
          </w:p>
          <w:p w14:paraId="2F16827A" w14:textId="71DA9D34" w:rsidR="00B835FD" w:rsidRPr="00B835FD" w:rsidRDefault="00B835FD" w:rsidP="00B835FD">
            <w:pPr>
              <w:jc w:val="both"/>
              <w:rPr>
                <w:rStyle w:val="eop"/>
                <w:rFonts w:ascii="Arial" w:eastAsiaTheme="majorEastAsia" w:hAnsi="Arial" w:cs="Arial"/>
                <w:b/>
                <w:bCs/>
                <w:color w:val="0E101A"/>
                <w:kern w:val="0"/>
                <w:sz w:val="22"/>
                <w:szCs w:val="22"/>
                <w:lang w:eastAsia="en-GB"/>
                <w14:ligatures w14:val="none"/>
              </w:rPr>
            </w:pPr>
            <w:r w:rsidRPr="00B835FD">
              <w:rPr>
                <w:rStyle w:val="eop"/>
                <w:rFonts w:ascii="Arial" w:eastAsiaTheme="majorEastAsia" w:hAnsi="Arial" w:cs="Arial"/>
                <w:b/>
                <w:bCs/>
                <w:color w:val="0E101A"/>
                <w:kern w:val="0"/>
                <w:sz w:val="22"/>
                <w:szCs w:val="22"/>
                <w:lang w:eastAsia="en-GB"/>
                <w14:ligatures w14:val="none"/>
              </w:rPr>
              <w:t>Road Safety</w:t>
            </w:r>
            <w:r>
              <w:rPr>
                <w:rStyle w:val="eop"/>
                <w:rFonts w:ascii="Arial" w:eastAsiaTheme="majorEastAsia" w:hAnsi="Arial" w:cs="Arial"/>
                <w:b/>
                <w:bCs/>
                <w:color w:val="0E101A"/>
                <w:kern w:val="0"/>
                <w:sz w:val="22"/>
                <w:szCs w:val="22"/>
                <w:lang w:eastAsia="en-GB"/>
                <w14:ligatures w14:val="none"/>
              </w:rPr>
              <w:t xml:space="preserve">: </w:t>
            </w:r>
            <w:r w:rsidRPr="00C926B9">
              <w:rPr>
                <w:rStyle w:val="eop"/>
                <w:rFonts w:ascii="Arial" w:eastAsiaTheme="majorEastAsia" w:hAnsi="Arial" w:cs="Arial"/>
                <w:color w:val="0E101A"/>
                <w:kern w:val="0"/>
                <w:sz w:val="22"/>
                <w:szCs w:val="22"/>
                <w:lang w:eastAsia="en-GB"/>
                <w14:ligatures w14:val="none"/>
              </w:rPr>
              <w:t xml:space="preserve">There is no by-pass around the village, therefore Ballykelly experiences </w:t>
            </w:r>
            <w:r>
              <w:rPr>
                <w:rStyle w:val="eop"/>
                <w:rFonts w:ascii="Arial" w:eastAsiaTheme="majorEastAsia" w:hAnsi="Arial" w:cs="Arial"/>
                <w:color w:val="0E101A"/>
                <w:kern w:val="0"/>
                <w:sz w:val="22"/>
                <w:szCs w:val="22"/>
                <w:lang w:eastAsia="en-GB"/>
                <w14:ligatures w14:val="none"/>
              </w:rPr>
              <w:t xml:space="preserve">heavy </w:t>
            </w:r>
            <w:r w:rsidRPr="00C926B9">
              <w:rPr>
                <w:rStyle w:val="eop"/>
                <w:rFonts w:ascii="Arial" w:eastAsiaTheme="majorEastAsia" w:hAnsi="Arial" w:cs="Arial"/>
                <w:color w:val="0E101A"/>
                <w:kern w:val="0"/>
                <w:sz w:val="22"/>
                <w:szCs w:val="22"/>
                <w:lang w:eastAsia="en-GB"/>
                <w14:ligatures w14:val="none"/>
              </w:rPr>
              <w:t>passing traffic.</w:t>
            </w:r>
          </w:p>
          <w:p w14:paraId="0D984024" w14:textId="77777777" w:rsidR="00B835FD" w:rsidRPr="00C926B9" w:rsidRDefault="00B835FD" w:rsidP="00B835FD">
            <w:pPr>
              <w:jc w:val="both"/>
              <w:rPr>
                <w:rStyle w:val="eop"/>
                <w:rFonts w:ascii="Arial" w:eastAsiaTheme="majorEastAsia" w:hAnsi="Arial" w:cs="Arial"/>
                <w:color w:val="0E101A"/>
                <w:kern w:val="0"/>
                <w:sz w:val="22"/>
                <w:szCs w:val="22"/>
                <w:lang w:eastAsia="en-GB"/>
                <w14:ligatures w14:val="none"/>
              </w:rPr>
            </w:pPr>
          </w:p>
          <w:p w14:paraId="49716751" w14:textId="55541D84" w:rsidR="00B835FD" w:rsidRPr="00C926B9" w:rsidRDefault="00B835FD" w:rsidP="00B835FD">
            <w:pPr>
              <w:jc w:val="both"/>
              <w:rPr>
                <w:rStyle w:val="eop"/>
                <w:rFonts w:ascii="Arial" w:eastAsiaTheme="majorEastAsia" w:hAnsi="Arial" w:cs="Arial"/>
                <w:color w:val="0E101A"/>
                <w:kern w:val="0"/>
                <w:sz w:val="22"/>
                <w:szCs w:val="22"/>
                <w:lang w:eastAsia="en-GB"/>
                <w14:ligatures w14:val="none"/>
              </w:rPr>
            </w:pPr>
            <w:r w:rsidRPr="00B835FD">
              <w:rPr>
                <w:rStyle w:val="eop"/>
                <w:rFonts w:ascii="Arial" w:eastAsiaTheme="majorEastAsia" w:hAnsi="Arial" w:cs="Arial"/>
                <w:b/>
                <w:bCs/>
                <w:color w:val="0E101A"/>
                <w:kern w:val="0"/>
                <w:sz w:val="22"/>
                <w:szCs w:val="22"/>
                <w:lang w:eastAsia="en-GB"/>
                <w14:ligatures w14:val="none"/>
              </w:rPr>
              <w:t>Public Realm Works</w:t>
            </w:r>
            <w:r>
              <w:rPr>
                <w:rStyle w:val="eop"/>
                <w:rFonts w:ascii="Arial" w:eastAsiaTheme="majorEastAsia" w:hAnsi="Arial" w:cs="Arial"/>
                <w:b/>
                <w:bCs/>
                <w:color w:val="0E101A"/>
                <w:kern w:val="0"/>
                <w:sz w:val="22"/>
                <w:szCs w:val="22"/>
                <w:lang w:eastAsia="en-GB"/>
                <w14:ligatures w14:val="none"/>
              </w:rPr>
              <w:t xml:space="preserve">: </w:t>
            </w:r>
            <w:r w:rsidRPr="00C926B9">
              <w:rPr>
                <w:rStyle w:val="eop"/>
                <w:rFonts w:ascii="Arial" w:eastAsiaTheme="majorEastAsia" w:hAnsi="Arial" w:cs="Arial"/>
                <w:color w:val="0E101A"/>
                <w:kern w:val="0"/>
                <w:sz w:val="22"/>
                <w:szCs w:val="22"/>
                <w:lang w:eastAsia="en-GB"/>
                <w14:ligatures w14:val="none"/>
              </w:rPr>
              <w:t>There is a poor standard of street furniture and signage in the village</w:t>
            </w:r>
            <w:r>
              <w:rPr>
                <w:rStyle w:val="eop"/>
                <w:rFonts w:ascii="Arial" w:eastAsiaTheme="majorEastAsia" w:hAnsi="Arial" w:cs="Arial"/>
                <w:color w:val="0E101A"/>
                <w:kern w:val="0"/>
                <w:sz w:val="22"/>
                <w:szCs w:val="22"/>
                <w:lang w:eastAsia="en-GB"/>
                <w14:ligatures w14:val="none"/>
              </w:rPr>
              <w:t>.</w:t>
            </w:r>
          </w:p>
          <w:p w14:paraId="1E9563B2" w14:textId="77777777" w:rsidR="00B835FD" w:rsidRPr="00C926B9" w:rsidRDefault="00B835FD" w:rsidP="00B835FD">
            <w:pPr>
              <w:jc w:val="both"/>
              <w:rPr>
                <w:rStyle w:val="eop"/>
                <w:rFonts w:ascii="Arial" w:eastAsiaTheme="majorEastAsia" w:hAnsi="Arial" w:cs="Arial"/>
                <w:color w:val="0E101A"/>
                <w:kern w:val="0"/>
                <w:sz w:val="22"/>
                <w:szCs w:val="22"/>
                <w:lang w:eastAsia="en-GB"/>
                <w14:ligatures w14:val="none"/>
              </w:rPr>
            </w:pPr>
          </w:p>
          <w:p w14:paraId="641E7243" w14:textId="77777777" w:rsidR="00B835FD" w:rsidRPr="00C926B9" w:rsidRDefault="00B835FD" w:rsidP="00B835FD">
            <w:pPr>
              <w:jc w:val="both"/>
              <w:rPr>
                <w:rStyle w:val="eop"/>
                <w:rFonts w:ascii="Arial" w:eastAsiaTheme="majorEastAsia" w:hAnsi="Arial" w:cs="Arial"/>
                <w:color w:val="0E101A"/>
                <w:kern w:val="0"/>
                <w:sz w:val="22"/>
                <w:szCs w:val="22"/>
                <w:lang w:eastAsia="en-GB"/>
                <w14:ligatures w14:val="none"/>
              </w:rPr>
            </w:pPr>
          </w:p>
          <w:p w14:paraId="6BB163ED" w14:textId="77777777" w:rsidR="00B835FD" w:rsidRPr="00B835FD" w:rsidRDefault="00B835FD" w:rsidP="00B835FD">
            <w:pPr>
              <w:jc w:val="both"/>
              <w:rPr>
                <w:rStyle w:val="normaltextrun"/>
                <w:rFonts w:ascii="Arial" w:eastAsiaTheme="majorEastAsia" w:hAnsi="Arial" w:cs="Arial"/>
                <w:color w:val="0E101A"/>
                <w:kern w:val="0"/>
                <w:sz w:val="22"/>
                <w:szCs w:val="22"/>
                <w:lang w:eastAsia="en-GB"/>
                <w14:ligatures w14:val="none"/>
              </w:rPr>
            </w:pPr>
          </w:p>
        </w:tc>
      </w:tr>
      <w:tr w:rsidR="00B835FD" w14:paraId="295A23A5" w14:textId="77777777" w:rsidTr="009F1A2D">
        <w:tc>
          <w:tcPr>
            <w:tcW w:w="4814" w:type="dxa"/>
            <w:shd w:val="clear" w:color="auto" w:fill="DECFE2" w:themeFill="accent1" w:themeFillTint="33"/>
          </w:tcPr>
          <w:p w14:paraId="5E4E27B1" w14:textId="1B756B7D" w:rsidR="00B835FD" w:rsidRPr="00B835FD" w:rsidRDefault="00B835FD" w:rsidP="00DE33FC">
            <w:pPr>
              <w:jc w:val="center"/>
              <w:rPr>
                <w:rStyle w:val="normaltextrun"/>
                <w:rFonts w:ascii="Arial" w:eastAsiaTheme="majorEastAsia" w:hAnsi="Arial" w:cs="Arial"/>
                <w:b/>
                <w:bCs/>
                <w:color w:val="0E101A"/>
                <w:kern w:val="0"/>
                <w:sz w:val="22"/>
                <w:szCs w:val="22"/>
                <w:lang w:eastAsia="en-GB"/>
                <w14:ligatures w14:val="none"/>
              </w:rPr>
            </w:pPr>
            <w:r>
              <w:rPr>
                <w:rStyle w:val="normaltextrun"/>
                <w:rFonts w:ascii="Arial" w:eastAsiaTheme="majorEastAsia" w:hAnsi="Arial" w:cs="Arial"/>
                <w:b/>
                <w:bCs/>
                <w:color w:val="0E101A"/>
                <w:kern w:val="0"/>
                <w:sz w:val="22"/>
                <w:szCs w:val="22"/>
                <w:lang w:eastAsia="en-GB"/>
                <w14:ligatures w14:val="none"/>
              </w:rPr>
              <w:t>O</w:t>
            </w:r>
            <w:r>
              <w:rPr>
                <w:rStyle w:val="normaltextrun"/>
                <w:b/>
                <w:bCs/>
              </w:rPr>
              <w:t>pportunities</w:t>
            </w:r>
          </w:p>
        </w:tc>
        <w:tc>
          <w:tcPr>
            <w:tcW w:w="4814" w:type="dxa"/>
            <w:shd w:val="clear" w:color="auto" w:fill="DECFE2" w:themeFill="accent1" w:themeFillTint="33"/>
          </w:tcPr>
          <w:p w14:paraId="775595A0" w14:textId="0F8969E1" w:rsidR="00B835FD" w:rsidRPr="00B835FD" w:rsidRDefault="00B835FD" w:rsidP="00DE33FC">
            <w:pPr>
              <w:jc w:val="center"/>
              <w:rPr>
                <w:rStyle w:val="normaltextrun"/>
                <w:rFonts w:ascii="Arial" w:eastAsiaTheme="majorEastAsia" w:hAnsi="Arial" w:cs="Arial"/>
                <w:b/>
                <w:bCs/>
                <w:color w:val="0E101A"/>
                <w:kern w:val="0"/>
                <w:sz w:val="22"/>
                <w:szCs w:val="22"/>
                <w:lang w:eastAsia="en-GB"/>
                <w14:ligatures w14:val="none"/>
              </w:rPr>
            </w:pPr>
            <w:r>
              <w:rPr>
                <w:rStyle w:val="normaltextrun"/>
                <w:rFonts w:ascii="Arial" w:eastAsiaTheme="majorEastAsia" w:hAnsi="Arial" w:cs="Arial"/>
                <w:b/>
                <w:bCs/>
                <w:color w:val="0E101A"/>
                <w:kern w:val="0"/>
                <w:sz w:val="22"/>
                <w:szCs w:val="22"/>
                <w:lang w:eastAsia="en-GB"/>
                <w14:ligatures w14:val="none"/>
              </w:rPr>
              <w:t>T</w:t>
            </w:r>
            <w:r>
              <w:rPr>
                <w:rStyle w:val="normaltextrun"/>
                <w:b/>
                <w:bCs/>
              </w:rPr>
              <w:t>hreats</w:t>
            </w:r>
          </w:p>
        </w:tc>
      </w:tr>
      <w:tr w:rsidR="00B835FD" w14:paraId="37E81E42" w14:textId="77777777" w:rsidTr="00B835FD">
        <w:tc>
          <w:tcPr>
            <w:tcW w:w="4814" w:type="dxa"/>
          </w:tcPr>
          <w:p w14:paraId="04785AB2" w14:textId="511C640A" w:rsidR="00B835FD" w:rsidRPr="00B835FD" w:rsidRDefault="00B835FD" w:rsidP="00B835FD">
            <w:pPr>
              <w:jc w:val="both"/>
              <w:rPr>
                <w:rStyle w:val="normaltextrun"/>
                <w:rFonts w:ascii="Arial" w:eastAsiaTheme="majorEastAsia" w:hAnsi="Arial" w:cs="Arial"/>
                <w:color w:val="0E101A"/>
                <w:kern w:val="0"/>
                <w:sz w:val="22"/>
                <w:szCs w:val="22"/>
                <w:lang w:eastAsia="en-GB"/>
                <w14:ligatures w14:val="none"/>
              </w:rPr>
            </w:pPr>
            <w:r w:rsidRPr="00B835FD">
              <w:rPr>
                <w:rStyle w:val="normaltextrun"/>
                <w:rFonts w:ascii="Arial" w:eastAsiaTheme="majorEastAsia" w:hAnsi="Arial" w:cs="Arial"/>
                <w:b/>
                <w:bCs/>
                <w:color w:val="0E101A"/>
                <w:kern w:val="0"/>
                <w:sz w:val="22"/>
                <w:szCs w:val="22"/>
                <w:lang w:eastAsia="en-GB"/>
                <w14:ligatures w14:val="none"/>
              </w:rPr>
              <w:t xml:space="preserve">History </w:t>
            </w:r>
            <w:r>
              <w:rPr>
                <w:rStyle w:val="normaltextrun"/>
                <w:rFonts w:ascii="Arial" w:eastAsiaTheme="majorEastAsia" w:hAnsi="Arial" w:cs="Arial"/>
                <w:b/>
                <w:bCs/>
                <w:color w:val="0E101A"/>
                <w:kern w:val="0"/>
                <w:sz w:val="22"/>
                <w:szCs w:val="22"/>
                <w:lang w:eastAsia="en-GB"/>
                <w14:ligatures w14:val="none"/>
              </w:rPr>
              <w:t>&amp;</w:t>
            </w:r>
            <w:r w:rsidRPr="00B835FD">
              <w:rPr>
                <w:rStyle w:val="normaltextrun"/>
                <w:rFonts w:ascii="Arial" w:eastAsiaTheme="majorEastAsia" w:hAnsi="Arial" w:cs="Arial"/>
                <w:b/>
                <w:bCs/>
                <w:color w:val="0E101A"/>
                <w:kern w:val="0"/>
                <w:sz w:val="22"/>
                <w:szCs w:val="22"/>
                <w:lang w:eastAsia="en-GB"/>
                <w14:ligatures w14:val="none"/>
              </w:rPr>
              <w:t xml:space="preserve"> Heritage</w:t>
            </w:r>
            <w:r>
              <w:rPr>
                <w:rStyle w:val="normaltextrun"/>
                <w:rFonts w:ascii="Arial" w:eastAsiaTheme="majorEastAsia" w:hAnsi="Arial" w:cs="Arial"/>
                <w:b/>
                <w:bCs/>
                <w:color w:val="0E101A"/>
                <w:kern w:val="0"/>
                <w:sz w:val="22"/>
                <w:szCs w:val="22"/>
                <w:lang w:eastAsia="en-GB"/>
                <w14:ligatures w14:val="none"/>
              </w:rPr>
              <w:t>:</w:t>
            </w:r>
            <w:r>
              <w:rPr>
                <w:rStyle w:val="normaltextrun"/>
                <w:b/>
                <w:bCs/>
              </w:rPr>
              <w:t xml:space="preserve"> </w:t>
            </w:r>
            <w:r w:rsidRPr="00B835FD">
              <w:rPr>
                <w:rStyle w:val="normaltextrun"/>
              </w:rPr>
              <w:t>t</w:t>
            </w:r>
            <w:r w:rsidRPr="00B835FD">
              <w:rPr>
                <w:rStyle w:val="normaltextrun"/>
                <w:rFonts w:ascii="Arial" w:eastAsiaTheme="majorEastAsia" w:hAnsi="Arial" w:cs="Arial"/>
                <w:color w:val="0E101A"/>
                <w:kern w:val="0"/>
                <w:sz w:val="22"/>
                <w:szCs w:val="22"/>
                <w:lang w:eastAsia="en-GB"/>
                <w14:ligatures w14:val="none"/>
              </w:rPr>
              <w:t>he village has a rich history and associated heritage, particularly in relation to notable figures who</w:t>
            </w:r>
            <w:r>
              <w:rPr>
                <w:rStyle w:val="normaltextrun"/>
                <w:rFonts w:ascii="Arial" w:eastAsiaTheme="majorEastAsia" w:hAnsi="Arial" w:cs="Arial"/>
                <w:color w:val="0E101A"/>
                <w:kern w:val="0"/>
                <w:sz w:val="22"/>
                <w:szCs w:val="22"/>
                <w:lang w:eastAsia="en-GB"/>
                <w14:ligatures w14:val="none"/>
              </w:rPr>
              <w:t xml:space="preserve">se roots can be traced to </w:t>
            </w:r>
            <w:r w:rsidRPr="00B835FD">
              <w:rPr>
                <w:rStyle w:val="normaltextrun"/>
                <w:rFonts w:ascii="Arial" w:eastAsiaTheme="majorEastAsia" w:hAnsi="Arial" w:cs="Arial"/>
                <w:color w:val="0E101A"/>
                <w:kern w:val="0"/>
                <w:sz w:val="22"/>
                <w:szCs w:val="22"/>
                <w:lang w:eastAsia="en-GB"/>
                <w14:ligatures w14:val="none"/>
              </w:rPr>
              <w:t xml:space="preserve">Ballykelly. </w:t>
            </w:r>
            <w:r>
              <w:rPr>
                <w:rStyle w:val="normaltextrun"/>
                <w:rFonts w:ascii="Arial" w:eastAsiaTheme="majorEastAsia" w:hAnsi="Arial" w:cs="Arial"/>
                <w:color w:val="0E101A"/>
                <w:kern w:val="0"/>
                <w:sz w:val="22"/>
                <w:szCs w:val="22"/>
                <w:lang w:eastAsia="en-GB"/>
                <w14:ligatures w14:val="none"/>
              </w:rPr>
              <w:t>S</w:t>
            </w:r>
            <w:r w:rsidRPr="00B835FD">
              <w:rPr>
                <w:rStyle w:val="normaltextrun"/>
                <w:rFonts w:ascii="Arial" w:eastAsiaTheme="majorEastAsia" w:hAnsi="Arial" w:cs="Arial"/>
                <w:color w:val="0E101A"/>
                <w:kern w:val="0"/>
                <w:sz w:val="22"/>
                <w:szCs w:val="22"/>
                <w:lang w:eastAsia="en-GB"/>
                <w14:ligatures w14:val="none"/>
              </w:rPr>
              <w:t>cope to explore and generate greater awareness of these stories.</w:t>
            </w:r>
            <w:r>
              <w:rPr>
                <w:rStyle w:val="normaltextrun"/>
                <w:rFonts w:ascii="Arial" w:eastAsiaTheme="majorEastAsia" w:hAnsi="Arial" w:cs="Arial"/>
                <w:color w:val="0E101A"/>
                <w:kern w:val="0"/>
                <w:sz w:val="22"/>
                <w:szCs w:val="22"/>
                <w:lang w:eastAsia="en-GB"/>
                <w14:ligatures w14:val="none"/>
              </w:rPr>
              <w:t xml:space="preserve"> </w:t>
            </w:r>
            <w:r w:rsidRPr="00B835FD">
              <w:rPr>
                <w:rStyle w:val="normaltextrun"/>
                <w:rFonts w:ascii="Arial" w:eastAsiaTheme="majorEastAsia" w:hAnsi="Arial" w:cs="Arial"/>
                <w:color w:val="0E101A"/>
                <w:kern w:val="0"/>
                <w:sz w:val="22"/>
                <w:szCs w:val="22"/>
                <w:lang w:eastAsia="en-GB"/>
                <w14:ligatures w14:val="none"/>
              </w:rPr>
              <w:t>There is also potential to further showcase the village’s Plantation history</w:t>
            </w:r>
            <w:r>
              <w:rPr>
                <w:rStyle w:val="normaltextrun"/>
                <w:rFonts w:ascii="Arial" w:eastAsiaTheme="majorEastAsia" w:hAnsi="Arial" w:cs="Arial"/>
                <w:color w:val="0E101A"/>
                <w:kern w:val="0"/>
                <w:sz w:val="22"/>
                <w:szCs w:val="22"/>
                <w:lang w:eastAsia="en-GB"/>
                <w14:ligatures w14:val="none"/>
              </w:rPr>
              <w:t>.</w:t>
            </w:r>
          </w:p>
          <w:p w14:paraId="183C1DFB" w14:textId="77777777" w:rsidR="00B835FD" w:rsidRPr="00B835FD" w:rsidRDefault="00B835FD" w:rsidP="00B835FD">
            <w:pPr>
              <w:jc w:val="both"/>
              <w:rPr>
                <w:rStyle w:val="normaltextrun"/>
                <w:rFonts w:ascii="Arial" w:eastAsiaTheme="majorEastAsia" w:hAnsi="Arial" w:cs="Arial"/>
                <w:b/>
                <w:bCs/>
                <w:color w:val="0E101A"/>
                <w:kern w:val="0"/>
                <w:sz w:val="22"/>
                <w:szCs w:val="22"/>
                <w:lang w:eastAsia="en-GB"/>
                <w14:ligatures w14:val="none"/>
              </w:rPr>
            </w:pPr>
          </w:p>
          <w:p w14:paraId="6F631E76" w14:textId="7D8F454E" w:rsidR="00B835FD" w:rsidRPr="00B835FD" w:rsidRDefault="00B835FD" w:rsidP="00B835FD">
            <w:pPr>
              <w:jc w:val="both"/>
              <w:rPr>
                <w:rStyle w:val="normaltextrun"/>
                <w:rFonts w:ascii="Arial" w:eastAsiaTheme="majorEastAsia" w:hAnsi="Arial" w:cs="Arial"/>
                <w:color w:val="0E101A"/>
                <w:kern w:val="0"/>
                <w:sz w:val="22"/>
                <w:szCs w:val="22"/>
                <w:lang w:eastAsia="en-GB"/>
                <w14:ligatures w14:val="none"/>
              </w:rPr>
            </w:pPr>
            <w:r w:rsidRPr="00B835FD">
              <w:rPr>
                <w:rStyle w:val="normaltextrun"/>
                <w:rFonts w:ascii="Arial" w:eastAsiaTheme="majorEastAsia" w:hAnsi="Arial" w:cs="Arial"/>
                <w:b/>
                <w:bCs/>
                <w:color w:val="0E101A"/>
                <w:kern w:val="0"/>
                <w:sz w:val="22"/>
                <w:szCs w:val="22"/>
                <w:lang w:eastAsia="en-GB"/>
                <w14:ligatures w14:val="none"/>
              </w:rPr>
              <w:t>Additional Services</w:t>
            </w:r>
            <w:r>
              <w:rPr>
                <w:rStyle w:val="normaltextrun"/>
                <w:rFonts w:ascii="Arial" w:eastAsiaTheme="majorEastAsia" w:hAnsi="Arial" w:cs="Arial"/>
                <w:b/>
                <w:bCs/>
                <w:color w:val="0E101A"/>
                <w:kern w:val="0"/>
                <w:sz w:val="22"/>
                <w:szCs w:val="22"/>
                <w:lang w:eastAsia="en-GB"/>
                <w14:ligatures w14:val="none"/>
              </w:rPr>
              <w:t xml:space="preserve">: </w:t>
            </w:r>
            <w:r w:rsidRPr="00B835FD">
              <w:rPr>
                <w:rStyle w:val="normaltextrun"/>
                <w:rFonts w:ascii="Arial" w:eastAsiaTheme="majorEastAsia" w:hAnsi="Arial" w:cs="Arial"/>
                <w:color w:val="0E101A"/>
                <w:kern w:val="0"/>
                <w:sz w:val="22"/>
                <w:szCs w:val="22"/>
                <w:lang w:eastAsia="en-GB"/>
                <w14:ligatures w14:val="none"/>
              </w:rPr>
              <w:t>Scope for additional basic services to meet the everyday needs of</w:t>
            </w:r>
            <w:r>
              <w:rPr>
                <w:rStyle w:val="normaltextrun"/>
                <w:rFonts w:ascii="Arial" w:eastAsiaTheme="majorEastAsia" w:hAnsi="Arial" w:cs="Arial"/>
                <w:color w:val="0E101A"/>
                <w:kern w:val="0"/>
                <w:sz w:val="22"/>
                <w:szCs w:val="22"/>
                <w:lang w:eastAsia="en-GB"/>
                <w14:ligatures w14:val="none"/>
              </w:rPr>
              <w:t xml:space="preserve"> </w:t>
            </w:r>
            <w:r w:rsidRPr="00B835FD">
              <w:rPr>
                <w:rStyle w:val="normaltextrun"/>
                <w:rFonts w:ascii="Arial" w:eastAsiaTheme="majorEastAsia" w:hAnsi="Arial" w:cs="Arial"/>
                <w:color w:val="0E101A"/>
                <w:kern w:val="0"/>
                <w:sz w:val="22"/>
                <w:szCs w:val="22"/>
                <w:lang w:eastAsia="en-GB"/>
                <w14:ligatures w14:val="none"/>
              </w:rPr>
              <w:t>residents</w:t>
            </w:r>
            <w:r>
              <w:rPr>
                <w:rStyle w:val="normaltextrun"/>
                <w:rFonts w:ascii="Arial" w:eastAsiaTheme="majorEastAsia" w:hAnsi="Arial" w:cs="Arial"/>
                <w:color w:val="0E101A"/>
                <w:kern w:val="0"/>
                <w:sz w:val="22"/>
                <w:szCs w:val="22"/>
                <w:lang w:eastAsia="en-GB"/>
                <w14:ligatures w14:val="none"/>
              </w:rPr>
              <w:t xml:space="preserve">, e.g., </w:t>
            </w:r>
            <w:r w:rsidRPr="00B835FD">
              <w:rPr>
                <w:rStyle w:val="normaltextrun"/>
                <w:rFonts w:ascii="Arial" w:eastAsiaTheme="majorEastAsia" w:hAnsi="Arial" w:cs="Arial"/>
                <w:color w:val="0E101A"/>
                <w:kern w:val="0"/>
                <w:sz w:val="22"/>
                <w:szCs w:val="22"/>
                <w:lang w:eastAsia="en-GB"/>
                <w14:ligatures w14:val="none"/>
              </w:rPr>
              <w:t>healthcare and transport</w:t>
            </w:r>
            <w:r>
              <w:rPr>
                <w:rStyle w:val="normaltextrun"/>
                <w:rFonts w:ascii="Arial" w:eastAsiaTheme="majorEastAsia" w:hAnsi="Arial" w:cs="Arial"/>
                <w:color w:val="0E101A"/>
                <w:kern w:val="0"/>
                <w:sz w:val="22"/>
                <w:szCs w:val="22"/>
                <w:lang w:eastAsia="en-GB"/>
                <w14:ligatures w14:val="none"/>
              </w:rPr>
              <w:t xml:space="preserve">ation. </w:t>
            </w:r>
            <w:r w:rsidRPr="00B835FD">
              <w:rPr>
                <w:rStyle w:val="normaltextrun"/>
                <w:rFonts w:ascii="Arial" w:eastAsiaTheme="majorEastAsia" w:hAnsi="Arial" w:cs="Arial"/>
                <w:color w:val="0E101A"/>
                <w:kern w:val="0"/>
                <w:sz w:val="22"/>
                <w:szCs w:val="22"/>
                <w:lang w:eastAsia="en-GB"/>
                <w14:ligatures w14:val="none"/>
              </w:rPr>
              <w:t>There is need for additional youth provision in the village.</w:t>
            </w:r>
            <w:r>
              <w:rPr>
                <w:rStyle w:val="normaltextrun"/>
                <w:rFonts w:ascii="Arial" w:eastAsiaTheme="majorEastAsia" w:hAnsi="Arial" w:cs="Arial"/>
                <w:color w:val="0E101A"/>
                <w:kern w:val="0"/>
                <w:sz w:val="22"/>
                <w:szCs w:val="22"/>
                <w:lang w:eastAsia="en-GB"/>
                <w14:ligatures w14:val="none"/>
              </w:rPr>
              <w:t xml:space="preserve"> </w:t>
            </w:r>
            <w:r w:rsidRPr="00B835FD">
              <w:rPr>
                <w:rStyle w:val="normaltextrun"/>
                <w:rFonts w:ascii="Arial" w:eastAsiaTheme="majorEastAsia" w:hAnsi="Arial" w:cs="Arial"/>
                <w:color w:val="0E101A"/>
                <w:kern w:val="0"/>
                <w:sz w:val="22"/>
                <w:szCs w:val="22"/>
                <w:lang w:eastAsia="en-GB"/>
                <w14:ligatures w14:val="none"/>
              </w:rPr>
              <w:t>A festival was also cited as an excellent opportunity to bring residents together and showcase the best of the local community.</w:t>
            </w:r>
          </w:p>
          <w:p w14:paraId="48947CA5" w14:textId="77777777" w:rsidR="00B835FD" w:rsidRPr="00B835FD" w:rsidRDefault="00B835FD" w:rsidP="00B835FD">
            <w:pPr>
              <w:jc w:val="both"/>
              <w:rPr>
                <w:rStyle w:val="normaltextrun"/>
                <w:rFonts w:ascii="Arial" w:eastAsiaTheme="majorEastAsia" w:hAnsi="Arial" w:cs="Arial"/>
                <w:color w:val="0E101A"/>
                <w:kern w:val="0"/>
                <w:sz w:val="22"/>
                <w:szCs w:val="22"/>
                <w:lang w:eastAsia="en-GB"/>
                <w14:ligatures w14:val="none"/>
              </w:rPr>
            </w:pPr>
          </w:p>
          <w:p w14:paraId="2951E986" w14:textId="7A04375F" w:rsidR="00B835FD" w:rsidRPr="00B835FD" w:rsidRDefault="00B835FD" w:rsidP="00B835FD">
            <w:pPr>
              <w:jc w:val="both"/>
              <w:rPr>
                <w:rStyle w:val="normaltextrun"/>
                <w:rFonts w:ascii="Arial" w:eastAsiaTheme="majorEastAsia" w:hAnsi="Arial" w:cs="Arial"/>
                <w:color w:val="0E101A"/>
                <w:kern w:val="0"/>
                <w:sz w:val="22"/>
                <w:szCs w:val="22"/>
                <w:lang w:eastAsia="en-GB"/>
                <w14:ligatures w14:val="none"/>
              </w:rPr>
            </w:pPr>
            <w:r w:rsidRPr="00B835FD">
              <w:rPr>
                <w:rStyle w:val="normaltextrun"/>
                <w:rFonts w:ascii="Arial" w:eastAsiaTheme="majorEastAsia" w:hAnsi="Arial" w:cs="Arial"/>
                <w:b/>
                <w:bCs/>
                <w:color w:val="0E101A"/>
                <w:kern w:val="0"/>
                <w:sz w:val="22"/>
                <w:szCs w:val="22"/>
                <w:lang w:eastAsia="en-GB"/>
                <w14:ligatures w14:val="none"/>
              </w:rPr>
              <w:t>Additional Facilities</w:t>
            </w:r>
            <w:r>
              <w:rPr>
                <w:rStyle w:val="normaltextrun"/>
                <w:rFonts w:ascii="Arial" w:eastAsiaTheme="majorEastAsia" w:hAnsi="Arial" w:cs="Arial"/>
                <w:b/>
                <w:bCs/>
                <w:color w:val="0E101A"/>
                <w:kern w:val="0"/>
                <w:sz w:val="22"/>
                <w:szCs w:val="22"/>
                <w:lang w:eastAsia="en-GB"/>
                <w14:ligatures w14:val="none"/>
              </w:rPr>
              <w:t xml:space="preserve">: </w:t>
            </w:r>
            <w:r w:rsidRPr="00B835FD">
              <w:rPr>
                <w:rStyle w:val="normaltextrun"/>
                <w:rFonts w:ascii="Arial" w:eastAsiaTheme="majorEastAsia" w:hAnsi="Arial" w:cs="Arial"/>
                <w:color w:val="0E101A"/>
                <w:kern w:val="0"/>
                <w:sz w:val="22"/>
                <w:szCs w:val="22"/>
                <w:lang w:eastAsia="en-GB"/>
                <w14:ligatures w14:val="none"/>
              </w:rPr>
              <w:t>Scope for additional community facilities, including street furniture such as picnic areas.</w:t>
            </w:r>
          </w:p>
          <w:p w14:paraId="46787CBE" w14:textId="77777777" w:rsidR="00B835FD" w:rsidRPr="00B835FD" w:rsidRDefault="00B835FD" w:rsidP="00B835FD">
            <w:pPr>
              <w:jc w:val="both"/>
              <w:rPr>
                <w:rStyle w:val="normaltextrun"/>
                <w:rFonts w:ascii="Arial" w:eastAsiaTheme="majorEastAsia" w:hAnsi="Arial" w:cs="Arial"/>
                <w:color w:val="0E101A"/>
                <w:kern w:val="0"/>
                <w:sz w:val="22"/>
                <w:szCs w:val="22"/>
                <w:lang w:eastAsia="en-GB"/>
                <w14:ligatures w14:val="none"/>
              </w:rPr>
            </w:pPr>
          </w:p>
          <w:p w14:paraId="6506D289" w14:textId="081FBCCD" w:rsidR="00B835FD" w:rsidRPr="00B835FD" w:rsidRDefault="00B835FD" w:rsidP="00B835FD">
            <w:pPr>
              <w:jc w:val="both"/>
              <w:rPr>
                <w:rStyle w:val="normaltextrun"/>
                <w:rFonts w:ascii="Arial" w:eastAsiaTheme="majorEastAsia" w:hAnsi="Arial" w:cs="Arial"/>
                <w:color w:val="0E101A"/>
                <w:kern w:val="0"/>
                <w:sz w:val="22"/>
                <w:szCs w:val="22"/>
                <w:lang w:eastAsia="en-GB"/>
                <w14:ligatures w14:val="none"/>
              </w:rPr>
            </w:pPr>
            <w:r w:rsidRPr="00B835FD">
              <w:rPr>
                <w:rStyle w:val="normaltextrun"/>
                <w:rFonts w:ascii="Arial" w:eastAsiaTheme="majorEastAsia" w:hAnsi="Arial" w:cs="Arial"/>
                <w:b/>
                <w:bCs/>
                <w:color w:val="0E101A"/>
                <w:kern w:val="0"/>
                <w:sz w:val="22"/>
                <w:szCs w:val="22"/>
                <w:lang w:eastAsia="en-GB"/>
                <w14:ligatures w14:val="none"/>
              </w:rPr>
              <w:t>Development Opportunities</w:t>
            </w:r>
            <w:r>
              <w:rPr>
                <w:rStyle w:val="normaltextrun"/>
                <w:rFonts w:ascii="Arial" w:eastAsiaTheme="majorEastAsia" w:hAnsi="Arial" w:cs="Arial"/>
                <w:b/>
                <w:bCs/>
                <w:color w:val="0E101A"/>
                <w:kern w:val="0"/>
                <w:sz w:val="22"/>
                <w:szCs w:val="22"/>
                <w:lang w:eastAsia="en-GB"/>
                <w14:ligatures w14:val="none"/>
              </w:rPr>
              <w:t xml:space="preserve">: </w:t>
            </w:r>
            <w:r w:rsidRPr="00B835FD">
              <w:rPr>
                <w:rStyle w:val="normaltextrun"/>
                <w:rFonts w:ascii="Arial" w:eastAsiaTheme="majorEastAsia" w:hAnsi="Arial" w:cs="Arial"/>
                <w:color w:val="0E101A"/>
                <w:kern w:val="0"/>
                <w:sz w:val="22"/>
                <w:szCs w:val="22"/>
                <w:lang w:eastAsia="en-GB"/>
                <w14:ligatures w14:val="none"/>
              </w:rPr>
              <w:t>The former RAF Base, the Kingsbridge Hospital</w:t>
            </w:r>
            <w:r>
              <w:rPr>
                <w:rStyle w:val="normaltextrun"/>
                <w:rFonts w:ascii="Arial" w:eastAsiaTheme="majorEastAsia" w:hAnsi="Arial" w:cs="Arial"/>
                <w:color w:val="0E101A"/>
                <w:kern w:val="0"/>
                <w:sz w:val="22"/>
                <w:szCs w:val="22"/>
                <w:lang w:eastAsia="en-GB"/>
                <w14:ligatures w14:val="none"/>
              </w:rPr>
              <w:t>,</w:t>
            </w:r>
            <w:r w:rsidRPr="00B835FD">
              <w:rPr>
                <w:rStyle w:val="normaltextrun"/>
                <w:rFonts w:ascii="Arial" w:eastAsiaTheme="majorEastAsia" w:hAnsi="Arial" w:cs="Arial"/>
                <w:color w:val="0E101A"/>
                <w:kern w:val="0"/>
                <w:sz w:val="22"/>
                <w:szCs w:val="22"/>
                <w:lang w:eastAsia="en-GB"/>
                <w14:ligatures w14:val="none"/>
              </w:rPr>
              <w:t xml:space="preserve"> and the DAERA building are excellent opportunities to promote economic, social</w:t>
            </w:r>
            <w:r>
              <w:rPr>
                <w:rStyle w:val="normaltextrun"/>
                <w:rFonts w:ascii="Arial" w:eastAsiaTheme="majorEastAsia" w:hAnsi="Arial" w:cs="Arial"/>
                <w:color w:val="0E101A"/>
                <w:kern w:val="0"/>
                <w:sz w:val="22"/>
                <w:szCs w:val="22"/>
                <w:lang w:eastAsia="en-GB"/>
                <w14:ligatures w14:val="none"/>
              </w:rPr>
              <w:t>,</w:t>
            </w:r>
            <w:r w:rsidRPr="00B835FD">
              <w:rPr>
                <w:rStyle w:val="normaltextrun"/>
                <w:rFonts w:ascii="Arial" w:eastAsiaTheme="majorEastAsia" w:hAnsi="Arial" w:cs="Arial"/>
                <w:color w:val="0E101A"/>
                <w:kern w:val="0"/>
                <w:sz w:val="22"/>
                <w:szCs w:val="22"/>
                <w:lang w:eastAsia="en-GB"/>
                <w14:ligatures w14:val="none"/>
              </w:rPr>
              <w:t xml:space="preserve"> and community development.</w:t>
            </w:r>
          </w:p>
          <w:p w14:paraId="51C7C78E" w14:textId="77777777" w:rsidR="00B835FD" w:rsidRPr="00B835FD" w:rsidRDefault="00B835FD" w:rsidP="00B835FD">
            <w:pPr>
              <w:jc w:val="both"/>
              <w:rPr>
                <w:rStyle w:val="normaltextrun"/>
                <w:rFonts w:ascii="Arial" w:eastAsiaTheme="majorEastAsia" w:hAnsi="Arial" w:cs="Arial"/>
                <w:b/>
                <w:bCs/>
                <w:color w:val="0E101A"/>
                <w:kern w:val="0"/>
                <w:sz w:val="22"/>
                <w:szCs w:val="22"/>
                <w:lang w:eastAsia="en-GB"/>
                <w14:ligatures w14:val="none"/>
              </w:rPr>
            </w:pPr>
          </w:p>
          <w:p w14:paraId="3748BF94" w14:textId="7DFC50FE" w:rsidR="00B835FD" w:rsidRPr="00B835FD" w:rsidRDefault="00B835FD" w:rsidP="00B835FD">
            <w:pPr>
              <w:jc w:val="both"/>
              <w:rPr>
                <w:rStyle w:val="normaltextrun"/>
                <w:rFonts w:ascii="Arial" w:eastAsiaTheme="majorEastAsia" w:hAnsi="Arial" w:cs="Arial"/>
                <w:color w:val="0E101A"/>
                <w:kern w:val="0"/>
                <w:sz w:val="22"/>
                <w:szCs w:val="22"/>
                <w:lang w:eastAsia="en-GB"/>
                <w14:ligatures w14:val="none"/>
              </w:rPr>
            </w:pPr>
            <w:r w:rsidRPr="00B835FD">
              <w:rPr>
                <w:rStyle w:val="normaltextrun"/>
                <w:rFonts w:ascii="Arial" w:eastAsiaTheme="majorEastAsia" w:hAnsi="Arial" w:cs="Arial"/>
                <w:b/>
                <w:bCs/>
                <w:color w:val="0E101A"/>
                <w:kern w:val="0"/>
                <w:sz w:val="22"/>
                <w:szCs w:val="22"/>
                <w:lang w:eastAsia="en-GB"/>
                <w14:ligatures w14:val="none"/>
              </w:rPr>
              <w:t>Emerging Industries</w:t>
            </w:r>
            <w:r>
              <w:rPr>
                <w:rStyle w:val="normaltextrun"/>
                <w:rFonts w:ascii="Arial" w:eastAsiaTheme="majorEastAsia" w:hAnsi="Arial" w:cs="Arial"/>
                <w:b/>
                <w:bCs/>
                <w:color w:val="0E101A"/>
                <w:kern w:val="0"/>
                <w:sz w:val="22"/>
                <w:szCs w:val="22"/>
                <w:lang w:eastAsia="en-GB"/>
                <w14:ligatures w14:val="none"/>
              </w:rPr>
              <w:t xml:space="preserve">: </w:t>
            </w:r>
            <w:r w:rsidRPr="00B835FD">
              <w:rPr>
                <w:rStyle w:val="normaltextrun"/>
                <w:rFonts w:ascii="Arial" w:eastAsiaTheme="majorEastAsia" w:hAnsi="Arial" w:cs="Arial"/>
                <w:color w:val="0E101A"/>
                <w:kern w:val="0"/>
                <w:sz w:val="22"/>
                <w:szCs w:val="22"/>
                <w:lang w:eastAsia="en-GB"/>
                <w14:ligatures w14:val="none"/>
              </w:rPr>
              <w:t>Owing to its scenic location, Ballykelly has been used recently to film various screen productions. There is scope for this to be further developed.</w:t>
            </w:r>
          </w:p>
          <w:p w14:paraId="7CEA516D" w14:textId="77777777" w:rsidR="00B835FD" w:rsidRPr="00B835FD" w:rsidRDefault="00B835FD" w:rsidP="00B835FD">
            <w:pPr>
              <w:jc w:val="both"/>
              <w:rPr>
                <w:rStyle w:val="normaltextrun"/>
                <w:rFonts w:ascii="Arial" w:eastAsiaTheme="majorEastAsia" w:hAnsi="Arial" w:cs="Arial"/>
                <w:color w:val="0E101A"/>
                <w:kern w:val="0"/>
                <w:sz w:val="22"/>
                <w:szCs w:val="22"/>
                <w:lang w:eastAsia="en-GB"/>
                <w14:ligatures w14:val="none"/>
              </w:rPr>
            </w:pPr>
          </w:p>
          <w:p w14:paraId="4442B96F" w14:textId="45F7DC26" w:rsidR="00B835FD" w:rsidRPr="00B835FD" w:rsidRDefault="00B835FD" w:rsidP="00B835FD">
            <w:pPr>
              <w:jc w:val="both"/>
              <w:rPr>
                <w:rStyle w:val="normaltextrun"/>
                <w:rFonts w:ascii="Arial" w:eastAsiaTheme="majorEastAsia" w:hAnsi="Arial" w:cs="Arial"/>
                <w:b/>
                <w:bCs/>
                <w:color w:val="0E101A"/>
                <w:kern w:val="0"/>
                <w:sz w:val="22"/>
                <w:szCs w:val="22"/>
                <w:lang w:eastAsia="en-GB"/>
                <w14:ligatures w14:val="none"/>
              </w:rPr>
            </w:pPr>
            <w:r>
              <w:rPr>
                <w:rStyle w:val="normaltextrun"/>
                <w:rFonts w:ascii="Arial" w:eastAsiaTheme="majorEastAsia" w:hAnsi="Arial" w:cs="Arial"/>
                <w:b/>
                <w:bCs/>
                <w:color w:val="0E101A"/>
                <w:kern w:val="0"/>
                <w:sz w:val="22"/>
                <w:szCs w:val="22"/>
                <w:lang w:eastAsia="en-GB"/>
                <w14:ligatures w14:val="none"/>
              </w:rPr>
              <w:t xml:space="preserve">Tourism: </w:t>
            </w:r>
            <w:r w:rsidRPr="00B835FD">
              <w:rPr>
                <w:rStyle w:val="normaltextrun"/>
                <w:rFonts w:ascii="Arial" w:eastAsiaTheme="majorEastAsia" w:hAnsi="Arial" w:cs="Arial"/>
                <w:color w:val="0E101A"/>
                <w:kern w:val="0"/>
                <w:sz w:val="22"/>
                <w:szCs w:val="22"/>
                <w:lang w:eastAsia="en-GB"/>
                <w14:ligatures w14:val="none"/>
              </w:rPr>
              <w:t xml:space="preserve">There is a </w:t>
            </w:r>
            <w:r w:rsidR="009F1A2D">
              <w:rPr>
                <w:rStyle w:val="normaltextrun"/>
                <w:rFonts w:ascii="Arial" w:eastAsiaTheme="majorEastAsia" w:hAnsi="Arial" w:cs="Arial"/>
                <w:color w:val="0E101A"/>
                <w:kern w:val="0"/>
                <w:sz w:val="22"/>
                <w:szCs w:val="22"/>
                <w:lang w:eastAsia="en-GB"/>
                <w14:ligatures w14:val="none"/>
              </w:rPr>
              <w:t>‘g</w:t>
            </w:r>
            <w:r w:rsidRPr="00B835FD">
              <w:rPr>
                <w:rStyle w:val="normaltextrun"/>
                <w:rFonts w:ascii="Arial" w:eastAsiaTheme="majorEastAsia" w:hAnsi="Arial" w:cs="Arial"/>
                <w:color w:val="0E101A"/>
                <w:kern w:val="0"/>
                <w:sz w:val="22"/>
                <w:szCs w:val="22"/>
                <w:lang w:eastAsia="en-GB"/>
                <w14:ligatures w14:val="none"/>
              </w:rPr>
              <w:t>lamping</w:t>
            </w:r>
            <w:r w:rsidR="009F1A2D">
              <w:rPr>
                <w:rStyle w:val="normaltextrun"/>
                <w:rFonts w:ascii="Arial" w:eastAsiaTheme="majorEastAsia" w:hAnsi="Arial" w:cs="Arial"/>
                <w:color w:val="0E101A"/>
                <w:kern w:val="0"/>
                <w:sz w:val="22"/>
                <w:szCs w:val="22"/>
                <w:lang w:eastAsia="en-GB"/>
                <w14:ligatures w14:val="none"/>
              </w:rPr>
              <w:t>’</w:t>
            </w:r>
            <w:r w:rsidRPr="00B835FD">
              <w:rPr>
                <w:rStyle w:val="normaltextrun"/>
                <w:rFonts w:ascii="Arial" w:eastAsiaTheme="majorEastAsia" w:hAnsi="Arial" w:cs="Arial"/>
                <w:color w:val="0E101A"/>
                <w:kern w:val="0"/>
                <w:sz w:val="22"/>
                <w:szCs w:val="22"/>
                <w:lang w:eastAsia="en-GB"/>
                <w14:ligatures w14:val="none"/>
              </w:rPr>
              <w:t xml:space="preserve"> </w:t>
            </w:r>
            <w:r w:rsidR="009F1A2D">
              <w:rPr>
                <w:rStyle w:val="normaltextrun"/>
                <w:rFonts w:ascii="Arial" w:eastAsiaTheme="majorEastAsia" w:hAnsi="Arial" w:cs="Arial"/>
                <w:color w:val="0E101A"/>
                <w:kern w:val="0"/>
                <w:sz w:val="22"/>
                <w:szCs w:val="22"/>
                <w:lang w:eastAsia="en-GB"/>
                <w14:ligatures w14:val="none"/>
              </w:rPr>
              <w:t>s</w:t>
            </w:r>
            <w:r w:rsidRPr="00B835FD">
              <w:rPr>
                <w:rStyle w:val="normaltextrun"/>
                <w:rFonts w:ascii="Arial" w:eastAsiaTheme="majorEastAsia" w:hAnsi="Arial" w:cs="Arial"/>
                <w:color w:val="0E101A"/>
                <w:kern w:val="0"/>
                <w:sz w:val="22"/>
                <w:szCs w:val="22"/>
                <w:lang w:eastAsia="en-GB"/>
                <w14:ligatures w14:val="none"/>
              </w:rPr>
              <w:t>ite and multiple caravan sites nearby, which could provide the platform on which to develop tourism in</w:t>
            </w:r>
            <w:r w:rsidRPr="00B835FD">
              <w:rPr>
                <w:rStyle w:val="normaltextrun"/>
                <w:rFonts w:ascii="Arial" w:eastAsiaTheme="majorEastAsia" w:hAnsi="Arial" w:cs="Arial"/>
                <w:b/>
                <w:bCs/>
                <w:color w:val="0E101A"/>
                <w:kern w:val="0"/>
                <w:sz w:val="22"/>
                <w:szCs w:val="22"/>
                <w:lang w:eastAsia="en-GB"/>
                <w14:ligatures w14:val="none"/>
              </w:rPr>
              <w:t xml:space="preserve"> </w:t>
            </w:r>
            <w:r w:rsidRPr="00B835FD">
              <w:rPr>
                <w:rStyle w:val="normaltextrun"/>
                <w:rFonts w:ascii="Arial" w:eastAsiaTheme="majorEastAsia" w:hAnsi="Arial" w:cs="Arial"/>
                <w:color w:val="0E101A"/>
                <w:kern w:val="0"/>
                <w:sz w:val="22"/>
                <w:szCs w:val="22"/>
                <w:lang w:eastAsia="en-GB"/>
                <w14:ligatures w14:val="none"/>
              </w:rPr>
              <w:t xml:space="preserve">the village. There is also </w:t>
            </w:r>
            <w:proofErr w:type="gramStart"/>
            <w:r w:rsidRPr="00B835FD">
              <w:rPr>
                <w:rStyle w:val="normaltextrun"/>
                <w:rFonts w:ascii="Arial" w:eastAsiaTheme="majorEastAsia" w:hAnsi="Arial" w:cs="Arial"/>
                <w:color w:val="0E101A"/>
                <w:kern w:val="0"/>
                <w:sz w:val="22"/>
                <w:szCs w:val="22"/>
                <w:lang w:eastAsia="en-GB"/>
                <w14:ligatures w14:val="none"/>
              </w:rPr>
              <w:t>scope</w:t>
            </w:r>
            <w:proofErr w:type="gramEnd"/>
            <w:r w:rsidRPr="00B835FD">
              <w:rPr>
                <w:rStyle w:val="normaltextrun"/>
                <w:rFonts w:ascii="Arial" w:eastAsiaTheme="majorEastAsia" w:hAnsi="Arial" w:cs="Arial"/>
                <w:color w:val="0E101A"/>
                <w:kern w:val="0"/>
                <w:sz w:val="22"/>
                <w:szCs w:val="22"/>
                <w:lang w:eastAsia="en-GB"/>
                <w14:ligatures w14:val="none"/>
              </w:rPr>
              <w:t xml:space="preserve"> to better promote the forest for walks and mountain biking.</w:t>
            </w:r>
          </w:p>
          <w:p w14:paraId="5535DDBD" w14:textId="14D96283" w:rsidR="00B835FD" w:rsidRPr="00B835FD" w:rsidRDefault="00B835FD" w:rsidP="00B835FD">
            <w:pPr>
              <w:jc w:val="both"/>
              <w:rPr>
                <w:rStyle w:val="normaltextrun"/>
                <w:rFonts w:ascii="Arial" w:eastAsiaTheme="majorEastAsia" w:hAnsi="Arial" w:cs="Arial"/>
                <w:color w:val="0E101A"/>
                <w:kern w:val="0"/>
                <w:sz w:val="22"/>
                <w:szCs w:val="22"/>
                <w:lang w:eastAsia="en-GB"/>
                <w14:ligatures w14:val="none"/>
              </w:rPr>
            </w:pPr>
          </w:p>
        </w:tc>
        <w:tc>
          <w:tcPr>
            <w:tcW w:w="4814" w:type="dxa"/>
          </w:tcPr>
          <w:p w14:paraId="243DEAE1" w14:textId="5AADA6E3" w:rsidR="00B835FD" w:rsidRPr="009F1A2D" w:rsidRDefault="00B835FD" w:rsidP="009F1A2D">
            <w:pPr>
              <w:jc w:val="both"/>
              <w:rPr>
                <w:rStyle w:val="eop"/>
                <w:rFonts w:ascii="Arial" w:eastAsiaTheme="majorEastAsia" w:hAnsi="Arial" w:cs="Arial"/>
                <w:b/>
                <w:bCs/>
                <w:color w:val="0E101A"/>
                <w:kern w:val="0"/>
                <w:sz w:val="22"/>
                <w:szCs w:val="22"/>
                <w:lang w:eastAsia="en-GB"/>
                <w14:ligatures w14:val="none"/>
              </w:rPr>
            </w:pPr>
            <w:r w:rsidRPr="009F1A2D">
              <w:rPr>
                <w:rStyle w:val="eop"/>
                <w:rFonts w:ascii="Arial" w:eastAsiaTheme="majorEastAsia" w:hAnsi="Arial" w:cs="Arial"/>
                <w:b/>
                <w:bCs/>
                <w:color w:val="0E101A"/>
                <w:kern w:val="0"/>
                <w:sz w:val="22"/>
                <w:szCs w:val="22"/>
                <w:lang w:eastAsia="en-GB"/>
                <w14:ligatures w14:val="none"/>
              </w:rPr>
              <w:t xml:space="preserve">Drugs </w:t>
            </w:r>
            <w:r w:rsidR="009F1A2D" w:rsidRPr="009F1A2D">
              <w:rPr>
                <w:rStyle w:val="eop"/>
                <w:rFonts w:ascii="Arial" w:eastAsiaTheme="majorEastAsia" w:hAnsi="Arial" w:cs="Arial"/>
                <w:b/>
                <w:bCs/>
                <w:color w:val="0E101A"/>
                <w:kern w:val="0"/>
                <w:sz w:val="22"/>
                <w:szCs w:val="22"/>
                <w:lang w:eastAsia="en-GB"/>
                <w14:ligatures w14:val="none"/>
              </w:rPr>
              <w:t>&amp;</w:t>
            </w:r>
            <w:r w:rsidRPr="009F1A2D">
              <w:rPr>
                <w:rStyle w:val="eop"/>
                <w:rFonts w:ascii="Arial" w:eastAsiaTheme="majorEastAsia" w:hAnsi="Arial" w:cs="Arial"/>
                <w:b/>
                <w:bCs/>
                <w:color w:val="0E101A"/>
                <w:kern w:val="0"/>
                <w:sz w:val="22"/>
                <w:szCs w:val="22"/>
                <w:lang w:eastAsia="en-GB"/>
                <w14:ligatures w14:val="none"/>
              </w:rPr>
              <w:t xml:space="preserve"> Alcohol</w:t>
            </w:r>
            <w:r w:rsidR="009F1A2D" w:rsidRPr="009F1A2D">
              <w:rPr>
                <w:rStyle w:val="eop"/>
                <w:rFonts w:ascii="Arial" w:eastAsiaTheme="majorEastAsia" w:hAnsi="Arial" w:cs="Arial"/>
                <w:b/>
                <w:bCs/>
                <w:color w:val="0E101A"/>
                <w:kern w:val="0"/>
                <w:sz w:val="22"/>
                <w:szCs w:val="22"/>
                <w:lang w:eastAsia="en-GB"/>
                <w14:ligatures w14:val="none"/>
              </w:rPr>
              <w:t>:</w:t>
            </w:r>
            <w:r w:rsidR="009F1A2D">
              <w:rPr>
                <w:rStyle w:val="eop"/>
                <w:rFonts w:ascii="Arial" w:eastAsiaTheme="majorEastAsia" w:hAnsi="Arial" w:cs="Arial"/>
                <w:b/>
                <w:bCs/>
                <w:color w:val="0E101A"/>
                <w:kern w:val="0"/>
                <w:sz w:val="22"/>
                <w:szCs w:val="22"/>
                <w:lang w:eastAsia="en-GB"/>
                <w14:ligatures w14:val="none"/>
              </w:rPr>
              <w:t xml:space="preserve"> </w:t>
            </w:r>
            <w:r w:rsidR="009F1A2D" w:rsidRPr="009F1A2D">
              <w:rPr>
                <w:rStyle w:val="eop"/>
                <w:rFonts w:ascii="Arial" w:eastAsiaTheme="majorEastAsia" w:hAnsi="Arial" w:cs="Arial"/>
                <w:color w:val="0E101A"/>
                <w:kern w:val="0"/>
                <w:sz w:val="22"/>
                <w:szCs w:val="22"/>
                <w:lang w:eastAsia="en-GB"/>
                <w14:ligatures w14:val="none"/>
              </w:rPr>
              <w:t>t</w:t>
            </w:r>
            <w:r w:rsidRPr="00C926B9">
              <w:rPr>
                <w:rStyle w:val="eop"/>
                <w:rFonts w:ascii="Arial" w:eastAsiaTheme="majorEastAsia" w:hAnsi="Arial" w:cs="Arial"/>
                <w:color w:val="0E101A"/>
                <w:kern w:val="0"/>
                <w:sz w:val="22"/>
                <w:szCs w:val="22"/>
                <w:lang w:eastAsia="en-GB"/>
                <w14:ligatures w14:val="none"/>
              </w:rPr>
              <w:t xml:space="preserve">he ongoing prevalence of drug and alcohol consumption in the area could significantly </w:t>
            </w:r>
            <w:r w:rsidR="009F1A2D">
              <w:rPr>
                <w:rStyle w:val="eop"/>
                <w:rFonts w:ascii="Arial" w:eastAsiaTheme="majorEastAsia" w:hAnsi="Arial" w:cs="Arial"/>
                <w:color w:val="0E101A"/>
                <w:kern w:val="0"/>
                <w:sz w:val="22"/>
                <w:szCs w:val="22"/>
                <w:lang w:eastAsia="en-GB"/>
                <w14:ligatures w14:val="none"/>
              </w:rPr>
              <w:t>hinder</w:t>
            </w:r>
            <w:r w:rsidRPr="00C926B9">
              <w:rPr>
                <w:rStyle w:val="eop"/>
                <w:rFonts w:ascii="Arial" w:eastAsiaTheme="majorEastAsia" w:hAnsi="Arial" w:cs="Arial"/>
                <w:color w:val="0E101A"/>
                <w:kern w:val="0"/>
                <w:sz w:val="22"/>
                <w:szCs w:val="22"/>
                <w:lang w:eastAsia="en-GB"/>
                <w14:ligatures w14:val="none"/>
              </w:rPr>
              <w:t xml:space="preserve"> local progress in relation to community and social development</w:t>
            </w:r>
            <w:r w:rsidR="009F1A2D">
              <w:rPr>
                <w:rStyle w:val="eop"/>
                <w:rFonts w:ascii="Arial" w:eastAsiaTheme="majorEastAsia" w:hAnsi="Arial" w:cs="Arial"/>
                <w:color w:val="0E101A"/>
                <w:kern w:val="0"/>
                <w:sz w:val="22"/>
                <w:szCs w:val="22"/>
                <w:lang w:eastAsia="en-GB"/>
                <w14:ligatures w14:val="none"/>
              </w:rPr>
              <w:t>.</w:t>
            </w:r>
          </w:p>
          <w:p w14:paraId="76688111" w14:textId="77777777" w:rsidR="00B835FD" w:rsidRPr="00C926B9" w:rsidRDefault="00B835FD" w:rsidP="009F1A2D">
            <w:pPr>
              <w:jc w:val="both"/>
              <w:rPr>
                <w:rStyle w:val="eop"/>
                <w:rFonts w:ascii="Arial" w:eastAsiaTheme="majorEastAsia" w:hAnsi="Arial" w:cs="Arial"/>
                <w:color w:val="0E101A"/>
                <w:kern w:val="0"/>
                <w:sz w:val="22"/>
                <w:szCs w:val="22"/>
                <w:lang w:eastAsia="en-GB"/>
                <w14:ligatures w14:val="none"/>
              </w:rPr>
            </w:pPr>
          </w:p>
          <w:p w14:paraId="1C608529" w14:textId="292A79F1" w:rsidR="00B835FD" w:rsidRPr="009F1A2D" w:rsidRDefault="00B835FD" w:rsidP="009F1A2D">
            <w:pPr>
              <w:jc w:val="both"/>
              <w:rPr>
                <w:rStyle w:val="eop"/>
                <w:rFonts w:ascii="Arial" w:eastAsiaTheme="majorEastAsia" w:hAnsi="Arial" w:cs="Arial"/>
                <w:b/>
                <w:bCs/>
                <w:color w:val="0E101A"/>
                <w:kern w:val="0"/>
                <w:sz w:val="22"/>
                <w:szCs w:val="22"/>
                <w:lang w:eastAsia="en-GB"/>
                <w14:ligatures w14:val="none"/>
              </w:rPr>
            </w:pPr>
            <w:r w:rsidRPr="009F1A2D">
              <w:rPr>
                <w:rStyle w:val="eop"/>
                <w:rFonts w:ascii="Arial" w:eastAsiaTheme="majorEastAsia" w:hAnsi="Arial" w:cs="Arial"/>
                <w:b/>
                <w:bCs/>
                <w:color w:val="0E101A"/>
                <w:kern w:val="0"/>
                <w:sz w:val="22"/>
                <w:szCs w:val="22"/>
                <w:lang w:eastAsia="en-GB"/>
                <w14:ligatures w14:val="none"/>
              </w:rPr>
              <w:t>Political Apathy</w:t>
            </w:r>
            <w:r w:rsidR="009F1A2D">
              <w:rPr>
                <w:rStyle w:val="eop"/>
                <w:rFonts w:ascii="Arial" w:eastAsiaTheme="majorEastAsia" w:hAnsi="Arial" w:cs="Arial"/>
                <w:b/>
                <w:bCs/>
                <w:color w:val="0E101A"/>
                <w:kern w:val="0"/>
                <w:sz w:val="22"/>
                <w:szCs w:val="22"/>
                <w:lang w:eastAsia="en-GB"/>
                <w14:ligatures w14:val="none"/>
              </w:rPr>
              <w:t xml:space="preserve">: </w:t>
            </w:r>
            <w:r w:rsidRPr="00C926B9">
              <w:rPr>
                <w:rStyle w:val="eop"/>
                <w:rFonts w:ascii="Arial" w:eastAsiaTheme="majorEastAsia" w:hAnsi="Arial" w:cs="Arial"/>
                <w:color w:val="0E101A"/>
                <w:kern w:val="0"/>
                <w:sz w:val="22"/>
                <w:szCs w:val="22"/>
                <w:lang w:eastAsia="en-GB"/>
                <w14:ligatures w14:val="none"/>
              </w:rPr>
              <w:t>There is a sense amongst residents that the efforts of government and statutory bodies are focused on developing other areas. This belief is held in relation to housing, community development</w:t>
            </w:r>
            <w:r w:rsidR="009F1A2D">
              <w:rPr>
                <w:rStyle w:val="eop"/>
                <w:rFonts w:ascii="Arial" w:eastAsiaTheme="majorEastAsia" w:hAnsi="Arial" w:cs="Arial"/>
                <w:color w:val="0E101A"/>
                <w:kern w:val="0"/>
                <w:sz w:val="22"/>
                <w:szCs w:val="22"/>
                <w:lang w:eastAsia="en-GB"/>
                <w14:ligatures w14:val="none"/>
              </w:rPr>
              <w:t>,</w:t>
            </w:r>
            <w:r w:rsidRPr="00C926B9">
              <w:rPr>
                <w:rStyle w:val="eop"/>
                <w:rFonts w:ascii="Arial" w:eastAsiaTheme="majorEastAsia" w:hAnsi="Arial" w:cs="Arial"/>
                <w:color w:val="0E101A"/>
                <w:kern w:val="0"/>
                <w:sz w:val="22"/>
                <w:szCs w:val="22"/>
                <w:lang w:eastAsia="en-GB"/>
                <w14:ligatures w14:val="none"/>
              </w:rPr>
              <w:t xml:space="preserve"> and tourism promotion.</w:t>
            </w:r>
          </w:p>
          <w:p w14:paraId="3DE13B47" w14:textId="77777777" w:rsidR="00B835FD" w:rsidRPr="00C926B9" w:rsidRDefault="00B835FD" w:rsidP="009F1A2D">
            <w:pPr>
              <w:jc w:val="both"/>
              <w:rPr>
                <w:rStyle w:val="eop"/>
                <w:rFonts w:ascii="Arial" w:eastAsiaTheme="majorEastAsia" w:hAnsi="Arial" w:cs="Arial"/>
                <w:color w:val="0E101A"/>
                <w:kern w:val="0"/>
                <w:sz w:val="22"/>
                <w:szCs w:val="22"/>
                <w:lang w:eastAsia="en-GB"/>
                <w14:ligatures w14:val="none"/>
              </w:rPr>
            </w:pPr>
          </w:p>
          <w:p w14:paraId="53C70755" w14:textId="7FA1F8F6" w:rsidR="00B835FD" w:rsidRPr="00C926B9" w:rsidRDefault="00B835FD" w:rsidP="009F1A2D">
            <w:pPr>
              <w:jc w:val="both"/>
              <w:rPr>
                <w:rFonts w:ascii="Arial" w:eastAsia="Aptos" w:hAnsi="Arial" w:cs="Arial"/>
                <w:color w:val="0E101A"/>
                <w:sz w:val="22"/>
                <w:szCs w:val="22"/>
              </w:rPr>
            </w:pPr>
            <w:r w:rsidRPr="009F1A2D">
              <w:rPr>
                <w:rStyle w:val="eop"/>
                <w:rFonts w:ascii="Arial" w:eastAsia="Aptos" w:hAnsi="Arial" w:cs="Arial"/>
                <w:b/>
                <w:bCs/>
                <w:color w:val="0E101A"/>
                <w:sz w:val="22"/>
                <w:szCs w:val="22"/>
              </w:rPr>
              <w:t xml:space="preserve">Tourism </w:t>
            </w:r>
            <w:r w:rsidR="009F1A2D" w:rsidRPr="009F1A2D">
              <w:rPr>
                <w:rStyle w:val="eop"/>
                <w:rFonts w:ascii="Arial" w:eastAsia="Aptos" w:hAnsi="Arial" w:cs="Arial"/>
                <w:b/>
                <w:bCs/>
                <w:color w:val="0E101A"/>
                <w:sz w:val="22"/>
                <w:szCs w:val="22"/>
              </w:rPr>
              <w:t xml:space="preserve">Efforts </w:t>
            </w:r>
            <w:r w:rsidRPr="009F1A2D">
              <w:rPr>
                <w:rStyle w:val="eop"/>
                <w:rFonts w:ascii="Arial" w:eastAsia="Aptos" w:hAnsi="Arial" w:cs="Arial"/>
                <w:b/>
                <w:bCs/>
                <w:color w:val="0E101A"/>
                <w:sz w:val="22"/>
                <w:szCs w:val="22"/>
              </w:rPr>
              <w:t>Directed</w:t>
            </w:r>
            <w:r w:rsidR="009F1A2D" w:rsidRPr="009F1A2D">
              <w:rPr>
                <w:rStyle w:val="eop"/>
                <w:rFonts w:ascii="Arial" w:eastAsia="Aptos" w:hAnsi="Arial" w:cs="Arial"/>
                <w:b/>
                <w:bCs/>
                <w:color w:val="0E101A"/>
                <w:sz w:val="22"/>
                <w:szCs w:val="22"/>
              </w:rPr>
              <w:t xml:space="preserve"> </w:t>
            </w:r>
            <w:proofErr w:type="gramStart"/>
            <w:r w:rsidR="009F1A2D" w:rsidRPr="009F1A2D">
              <w:rPr>
                <w:rStyle w:val="eop"/>
                <w:rFonts w:ascii="Arial" w:eastAsia="Aptos" w:hAnsi="Arial" w:cs="Arial"/>
                <w:b/>
                <w:bCs/>
                <w:color w:val="0E101A"/>
                <w:sz w:val="22"/>
                <w:szCs w:val="22"/>
              </w:rPr>
              <w:t>To</w:t>
            </w:r>
            <w:proofErr w:type="gramEnd"/>
            <w:r w:rsidR="009F1A2D" w:rsidRPr="009F1A2D">
              <w:rPr>
                <w:rStyle w:val="eop"/>
                <w:rFonts w:ascii="Arial" w:eastAsia="Aptos" w:hAnsi="Arial" w:cs="Arial"/>
                <w:b/>
                <w:bCs/>
                <w:color w:val="0E101A"/>
                <w:sz w:val="22"/>
                <w:szCs w:val="22"/>
              </w:rPr>
              <w:t xml:space="preserve"> O</w:t>
            </w:r>
            <w:r w:rsidRPr="009F1A2D">
              <w:rPr>
                <w:rStyle w:val="eop"/>
                <w:rFonts w:ascii="Arial" w:eastAsia="Aptos" w:hAnsi="Arial" w:cs="Arial"/>
                <w:b/>
                <w:bCs/>
                <w:color w:val="0E101A"/>
                <w:sz w:val="22"/>
                <w:szCs w:val="22"/>
              </w:rPr>
              <w:t>ther Areas</w:t>
            </w:r>
            <w:r w:rsidR="009F1A2D" w:rsidRPr="009F1A2D">
              <w:rPr>
                <w:rStyle w:val="eop"/>
                <w:rFonts w:ascii="Arial" w:eastAsia="Aptos" w:hAnsi="Arial" w:cs="Arial"/>
                <w:b/>
                <w:bCs/>
                <w:color w:val="0E101A"/>
                <w:sz w:val="22"/>
                <w:szCs w:val="22"/>
              </w:rPr>
              <w:t>:</w:t>
            </w:r>
            <w:r w:rsidR="009F1A2D">
              <w:rPr>
                <w:rStyle w:val="eop"/>
                <w:rFonts w:ascii="Arial" w:eastAsia="Aptos" w:hAnsi="Arial" w:cs="Arial"/>
                <w:color w:val="0E101A"/>
                <w:sz w:val="22"/>
                <w:szCs w:val="22"/>
              </w:rPr>
              <w:t xml:space="preserve"> </w:t>
            </w:r>
            <w:r w:rsidRPr="00C926B9">
              <w:rPr>
                <w:rStyle w:val="eop"/>
                <w:rFonts w:ascii="Arial" w:eastAsia="Aptos" w:hAnsi="Arial" w:cs="Arial"/>
                <w:color w:val="0E101A"/>
                <w:sz w:val="22"/>
                <w:szCs w:val="22"/>
              </w:rPr>
              <w:t>It is recognised that nearly all of the efforts made to attract external visitors to the area are concentrated on other towns and villages. It is a commonly held belief that Ballykelly benefits very little from any of these marketing campaigns or tourism development efforts</w:t>
            </w:r>
            <w:r w:rsidR="009F1A2D">
              <w:rPr>
                <w:rStyle w:val="eop"/>
                <w:rFonts w:ascii="Arial" w:eastAsia="Aptos" w:hAnsi="Arial" w:cs="Arial"/>
                <w:color w:val="0E101A"/>
                <w:sz w:val="22"/>
                <w:szCs w:val="22"/>
              </w:rPr>
              <w:t>.</w:t>
            </w:r>
          </w:p>
          <w:p w14:paraId="5049BD18" w14:textId="77777777" w:rsidR="00B835FD" w:rsidRPr="00B835FD" w:rsidRDefault="00B835FD" w:rsidP="009F1A2D">
            <w:pPr>
              <w:jc w:val="both"/>
              <w:rPr>
                <w:rStyle w:val="normaltextrun"/>
                <w:rFonts w:ascii="Arial" w:eastAsiaTheme="majorEastAsia" w:hAnsi="Arial" w:cs="Arial"/>
                <w:color w:val="0E101A"/>
                <w:kern w:val="0"/>
                <w:sz w:val="22"/>
                <w:szCs w:val="22"/>
                <w:lang w:eastAsia="en-GB"/>
                <w14:ligatures w14:val="none"/>
              </w:rPr>
            </w:pPr>
          </w:p>
        </w:tc>
      </w:tr>
    </w:tbl>
    <w:p w14:paraId="30B464C7" w14:textId="77777777" w:rsidR="00B835FD" w:rsidRDefault="00B835FD" w:rsidP="00C926B9">
      <w:pPr>
        <w:spacing w:after="0" w:line="240" w:lineRule="auto"/>
        <w:jc w:val="both"/>
        <w:rPr>
          <w:rStyle w:val="normaltextrun"/>
          <w:rFonts w:ascii="Arial" w:eastAsiaTheme="majorEastAsia" w:hAnsi="Arial" w:cs="Arial"/>
          <w:color w:val="0E101A"/>
          <w:kern w:val="0"/>
          <w:sz w:val="22"/>
          <w:szCs w:val="22"/>
          <w:lang w:eastAsia="en-GB"/>
          <w14:ligatures w14:val="none"/>
        </w:rPr>
      </w:pPr>
    </w:p>
    <w:p w14:paraId="0F0CFC44" w14:textId="77777777" w:rsidR="00D52980" w:rsidRPr="00C926B9" w:rsidRDefault="00D52980" w:rsidP="00C926B9">
      <w:pPr>
        <w:spacing w:after="0" w:line="240" w:lineRule="auto"/>
        <w:jc w:val="both"/>
        <w:rPr>
          <w:rStyle w:val="eop"/>
          <w:rFonts w:ascii="Arial" w:hAnsi="Arial" w:cs="Arial"/>
          <w:color w:val="2F5496"/>
          <w:sz w:val="22"/>
          <w:szCs w:val="22"/>
          <w:shd w:val="clear" w:color="auto" w:fill="FFFFFF"/>
        </w:rPr>
      </w:pPr>
    </w:p>
    <w:p w14:paraId="348E3C95" w14:textId="3F61F752" w:rsidR="009F1A2D" w:rsidRPr="004D6727" w:rsidRDefault="009F1A2D" w:rsidP="009F1A2D">
      <w:pPr>
        <w:spacing w:after="0" w:line="240" w:lineRule="auto"/>
        <w:jc w:val="both"/>
        <w:rPr>
          <w:rStyle w:val="normaltextrun"/>
          <w:rFonts w:ascii="Arial" w:eastAsiaTheme="majorEastAsia" w:hAnsi="Arial" w:cs="Arial"/>
          <w:b/>
          <w:bCs/>
          <w:color w:val="0E101A"/>
          <w:kern w:val="0"/>
          <w:lang w:eastAsia="en-GB"/>
          <w14:ligatures w14:val="none"/>
        </w:rPr>
      </w:pPr>
      <w:r w:rsidRPr="004D6727">
        <w:rPr>
          <w:rStyle w:val="normaltextrun"/>
          <w:rFonts w:ascii="Arial" w:eastAsiaTheme="majorEastAsia" w:hAnsi="Arial" w:cs="Arial"/>
          <w:b/>
          <w:bCs/>
          <w:color w:val="0E101A"/>
          <w:kern w:val="0"/>
          <w:lang w:eastAsia="en-GB"/>
          <w14:ligatures w14:val="none"/>
        </w:rPr>
        <w:t>5.</w:t>
      </w:r>
      <w:r>
        <w:rPr>
          <w:rStyle w:val="normaltextrun"/>
          <w:rFonts w:ascii="Arial" w:eastAsiaTheme="majorEastAsia" w:hAnsi="Arial" w:cs="Arial"/>
          <w:b/>
          <w:bCs/>
          <w:color w:val="0E101A"/>
          <w:kern w:val="0"/>
          <w:lang w:eastAsia="en-GB"/>
          <w14:ligatures w14:val="none"/>
        </w:rPr>
        <w:t>2</w:t>
      </w:r>
      <w:r w:rsidRPr="004D6727">
        <w:rPr>
          <w:rStyle w:val="normaltextrun"/>
          <w:rFonts w:ascii="Arial" w:eastAsiaTheme="majorEastAsia" w:hAnsi="Arial" w:cs="Arial"/>
          <w:b/>
          <w:bCs/>
          <w:color w:val="0E101A"/>
          <w:kern w:val="0"/>
          <w:lang w:eastAsia="en-GB"/>
          <w14:ligatures w14:val="none"/>
        </w:rPr>
        <w:tab/>
      </w:r>
      <w:r>
        <w:rPr>
          <w:rStyle w:val="normaltextrun"/>
          <w:rFonts w:ascii="Arial" w:eastAsiaTheme="majorEastAsia" w:hAnsi="Arial" w:cs="Arial"/>
          <w:b/>
          <w:bCs/>
          <w:color w:val="0E101A"/>
          <w:kern w:val="0"/>
          <w:lang w:eastAsia="en-GB"/>
          <w14:ligatures w14:val="none"/>
        </w:rPr>
        <w:t>Survey Findings</w:t>
      </w:r>
    </w:p>
    <w:p w14:paraId="563E81D2" w14:textId="06EBC269" w:rsidR="00017FBE" w:rsidRPr="00C926B9" w:rsidRDefault="00017FBE" w:rsidP="00C926B9">
      <w:pPr>
        <w:spacing w:after="0" w:line="240" w:lineRule="auto"/>
        <w:jc w:val="both"/>
        <w:rPr>
          <w:rFonts w:ascii="Arial" w:hAnsi="Arial" w:cs="Arial"/>
          <w:sz w:val="22"/>
          <w:szCs w:val="22"/>
        </w:rPr>
      </w:pPr>
    </w:p>
    <w:p w14:paraId="2CF7D083" w14:textId="1C5131C3" w:rsidR="00017FBE" w:rsidRDefault="009F1A2D" w:rsidP="00C926B9">
      <w:pPr>
        <w:spacing w:after="0" w:line="240" w:lineRule="auto"/>
        <w:jc w:val="both"/>
        <w:rPr>
          <w:rFonts w:ascii="Arial" w:hAnsi="Arial" w:cs="Arial"/>
          <w:sz w:val="22"/>
          <w:szCs w:val="22"/>
        </w:rPr>
      </w:pPr>
      <w:r>
        <w:rPr>
          <w:rFonts w:ascii="Arial" w:hAnsi="Arial" w:cs="Arial"/>
          <w:sz w:val="22"/>
          <w:szCs w:val="22"/>
        </w:rPr>
        <w:t xml:space="preserve">To </w:t>
      </w:r>
      <w:r w:rsidR="00017FBE" w:rsidRPr="00C926B9">
        <w:rPr>
          <w:rFonts w:ascii="Arial" w:hAnsi="Arial" w:cs="Arial"/>
          <w:sz w:val="22"/>
          <w:szCs w:val="22"/>
        </w:rPr>
        <w:t xml:space="preserve">supplement the findings of the consultation exercises, residents were afforded the opportunity to provide their </w:t>
      </w:r>
      <w:r>
        <w:rPr>
          <w:rFonts w:ascii="Arial" w:hAnsi="Arial" w:cs="Arial"/>
          <w:sz w:val="22"/>
          <w:szCs w:val="22"/>
        </w:rPr>
        <w:t>views</w:t>
      </w:r>
      <w:r w:rsidR="00017FBE" w:rsidRPr="00C926B9">
        <w:rPr>
          <w:rFonts w:ascii="Arial" w:hAnsi="Arial" w:cs="Arial"/>
          <w:sz w:val="22"/>
          <w:szCs w:val="22"/>
        </w:rPr>
        <w:t xml:space="preserve"> </w:t>
      </w:r>
      <w:r>
        <w:rPr>
          <w:rFonts w:ascii="Arial" w:hAnsi="Arial" w:cs="Arial"/>
          <w:sz w:val="22"/>
          <w:szCs w:val="22"/>
        </w:rPr>
        <w:t xml:space="preserve">and highlight priorities to </w:t>
      </w:r>
      <w:r w:rsidR="00017FBE" w:rsidRPr="00C926B9">
        <w:rPr>
          <w:rFonts w:ascii="Arial" w:hAnsi="Arial" w:cs="Arial"/>
          <w:sz w:val="22"/>
          <w:szCs w:val="22"/>
        </w:rPr>
        <w:t>inform the development of the Village Plan</w:t>
      </w:r>
      <w:r>
        <w:rPr>
          <w:rFonts w:ascii="Arial" w:hAnsi="Arial" w:cs="Arial"/>
          <w:sz w:val="22"/>
          <w:szCs w:val="22"/>
        </w:rPr>
        <w:t xml:space="preserve"> via an online survey</w:t>
      </w:r>
      <w:r w:rsidR="00017FBE" w:rsidRPr="00C926B9">
        <w:rPr>
          <w:rFonts w:ascii="Arial" w:hAnsi="Arial" w:cs="Arial"/>
          <w:sz w:val="22"/>
          <w:szCs w:val="22"/>
        </w:rPr>
        <w:t>.</w:t>
      </w:r>
      <w:r>
        <w:rPr>
          <w:rFonts w:ascii="Arial" w:hAnsi="Arial" w:cs="Arial"/>
          <w:sz w:val="22"/>
          <w:szCs w:val="22"/>
        </w:rPr>
        <w:t xml:space="preserve"> </w:t>
      </w:r>
      <w:r w:rsidR="00017FBE" w:rsidRPr="00C926B9">
        <w:rPr>
          <w:rFonts w:ascii="Arial" w:hAnsi="Arial" w:cs="Arial"/>
          <w:sz w:val="22"/>
          <w:szCs w:val="22"/>
        </w:rPr>
        <w:t xml:space="preserve">The survey was open from </w:t>
      </w:r>
      <w:r>
        <w:rPr>
          <w:rFonts w:ascii="Arial" w:hAnsi="Arial" w:cs="Arial"/>
          <w:sz w:val="22"/>
          <w:szCs w:val="22"/>
        </w:rPr>
        <w:t xml:space="preserve">Friday, </w:t>
      </w:r>
      <w:r w:rsidR="00017FBE" w:rsidRPr="00C926B9">
        <w:rPr>
          <w:rFonts w:ascii="Arial" w:hAnsi="Arial" w:cs="Arial"/>
          <w:sz w:val="22"/>
          <w:szCs w:val="22"/>
        </w:rPr>
        <w:t>9</w:t>
      </w:r>
      <w:r w:rsidR="00017FBE" w:rsidRPr="00C926B9">
        <w:rPr>
          <w:rFonts w:ascii="Arial" w:hAnsi="Arial" w:cs="Arial"/>
          <w:sz w:val="22"/>
          <w:szCs w:val="22"/>
          <w:vertAlign w:val="superscript"/>
        </w:rPr>
        <w:t>th</w:t>
      </w:r>
      <w:r w:rsidR="00017FBE" w:rsidRPr="00C926B9">
        <w:rPr>
          <w:rFonts w:ascii="Arial" w:hAnsi="Arial" w:cs="Arial"/>
          <w:sz w:val="22"/>
          <w:szCs w:val="22"/>
        </w:rPr>
        <w:t xml:space="preserve"> February 2024</w:t>
      </w:r>
      <w:r>
        <w:rPr>
          <w:rFonts w:ascii="Arial" w:hAnsi="Arial" w:cs="Arial"/>
          <w:sz w:val="22"/>
          <w:szCs w:val="22"/>
        </w:rPr>
        <w:t xml:space="preserve"> </w:t>
      </w:r>
      <w:r w:rsidR="00017FBE" w:rsidRPr="00C926B9">
        <w:rPr>
          <w:rFonts w:ascii="Arial" w:hAnsi="Arial" w:cs="Arial"/>
          <w:sz w:val="22"/>
          <w:szCs w:val="22"/>
        </w:rPr>
        <w:t xml:space="preserve">and closed on </w:t>
      </w:r>
      <w:r>
        <w:rPr>
          <w:rFonts w:ascii="Arial" w:hAnsi="Arial" w:cs="Arial"/>
          <w:sz w:val="22"/>
          <w:szCs w:val="22"/>
        </w:rPr>
        <w:t xml:space="preserve">Friday, </w:t>
      </w:r>
      <w:r w:rsidR="005759E1">
        <w:rPr>
          <w:rFonts w:ascii="Arial" w:hAnsi="Arial" w:cs="Arial"/>
          <w:sz w:val="22"/>
          <w:szCs w:val="22"/>
        </w:rPr>
        <w:t>1</w:t>
      </w:r>
      <w:r w:rsidR="005759E1" w:rsidRPr="005759E1">
        <w:rPr>
          <w:rFonts w:ascii="Arial" w:hAnsi="Arial" w:cs="Arial"/>
          <w:sz w:val="22"/>
          <w:szCs w:val="22"/>
          <w:vertAlign w:val="superscript"/>
        </w:rPr>
        <w:t>st</w:t>
      </w:r>
      <w:r w:rsidR="00017FBE" w:rsidRPr="00C926B9">
        <w:rPr>
          <w:rFonts w:ascii="Arial" w:hAnsi="Arial" w:cs="Arial"/>
          <w:sz w:val="22"/>
          <w:szCs w:val="22"/>
        </w:rPr>
        <w:t xml:space="preserve"> March 2024.</w:t>
      </w:r>
    </w:p>
    <w:p w14:paraId="0EB26F3D" w14:textId="77777777" w:rsidR="009F1A2D" w:rsidRDefault="009F1A2D" w:rsidP="00C926B9">
      <w:pPr>
        <w:spacing w:after="0" w:line="240" w:lineRule="auto"/>
        <w:jc w:val="both"/>
        <w:rPr>
          <w:rFonts w:ascii="Arial" w:hAnsi="Arial" w:cs="Arial"/>
          <w:sz w:val="22"/>
          <w:szCs w:val="22"/>
        </w:rPr>
      </w:pPr>
    </w:p>
    <w:p w14:paraId="3A06F088" w14:textId="6E621FEB" w:rsidR="00017FBE" w:rsidRPr="00C926B9" w:rsidRDefault="009F1A2D" w:rsidP="00C926B9">
      <w:pPr>
        <w:spacing w:after="0" w:line="240" w:lineRule="auto"/>
        <w:jc w:val="both"/>
        <w:rPr>
          <w:rFonts w:ascii="Arial" w:hAnsi="Arial" w:cs="Arial"/>
          <w:sz w:val="22"/>
          <w:szCs w:val="22"/>
        </w:rPr>
      </w:pPr>
      <w:r>
        <w:rPr>
          <w:rFonts w:ascii="Arial" w:hAnsi="Arial" w:cs="Arial"/>
          <w:sz w:val="22"/>
          <w:szCs w:val="22"/>
        </w:rPr>
        <w:t>Q</w:t>
      </w:r>
      <w:r w:rsidR="00017FBE" w:rsidRPr="00C926B9">
        <w:rPr>
          <w:rFonts w:ascii="Arial" w:hAnsi="Arial" w:cs="Arial"/>
          <w:sz w:val="22"/>
          <w:szCs w:val="22"/>
        </w:rPr>
        <w:t>uestions posed to respondents sought to obtain the following information and insights:</w:t>
      </w:r>
    </w:p>
    <w:p w14:paraId="37465B10" w14:textId="77777777" w:rsidR="00017FBE" w:rsidRPr="00C926B9" w:rsidRDefault="00017FBE" w:rsidP="00C926B9">
      <w:pPr>
        <w:pStyle w:val="ListParagraph"/>
        <w:numPr>
          <w:ilvl w:val="0"/>
          <w:numId w:val="22"/>
        </w:numPr>
        <w:spacing w:after="0" w:line="240" w:lineRule="auto"/>
        <w:jc w:val="both"/>
        <w:rPr>
          <w:rFonts w:ascii="Arial" w:hAnsi="Arial" w:cs="Arial"/>
          <w:sz w:val="22"/>
          <w:szCs w:val="22"/>
        </w:rPr>
      </w:pPr>
      <w:r w:rsidRPr="00C926B9">
        <w:rPr>
          <w:rFonts w:ascii="Arial" w:hAnsi="Arial" w:cs="Arial"/>
          <w:sz w:val="22"/>
          <w:szCs w:val="22"/>
        </w:rPr>
        <w:t>Demographic profile of respondents, such as age and gender.</w:t>
      </w:r>
    </w:p>
    <w:p w14:paraId="21203D7F" w14:textId="32D07545" w:rsidR="00017FBE" w:rsidRPr="00C926B9" w:rsidRDefault="00017FBE" w:rsidP="00C926B9">
      <w:pPr>
        <w:pStyle w:val="ListParagraph"/>
        <w:numPr>
          <w:ilvl w:val="0"/>
          <w:numId w:val="22"/>
        </w:numPr>
        <w:spacing w:after="0" w:line="240" w:lineRule="auto"/>
        <w:jc w:val="both"/>
        <w:rPr>
          <w:rFonts w:ascii="Arial" w:hAnsi="Arial" w:cs="Arial"/>
          <w:sz w:val="22"/>
          <w:szCs w:val="22"/>
        </w:rPr>
      </w:pPr>
      <w:r w:rsidRPr="00C926B9">
        <w:rPr>
          <w:rFonts w:ascii="Arial" w:hAnsi="Arial" w:cs="Arial"/>
          <w:sz w:val="22"/>
          <w:szCs w:val="22"/>
        </w:rPr>
        <w:t xml:space="preserve">The length of time they </w:t>
      </w:r>
      <w:r w:rsidR="009F1A2D">
        <w:rPr>
          <w:rFonts w:ascii="Arial" w:hAnsi="Arial" w:cs="Arial"/>
          <w:sz w:val="22"/>
          <w:szCs w:val="22"/>
        </w:rPr>
        <w:t xml:space="preserve">have </w:t>
      </w:r>
      <w:r w:rsidRPr="00C926B9">
        <w:rPr>
          <w:rFonts w:ascii="Arial" w:hAnsi="Arial" w:cs="Arial"/>
          <w:sz w:val="22"/>
          <w:szCs w:val="22"/>
        </w:rPr>
        <w:t>been residents in the village</w:t>
      </w:r>
      <w:r w:rsidR="009F1A2D">
        <w:rPr>
          <w:rFonts w:ascii="Arial" w:hAnsi="Arial" w:cs="Arial"/>
          <w:sz w:val="22"/>
          <w:szCs w:val="22"/>
        </w:rPr>
        <w:t>.</w:t>
      </w:r>
    </w:p>
    <w:p w14:paraId="6CE3EBF4" w14:textId="37B4C5C5" w:rsidR="00017FBE" w:rsidRPr="00C926B9" w:rsidRDefault="00017FBE" w:rsidP="00C926B9">
      <w:pPr>
        <w:pStyle w:val="ListParagraph"/>
        <w:numPr>
          <w:ilvl w:val="0"/>
          <w:numId w:val="22"/>
        </w:numPr>
        <w:spacing w:after="0" w:line="240" w:lineRule="auto"/>
        <w:jc w:val="both"/>
        <w:rPr>
          <w:rFonts w:ascii="Arial" w:hAnsi="Arial" w:cs="Arial"/>
          <w:sz w:val="22"/>
          <w:szCs w:val="22"/>
        </w:rPr>
      </w:pPr>
      <w:r w:rsidRPr="00C926B9">
        <w:rPr>
          <w:rFonts w:ascii="Arial" w:hAnsi="Arial" w:cs="Arial"/>
          <w:sz w:val="22"/>
          <w:szCs w:val="22"/>
        </w:rPr>
        <w:t xml:space="preserve">Perceptions of the village, and </w:t>
      </w:r>
      <w:r w:rsidR="009F1A2D">
        <w:rPr>
          <w:rFonts w:ascii="Arial" w:hAnsi="Arial" w:cs="Arial"/>
          <w:sz w:val="22"/>
          <w:szCs w:val="22"/>
        </w:rPr>
        <w:t xml:space="preserve">an </w:t>
      </w:r>
      <w:r w:rsidRPr="00C926B9">
        <w:rPr>
          <w:rFonts w:ascii="Arial" w:hAnsi="Arial" w:cs="Arial"/>
          <w:sz w:val="22"/>
          <w:szCs w:val="22"/>
        </w:rPr>
        <w:t>assessment of the quality of amenities, including:</w:t>
      </w:r>
    </w:p>
    <w:p w14:paraId="7EDFE008" w14:textId="2D13DFC6" w:rsidR="00017FBE" w:rsidRPr="00C926B9" w:rsidRDefault="00017FBE" w:rsidP="009F1A2D">
      <w:pPr>
        <w:pStyle w:val="ListParagraph"/>
        <w:numPr>
          <w:ilvl w:val="1"/>
          <w:numId w:val="22"/>
        </w:numPr>
        <w:spacing w:after="0" w:line="240" w:lineRule="auto"/>
        <w:jc w:val="both"/>
        <w:rPr>
          <w:rFonts w:ascii="Arial" w:hAnsi="Arial" w:cs="Arial"/>
          <w:sz w:val="22"/>
          <w:szCs w:val="22"/>
        </w:rPr>
      </w:pPr>
      <w:r w:rsidRPr="00C926B9">
        <w:rPr>
          <w:rFonts w:ascii="Arial" w:hAnsi="Arial" w:cs="Arial"/>
          <w:sz w:val="22"/>
          <w:szCs w:val="22"/>
        </w:rPr>
        <w:t>Overall cleanliness and village aesthetics</w:t>
      </w:r>
      <w:r w:rsidR="009F1A2D">
        <w:rPr>
          <w:rFonts w:ascii="Arial" w:hAnsi="Arial" w:cs="Arial"/>
          <w:sz w:val="22"/>
          <w:szCs w:val="22"/>
        </w:rPr>
        <w:t>.</w:t>
      </w:r>
    </w:p>
    <w:p w14:paraId="6DA27E6D" w14:textId="6E7C7429" w:rsidR="00017FBE" w:rsidRPr="00C926B9" w:rsidRDefault="00017FBE" w:rsidP="00C926B9">
      <w:pPr>
        <w:pStyle w:val="ListParagraph"/>
        <w:numPr>
          <w:ilvl w:val="1"/>
          <w:numId w:val="22"/>
        </w:numPr>
        <w:spacing w:after="0" w:line="240" w:lineRule="auto"/>
        <w:jc w:val="both"/>
        <w:rPr>
          <w:rFonts w:ascii="Arial" w:hAnsi="Arial" w:cs="Arial"/>
          <w:sz w:val="22"/>
          <w:szCs w:val="22"/>
        </w:rPr>
      </w:pPr>
      <w:r w:rsidRPr="00C926B9">
        <w:rPr>
          <w:rFonts w:ascii="Arial" w:hAnsi="Arial" w:cs="Arial"/>
          <w:sz w:val="22"/>
          <w:szCs w:val="22"/>
        </w:rPr>
        <w:t>Infrastructure and connectivity</w:t>
      </w:r>
      <w:r w:rsidR="009F1A2D">
        <w:rPr>
          <w:rFonts w:ascii="Arial" w:hAnsi="Arial" w:cs="Arial"/>
          <w:sz w:val="22"/>
          <w:szCs w:val="22"/>
        </w:rPr>
        <w:t>.</w:t>
      </w:r>
    </w:p>
    <w:p w14:paraId="0DD90E9E" w14:textId="378142CE" w:rsidR="00017FBE" w:rsidRPr="00C926B9" w:rsidRDefault="00017FBE" w:rsidP="00C926B9">
      <w:pPr>
        <w:pStyle w:val="ListParagraph"/>
        <w:numPr>
          <w:ilvl w:val="1"/>
          <w:numId w:val="22"/>
        </w:numPr>
        <w:spacing w:after="0" w:line="240" w:lineRule="auto"/>
        <w:jc w:val="both"/>
        <w:rPr>
          <w:rFonts w:ascii="Arial" w:hAnsi="Arial" w:cs="Arial"/>
          <w:sz w:val="22"/>
          <w:szCs w:val="22"/>
        </w:rPr>
      </w:pPr>
      <w:r w:rsidRPr="00C926B9">
        <w:rPr>
          <w:rFonts w:ascii="Arial" w:hAnsi="Arial" w:cs="Arial"/>
          <w:sz w:val="22"/>
          <w:szCs w:val="22"/>
        </w:rPr>
        <w:t>Crime and anti-social behaviour</w:t>
      </w:r>
      <w:r w:rsidR="009F1A2D">
        <w:rPr>
          <w:rFonts w:ascii="Arial" w:hAnsi="Arial" w:cs="Arial"/>
          <w:sz w:val="22"/>
          <w:szCs w:val="22"/>
        </w:rPr>
        <w:t>.</w:t>
      </w:r>
    </w:p>
    <w:p w14:paraId="5B126FFB" w14:textId="74ECA0B0" w:rsidR="00017FBE" w:rsidRPr="00C926B9" w:rsidRDefault="00017FBE" w:rsidP="00C926B9">
      <w:pPr>
        <w:pStyle w:val="ListParagraph"/>
        <w:numPr>
          <w:ilvl w:val="1"/>
          <w:numId w:val="22"/>
        </w:numPr>
        <w:spacing w:after="0" w:line="240" w:lineRule="auto"/>
        <w:jc w:val="both"/>
        <w:rPr>
          <w:rFonts w:ascii="Arial" w:hAnsi="Arial" w:cs="Arial"/>
          <w:sz w:val="22"/>
          <w:szCs w:val="22"/>
        </w:rPr>
      </w:pPr>
      <w:r w:rsidRPr="00C926B9">
        <w:rPr>
          <w:rFonts w:ascii="Arial" w:hAnsi="Arial" w:cs="Arial"/>
          <w:sz w:val="22"/>
          <w:szCs w:val="22"/>
        </w:rPr>
        <w:t>Standard of facilities and public assets</w:t>
      </w:r>
      <w:r w:rsidR="009F1A2D">
        <w:rPr>
          <w:rFonts w:ascii="Arial" w:hAnsi="Arial" w:cs="Arial"/>
          <w:sz w:val="22"/>
          <w:szCs w:val="22"/>
        </w:rPr>
        <w:t>.</w:t>
      </w:r>
    </w:p>
    <w:p w14:paraId="6D5ECCF1" w14:textId="34DD878F" w:rsidR="00017FBE" w:rsidRDefault="00017FBE" w:rsidP="00C926B9">
      <w:pPr>
        <w:pStyle w:val="ListParagraph"/>
        <w:numPr>
          <w:ilvl w:val="1"/>
          <w:numId w:val="22"/>
        </w:numPr>
        <w:spacing w:after="0" w:line="240" w:lineRule="auto"/>
        <w:jc w:val="both"/>
        <w:rPr>
          <w:rFonts w:ascii="Arial" w:hAnsi="Arial" w:cs="Arial"/>
          <w:sz w:val="22"/>
          <w:szCs w:val="22"/>
        </w:rPr>
      </w:pPr>
      <w:r w:rsidRPr="00C926B9">
        <w:rPr>
          <w:rFonts w:ascii="Arial" w:hAnsi="Arial" w:cs="Arial"/>
          <w:sz w:val="22"/>
          <w:szCs w:val="22"/>
        </w:rPr>
        <w:t>Availability and variety of Commercial Outlets</w:t>
      </w:r>
      <w:r w:rsidR="009F1A2D">
        <w:rPr>
          <w:rFonts w:ascii="Arial" w:hAnsi="Arial" w:cs="Arial"/>
          <w:sz w:val="22"/>
          <w:szCs w:val="22"/>
        </w:rPr>
        <w:t>.</w:t>
      </w:r>
    </w:p>
    <w:p w14:paraId="5375700E" w14:textId="77777777" w:rsidR="009F1A2D" w:rsidRPr="00C926B9" w:rsidRDefault="009F1A2D" w:rsidP="009F1A2D">
      <w:pPr>
        <w:pStyle w:val="ListParagraph"/>
        <w:spacing w:after="0" w:line="240" w:lineRule="auto"/>
        <w:ind w:left="1080"/>
        <w:jc w:val="both"/>
        <w:rPr>
          <w:rFonts w:ascii="Arial" w:hAnsi="Arial" w:cs="Arial"/>
          <w:sz w:val="22"/>
          <w:szCs w:val="22"/>
        </w:rPr>
      </w:pPr>
    </w:p>
    <w:p w14:paraId="4782B465" w14:textId="77777777" w:rsidR="009F1A2D" w:rsidRDefault="00017FBE" w:rsidP="00C926B9">
      <w:pPr>
        <w:spacing w:after="0" w:line="240" w:lineRule="auto"/>
        <w:jc w:val="both"/>
        <w:rPr>
          <w:rFonts w:ascii="Arial" w:hAnsi="Arial" w:cs="Arial"/>
          <w:sz w:val="22"/>
          <w:szCs w:val="22"/>
        </w:rPr>
      </w:pPr>
      <w:r w:rsidRPr="00C926B9">
        <w:rPr>
          <w:rFonts w:ascii="Arial" w:hAnsi="Arial" w:cs="Arial"/>
          <w:sz w:val="22"/>
          <w:szCs w:val="22"/>
        </w:rPr>
        <w:t>Respondents were also asked to provide feedback in relation to the</w:t>
      </w:r>
      <w:r w:rsidR="009F1A2D">
        <w:rPr>
          <w:rFonts w:ascii="Arial" w:hAnsi="Arial" w:cs="Arial"/>
          <w:sz w:val="22"/>
          <w:szCs w:val="22"/>
        </w:rPr>
        <w:t xml:space="preserve">ir </w:t>
      </w:r>
      <w:r w:rsidRPr="00C926B9">
        <w:rPr>
          <w:rFonts w:ascii="Arial" w:hAnsi="Arial" w:cs="Arial"/>
          <w:sz w:val="22"/>
          <w:szCs w:val="22"/>
        </w:rPr>
        <w:t>favourable aspects of living in the village, as well as the</w:t>
      </w:r>
      <w:r w:rsidR="009F1A2D">
        <w:rPr>
          <w:rFonts w:ascii="Arial" w:hAnsi="Arial" w:cs="Arial"/>
          <w:sz w:val="22"/>
          <w:szCs w:val="22"/>
        </w:rPr>
        <w:t>ir</w:t>
      </w:r>
      <w:r w:rsidRPr="00C926B9">
        <w:rPr>
          <w:rFonts w:ascii="Arial" w:hAnsi="Arial" w:cs="Arial"/>
          <w:sz w:val="22"/>
          <w:szCs w:val="22"/>
        </w:rPr>
        <w:t xml:space="preserve"> biggest challenges </w:t>
      </w:r>
      <w:r w:rsidR="009F1A2D">
        <w:rPr>
          <w:rFonts w:ascii="Arial" w:hAnsi="Arial" w:cs="Arial"/>
          <w:sz w:val="22"/>
          <w:szCs w:val="22"/>
        </w:rPr>
        <w:t xml:space="preserve">or concerns. </w:t>
      </w:r>
    </w:p>
    <w:p w14:paraId="0F13E17A" w14:textId="77777777" w:rsidR="00FD4D10" w:rsidRDefault="00FD4D10" w:rsidP="00C926B9">
      <w:pPr>
        <w:spacing w:after="0" w:line="240" w:lineRule="auto"/>
        <w:jc w:val="both"/>
        <w:rPr>
          <w:rFonts w:ascii="Arial" w:hAnsi="Arial" w:cs="Arial"/>
          <w:sz w:val="22"/>
          <w:szCs w:val="22"/>
        </w:rPr>
      </w:pPr>
    </w:p>
    <w:p w14:paraId="73AEC186" w14:textId="70E32102" w:rsidR="00FD4D10" w:rsidRDefault="00FD4D10" w:rsidP="00C926B9">
      <w:pPr>
        <w:spacing w:after="0" w:line="240" w:lineRule="auto"/>
        <w:jc w:val="both"/>
        <w:rPr>
          <w:rFonts w:ascii="Arial" w:hAnsi="Arial" w:cs="Arial"/>
          <w:sz w:val="22"/>
          <w:szCs w:val="22"/>
        </w:rPr>
      </w:pPr>
      <w:r>
        <w:rPr>
          <w:rFonts w:ascii="Arial" w:hAnsi="Arial" w:cs="Arial"/>
          <w:sz w:val="22"/>
          <w:szCs w:val="22"/>
        </w:rPr>
        <w:t xml:space="preserve">All questions were mandatory for all survey participants. </w:t>
      </w:r>
    </w:p>
    <w:p w14:paraId="68E934CE" w14:textId="38CE472C" w:rsidR="00017FBE" w:rsidRDefault="00017FBE" w:rsidP="00C926B9">
      <w:pPr>
        <w:spacing w:after="0" w:line="240" w:lineRule="auto"/>
        <w:jc w:val="both"/>
        <w:rPr>
          <w:rFonts w:ascii="Arial" w:hAnsi="Arial" w:cs="Arial"/>
          <w:sz w:val="22"/>
          <w:szCs w:val="22"/>
        </w:rPr>
      </w:pPr>
      <w:r w:rsidRPr="00C926B9">
        <w:rPr>
          <w:rFonts w:ascii="Arial" w:hAnsi="Arial" w:cs="Arial"/>
          <w:sz w:val="22"/>
          <w:szCs w:val="22"/>
        </w:rPr>
        <w:t xml:space="preserve"> </w:t>
      </w:r>
    </w:p>
    <w:p w14:paraId="559BBB65" w14:textId="0A536E41" w:rsidR="00017FBE" w:rsidRPr="009F1A2D" w:rsidRDefault="009F1A2D" w:rsidP="00C926B9">
      <w:pPr>
        <w:spacing w:after="0" w:line="240" w:lineRule="auto"/>
        <w:jc w:val="both"/>
        <w:rPr>
          <w:rFonts w:ascii="Arial" w:hAnsi="Arial" w:cs="Arial"/>
          <w:b/>
          <w:bCs/>
          <w:sz w:val="22"/>
          <w:szCs w:val="22"/>
        </w:rPr>
      </w:pPr>
      <w:r>
        <w:rPr>
          <w:rFonts w:ascii="Arial" w:hAnsi="Arial" w:cs="Arial"/>
          <w:b/>
          <w:bCs/>
          <w:sz w:val="22"/>
          <w:szCs w:val="22"/>
        </w:rPr>
        <w:t xml:space="preserve">Survey findings, </w:t>
      </w:r>
      <w:r w:rsidR="00017FBE" w:rsidRPr="009F1A2D">
        <w:rPr>
          <w:rFonts w:ascii="Arial" w:hAnsi="Arial" w:cs="Arial"/>
          <w:b/>
          <w:bCs/>
          <w:sz w:val="22"/>
          <w:szCs w:val="22"/>
        </w:rPr>
        <w:t>and key emerging themes, are presented below:</w:t>
      </w:r>
    </w:p>
    <w:p w14:paraId="2E730448" w14:textId="77777777" w:rsidR="009F1A2D" w:rsidRDefault="009F1A2D" w:rsidP="00C926B9">
      <w:pPr>
        <w:spacing w:after="0" w:line="240" w:lineRule="auto"/>
        <w:jc w:val="both"/>
        <w:rPr>
          <w:rFonts w:ascii="Arial" w:hAnsi="Arial" w:cs="Arial"/>
          <w:sz w:val="22"/>
          <w:szCs w:val="22"/>
        </w:rPr>
      </w:pPr>
    </w:p>
    <w:p w14:paraId="5270F57F" w14:textId="320CADFD" w:rsidR="00017FBE" w:rsidRPr="009F1A2D" w:rsidRDefault="009F1A2D" w:rsidP="00C926B9">
      <w:pPr>
        <w:spacing w:after="0" w:line="240" w:lineRule="auto"/>
        <w:jc w:val="both"/>
        <w:rPr>
          <w:rFonts w:ascii="Arial" w:hAnsi="Arial" w:cs="Arial"/>
          <w:b/>
          <w:bCs/>
        </w:rPr>
      </w:pPr>
      <w:r w:rsidRPr="009F1A2D">
        <w:rPr>
          <w:rFonts w:ascii="Arial" w:hAnsi="Arial" w:cs="Arial"/>
          <w:b/>
          <w:bCs/>
        </w:rPr>
        <w:t>5.2.1</w:t>
      </w:r>
      <w:r w:rsidRPr="009F1A2D">
        <w:rPr>
          <w:rFonts w:ascii="Arial" w:hAnsi="Arial" w:cs="Arial"/>
          <w:b/>
          <w:bCs/>
        </w:rPr>
        <w:tab/>
      </w:r>
      <w:r w:rsidR="00017FBE" w:rsidRPr="009F1A2D">
        <w:rPr>
          <w:rFonts w:ascii="Arial" w:hAnsi="Arial" w:cs="Arial"/>
          <w:b/>
          <w:bCs/>
        </w:rPr>
        <w:t>Demographic Information</w:t>
      </w:r>
    </w:p>
    <w:p w14:paraId="1B6DE61E" w14:textId="170BB9EF" w:rsidR="00017FBE" w:rsidRPr="00C926B9" w:rsidRDefault="00FD4D10" w:rsidP="00C926B9">
      <w:pPr>
        <w:pStyle w:val="ListParagraph"/>
        <w:numPr>
          <w:ilvl w:val="0"/>
          <w:numId w:val="25"/>
        </w:numPr>
        <w:spacing w:after="0" w:line="240" w:lineRule="auto"/>
        <w:jc w:val="both"/>
        <w:rPr>
          <w:rFonts w:ascii="Arial" w:hAnsi="Arial" w:cs="Arial"/>
          <w:sz w:val="22"/>
          <w:szCs w:val="22"/>
        </w:rPr>
      </w:pPr>
      <w:r>
        <w:rPr>
          <w:rFonts w:ascii="Arial" w:hAnsi="Arial" w:cs="Arial"/>
          <w:sz w:val="22"/>
          <w:szCs w:val="22"/>
        </w:rPr>
        <w:t>3</w:t>
      </w:r>
      <w:r w:rsidR="00017FBE" w:rsidRPr="00C926B9">
        <w:rPr>
          <w:rFonts w:ascii="Arial" w:hAnsi="Arial" w:cs="Arial"/>
          <w:sz w:val="22"/>
          <w:szCs w:val="22"/>
        </w:rPr>
        <w:t>5</w:t>
      </w:r>
      <w:r>
        <w:rPr>
          <w:rFonts w:ascii="Arial" w:hAnsi="Arial" w:cs="Arial"/>
          <w:sz w:val="22"/>
          <w:szCs w:val="22"/>
        </w:rPr>
        <w:t>.0</w:t>
      </w:r>
      <w:r w:rsidR="00017FBE" w:rsidRPr="00C926B9">
        <w:rPr>
          <w:rFonts w:ascii="Arial" w:hAnsi="Arial" w:cs="Arial"/>
          <w:sz w:val="22"/>
          <w:szCs w:val="22"/>
        </w:rPr>
        <w:t>% were aged between 15 and 39</w:t>
      </w:r>
      <w:r w:rsidR="009F1A2D">
        <w:rPr>
          <w:rFonts w:ascii="Arial" w:hAnsi="Arial" w:cs="Arial"/>
          <w:sz w:val="22"/>
          <w:szCs w:val="22"/>
        </w:rPr>
        <w:t>.</w:t>
      </w:r>
    </w:p>
    <w:p w14:paraId="6221C039" w14:textId="457AEB70" w:rsidR="00017FBE" w:rsidRPr="00C926B9" w:rsidRDefault="00FD4D10" w:rsidP="00C926B9">
      <w:pPr>
        <w:pStyle w:val="ListParagraph"/>
        <w:numPr>
          <w:ilvl w:val="0"/>
          <w:numId w:val="25"/>
        </w:numPr>
        <w:spacing w:after="0" w:line="240" w:lineRule="auto"/>
        <w:jc w:val="both"/>
        <w:rPr>
          <w:rFonts w:ascii="Arial" w:hAnsi="Arial" w:cs="Arial"/>
          <w:sz w:val="22"/>
          <w:szCs w:val="22"/>
        </w:rPr>
      </w:pPr>
      <w:r>
        <w:rPr>
          <w:rFonts w:ascii="Arial" w:hAnsi="Arial" w:cs="Arial"/>
          <w:sz w:val="22"/>
          <w:szCs w:val="22"/>
        </w:rPr>
        <w:t>60.0</w:t>
      </w:r>
      <w:r w:rsidR="00017FBE" w:rsidRPr="00C926B9">
        <w:rPr>
          <w:rFonts w:ascii="Arial" w:hAnsi="Arial" w:cs="Arial"/>
          <w:sz w:val="22"/>
          <w:szCs w:val="22"/>
        </w:rPr>
        <w:t>% were aged between 40 and 64</w:t>
      </w:r>
      <w:r w:rsidR="009F1A2D">
        <w:rPr>
          <w:rFonts w:ascii="Arial" w:hAnsi="Arial" w:cs="Arial"/>
          <w:sz w:val="22"/>
          <w:szCs w:val="22"/>
        </w:rPr>
        <w:t>.</w:t>
      </w:r>
    </w:p>
    <w:p w14:paraId="43D834CE" w14:textId="7DCCDFE2" w:rsidR="00017FBE" w:rsidRPr="00C926B9" w:rsidRDefault="00017FBE" w:rsidP="00C926B9">
      <w:pPr>
        <w:pStyle w:val="ListParagraph"/>
        <w:numPr>
          <w:ilvl w:val="0"/>
          <w:numId w:val="25"/>
        </w:numPr>
        <w:spacing w:after="0" w:line="240" w:lineRule="auto"/>
        <w:jc w:val="both"/>
        <w:rPr>
          <w:rFonts w:ascii="Arial" w:hAnsi="Arial" w:cs="Arial"/>
          <w:sz w:val="22"/>
          <w:szCs w:val="22"/>
        </w:rPr>
      </w:pPr>
      <w:r w:rsidRPr="00C926B9">
        <w:rPr>
          <w:rFonts w:ascii="Arial" w:hAnsi="Arial" w:cs="Arial"/>
          <w:sz w:val="22"/>
          <w:szCs w:val="22"/>
        </w:rPr>
        <w:t>5</w:t>
      </w:r>
      <w:r w:rsidR="00FD4D10">
        <w:rPr>
          <w:rFonts w:ascii="Arial" w:hAnsi="Arial" w:cs="Arial"/>
          <w:sz w:val="22"/>
          <w:szCs w:val="22"/>
        </w:rPr>
        <w:t>.0</w:t>
      </w:r>
      <w:r w:rsidRPr="00C926B9">
        <w:rPr>
          <w:rFonts w:ascii="Arial" w:hAnsi="Arial" w:cs="Arial"/>
          <w:sz w:val="22"/>
          <w:szCs w:val="22"/>
        </w:rPr>
        <w:t>% were aged over 65</w:t>
      </w:r>
      <w:r w:rsidR="009F1A2D">
        <w:rPr>
          <w:rFonts w:ascii="Arial" w:hAnsi="Arial" w:cs="Arial"/>
          <w:sz w:val="22"/>
          <w:szCs w:val="22"/>
        </w:rPr>
        <w:t>.</w:t>
      </w:r>
    </w:p>
    <w:p w14:paraId="586EA477" w14:textId="394B6272" w:rsidR="00017FBE" w:rsidRPr="00C926B9" w:rsidRDefault="00017FBE" w:rsidP="00C926B9">
      <w:pPr>
        <w:spacing w:after="0" w:line="240" w:lineRule="auto"/>
        <w:jc w:val="both"/>
        <w:rPr>
          <w:rFonts w:ascii="Arial" w:hAnsi="Arial" w:cs="Arial"/>
          <w:sz w:val="22"/>
          <w:szCs w:val="22"/>
        </w:rPr>
      </w:pPr>
      <w:r w:rsidRPr="00C926B9">
        <w:rPr>
          <w:rFonts w:ascii="Arial" w:hAnsi="Arial" w:cs="Arial"/>
          <w:sz w:val="22"/>
          <w:szCs w:val="22"/>
        </w:rPr>
        <w:t xml:space="preserve"> </w:t>
      </w:r>
    </w:p>
    <w:p w14:paraId="2263D61C" w14:textId="77777777" w:rsidR="009F1A2D" w:rsidRDefault="009F1A2D" w:rsidP="00C926B9">
      <w:pPr>
        <w:spacing w:after="0" w:line="240" w:lineRule="auto"/>
        <w:jc w:val="both"/>
        <w:rPr>
          <w:rFonts w:ascii="Arial" w:hAnsi="Arial" w:cs="Arial"/>
          <w:sz w:val="22"/>
          <w:szCs w:val="22"/>
        </w:rPr>
      </w:pPr>
      <w:r>
        <w:rPr>
          <w:rFonts w:ascii="Arial" w:hAnsi="Arial" w:cs="Arial"/>
          <w:sz w:val="22"/>
          <w:szCs w:val="22"/>
        </w:rPr>
        <w:t xml:space="preserve">Most </w:t>
      </w:r>
      <w:r w:rsidR="00017FBE" w:rsidRPr="00C926B9">
        <w:rPr>
          <w:rFonts w:ascii="Arial" w:hAnsi="Arial" w:cs="Arial"/>
          <w:sz w:val="22"/>
          <w:szCs w:val="22"/>
        </w:rPr>
        <w:t xml:space="preserve">responses (57.5%) were received from male residents, with 40% being </w:t>
      </w:r>
      <w:r>
        <w:rPr>
          <w:rFonts w:ascii="Arial" w:hAnsi="Arial" w:cs="Arial"/>
          <w:sz w:val="22"/>
          <w:szCs w:val="22"/>
        </w:rPr>
        <w:t xml:space="preserve">received from </w:t>
      </w:r>
      <w:r w:rsidR="00017FBE" w:rsidRPr="00C926B9">
        <w:rPr>
          <w:rFonts w:ascii="Arial" w:hAnsi="Arial" w:cs="Arial"/>
          <w:sz w:val="22"/>
          <w:szCs w:val="22"/>
        </w:rPr>
        <w:t>female</w:t>
      </w:r>
      <w:r>
        <w:rPr>
          <w:rFonts w:ascii="Arial" w:hAnsi="Arial" w:cs="Arial"/>
          <w:sz w:val="22"/>
          <w:szCs w:val="22"/>
        </w:rPr>
        <w:t xml:space="preserve"> residents. </w:t>
      </w:r>
      <w:r w:rsidR="00017FBE" w:rsidRPr="00C926B9">
        <w:rPr>
          <w:rFonts w:ascii="Arial" w:hAnsi="Arial" w:cs="Arial"/>
          <w:sz w:val="22"/>
          <w:szCs w:val="22"/>
        </w:rPr>
        <w:t>One respondent preferred not to state their gender.</w:t>
      </w:r>
    </w:p>
    <w:p w14:paraId="27A85D12" w14:textId="6A1AD4D5" w:rsidR="00017FBE" w:rsidRPr="00C926B9" w:rsidRDefault="00017FBE" w:rsidP="00C926B9">
      <w:pPr>
        <w:spacing w:after="0" w:line="240" w:lineRule="auto"/>
        <w:jc w:val="both"/>
        <w:rPr>
          <w:rFonts w:ascii="Arial" w:hAnsi="Arial" w:cs="Arial"/>
          <w:sz w:val="22"/>
          <w:szCs w:val="22"/>
        </w:rPr>
      </w:pPr>
      <w:r w:rsidRPr="00C926B9">
        <w:rPr>
          <w:rFonts w:ascii="Arial" w:hAnsi="Arial" w:cs="Arial"/>
          <w:sz w:val="22"/>
          <w:szCs w:val="22"/>
        </w:rPr>
        <w:t xml:space="preserve"> </w:t>
      </w:r>
    </w:p>
    <w:p w14:paraId="01074E57" w14:textId="692D5248" w:rsidR="00017FBE" w:rsidRPr="00C926B9" w:rsidRDefault="00017FBE" w:rsidP="00C926B9">
      <w:pPr>
        <w:spacing w:after="0" w:line="240" w:lineRule="auto"/>
        <w:jc w:val="both"/>
        <w:rPr>
          <w:rFonts w:ascii="Arial" w:hAnsi="Arial" w:cs="Arial"/>
          <w:sz w:val="22"/>
          <w:szCs w:val="22"/>
        </w:rPr>
      </w:pPr>
      <w:r w:rsidRPr="00C926B9">
        <w:rPr>
          <w:rFonts w:ascii="Arial" w:hAnsi="Arial" w:cs="Arial"/>
          <w:sz w:val="22"/>
          <w:szCs w:val="22"/>
        </w:rPr>
        <w:t xml:space="preserve">All respondents were from the village, with 85.4% stating they had lived in the village for ten or more years. These </w:t>
      </w:r>
      <w:r w:rsidR="009F1A2D">
        <w:rPr>
          <w:rFonts w:ascii="Arial" w:hAnsi="Arial" w:cs="Arial"/>
          <w:sz w:val="22"/>
          <w:szCs w:val="22"/>
        </w:rPr>
        <w:t xml:space="preserve">findings provide </w:t>
      </w:r>
      <w:r w:rsidRPr="00C926B9">
        <w:rPr>
          <w:rFonts w:ascii="Arial" w:hAnsi="Arial" w:cs="Arial"/>
          <w:sz w:val="22"/>
          <w:szCs w:val="22"/>
        </w:rPr>
        <w:t>survey legitimacy as a representative view of local residents.</w:t>
      </w:r>
    </w:p>
    <w:p w14:paraId="10550812" w14:textId="77777777" w:rsidR="00017FBE" w:rsidRDefault="00017FBE" w:rsidP="00C926B9">
      <w:pPr>
        <w:spacing w:after="0" w:line="240" w:lineRule="auto"/>
        <w:jc w:val="both"/>
        <w:rPr>
          <w:rFonts w:ascii="Arial" w:hAnsi="Arial" w:cs="Arial"/>
          <w:sz w:val="22"/>
          <w:szCs w:val="22"/>
        </w:rPr>
      </w:pPr>
    </w:p>
    <w:p w14:paraId="55419E3A" w14:textId="41E7CFFB" w:rsidR="009F1A2D" w:rsidRPr="009F1A2D" w:rsidRDefault="009F1A2D" w:rsidP="009F1A2D">
      <w:pPr>
        <w:spacing w:after="0" w:line="240" w:lineRule="auto"/>
        <w:jc w:val="both"/>
        <w:rPr>
          <w:rFonts w:ascii="Arial" w:hAnsi="Arial" w:cs="Arial"/>
          <w:b/>
          <w:bCs/>
        </w:rPr>
      </w:pPr>
      <w:r w:rsidRPr="009F1A2D">
        <w:rPr>
          <w:rFonts w:ascii="Arial" w:hAnsi="Arial" w:cs="Arial"/>
          <w:b/>
          <w:bCs/>
        </w:rPr>
        <w:t>5.2.</w:t>
      </w:r>
      <w:r>
        <w:rPr>
          <w:rFonts w:ascii="Arial" w:hAnsi="Arial" w:cs="Arial"/>
          <w:b/>
          <w:bCs/>
        </w:rPr>
        <w:t>2</w:t>
      </w:r>
      <w:r w:rsidRPr="009F1A2D">
        <w:rPr>
          <w:rFonts w:ascii="Arial" w:hAnsi="Arial" w:cs="Arial"/>
          <w:b/>
          <w:bCs/>
        </w:rPr>
        <w:tab/>
      </w:r>
      <w:r>
        <w:rPr>
          <w:rFonts w:ascii="Arial" w:hAnsi="Arial" w:cs="Arial"/>
          <w:b/>
          <w:bCs/>
        </w:rPr>
        <w:t>Quality of Life</w:t>
      </w:r>
    </w:p>
    <w:p w14:paraId="0B362AF5" w14:textId="2FCF28A1" w:rsidR="009F1A2D" w:rsidRDefault="00FD4D10" w:rsidP="00C926B9">
      <w:pPr>
        <w:spacing w:after="0" w:line="240" w:lineRule="auto"/>
        <w:jc w:val="both"/>
        <w:rPr>
          <w:rFonts w:ascii="Arial" w:hAnsi="Arial" w:cs="Arial"/>
          <w:sz w:val="22"/>
          <w:szCs w:val="22"/>
        </w:rPr>
      </w:pPr>
      <w:proofErr w:type="gramStart"/>
      <w:r>
        <w:rPr>
          <w:rFonts w:ascii="Arial" w:hAnsi="Arial" w:cs="Arial"/>
          <w:sz w:val="22"/>
          <w:szCs w:val="22"/>
        </w:rPr>
        <w:t>Respondents</w:t>
      </w:r>
      <w:proofErr w:type="gramEnd"/>
      <w:r>
        <w:rPr>
          <w:rFonts w:ascii="Arial" w:hAnsi="Arial" w:cs="Arial"/>
          <w:sz w:val="22"/>
          <w:szCs w:val="22"/>
        </w:rPr>
        <w:t xml:space="preserve"> perceptions of the Quality of Life in the village</w:t>
      </w:r>
      <w:r w:rsidR="009F1A2D">
        <w:rPr>
          <w:rFonts w:ascii="Arial" w:hAnsi="Arial" w:cs="Arial"/>
          <w:sz w:val="22"/>
          <w:szCs w:val="22"/>
        </w:rPr>
        <w:t xml:space="preserve"> were generally mixed:</w:t>
      </w:r>
    </w:p>
    <w:p w14:paraId="667328DA" w14:textId="67E9B5E3" w:rsidR="00017FBE" w:rsidRPr="00C926B9" w:rsidRDefault="00017FBE" w:rsidP="00C926B9">
      <w:pPr>
        <w:pStyle w:val="ListParagraph"/>
        <w:numPr>
          <w:ilvl w:val="0"/>
          <w:numId w:val="26"/>
        </w:numPr>
        <w:spacing w:after="0" w:line="240" w:lineRule="auto"/>
        <w:jc w:val="both"/>
        <w:rPr>
          <w:rFonts w:ascii="Arial" w:hAnsi="Arial" w:cs="Arial"/>
          <w:sz w:val="22"/>
          <w:szCs w:val="22"/>
        </w:rPr>
      </w:pPr>
      <w:r w:rsidRPr="00C926B9">
        <w:rPr>
          <w:rFonts w:ascii="Arial" w:hAnsi="Arial" w:cs="Arial"/>
          <w:sz w:val="22"/>
          <w:szCs w:val="22"/>
        </w:rPr>
        <w:t>35% had either a ‘Good’ or ‘Very Good’ perception of the village</w:t>
      </w:r>
      <w:r w:rsidR="009F1A2D">
        <w:rPr>
          <w:rFonts w:ascii="Arial" w:hAnsi="Arial" w:cs="Arial"/>
          <w:sz w:val="22"/>
          <w:szCs w:val="22"/>
        </w:rPr>
        <w:t>.</w:t>
      </w:r>
    </w:p>
    <w:p w14:paraId="6AF32768" w14:textId="0DB76E66" w:rsidR="00017FBE" w:rsidRPr="00C926B9" w:rsidRDefault="00017FBE" w:rsidP="00C926B9">
      <w:pPr>
        <w:pStyle w:val="ListParagraph"/>
        <w:numPr>
          <w:ilvl w:val="0"/>
          <w:numId w:val="26"/>
        </w:numPr>
        <w:spacing w:after="0" w:line="240" w:lineRule="auto"/>
        <w:jc w:val="both"/>
        <w:rPr>
          <w:rFonts w:ascii="Arial" w:hAnsi="Arial" w:cs="Arial"/>
          <w:sz w:val="22"/>
          <w:szCs w:val="22"/>
        </w:rPr>
      </w:pPr>
      <w:r w:rsidRPr="00C926B9">
        <w:rPr>
          <w:rFonts w:ascii="Arial" w:hAnsi="Arial" w:cs="Arial"/>
          <w:sz w:val="22"/>
          <w:szCs w:val="22"/>
        </w:rPr>
        <w:t>27.5% felt life in the village was ‘Acceptable’</w:t>
      </w:r>
      <w:r w:rsidR="009F1A2D">
        <w:rPr>
          <w:rFonts w:ascii="Arial" w:hAnsi="Arial" w:cs="Arial"/>
          <w:sz w:val="22"/>
          <w:szCs w:val="22"/>
        </w:rPr>
        <w:t>.</w:t>
      </w:r>
    </w:p>
    <w:p w14:paraId="49225C7E" w14:textId="77777777" w:rsidR="009F1A2D" w:rsidRDefault="00017FBE" w:rsidP="00C926B9">
      <w:pPr>
        <w:pStyle w:val="ListParagraph"/>
        <w:numPr>
          <w:ilvl w:val="0"/>
          <w:numId w:val="26"/>
        </w:numPr>
        <w:spacing w:after="0" w:line="240" w:lineRule="auto"/>
        <w:jc w:val="both"/>
        <w:rPr>
          <w:rFonts w:ascii="Arial" w:hAnsi="Arial" w:cs="Arial"/>
          <w:sz w:val="22"/>
          <w:szCs w:val="22"/>
        </w:rPr>
      </w:pPr>
      <w:r w:rsidRPr="00C926B9">
        <w:rPr>
          <w:rFonts w:ascii="Arial" w:hAnsi="Arial" w:cs="Arial"/>
          <w:sz w:val="22"/>
          <w:szCs w:val="22"/>
        </w:rPr>
        <w:t xml:space="preserve">37.5% </w:t>
      </w:r>
      <w:r w:rsidR="009F1A2D">
        <w:rPr>
          <w:rFonts w:ascii="Arial" w:hAnsi="Arial" w:cs="Arial"/>
          <w:sz w:val="22"/>
          <w:szCs w:val="22"/>
        </w:rPr>
        <w:t>h</w:t>
      </w:r>
      <w:r w:rsidRPr="00C926B9">
        <w:rPr>
          <w:rFonts w:ascii="Arial" w:hAnsi="Arial" w:cs="Arial"/>
          <w:sz w:val="22"/>
          <w:szCs w:val="22"/>
        </w:rPr>
        <w:t>ad either a ‘Poor’ or ‘Very Poor’ perception of the village.</w:t>
      </w:r>
    </w:p>
    <w:p w14:paraId="14880A5A" w14:textId="77777777" w:rsidR="00794C4B" w:rsidRDefault="00794C4B" w:rsidP="00C926B9">
      <w:pPr>
        <w:spacing w:after="0" w:line="240" w:lineRule="auto"/>
        <w:jc w:val="both"/>
        <w:rPr>
          <w:rFonts w:ascii="Arial" w:hAnsi="Arial" w:cs="Arial"/>
          <w:sz w:val="22"/>
          <w:szCs w:val="22"/>
        </w:rPr>
      </w:pPr>
    </w:p>
    <w:p w14:paraId="027A8BE5" w14:textId="1E1A617E" w:rsidR="00017FBE" w:rsidRPr="00C926B9" w:rsidRDefault="00017FBE" w:rsidP="00C926B9">
      <w:pPr>
        <w:spacing w:after="0" w:line="240" w:lineRule="auto"/>
        <w:jc w:val="both"/>
        <w:rPr>
          <w:rFonts w:ascii="Arial" w:hAnsi="Arial" w:cs="Arial"/>
          <w:sz w:val="22"/>
          <w:szCs w:val="22"/>
        </w:rPr>
      </w:pPr>
      <w:r w:rsidRPr="00C926B9">
        <w:rPr>
          <w:rFonts w:ascii="Arial" w:hAnsi="Arial" w:cs="Arial"/>
          <w:sz w:val="22"/>
          <w:szCs w:val="22"/>
        </w:rPr>
        <w:t xml:space="preserve">Moreover, respondents stated on a </w:t>
      </w:r>
      <w:r w:rsidR="00794C4B">
        <w:rPr>
          <w:rFonts w:ascii="Arial" w:hAnsi="Arial" w:cs="Arial"/>
          <w:sz w:val="22"/>
          <w:szCs w:val="22"/>
        </w:rPr>
        <w:t xml:space="preserve">Likert </w:t>
      </w:r>
      <w:r w:rsidRPr="00C926B9">
        <w:rPr>
          <w:rFonts w:ascii="Arial" w:hAnsi="Arial" w:cs="Arial"/>
          <w:sz w:val="22"/>
          <w:szCs w:val="22"/>
        </w:rPr>
        <w:t xml:space="preserve">scale of 1-10, </w:t>
      </w:r>
      <w:r w:rsidR="00794C4B">
        <w:rPr>
          <w:rFonts w:ascii="Arial" w:hAnsi="Arial" w:cs="Arial"/>
          <w:sz w:val="22"/>
          <w:szCs w:val="22"/>
        </w:rPr>
        <w:t>with 1 being</w:t>
      </w:r>
      <w:r w:rsidR="00FD4D10">
        <w:rPr>
          <w:rFonts w:ascii="Arial" w:hAnsi="Arial" w:cs="Arial"/>
          <w:sz w:val="22"/>
          <w:szCs w:val="22"/>
        </w:rPr>
        <w:t xml:space="preserve"> the least favourable </w:t>
      </w:r>
      <w:proofErr w:type="gramStart"/>
      <w:r w:rsidR="00FD4D10">
        <w:rPr>
          <w:rFonts w:ascii="Arial" w:hAnsi="Arial" w:cs="Arial"/>
          <w:sz w:val="22"/>
          <w:szCs w:val="22"/>
        </w:rPr>
        <w:t xml:space="preserve">option </w:t>
      </w:r>
      <w:r w:rsidR="00794C4B">
        <w:rPr>
          <w:rFonts w:ascii="Arial" w:hAnsi="Arial" w:cs="Arial"/>
          <w:sz w:val="22"/>
          <w:szCs w:val="22"/>
        </w:rPr>
        <w:t xml:space="preserve"> and</w:t>
      </w:r>
      <w:proofErr w:type="gramEnd"/>
      <w:r w:rsidR="00794C4B">
        <w:rPr>
          <w:rFonts w:ascii="Arial" w:hAnsi="Arial" w:cs="Arial"/>
          <w:sz w:val="22"/>
          <w:szCs w:val="22"/>
        </w:rPr>
        <w:t xml:space="preserve"> 10 being </w:t>
      </w:r>
      <w:r w:rsidR="00FD4D10">
        <w:rPr>
          <w:rFonts w:ascii="Arial" w:hAnsi="Arial" w:cs="Arial"/>
          <w:sz w:val="22"/>
          <w:szCs w:val="22"/>
        </w:rPr>
        <w:t>the most favourable</w:t>
      </w:r>
      <w:r w:rsidR="00794C4B">
        <w:rPr>
          <w:rFonts w:ascii="Arial" w:hAnsi="Arial" w:cs="Arial"/>
          <w:sz w:val="22"/>
          <w:szCs w:val="22"/>
        </w:rPr>
        <w:t xml:space="preserve">, </w:t>
      </w:r>
      <w:r w:rsidRPr="00C926B9">
        <w:rPr>
          <w:rFonts w:ascii="Arial" w:hAnsi="Arial" w:cs="Arial"/>
          <w:sz w:val="22"/>
          <w:szCs w:val="22"/>
        </w:rPr>
        <w:t>they would be likely to recommend the village to others</w:t>
      </w:r>
      <w:r w:rsidR="00794C4B">
        <w:rPr>
          <w:rFonts w:ascii="Arial" w:hAnsi="Arial" w:cs="Arial"/>
          <w:sz w:val="22"/>
          <w:szCs w:val="22"/>
        </w:rPr>
        <w:t xml:space="preserve">, with an average score of </w:t>
      </w:r>
      <w:r w:rsidR="00FD4D10">
        <w:rPr>
          <w:rFonts w:ascii="Arial" w:hAnsi="Arial" w:cs="Arial"/>
          <w:sz w:val="22"/>
          <w:szCs w:val="22"/>
        </w:rPr>
        <w:t xml:space="preserve">5.7. </w:t>
      </w:r>
      <w:r w:rsidR="00FD4D10" w:rsidRPr="00C926B9">
        <w:rPr>
          <w:rFonts w:ascii="Arial" w:hAnsi="Arial" w:cs="Arial"/>
          <w:sz w:val="22"/>
          <w:szCs w:val="22"/>
        </w:rPr>
        <w:t xml:space="preserve"> </w:t>
      </w:r>
    </w:p>
    <w:p w14:paraId="325587B7" w14:textId="77777777" w:rsidR="00017FBE" w:rsidRPr="00C926B9" w:rsidRDefault="00017FBE" w:rsidP="00C926B9">
      <w:pPr>
        <w:spacing w:after="0" w:line="240" w:lineRule="auto"/>
        <w:jc w:val="both"/>
        <w:rPr>
          <w:rFonts w:ascii="Arial" w:hAnsi="Arial" w:cs="Arial"/>
          <w:sz w:val="22"/>
          <w:szCs w:val="22"/>
        </w:rPr>
      </w:pPr>
    </w:p>
    <w:p w14:paraId="164441D1" w14:textId="56116844" w:rsidR="00017FBE" w:rsidRDefault="00017FBE" w:rsidP="00C926B9">
      <w:pPr>
        <w:spacing w:after="0" w:line="240" w:lineRule="auto"/>
        <w:jc w:val="both"/>
        <w:rPr>
          <w:rFonts w:ascii="Arial" w:hAnsi="Arial" w:cs="Arial"/>
          <w:sz w:val="22"/>
          <w:szCs w:val="22"/>
        </w:rPr>
      </w:pPr>
      <w:r w:rsidRPr="00C926B9">
        <w:rPr>
          <w:rFonts w:ascii="Arial" w:hAnsi="Arial" w:cs="Arial"/>
          <w:sz w:val="22"/>
          <w:szCs w:val="22"/>
        </w:rPr>
        <w:t xml:space="preserve">Respondents were asked to provide feedback </w:t>
      </w:r>
      <w:r w:rsidR="00794C4B">
        <w:rPr>
          <w:rFonts w:ascii="Arial" w:hAnsi="Arial" w:cs="Arial"/>
          <w:sz w:val="22"/>
          <w:szCs w:val="22"/>
        </w:rPr>
        <w:t>on</w:t>
      </w:r>
      <w:r w:rsidRPr="00C926B9">
        <w:rPr>
          <w:rFonts w:ascii="Arial" w:hAnsi="Arial" w:cs="Arial"/>
          <w:sz w:val="22"/>
          <w:szCs w:val="22"/>
        </w:rPr>
        <w:t xml:space="preserve"> a range of aspects relating to life in the village. A summary of responses provided is presented below:</w:t>
      </w:r>
    </w:p>
    <w:p w14:paraId="652C7C1F" w14:textId="77777777" w:rsidR="00794C4B" w:rsidRPr="00C926B9" w:rsidRDefault="00794C4B" w:rsidP="00C926B9">
      <w:pPr>
        <w:spacing w:after="0" w:line="240" w:lineRule="auto"/>
        <w:jc w:val="both"/>
        <w:rPr>
          <w:rFonts w:ascii="Arial" w:hAnsi="Arial" w:cs="Arial"/>
          <w:sz w:val="22"/>
          <w:szCs w:val="22"/>
        </w:rPr>
      </w:pPr>
    </w:p>
    <w:tbl>
      <w:tblPr>
        <w:tblStyle w:val="TableGrid"/>
        <w:tblW w:w="9633" w:type="dxa"/>
        <w:jc w:val="center"/>
        <w:tblLook w:val="04A0" w:firstRow="1" w:lastRow="0" w:firstColumn="1" w:lastColumn="0" w:noHBand="0" w:noVBand="1"/>
      </w:tblPr>
      <w:tblGrid>
        <w:gridCol w:w="2830"/>
        <w:gridCol w:w="6803"/>
      </w:tblGrid>
      <w:tr w:rsidR="00017FBE" w:rsidRPr="00794C4B" w14:paraId="175D04AA" w14:textId="77777777" w:rsidTr="00794C4B">
        <w:trPr>
          <w:tblHeader/>
          <w:jc w:val="center"/>
        </w:trPr>
        <w:tc>
          <w:tcPr>
            <w:tcW w:w="2830" w:type="dxa"/>
            <w:shd w:val="clear" w:color="auto" w:fill="DECFE2" w:themeFill="accent1" w:themeFillTint="33"/>
          </w:tcPr>
          <w:p w14:paraId="539D9A3C" w14:textId="77777777" w:rsidR="00017FBE" w:rsidRPr="00794C4B" w:rsidRDefault="00017FBE" w:rsidP="00794C4B">
            <w:pPr>
              <w:jc w:val="center"/>
              <w:rPr>
                <w:rFonts w:ascii="Arial" w:hAnsi="Arial" w:cs="Arial"/>
                <w:b/>
                <w:bCs/>
                <w:sz w:val="22"/>
                <w:szCs w:val="22"/>
              </w:rPr>
            </w:pPr>
            <w:r w:rsidRPr="00794C4B">
              <w:rPr>
                <w:rFonts w:ascii="Arial" w:hAnsi="Arial" w:cs="Arial"/>
                <w:b/>
                <w:bCs/>
                <w:sz w:val="22"/>
                <w:szCs w:val="22"/>
              </w:rPr>
              <w:t>Aspect of Everyday Life</w:t>
            </w:r>
          </w:p>
        </w:tc>
        <w:tc>
          <w:tcPr>
            <w:tcW w:w="6803" w:type="dxa"/>
            <w:shd w:val="clear" w:color="auto" w:fill="DECFE2" w:themeFill="accent1" w:themeFillTint="33"/>
          </w:tcPr>
          <w:p w14:paraId="6032C92F" w14:textId="77777777" w:rsidR="00017FBE" w:rsidRPr="00794C4B" w:rsidRDefault="00017FBE" w:rsidP="00794C4B">
            <w:pPr>
              <w:jc w:val="center"/>
              <w:rPr>
                <w:rFonts w:ascii="Arial" w:hAnsi="Arial" w:cs="Arial"/>
                <w:b/>
                <w:bCs/>
                <w:sz w:val="22"/>
                <w:szCs w:val="22"/>
              </w:rPr>
            </w:pPr>
            <w:r w:rsidRPr="00794C4B">
              <w:rPr>
                <w:rFonts w:ascii="Arial" w:hAnsi="Arial" w:cs="Arial"/>
                <w:b/>
                <w:bCs/>
                <w:sz w:val="22"/>
                <w:szCs w:val="22"/>
              </w:rPr>
              <w:t>Commentary</w:t>
            </w:r>
          </w:p>
        </w:tc>
      </w:tr>
      <w:tr w:rsidR="00017FBE" w:rsidRPr="00794C4B" w14:paraId="75D8C377" w14:textId="77777777" w:rsidTr="00794C4B">
        <w:trPr>
          <w:jc w:val="center"/>
        </w:trPr>
        <w:tc>
          <w:tcPr>
            <w:tcW w:w="2830" w:type="dxa"/>
            <w:shd w:val="clear" w:color="auto" w:fill="F2F2F2" w:themeFill="background1" w:themeFillShade="F2"/>
          </w:tcPr>
          <w:p w14:paraId="3923FC77" w14:textId="77777777" w:rsidR="00794C4B" w:rsidRDefault="00794C4B" w:rsidP="00C926B9">
            <w:pPr>
              <w:jc w:val="both"/>
              <w:rPr>
                <w:rFonts w:ascii="Arial" w:hAnsi="Arial" w:cs="Arial"/>
                <w:b/>
                <w:bCs/>
                <w:sz w:val="22"/>
                <w:szCs w:val="22"/>
              </w:rPr>
            </w:pPr>
          </w:p>
          <w:p w14:paraId="6688B982" w14:textId="0F39D819" w:rsidR="00017FBE" w:rsidRPr="00794C4B" w:rsidRDefault="00017FBE" w:rsidP="00C926B9">
            <w:pPr>
              <w:jc w:val="both"/>
              <w:rPr>
                <w:rFonts w:ascii="Arial" w:hAnsi="Arial" w:cs="Arial"/>
                <w:b/>
                <w:bCs/>
                <w:sz w:val="22"/>
                <w:szCs w:val="22"/>
              </w:rPr>
            </w:pPr>
            <w:r w:rsidRPr="00794C4B">
              <w:rPr>
                <w:rFonts w:ascii="Arial" w:hAnsi="Arial" w:cs="Arial"/>
                <w:b/>
                <w:bCs/>
                <w:sz w:val="22"/>
                <w:szCs w:val="22"/>
              </w:rPr>
              <w:t>Cleanliness of Streets</w:t>
            </w:r>
          </w:p>
        </w:tc>
        <w:tc>
          <w:tcPr>
            <w:tcW w:w="6803" w:type="dxa"/>
          </w:tcPr>
          <w:p w14:paraId="2641A292" w14:textId="6B99FE68" w:rsidR="00017FBE" w:rsidRPr="00794C4B" w:rsidRDefault="00794C4B" w:rsidP="00C926B9">
            <w:pPr>
              <w:jc w:val="both"/>
              <w:rPr>
                <w:rFonts w:ascii="Arial" w:hAnsi="Arial" w:cs="Arial"/>
                <w:sz w:val="22"/>
                <w:szCs w:val="22"/>
              </w:rPr>
            </w:pPr>
            <w:r>
              <w:rPr>
                <w:rFonts w:ascii="Arial" w:hAnsi="Arial" w:cs="Arial"/>
                <w:sz w:val="22"/>
                <w:szCs w:val="22"/>
              </w:rPr>
              <w:t>T</w:t>
            </w:r>
            <w:r w:rsidR="00017FBE" w:rsidRPr="00794C4B">
              <w:rPr>
                <w:rFonts w:ascii="Arial" w:hAnsi="Arial" w:cs="Arial"/>
                <w:sz w:val="22"/>
                <w:szCs w:val="22"/>
              </w:rPr>
              <w:t>he</w:t>
            </w:r>
            <w:r w:rsidR="000427B3">
              <w:rPr>
                <w:rFonts w:ascii="Arial" w:hAnsi="Arial" w:cs="Arial"/>
                <w:sz w:val="22"/>
                <w:szCs w:val="22"/>
              </w:rPr>
              <w:t xml:space="preserve"> </w:t>
            </w:r>
            <w:r w:rsidR="00017FBE" w:rsidRPr="00794C4B">
              <w:rPr>
                <w:rFonts w:ascii="Arial" w:hAnsi="Arial" w:cs="Arial"/>
                <w:sz w:val="22"/>
                <w:szCs w:val="22"/>
              </w:rPr>
              <w:t xml:space="preserve">prevailing opinion was the cleanliness of the streets in Ballykelly </w:t>
            </w:r>
            <w:r w:rsidR="004416EF">
              <w:rPr>
                <w:rFonts w:ascii="Arial" w:hAnsi="Arial" w:cs="Arial"/>
                <w:sz w:val="22"/>
                <w:szCs w:val="22"/>
              </w:rPr>
              <w:t>i</w:t>
            </w:r>
            <w:r w:rsidR="00017FBE" w:rsidRPr="00794C4B">
              <w:rPr>
                <w:rFonts w:ascii="Arial" w:hAnsi="Arial" w:cs="Arial"/>
                <w:sz w:val="22"/>
                <w:szCs w:val="22"/>
              </w:rPr>
              <w:t>s ‘Acceptable</w:t>
            </w:r>
            <w:r>
              <w:rPr>
                <w:rFonts w:ascii="Arial" w:hAnsi="Arial" w:cs="Arial"/>
                <w:sz w:val="22"/>
                <w:szCs w:val="22"/>
              </w:rPr>
              <w:t>’ (</w:t>
            </w:r>
            <w:r w:rsidR="00017FBE" w:rsidRPr="00794C4B">
              <w:rPr>
                <w:rFonts w:ascii="Arial" w:hAnsi="Arial" w:cs="Arial"/>
                <w:sz w:val="22"/>
                <w:szCs w:val="22"/>
              </w:rPr>
              <w:t>50</w:t>
            </w:r>
            <w:r w:rsidR="00FD4D10">
              <w:rPr>
                <w:rFonts w:ascii="Arial" w:hAnsi="Arial" w:cs="Arial"/>
                <w:sz w:val="22"/>
                <w:szCs w:val="22"/>
              </w:rPr>
              <w:t>.0</w:t>
            </w:r>
            <w:r w:rsidR="00017FBE" w:rsidRPr="00794C4B">
              <w:rPr>
                <w:rFonts w:ascii="Arial" w:hAnsi="Arial" w:cs="Arial"/>
                <w:sz w:val="22"/>
                <w:szCs w:val="22"/>
              </w:rPr>
              <w:t>% of respondents</w:t>
            </w:r>
            <w:r>
              <w:rPr>
                <w:rFonts w:ascii="Arial" w:hAnsi="Arial" w:cs="Arial"/>
                <w:sz w:val="22"/>
                <w:szCs w:val="22"/>
              </w:rPr>
              <w:t>)</w:t>
            </w:r>
            <w:r w:rsidR="00017FBE" w:rsidRPr="00794C4B">
              <w:rPr>
                <w:rFonts w:ascii="Arial" w:hAnsi="Arial" w:cs="Arial"/>
                <w:sz w:val="22"/>
                <w:szCs w:val="22"/>
              </w:rPr>
              <w:t xml:space="preserve">. </w:t>
            </w:r>
          </w:p>
          <w:p w14:paraId="3F06758F" w14:textId="77777777" w:rsidR="00017FBE" w:rsidRPr="00794C4B" w:rsidRDefault="00017FBE" w:rsidP="00C926B9">
            <w:pPr>
              <w:jc w:val="both"/>
              <w:rPr>
                <w:rFonts w:ascii="Arial" w:hAnsi="Arial" w:cs="Arial"/>
                <w:sz w:val="22"/>
                <w:szCs w:val="22"/>
              </w:rPr>
            </w:pPr>
          </w:p>
        </w:tc>
      </w:tr>
      <w:tr w:rsidR="00017FBE" w:rsidRPr="00794C4B" w14:paraId="1504304F" w14:textId="77777777" w:rsidTr="00794C4B">
        <w:trPr>
          <w:jc w:val="center"/>
        </w:trPr>
        <w:tc>
          <w:tcPr>
            <w:tcW w:w="2830" w:type="dxa"/>
            <w:shd w:val="clear" w:color="auto" w:fill="F2F2F2" w:themeFill="background1" w:themeFillShade="F2"/>
          </w:tcPr>
          <w:p w14:paraId="6CCCF801" w14:textId="77777777" w:rsidR="00794C4B" w:rsidRDefault="00794C4B" w:rsidP="00C926B9">
            <w:pPr>
              <w:jc w:val="both"/>
              <w:rPr>
                <w:rFonts w:ascii="Arial" w:hAnsi="Arial" w:cs="Arial"/>
                <w:b/>
                <w:bCs/>
                <w:sz w:val="22"/>
                <w:szCs w:val="22"/>
              </w:rPr>
            </w:pPr>
          </w:p>
          <w:p w14:paraId="17CFA83D" w14:textId="5A8649E0" w:rsidR="00017FBE" w:rsidRPr="00794C4B" w:rsidRDefault="00017FBE" w:rsidP="00C926B9">
            <w:pPr>
              <w:jc w:val="both"/>
              <w:rPr>
                <w:rFonts w:ascii="Arial" w:hAnsi="Arial" w:cs="Arial"/>
                <w:b/>
                <w:bCs/>
                <w:sz w:val="22"/>
                <w:szCs w:val="22"/>
              </w:rPr>
            </w:pPr>
            <w:r w:rsidRPr="00794C4B">
              <w:rPr>
                <w:rFonts w:ascii="Arial" w:hAnsi="Arial" w:cs="Arial"/>
                <w:b/>
                <w:bCs/>
                <w:sz w:val="22"/>
                <w:szCs w:val="22"/>
              </w:rPr>
              <w:t>Condition of Streets</w:t>
            </w:r>
          </w:p>
        </w:tc>
        <w:tc>
          <w:tcPr>
            <w:tcW w:w="6803" w:type="dxa"/>
          </w:tcPr>
          <w:p w14:paraId="1475F751" w14:textId="2021F55A" w:rsidR="00017FBE" w:rsidRPr="00794C4B" w:rsidRDefault="00017FBE" w:rsidP="00C926B9">
            <w:pPr>
              <w:jc w:val="both"/>
              <w:rPr>
                <w:rFonts w:ascii="Arial" w:hAnsi="Arial" w:cs="Arial"/>
                <w:sz w:val="22"/>
                <w:szCs w:val="22"/>
              </w:rPr>
            </w:pPr>
            <w:r w:rsidRPr="00794C4B">
              <w:rPr>
                <w:rFonts w:ascii="Arial" w:hAnsi="Arial" w:cs="Arial"/>
                <w:sz w:val="22"/>
                <w:szCs w:val="22"/>
              </w:rPr>
              <w:t xml:space="preserve">Similarly, the most common opinion </w:t>
            </w:r>
            <w:r w:rsidR="004416EF">
              <w:rPr>
                <w:rFonts w:ascii="Arial" w:hAnsi="Arial" w:cs="Arial"/>
                <w:sz w:val="22"/>
                <w:szCs w:val="22"/>
              </w:rPr>
              <w:t>i</w:t>
            </w:r>
            <w:r w:rsidRPr="00794C4B">
              <w:rPr>
                <w:rFonts w:ascii="Arial" w:hAnsi="Arial" w:cs="Arial"/>
                <w:sz w:val="22"/>
                <w:szCs w:val="22"/>
              </w:rPr>
              <w:t xml:space="preserve">s that the condition of the streets in Ballykelly </w:t>
            </w:r>
            <w:r w:rsidR="004416EF">
              <w:rPr>
                <w:rFonts w:ascii="Arial" w:hAnsi="Arial" w:cs="Arial"/>
                <w:sz w:val="22"/>
                <w:szCs w:val="22"/>
              </w:rPr>
              <w:t>i</w:t>
            </w:r>
            <w:r w:rsidRPr="00794C4B">
              <w:rPr>
                <w:rFonts w:ascii="Arial" w:hAnsi="Arial" w:cs="Arial"/>
                <w:sz w:val="22"/>
                <w:szCs w:val="22"/>
              </w:rPr>
              <w:t>s ‘Acceptable</w:t>
            </w:r>
            <w:r w:rsidR="00794C4B">
              <w:rPr>
                <w:rFonts w:ascii="Arial" w:hAnsi="Arial" w:cs="Arial"/>
                <w:sz w:val="22"/>
                <w:szCs w:val="22"/>
              </w:rPr>
              <w:t>’ (</w:t>
            </w:r>
            <w:r w:rsidRPr="00794C4B">
              <w:rPr>
                <w:rFonts w:ascii="Arial" w:hAnsi="Arial" w:cs="Arial"/>
                <w:sz w:val="22"/>
                <w:szCs w:val="22"/>
              </w:rPr>
              <w:t>40</w:t>
            </w:r>
            <w:r w:rsidR="00FD4D10">
              <w:rPr>
                <w:rFonts w:ascii="Arial" w:hAnsi="Arial" w:cs="Arial"/>
                <w:sz w:val="22"/>
                <w:szCs w:val="22"/>
              </w:rPr>
              <w:t>.0</w:t>
            </w:r>
            <w:r w:rsidRPr="00794C4B">
              <w:rPr>
                <w:rFonts w:ascii="Arial" w:hAnsi="Arial" w:cs="Arial"/>
                <w:sz w:val="22"/>
                <w:szCs w:val="22"/>
              </w:rPr>
              <w:t>% of respondents</w:t>
            </w:r>
            <w:r w:rsidR="00794C4B">
              <w:rPr>
                <w:rFonts w:ascii="Arial" w:hAnsi="Arial" w:cs="Arial"/>
                <w:sz w:val="22"/>
                <w:szCs w:val="22"/>
              </w:rPr>
              <w:t>)</w:t>
            </w:r>
            <w:r w:rsidRPr="00794C4B">
              <w:rPr>
                <w:rFonts w:ascii="Arial" w:hAnsi="Arial" w:cs="Arial"/>
                <w:sz w:val="22"/>
                <w:szCs w:val="22"/>
              </w:rPr>
              <w:t xml:space="preserve">. </w:t>
            </w:r>
          </w:p>
          <w:p w14:paraId="0C9D9906" w14:textId="77777777" w:rsidR="00017FBE" w:rsidRPr="00794C4B" w:rsidRDefault="00017FBE" w:rsidP="00C926B9">
            <w:pPr>
              <w:jc w:val="both"/>
              <w:rPr>
                <w:rFonts w:ascii="Arial" w:hAnsi="Arial" w:cs="Arial"/>
                <w:sz w:val="22"/>
                <w:szCs w:val="22"/>
              </w:rPr>
            </w:pPr>
          </w:p>
        </w:tc>
      </w:tr>
      <w:tr w:rsidR="00017FBE" w:rsidRPr="00794C4B" w14:paraId="3F3EFE06" w14:textId="77777777" w:rsidTr="00794C4B">
        <w:trPr>
          <w:jc w:val="center"/>
        </w:trPr>
        <w:tc>
          <w:tcPr>
            <w:tcW w:w="2830" w:type="dxa"/>
            <w:shd w:val="clear" w:color="auto" w:fill="F2F2F2" w:themeFill="background1" w:themeFillShade="F2"/>
          </w:tcPr>
          <w:p w14:paraId="1EDFCDA7" w14:textId="77777777" w:rsidR="00794C4B" w:rsidRDefault="00794C4B" w:rsidP="00C926B9">
            <w:pPr>
              <w:jc w:val="both"/>
              <w:rPr>
                <w:rFonts w:ascii="Arial" w:hAnsi="Arial" w:cs="Arial"/>
                <w:b/>
                <w:bCs/>
                <w:sz w:val="22"/>
                <w:szCs w:val="22"/>
              </w:rPr>
            </w:pPr>
          </w:p>
          <w:p w14:paraId="5CBDF1DB" w14:textId="42B46DA9" w:rsidR="00017FBE" w:rsidRPr="00794C4B" w:rsidRDefault="00017FBE" w:rsidP="00C926B9">
            <w:pPr>
              <w:jc w:val="both"/>
              <w:rPr>
                <w:rFonts w:ascii="Arial" w:hAnsi="Arial" w:cs="Arial"/>
                <w:b/>
                <w:bCs/>
                <w:sz w:val="22"/>
                <w:szCs w:val="22"/>
              </w:rPr>
            </w:pPr>
            <w:r w:rsidRPr="00794C4B">
              <w:rPr>
                <w:rFonts w:ascii="Arial" w:hAnsi="Arial" w:cs="Arial"/>
                <w:b/>
                <w:bCs/>
                <w:sz w:val="22"/>
                <w:szCs w:val="22"/>
              </w:rPr>
              <w:t>Accessibility</w:t>
            </w:r>
          </w:p>
        </w:tc>
        <w:tc>
          <w:tcPr>
            <w:tcW w:w="6803" w:type="dxa"/>
          </w:tcPr>
          <w:p w14:paraId="7DF4505F" w14:textId="1AA8D70E" w:rsidR="00017FBE" w:rsidRPr="00794C4B" w:rsidRDefault="00794C4B" w:rsidP="00C926B9">
            <w:pPr>
              <w:jc w:val="both"/>
              <w:rPr>
                <w:rFonts w:ascii="Arial" w:hAnsi="Arial" w:cs="Arial"/>
                <w:sz w:val="22"/>
                <w:szCs w:val="22"/>
              </w:rPr>
            </w:pPr>
            <w:r>
              <w:rPr>
                <w:rFonts w:ascii="Arial" w:hAnsi="Arial" w:cs="Arial"/>
                <w:sz w:val="22"/>
                <w:szCs w:val="22"/>
              </w:rPr>
              <w:t>M</w:t>
            </w:r>
            <w:r w:rsidR="00017FBE" w:rsidRPr="00794C4B">
              <w:rPr>
                <w:rFonts w:ascii="Arial" w:hAnsi="Arial" w:cs="Arial"/>
                <w:sz w:val="22"/>
                <w:szCs w:val="22"/>
              </w:rPr>
              <w:t>ixed response received</w:t>
            </w:r>
            <w:r>
              <w:rPr>
                <w:rFonts w:ascii="Arial" w:hAnsi="Arial" w:cs="Arial"/>
                <w:sz w:val="22"/>
                <w:szCs w:val="22"/>
              </w:rPr>
              <w:t>.</w:t>
            </w:r>
          </w:p>
          <w:p w14:paraId="7256801E" w14:textId="3AD8E10F" w:rsidR="00017FBE" w:rsidRPr="00794C4B" w:rsidRDefault="00017FBE" w:rsidP="00C926B9">
            <w:pPr>
              <w:pStyle w:val="ListParagraph"/>
              <w:numPr>
                <w:ilvl w:val="0"/>
                <w:numId w:val="27"/>
              </w:numPr>
              <w:jc w:val="both"/>
              <w:rPr>
                <w:rFonts w:ascii="Arial" w:hAnsi="Arial" w:cs="Arial"/>
                <w:sz w:val="22"/>
                <w:szCs w:val="22"/>
              </w:rPr>
            </w:pPr>
            <w:r w:rsidRPr="00794C4B">
              <w:rPr>
                <w:rFonts w:ascii="Arial" w:hAnsi="Arial" w:cs="Arial"/>
                <w:sz w:val="22"/>
                <w:szCs w:val="22"/>
              </w:rPr>
              <w:t>30</w:t>
            </w:r>
            <w:r w:rsidR="000427B3">
              <w:rPr>
                <w:rFonts w:ascii="Arial" w:hAnsi="Arial" w:cs="Arial"/>
                <w:sz w:val="22"/>
                <w:szCs w:val="22"/>
              </w:rPr>
              <w:t>.0</w:t>
            </w:r>
            <w:r w:rsidRPr="00794C4B">
              <w:rPr>
                <w:rFonts w:ascii="Arial" w:hAnsi="Arial" w:cs="Arial"/>
                <w:sz w:val="22"/>
                <w:szCs w:val="22"/>
              </w:rPr>
              <w:t>% fe</w:t>
            </w:r>
            <w:r w:rsidR="004416EF">
              <w:rPr>
                <w:rFonts w:ascii="Arial" w:hAnsi="Arial" w:cs="Arial"/>
                <w:sz w:val="22"/>
                <w:szCs w:val="22"/>
              </w:rPr>
              <w:t xml:space="preserve">el </w:t>
            </w:r>
            <w:r w:rsidRPr="00794C4B">
              <w:rPr>
                <w:rFonts w:ascii="Arial" w:hAnsi="Arial" w:cs="Arial"/>
                <w:sz w:val="22"/>
                <w:szCs w:val="22"/>
              </w:rPr>
              <w:t xml:space="preserve">Accessibility </w:t>
            </w:r>
            <w:r w:rsidR="004416EF">
              <w:rPr>
                <w:rFonts w:ascii="Arial" w:hAnsi="Arial" w:cs="Arial"/>
                <w:sz w:val="22"/>
                <w:szCs w:val="22"/>
              </w:rPr>
              <w:t>i</w:t>
            </w:r>
            <w:r w:rsidRPr="00794C4B">
              <w:rPr>
                <w:rFonts w:ascii="Arial" w:hAnsi="Arial" w:cs="Arial"/>
                <w:sz w:val="22"/>
                <w:szCs w:val="22"/>
              </w:rPr>
              <w:t>s ‘Good’ or ‘Very Good’</w:t>
            </w:r>
            <w:r w:rsidR="00794C4B">
              <w:rPr>
                <w:rFonts w:ascii="Arial" w:hAnsi="Arial" w:cs="Arial"/>
                <w:sz w:val="22"/>
                <w:szCs w:val="22"/>
              </w:rPr>
              <w:t>.</w:t>
            </w:r>
          </w:p>
          <w:p w14:paraId="7B7E0637" w14:textId="4228D614" w:rsidR="00017FBE" w:rsidRPr="00794C4B" w:rsidRDefault="00017FBE" w:rsidP="00C926B9">
            <w:pPr>
              <w:pStyle w:val="ListParagraph"/>
              <w:numPr>
                <w:ilvl w:val="0"/>
                <w:numId w:val="27"/>
              </w:numPr>
              <w:jc w:val="both"/>
              <w:rPr>
                <w:rFonts w:ascii="Arial" w:hAnsi="Arial" w:cs="Arial"/>
                <w:sz w:val="22"/>
                <w:szCs w:val="22"/>
              </w:rPr>
            </w:pPr>
            <w:r w:rsidRPr="00794C4B">
              <w:rPr>
                <w:rFonts w:ascii="Arial" w:hAnsi="Arial" w:cs="Arial"/>
                <w:sz w:val="22"/>
                <w:szCs w:val="22"/>
              </w:rPr>
              <w:t xml:space="preserve">32.5% </w:t>
            </w:r>
            <w:r w:rsidR="00794C4B">
              <w:rPr>
                <w:rFonts w:ascii="Arial" w:hAnsi="Arial" w:cs="Arial"/>
                <w:sz w:val="22"/>
                <w:szCs w:val="22"/>
              </w:rPr>
              <w:t>fe</w:t>
            </w:r>
            <w:r w:rsidR="004416EF">
              <w:rPr>
                <w:rFonts w:ascii="Arial" w:hAnsi="Arial" w:cs="Arial"/>
                <w:sz w:val="22"/>
                <w:szCs w:val="22"/>
              </w:rPr>
              <w:t>el</w:t>
            </w:r>
            <w:r w:rsidR="00794C4B">
              <w:rPr>
                <w:rFonts w:ascii="Arial" w:hAnsi="Arial" w:cs="Arial"/>
                <w:sz w:val="22"/>
                <w:szCs w:val="22"/>
              </w:rPr>
              <w:t xml:space="preserve"> </w:t>
            </w:r>
            <w:r w:rsidRPr="00794C4B">
              <w:rPr>
                <w:rFonts w:ascii="Arial" w:hAnsi="Arial" w:cs="Arial"/>
                <w:sz w:val="22"/>
                <w:szCs w:val="22"/>
              </w:rPr>
              <w:t xml:space="preserve">Accessibility </w:t>
            </w:r>
            <w:r w:rsidR="004416EF">
              <w:rPr>
                <w:rFonts w:ascii="Arial" w:hAnsi="Arial" w:cs="Arial"/>
                <w:sz w:val="22"/>
                <w:szCs w:val="22"/>
              </w:rPr>
              <w:t>i</w:t>
            </w:r>
            <w:r w:rsidRPr="00794C4B">
              <w:rPr>
                <w:rFonts w:ascii="Arial" w:hAnsi="Arial" w:cs="Arial"/>
                <w:sz w:val="22"/>
                <w:szCs w:val="22"/>
              </w:rPr>
              <w:t>s ‘Acceptable’</w:t>
            </w:r>
            <w:r w:rsidR="00794C4B">
              <w:rPr>
                <w:rFonts w:ascii="Arial" w:hAnsi="Arial" w:cs="Arial"/>
                <w:sz w:val="22"/>
                <w:szCs w:val="22"/>
              </w:rPr>
              <w:t>.</w:t>
            </w:r>
          </w:p>
          <w:p w14:paraId="2CC16DFC" w14:textId="19E51520" w:rsidR="00017FBE" w:rsidRPr="00794C4B" w:rsidRDefault="00017FBE" w:rsidP="00C926B9">
            <w:pPr>
              <w:pStyle w:val="ListParagraph"/>
              <w:numPr>
                <w:ilvl w:val="0"/>
                <w:numId w:val="27"/>
              </w:numPr>
              <w:jc w:val="both"/>
              <w:rPr>
                <w:rFonts w:ascii="Arial" w:hAnsi="Arial" w:cs="Arial"/>
                <w:sz w:val="22"/>
                <w:szCs w:val="22"/>
              </w:rPr>
            </w:pPr>
            <w:r w:rsidRPr="00794C4B">
              <w:rPr>
                <w:rFonts w:ascii="Arial" w:hAnsi="Arial" w:cs="Arial"/>
                <w:sz w:val="22"/>
                <w:szCs w:val="22"/>
              </w:rPr>
              <w:t xml:space="preserve">37.5% </w:t>
            </w:r>
            <w:r w:rsidR="00794C4B">
              <w:rPr>
                <w:rFonts w:ascii="Arial" w:hAnsi="Arial" w:cs="Arial"/>
                <w:sz w:val="22"/>
                <w:szCs w:val="22"/>
              </w:rPr>
              <w:t>fe</w:t>
            </w:r>
            <w:r w:rsidR="004416EF">
              <w:rPr>
                <w:rFonts w:ascii="Arial" w:hAnsi="Arial" w:cs="Arial"/>
                <w:sz w:val="22"/>
                <w:szCs w:val="22"/>
              </w:rPr>
              <w:t>el</w:t>
            </w:r>
            <w:r w:rsidR="00794C4B">
              <w:rPr>
                <w:rFonts w:ascii="Arial" w:hAnsi="Arial" w:cs="Arial"/>
                <w:sz w:val="22"/>
                <w:szCs w:val="22"/>
              </w:rPr>
              <w:t xml:space="preserve"> </w:t>
            </w:r>
            <w:r w:rsidRPr="00794C4B">
              <w:rPr>
                <w:rFonts w:ascii="Arial" w:hAnsi="Arial" w:cs="Arial"/>
                <w:sz w:val="22"/>
                <w:szCs w:val="22"/>
              </w:rPr>
              <w:t xml:space="preserve">Accessibility </w:t>
            </w:r>
            <w:r w:rsidR="004416EF">
              <w:rPr>
                <w:rFonts w:ascii="Arial" w:hAnsi="Arial" w:cs="Arial"/>
                <w:sz w:val="22"/>
                <w:szCs w:val="22"/>
              </w:rPr>
              <w:t>i</w:t>
            </w:r>
            <w:r w:rsidRPr="00794C4B">
              <w:rPr>
                <w:rFonts w:ascii="Arial" w:hAnsi="Arial" w:cs="Arial"/>
                <w:sz w:val="22"/>
                <w:szCs w:val="22"/>
              </w:rPr>
              <w:t>s ‘Poor’ or ‘Very Poor’.</w:t>
            </w:r>
          </w:p>
          <w:p w14:paraId="13A515B8" w14:textId="77777777" w:rsidR="00017FBE" w:rsidRPr="00794C4B" w:rsidRDefault="00017FBE" w:rsidP="00C926B9">
            <w:pPr>
              <w:jc w:val="both"/>
              <w:rPr>
                <w:rFonts w:ascii="Arial" w:hAnsi="Arial" w:cs="Arial"/>
                <w:sz w:val="22"/>
                <w:szCs w:val="22"/>
              </w:rPr>
            </w:pPr>
          </w:p>
        </w:tc>
      </w:tr>
      <w:tr w:rsidR="00017FBE" w:rsidRPr="00794C4B" w14:paraId="0A5AFBC5" w14:textId="77777777" w:rsidTr="00794C4B">
        <w:trPr>
          <w:jc w:val="center"/>
        </w:trPr>
        <w:tc>
          <w:tcPr>
            <w:tcW w:w="2830" w:type="dxa"/>
            <w:shd w:val="clear" w:color="auto" w:fill="F2F2F2" w:themeFill="background1" w:themeFillShade="F2"/>
          </w:tcPr>
          <w:p w14:paraId="00E0712A" w14:textId="77777777" w:rsidR="00794C4B" w:rsidRDefault="00794C4B" w:rsidP="00C926B9">
            <w:pPr>
              <w:jc w:val="both"/>
              <w:rPr>
                <w:rFonts w:ascii="Arial" w:hAnsi="Arial" w:cs="Arial"/>
                <w:b/>
                <w:bCs/>
                <w:sz w:val="22"/>
                <w:szCs w:val="22"/>
              </w:rPr>
            </w:pPr>
          </w:p>
          <w:p w14:paraId="6EA3FF46" w14:textId="0AE150AB" w:rsidR="00017FBE" w:rsidRPr="00794C4B" w:rsidRDefault="00017FBE" w:rsidP="00C926B9">
            <w:pPr>
              <w:jc w:val="both"/>
              <w:rPr>
                <w:rFonts w:ascii="Arial" w:hAnsi="Arial" w:cs="Arial"/>
                <w:b/>
                <w:bCs/>
                <w:sz w:val="22"/>
                <w:szCs w:val="22"/>
              </w:rPr>
            </w:pPr>
            <w:r w:rsidRPr="00794C4B">
              <w:rPr>
                <w:rFonts w:ascii="Arial" w:hAnsi="Arial" w:cs="Arial"/>
                <w:b/>
                <w:bCs/>
                <w:sz w:val="22"/>
                <w:szCs w:val="22"/>
              </w:rPr>
              <w:t>Pedestrian Friendly</w:t>
            </w:r>
          </w:p>
        </w:tc>
        <w:tc>
          <w:tcPr>
            <w:tcW w:w="6803" w:type="dxa"/>
          </w:tcPr>
          <w:p w14:paraId="1F08BDA4" w14:textId="4EEDBD1A" w:rsidR="00017FBE" w:rsidRPr="00794C4B" w:rsidRDefault="00794C4B" w:rsidP="00C926B9">
            <w:pPr>
              <w:jc w:val="both"/>
              <w:rPr>
                <w:rFonts w:ascii="Arial" w:hAnsi="Arial" w:cs="Arial"/>
                <w:sz w:val="22"/>
                <w:szCs w:val="22"/>
              </w:rPr>
            </w:pPr>
            <w:r>
              <w:rPr>
                <w:rFonts w:ascii="Arial" w:hAnsi="Arial" w:cs="Arial"/>
                <w:sz w:val="22"/>
                <w:szCs w:val="22"/>
              </w:rPr>
              <w:t>M</w:t>
            </w:r>
            <w:r w:rsidR="00017FBE" w:rsidRPr="00794C4B">
              <w:rPr>
                <w:rFonts w:ascii="Arial" w:hAnsi="Arial" w:cs="Arial"/>
                <w:sz w:val="22"/>
                <w:szCs w:val="22"/>
              </w:rPr>
              <w:t xml:space="preserve">ixed </w:t>
            </w:r>
            <w:r>
              <w:rPr>
                <w:rFonts w:ascii="Arial" w:hAnsi="Arial" w:cs="Arial"/>
                <w:sz w:val="22"/>
                <w:szCs w:val="22"/>
              </w:rPr>
              <w:t xml:space="preserve">response received. </w:t>
            </w:r>
          </w:p>
          <w:p w14:paraId="2D600F73" w14:textId="5CDDFB81" w:rsidR="00017FBE" w:rsidRPr="00794C4B" w:rsidRDefault="00017FBE" w:rsidP="00C926B9">
            <w:pPr>
              <w:pStyle w:val="ListParagraph"/>
              <w:numPr>
                <w:ilvl w:val="0"/>
                <w:numId w:val="27"/>
              </w:numPr>
              <w:jc w:val="both"/>
              <w:rPr>
                <w:rFonts w:ascii="Arial" w:hAnsi="Arial" w:cs="Arial"/>
                <w:sz w:val="22"/>
                <w:szCs w:val="22"/>
              </w:rPr>
            </w:pPr>
            <w:r w:rsidRPr="00794C4B">
              <w:rPr>
                <w:rFonts w:ascii="Arial" w:hAnsi="Arial" w:cs="Arial"/>
                <w:sz w:val="22"/>
                <w:szCs w:val="22"/>
              </w:rPr>
              <w:t>35</w:t>
            </w:r>
            <w:r w:rsidR="000427B3">
              <w:rPr>
                <w:rFonts w:ascii="Arial" w:hAnsi="Arial" w:cs="Arial"/>
                <w:sz w:val="22"/>
                <w:szCs w:val="22"/>
              </w:rPr>
              <w:t>.0</w:t>
            </w:r>
            <w:r w:rsidRPr="00794C4B">
              <w:rPr>
                <w:rFonts w:ascii="Arial" w:hAnsi="Arial" w:cs="Arial"/>
                <w:sz w:val="22"/>
                <w:szCs w:val="22"/>
              </w:rPr>
              <w:t>% fe</w:t>
            </w:r>
            <w:r w:rsidR="004416EF">
              <w:rPr>
                <w:rFonts w:ascii="Arial" w:hAnsi="Arial" w:cs="Arial"/>
                <w:sz w:val="22"/>
                <w:szCs w:val="22"/>
              </w:rPr>
              <w:t>el</w:t>
            </w:r>
            <w:r w:rsidRPr="00794C4B">
              <w:rPr>
                <w:rFonts w:ascii="Arial" w:hAnsi="Arial" w:cs="Arial"/>
                <w:sz w:val="22"/>
                <w:szCs w:val="22"/>
              </w:rPr>
              <w:t xml:space="preserve"> Pedestrian Friendliness </w:t>
            </w:r>
            <w:r w:rsidR="004416EF">
              <w:rPr>
                <w:rFonts w:ascii="Arial" w:hAnsi="Arial" w:cs="Arial"/>
                <w:sz w:val="22"/>
                <w:szCs w:val="22"/>
              </w:rPr>
              <w:t>i</w:t>
            </w:r>
            <w:r w:rsidRPr="00794C4B">
              <w:rPr>
                <w:rFonts w:ascii="Arial" w:hAnsi="Arial" w:cs="Arial"/>
                <w:sz w:val="22"/>
                <w:szCs w:val="22"/>
              </w:rPr>
              <w:t>s ‘Good’ or ‘Very Good’</w:t>
            </w:r>
            <w:r w:rsidR="00794C4B">
              <w:rPr>
                <w:rFonts w:ascii="Arial" w:hAnsi="Arial" w:cs="Arial"/>
                <w:sz w:val="22"/>
                <w:szCs w:val="22"/>
              </w:rPr>
              <w:t>.</w:t>
            </w:r>
          </w:p>
          <w:p w14:paraId="593D8492" w14:textId="737861D7" w:rsidR="00017FBE" w:rsidRPr="00794C4B" w:rsidRDefault="00017FBE" w:rsidP="00C926B9">
            <w:pPr>
              <w:pStyle w:val="ListParagraph"/>
              <w:numPr>
                <w:ilvl w:val="0"/>
                <w:numId w:val="27"/>
              </w:numPr>
              <w:jc w:val="both"/>
              <w:rPr>
                <w:rFonts w:ascii="Arial" w:hAnsi="Arial" w:cs="Arial"/>
                <w:sz w:val="22"/>
                <w:szCs w:val="22"/>
              </w:rPr>
            </w:pPr>
            <w:r w:rsidRPr="00794C4B">
              <w:rPr>
                <w:rFonts w:ascii="Arial" w:hAnsi="Arial" w:cs="Arial"/>
                <w:sz w:val="22"/>
                <w:szCs w:val="22"/>
              </w:rPr>
              <w:t xml:space="preserve">32.5% </w:t>
            </w:r>
            <w:r w:rsidR="00794C4B">
              <w:rPr>
                <w:rFonts w:ascii="Arial" w:hAnsi="Arial" w:cs="Arial"/>
                <w:sz w:val="22"/>
                <w:szCs w:val="22"/>
              </w:rPr>
              <w:t>fe</w:t>
            </w:r>
            <w:r w:rsidR="004416EF">
              <w:rPr>
                <w:rFonts w:ascii="Arial" w:hAnsi="Arial" w:cs="Arial"/>
                <w:sz w:val="22"/>
                <w:szCs w:val="22"/>
              </w:rPr>
              <w:t>el</w:t>
            </w:r>
            <w:r w:rsidR="00794C4B">
              <w:rPr>
                <w:rFonts w:ascii="Arial" w:hAnsi="Arial" w:cs="Arial"/>
                <w:sz w:val="22"/>
                <w:szCs w:val="22"/>
              </w:rPr>
              <w:t xml:space="preserve"> </w:t>
            </w:r>
            <w:r w:rsidRPr="00794C4B">
              <w:rPr>
                <w:rFonts w:ascii="Arial" w:hAnsi="Arial" w:cs="Arial"/>
                <w:sz w:val="22"/>
                <w:szCs w:val="22"/>
              </w:rPr>
              <w:t xml:space="preserve">Pedestrian Friendliness </w:t>
            </w:r>
            <w:r w:rsidR="004416EF">
              <w:rPr>
                <w:rFonts w:ascii="Arial" w:hAnsi="Arial" w:cs="Arial"/>
                <w:sz w:val="22"/>
                <w:szCs w:val="22"/>
              </w:rPr>
              <w:t>i</w:t>
            </w:r>
            <w:r w:rsidRPr="00794C4B">
              <w:rPr>
                <w:rFonts w:ascii="Arial" w:hAnsi="Arial" w:cs="Arial"/>
                <w:sz w:val="22"/>
                <w:szCs w:val="22"/>
              </w:rPr>
              <w:t>s ‘Acceptable’</w:t>
            </w:r>
            <w:r w:rsidR="00794C4B">
              <w:rPr>
                <w:rFonts w:ascii="Arial" w:hAnsi="Arial" w:cs="Arial"/>
                <w:sz w:val="22"/>
                <w:szCs w:val="22"/>
              </w:rPr>
              <w:t>.</w:t>
            </w:r>
          </w:p>
          <w:p w14:paraId="2813AE0E" w14:textId="734AAF1D" w:rsidR="00017FBE" w:rsidRPr="00794C4B" w:rsidRDefault="00017FBE" w:rsidP="00C926B9">
            <w:pPr>
              <w:pStyle w:val="ListParagraph"/>
              <w:numPr>
                <w:ilvl w:val="0"/>
                <w:numId w:val="27"/>
              </w:numPr>
              <w:jc w:val="both"/>
              <w:rPr>
                <w:rFonts w:ascii="Arial" w:hAnsi="Arial" w:cs="Arial"/>
                <w:sz w:val="22"/>
                <w:szCs w:val="22"/>
              </w:rPr>
            </w:pPr>
            <w:r w:rsidRPr="00794C4B">
              <w:rPr>
                <w:rFonts w:ascii="Arial" w:hAnsi="Arial" w:cs="Arial"/>
                <w:sz w:val="22"/>
                <w:szCs w:val="22"/>
              </w:rPr>
              <w:t xml:space="preserve">32.5% </w:t>
            </w:r>
            <w:r w:rsidR="004416EF">
              <w:rPr>
                <w:rFonts w:ascii="Arial" w:hAnsi="Arial" w:cs="Arial"/>
                <w:sz w:val="22"/>
                <w:szCs w:val="22"/>
              </w:rPr>
              <w:t>feel</w:t>
            </w:r>
            <w:r w:rsidRPr="00794C4B">
              <w:rPr>
                <w:rFonts w:ascii="Arial" w:hAnsi="Arial" w:cs="Arial"/>
                <w:sz w:val="22"/>
                <w:szCs w:val="22"/>
              </w:rPr>
              <w:t xml:space="preserve"> </w:t>
            </w:r>
            <w:r w:rsidR="00794C4B">
              <w:rPr>
                <w:rFonts w:ascii="Arial" w:hAnsi="Arial" w:cs="Arial"/>
                <w:sz w:val="22"/>
                <w:szCs w:val="22"/>
              </w:rPr>
              <w:t xml:space="preserve">Pedestrian Friendliness </w:t>
            </w:r>
            <w:r w:rsidR="004416EF">
              <w:rPr>
                <w:rFonts w:ascii="Arial" w:hAnsi="Arial" w:cs="Arial"/>
                <w:sz w:val="22"/>
                <w:szCs w:val="22"/>
              </w:rPr>
              <w:t>is</w:t>
            </w:r>
            <w:r w:rsidRPr="00794C4B">
              <w:rPr>
                <w:rFonts w:ascii="Arial" w:hAnsi="Arial" w:cs="Arial"/>
                <w:sz w:val="22"/>
                <w:szCs w:val="22"/>
              </w:rPr>
              <w:t xml:space="preserve"> ‘Poor’ or ‘Very Poor’.</w:t>
            </w:r>
          </w:p>
          <w:p w14:paraId="773D6BBC" w14:textId="77777777" w:rsidR="00017FBE" w:rsidRPr="00794C4B" w:rsidRDefault="00017FBE" w:rsidP="00C926B9">
            <w:pPr>
              <w:jc w:val="both"/>
              <w:rPr>
                <w:rFonts w:ascii="Arial" w:hAnsi="Arial" w:cs="Arial"/>
                <w:sz w:val="22"/>
                <w:szCs w:val="22"/>
              </w:rPr>
            </w:pPr>
          </w:p>
        </w:tc>
      </w:tr>
      <w:tr w:rsidR="00017FBE" w:rsidRPr="00794C4B" w14:paraId="43D58F85" w14:textId="77777777" w:rsidTr="00794C4B">
        <w:trPr>
          <w:jc w:val="center"/>
        </w:trPr>
        <w:tc>
          <w:tcPr>
            <w:tcW w:w="2830" w:type="dxa"/>
            <w:shd w:val="clear" w:color="auto" w:fill="F2F2F2" w:themeFill="background1" w:themeFillShade="F2"/>
          </w:tcPr>
          <w:p w14:paraId="27DDD308" w14:textId="77777777" w:rsidR="00794C4B" w:rsidRDefault="00794C4B" w:rsidP="00C926B9">
            <w:pPr>
              <w:jc w:val="both"/>
              <w:rPr>
                <w:rFonts w:ascii="Arial" w:hAnsi="Arial" w:cs="Arial"/>
                <w:b/>
                <w:bCs/>
                <w:sz w:val="22"/>
                <w:szCs w:val="22"/>
              </w:rPr>
            </w:pPr>
          </w:p>
          <w:p w14:paraId="7EA8157C" w14:textId="77777777" w:rsidR="00794C4B" w:rsidRDefault="00017FBE" w:rsidP="00C926B9">
            <w:pPr>
              <w:jc w:val="both"/>
              <w:rPr>
                <w:rFonts w:ascii="Arial" w:hAnsi="Arial" w:cs="Arial"/>
                <w:b/>
                <w:bCs/>
                <w:sz w:val="22"/>
                <w:szCs w:val="22"/>
              </w:rPr>
            </w:pPr>
            <w:r w:rsidRPr="00794C4B">
              <w:rPr>
                <w:rFonts w:ascii="Arial" w:hAnsi="Arial" w:cs="Arial"/>
                <w:b/>
                <w:bCs/>
                <w:sz w:val="22"/>
                <w:szCs w:val="22"/>
              </w:rPr>
              <w:t xml:space="preserve">Availability of </w:t>
            </w:r>
          </w:p>
          <w:p w14:paraId="5F795A67" w14:textId="03F59029" w:rsidR="00017FBE" w:rsidRPr="00794C4B" w:rsidRDefault="00017FBE" w:rsidP="00C926B9">
            <w:pPr>
              <w:jc w:val="both"/>
              <w:rPr>
                <w:rFonts w:ascii="Arial" w:hAnsi="Arial" w:cs="Arial"/>
                <w:b/>
                <w:bCs/>
                <w:sz w:val="22"/>
                <w:szCs w:val="22"/>
              </w:rPr>
            </w:pPr>
            <w:r w:rsidRPr="00794C4B">
              <w:rPr>
                <w:rFonts w:ascii="Arial" w:hAnsi="Arial" w:cs="Arial"/>
                <w:b/>
                <w:bCs/>
                <w:sz w:val="22"/>
                <w:szCs w:val="22"/>
              </w:rPr>
              <w:t>Public Transport</w:t>
            </w:r>
          </w:p>
        </w:tc>
        <w:tc>
          <w:tcPr>
            <w:tcW w:w="6803" w:type="dxa"/>
          </w:tcPr>
          <w:p w14:paraId="57E1D8ED" w14:textId="30272294" w:rsidR="004416EF" w:rsidRDefault="004416EF" w:rsidP="00C926B9">
            <w:pPr>
              <w:jc w:val="both"/>
              <w:rPr>
                <w:rFonts w:ascii="Arial" w:hAnsi="Arial" w:cs="Arial"/>
                <w:sz w:val="22"/>
                <w:szCs w:val="22"/>
              </w:rPr>
            </w:pPr>
            <w:r>
              <w:rPr>
                <w:rFonts w:ascii="Arial" w:hAnsi="Arial" w:cs="Arial"/>
                <w:sz w:val="22"/>
                <w:szCs w:val="22"/>
              </w:rPr>
              <w:t xml:space="preserve">Mixed response received. </w:t>
            </w:r>
            <w:r w:rsidR="00794C4B">
              <w:rPr>
                <w:rFonts w:ascii="Arial" w:hAnsi="Arial" w:cs="Arial"/>
                <w:sz w:val="22"/>
                <w:szCs w:val="22"/>
              </w:rPr>
              <w:t xml:space="preserve"> </w:t>
            </w:r>
          </w:p>
          <w:p w14:paraId="762E589B" w14:textId="2805B405" w:rsidR="004416EF" w:rsidRDefault="00017FBE" w:rsidP="004416EF">
            <w:pPr>
              <w:pStyle w:val="ListParagraph"/>
              <w:numPr>
                <w:ilvl w:val="0"/>
                <w:numId w:val="34"/>
              </w:numPr>
              <w:jc w:val="both"/>
              <w:rPr>
                <w:rFonts w:ascii="Arial" w:hAnsi="Arial" w:cs="Arial"/>
                <w:sz w:val="22"/>
                <w:szCs w:val="22"/>
              </w:rPr>
            </w:pPr>
            <w:r w:rsidRPr="004416EF">
              <w:rPr>
                <w:rFonts w:ascii="Arial" w:hAnsi="Arial" w:cs="Arial"/>
                <w:sz w:val="22"/>
                <w:szCs w:val="22"/>
              </w:rPr>
              <w:t>30</w:t>
            </w:r>
            <w:r w:rsidR="00D97D8F">
              <w:rPr>
                <w:rFonts w:ascii="Arial" w:hAnsi="Arial" w:cs="Arial"/>
                <w:sz w:val="22"/>
                <w:szCs w:val="22"/>
              </w:rPr>
              <w:t>.0</w:t>
            </w:r>
            <w:r w:rsidRPr="004416EF">
              <w:rPr>
                <w:rFonts w:ascii="Arial" w:hAnsi="Arial" w:cs="Arial"/>
                <w:sz w:val="22"/>
                <w:szCs w:val="22"/>
              </w:rPr>
              <w:t xml:space="preserve">% </w:t>
            </w:r>
            <w:r w:rsidR="004416EF">
              <w:rPr>
                <w:rFonts w:ascii="Arial" w:hAnsi="Arial" w:cs="Arial"/>
                <w:sz w:val="22"/>
                <w:szCs w:val="22"/>
              </w:rPr>
              <w:t xml:space="preserve">feel </w:t>
            </w:r>
            <w:r w:rsidR="00794C4B" w:rsidRPr="004416EF">
              <w:rPr>
                <w:rFonts w:ascii="Arial" w:hAnsi="Arial" w:cs="Arial"/>
                <w:sz w:val="22"/>
                <w:szCs w:val="22"/>
              </w:rPr>
              <w:t xml:space="preserve">public transport availability </w:t>
            </w:r>
            <w:r w:rsidR="004416EF">
              <w:rPr>
                <w:rFonts w:ascii="Arial" w:hAnsi="Arial" w:cs="Arial"/>
                <w:sz w:val="22"/>
                <w:szCs w:val="22"/>
              </w:rPr>
              <w:t>is</w:t>
            </w:r>
            <w:r w:rsidRPr="004416EF">
              <w:rPr>
                <w:rFonts w:ascii="Arial" w:hAnsi="Arial" w:cs="Arial"/>
                <w:sz w:val="22"/>
                <w:szCs w:val="22"/>
              </w:rPr>
              <w:t xml:space="preserve"> ‘Good’ or ‘Very Good’</w:t>
            </w:r>
            <w:r w:rsidR="004416EF">
              <w:rPr>
                <w:rFonts w:ascii="Arial" w:hAnsi="Arial" w:cs="Arial"/>
                <w:sz w:val="22"/>
                <w:szCs w:val="22"/>
              </w:rPr>
              <w:t>.</w:t>
            </w:r>
          </w:p>
          <w:p w14:paraId="47CDACAE" w14:textId="61B22D22" w:rsidR="004416EF" w:rsidRDefault="00017FBE" w:rsidP="004416EF">
            <w:pPr>
              <w:pStyle w:val="ListParagraph"/>
              <w:numPr>
                <w:ilvl w:val="0"/>
                <w:numId w:val="34"/>
              </w:numPr>
              <w:jc w:val="both"/>
              <w:rPr>
                <w:rFonts w:ascii="Arial" w:hAnsi="Arial" w:cs="Arial"/>
                <w:sz w:val="22"/>
                <w:szCs w:val="22"/>
              </w:rPr>
            </w:pPr>
            <w:r w:rsidRPr="004416EF">
              <w:rPr>
                <w:rFonts w:ascii="Arial" w:hAnsi="Arial" w:cs="Arial"/>
                <w:sz w:val="22"/>
                <w:szCs w:val="22"/>
              </w:rPr>
              <w:t>35</w:t>
            </w:r>
            <w:r w:rsidR="00D97D8F">
              <w:rPr>
                <w:rFonts w:ascii="Arial" w:hAnsi="Arial" w:cs="Arial"/>
                <w:sz w:val="22"/>
                <w:szCs w:val="22"/>
              </w:rPr>
              <w:t>.0</w:t>
            </w:r>
            <w:r w:rsidRPr="004416EF">
              <w:rPr>
                <w:rFonts w:ascii="Arial" w:hAnsi="Arial" w:cs="Arial"/>
                <w:sz w:val="22"/>
                <w:szCs w:val="22"/>
              </w:rPr>
              <w:t xml:space="preserve">% </w:t>
            </w:r>
            <w:r w:rsidR="004416EF">
              <w:rPr>
                <w:rFonts w:ascii="Arial" w:hAnsi="Arial" w:cs="Arial"/>
                <w:sz w:val="22"/>
                <w:szCs w:val="22"/>
              </w:rPr>
              <w:t xml:space="preserve">feel public transport availability is </w:t>
            </w:r>
            <w:r w:rsidRPr="004416EF">
              <w:rPr>
                <w:rFonts w:ascii="Arial" w:hAnsi="Arial" w:cs="Arial"/>
                <w:sz w:val="22"/>
                <w:szCs w:val="22"/>
              </w:rPr>
              <w:t>‘Acceptable’</w:t>
            </w:r>
            <w:r w:rsidR="004416EF">
              <w:rPr>
                <w:rFonts w:ascii="Arial" w:hAnsi="Arial" w:cs="Arial"/>
                <w:sz w:val="22"/>
                <w:szCs w:val="22"/>
              </w:rPr>
              <w:t>.</w:t>
            </w:r>
          </w:p>
          <w:p w14:paraId="5F1D1469" w14:textId="7083475D" w:rsidR="00017FBE" w:rsidRPr="004416EF" w:rsidRDefault="00017FBE" w:rsidP="004416EF">
            <w:pPr>
              <w:pStyle w:val="ListParagraph"/>
              <w:numPr>
                <w:ilvl w:val="0"/>
                <w:numId w:val="34"/>
              </w:numPr>
              <w:jc w:val="both"/>
              <w:rPr>
                <w:rFonts w:ascii="Arial" w:hAnsi="Arial" w:cs="Arial"/>
                <w:sz w:val="22"/>
                <w:szCs w:val="22"/>
              </w:rPr>
            </w:pPr>
            <w:r w:rsidRPr="004416EF">
              <w:rPr>
                <w:rFonts w:ascii="Arial" w:hAnsi="Arial" w:cs="Arial"/>
                <w:sz w:val="22"/>
                <w:szCs w:val="22"/>
              </w:rPr>
              <w:t>35</w:t>
            </w:r>
            <w:r w:rsidR="00D97D8F">
              <w:rPr>
                <w:rFonts w:ascii="Arial" w:hAnsi="Arial" w:cs="Arial"/>
                <w:sz w:val="22"/>
                <w:szCs w:val="22"/>
              </w:rPr>
              <w:t>.0</w:t>
            </w:r>
            <w:r w:rsidRPr="004416EF">
              <w:rPr>
                <w:rFonts w:ascii="Arial" w:hAnsi="Arial" w:cs="Arial"/>
                <w:sz w:val="22"/>
                <w:szCs w:val="22"/>
              </w:rPr>
              <w:t xml:space="preserve">% </w:t>
            </w:r>
            <w:r w:rsidR="004416EF">
              <w:rPr>
                <w:rFonts w:ascii="Arial" w:hAnsi="Arial" w:cs="Arial"/>
                <w:sz w:val="22"/>
                <w:szCs w:val="22"/>
              </w:rPr>
              <w:t xml:space="preserve">feel </w:t>
            </w:r>
            <w:r w:rsidR="004416EF" w:rsidRPr="004416EF">
              <w:rPr>
                <w:rFonts w:ascii="Arial" w:hAnsi="Arial" w:cs="Arial"/>
                <w:sz w:val="22"/>
                <w:szCs w:val="22"/>
              </w:rPr>
              <w:t>p</w:t>
            </w:r>
            <w:r w:rsidRPr="004416EF">
              <w:rPr>
                <w:rFonts w:ascii="Arial" w:hAnsi="Arial" w:cs="Arial"/>
                <w:sz w:val="22"/>
                <w:szCs w:val="22"/>
              </w:rPr>
              <w:t xml:space="preserve">ublic </w:t>
            </w:r>
            <w:r w:rsidR="004416EF" w:rsidRPr="004416EF">
              <w:rPr>
                <w:rFonts w:ascii="Arial" w:hAnsi="Arial" w:cs="Arial"/>
                <w:sz w:val="22"/>
                <w:szCs w:val="22"/>
              </w:rPr>
              <w:t>t</w:t>
            </w:r>
            <w:r w:rsidRPr="004416EF">
              <w:rPr>
                <w:rFonts w:ascii="Arial" w:hAnsi="Arial" w:cs="Arial"/>
                <w:sz w:val="22"/>
                <w:szCs w:val="22"/>
              </w:rPr>
              <w:t xml:space="preserve">ransport </w:t>
            </w:r>
            <w:r w:rsidR="004416EF">
              <w:rPr>
                <w:rFonts w:ascii="Arial" w:hAnsi="Arial" w:cs="Arial"/>
                <w:sz w:val="22"/>
                <w:szCs w:val="22"/>
              </w:rPr>
              <w:t xml:space="preserve">availability is </w:t>
            </w:r>
            <w:r w:rsidRPr="004416EF">
              <w:rPr>
                <w:rFonts w:ascii="Arial" w:hAnsi="Arial" w:cs="Arial"/>
                <w:sz w:val="22"/>
                <w:szCs w:val="22"/>
              </w:rPr>
              <w:t>‘Poor’ or ‘Very Poor’</w:t>
            </w:r>
            <w:r w:rsidR="004416EF" w:rsidRPr="004416EF">
              <w:rPr>
                <w:rFonts w:ascii="Arial" w:hAnsi="Arial" w:cs="Arial"/>
                <w:sz w:val="22"/>
                <w:szCs w:val="22"/>
              </w:rPr>
              <w:t>.</w:t>
            </w:r>
          </w:p>
          <w:p w14:paraId="79A4D6E9" w14:textId="77777777" w:rsidR="00017FBE" w:rsidRPr="00794C4B" w:rsidRDefault="00017FBE" w:rsidP="00C926B9">
            <w:pPr>
              <w:jc w:val="both"/>
              <w:rPr>
                <w:rFonts w:ascii="Arial" w:hAnsi="Arial" w:cs="Arial"/>
                <w:sz w:val="22"/>
                <w:szCs w:val="22"/>
              </w:rPr>
            </w:pPr>
          </w:p>
        </w:tc>
      </w:tr>
      <w:tr w:rsidR="00017FBE" w:rsidRPr="00794C4B" w14:paraId="1B426C6B" w14:textId="77777777" w:rsidTr="00794C4B">
        <w:trPr>
          <w:jc w:val="center"/>
        </w:trPr>
        <w:tc>
          <w:tcPr>
            <w:tcW w:w="2830" w:type="dxa"/>
            <w:shd w:val="clear" w:color="auto" w:fill="F2F2F2" w:themeFill="background1" w:themeFillShade="F2"/>
          </w:tcPr>
          <w:p w14:paraId="72EFCA4A" w14:textId="77777777" w:rsidR="00017FBE" w:rsidRPr="00794C4B" w:rsidRDefault="00017FBE" w:rsidP="00C926B9">
            <w:pPr>
              <w:jc w:val="both"/>
              <w:rPr>
                <w:rFonts w:ascii="Arial" w:hAnsi="Arial" w:cs="Arial"/>
                <w:b/>
                <w:bCs/>
                <w:sz w:val="22"/>
                <w:szCs w:val="22"/>
              </w:rPr>
            </w:pPr>
            <w:r w:rsidRPr="00794C4B">
              <w:rPr>
                <w:rFonts w:ascii="Arial" w:hAnsi="Arial" w:cs="Arial"/>
                <w:b/>
                <w:bCs/>
                <w:sz w:val="22"/>
                <w:szCs w:val="22"/>
              </w:rPr>
              <w:t>Traffic Congestion</w:t>
            </w:r>
          </w:p>
        </w:tc>
        <w:tc>
          <w:tcPr>
            <w:tcW w:w="6803" w:type="dxa"/>
          </w:tcPr>
          <w:p w14:paraId="7FA29531" w14:textId="309446DF" w:rsidR="00017FBE" w:rsidRPr="00794C4B" w:rsidRDefault="00017FBE" w:rsidP="00C926B9">
            <w:pPr>
              <w:jc w:val="both"/>
              <w:rPr>
                <w:rFonts w:ascii="Arial" w:hAnsi="Arial" w:cs="Arial"/>
                <w:sz w:val="22"/>
                <w:szCs w:val="22"/>
              </w:rPr>
            </w:pPr>
            <w:r w:rsidRPr="00794C4B">
              <w:rPr>
                <w:rFonts w:ascii="Arial" w:hAnsi="Arial" w:cs="Arial"/>
                <w:sz w:val="22"/>
                <w:szCs w:val="22"/>
              </w:rPr>
              <w:t>T</w:t>
            </w:r>
            <w:r w:rsidR="004416EF">
              <w:rPr>
                <w:rFonts w:ascii="Arial" w:hAnsi="Arial" w:cs="Arial"/>
                <w:sz w:val="22"/>
                <w:szCs w:val="22"/>
              </w:rPr>
              <w:t xml:space="preserve">his </w:t>
            </w:r>
            <w:r w:rsidRPr="00794C4B">
              <w:rPr>
                <w:rFonts w:ascii="Arial" w:hAnsi="Arial" w:cs="Arial"/>
                <w:sz w:val="22"/>
                <w:szCs w:val="22"/>
              </w:rPr>
              <w:t xml:space="preserve">stood out as one of the single most negative aspects of living in the village, based on </w:t>
            </w:r>
            <w:r w:rsidR="004416EF">
              <w:rPr>
                <w:rFonts w:ascii="Arial" w:hAnsi="Arial" w:cs="Arial"/>
                <w:sz w:val="22"/>
                <w:szCs w:val="22"/>
              </w:rPr>
              <w:t xml:space="preserve">survey </w:t>
            </w:r>
            <w:r w:rsidRPr="00794C4B">
              <w:rPr>
                <w:rFonts w:ascii="Arial" w:hAnsi="Arial" w:cs="Arial"/>
                <w:sz w:val="22"/>
                <w:szCs w:val="22"/>
              </w:rPr>
              <w:t>responses</w:t>
            </w:r>
            <w:r w:rsidR="004416EF">
              <w:rPr>
                <w:rFonts w:ascii="Arial" w:hAnsi="Arial" w:cs="Arial"/>
                <w:sz w:val="22"/>
                <w:szCs w:val="22"/>
              </w:rPr>
              <w:t>. Most</w:t>
            </w:r>
            <w:r w:rsidRPr="00794C4B">
              <w:rPr>
                <w:rFonts w:ascii="Arial" w:hAnsi="Arial" w:cs="Arial"/>
                <w:sz w:val="22"/>
                <w:szCs w:val="22"/>
              </w:rPr>
              <w:t xml:space="preserve"> respondents (85%) felt </w:t>
            </w:r>
            <w:r w:rsidR="004416EF">
              <w:rPr>
                <w:rFonts w:ascii="Arial" w:hAnsi="Arial" w:cs="Arial"/>
                <w:sz w:val="22"/>
                <w:szCs w:val="22"/>
              </w:rPr>
              <w:t>c</w:t>
            </w:r>
            <w:r w:rsidRPr="00794C4B">
              <w:rPr>
                <w:rFonts w:ascii="Arial" w:hAnsi="Arial" w:cs="Arial"/>
                <w:sz w:val="22"/>
                <w:szCs w:val="22"/>
              </w:rPr>
              <w:t xml:space="preserve">ongestion was either ‘Poor’ or ‘Very Poor,’ with over half believing </w:t>
            </w:r>
            <w:r w:rsidR="004416EF">
              <w:rPr>
                <w:rFonts w:ascii="Arial" w:hAnsi="Arial" w:cs="Arial"/>
                <w:sz w:val="22"/>
                <w:szCs w:val="22"/>
              </w:rPr>
              <w:t xml:space="preserve">it to be </w:t>
            </w:r>
            <w:r w:rsidRPr="00794C4B">
              <w:rPr>
                <w:rFonts w:ascii="Arial" w:hAnsi="Arial" w:cs="Arial"/>
                <w:sz w:val="22"/>
                <w:szCs w:val="22"/>
              </w:rPr>
              <w:t xml:space="preserve">‘Very Poor’. </w:t>
            </w:r>
          </w:p>
        </w:tc>
      </w:tr>
      <w:tr w:rsidR="00017FBE" w:rsidRPr="00794C4B" w14:paraId="02A779BB" w14:textId="77777777" w:rsidTr="00794C4B">
        <w:trPr>
          <w:jc w:val="center"/>
        </w:trPr>
        <w:tc>
          <w:tcPr>
            <w:tcW w:w="2830" w:type="dxa"/>
            <w:shd w:val="clear" w:color="auto" w:fill="F2F2F2" w:themeFill="background1" w:themeFillShade="F2"/>
          </w:tcPr>
          <w:p w14:paraId="2F32E69C" w14:textId="77777777" w:rsidR="004416EF" w:rsidRDefault="004416EF" w:rsidP="00C926B9">
            <w:pPr>
              <w:jc w:val="both"/>
              <w:rPr>
                <w:rFonts w:ascii="Arial" w:hAnsi="Arial" w:cs="Arial"/>
                <w:b/>
                <w:bCs/>
                <w:sz w:val="22"/>
                <w:szCs w:val="22"/>
              </w:rPr>
            </w:pPr>
          </w:p>
          <w:p w14:paraId="5E4602D6" w14:textId="436FB300" w:rsidR="00017FBE" w:rsidRPr="00794C4B" w:rsidRDefault="00017FBE" w:rsidP="00C926B9">
            <w:pPr>
              <w:jc w:val="both"/>
              <w:rPr>
                <w:rFonts w:ascii="Arial" w:hAnsi="Arial" w:cs="Arial"/>
                <w:b/>
                <w:bCs/>
                <w:sz w:val="22"/>
                <w:szCs w:val="22"/>
              </w:rPr>
            </w:pPr>
            <w:r w:rsidRPr="00794C4B">
              <w:rPr>
                <w:rFonts w:ascii="Arial" w:hAnsi="Arial" w:cs="Arial"/>
                <w:b/>
                <w:bCs/>
                <w:sz w:val="22"/>
                <w:szCs w:val="22"/>
              </w:rPr>
              <w:t>Street Lighting</w:t>
            </w:r>
          </w:p>
        </w:tc>
        <w:tc>
          <w:tcPr>
            <w:tcW w:w="6803" w:type="dxa"/>
          </w:tcPr>
          <w:p w14:paraId="3EE7ADE6" w14:textId="60AE2977" w:rsidR="00017FBE" w:rsidRPr="00794C4B" w:rsidRDefault="00017FBE" w:rsidP="00C926B9">
            <w:pPr>
              <w:jc w:val="both"/>
              <w:rPr>
                <w:rFonts w:ascii="Arial" w:hAnsi="Arial" w:cs="Arial"/>
                <w:sz w:val="22"/>
                <w:szCs w:val="22"/>
              </w:rPr>
            </w:pPr>
            <w:r w:rsidRPr="00794C4B">
              <w:rPr>
                <w:rFonts w:ascii="Arial" w:hAnsi="Arial" w:cs="Arial"/>
                <w:sz w:val="22"/>
                <w:szCs w:val="22"/>
              </w:rPr>
              <w:t>Generally, the levels of street lighting in Ballykelly were considered</w:t>
            </w:r>
            <w:r w:rsidR="004416EF">
              <w:rPr>
                <w:rFonts w:ascii="Arial" w:hAnsi="Arial" w:cs="Arial"/>
                <w:sz w:val="22"/>
                <w:szCs w:val="22"/>
              </w:rPr>
              <w:t xml:space="preserve"> to be </w:t>
            </w:r>
            <w:r w:rsidRPr="00794C4B">
              <w:rPr>
                <w:rFonts w:ascii="Arial" w:hAnsi="Arial" w:cs="Arial"/>
                <w:sz w:val="22"/>
                <w:szCs w:val="22"/>
              </w:rPr>
              <w:t xml:space="preserve">in line with expectations, </w:t>
            </w:r>
            <w:r w:rsidR="004416EF">
              <w:rPr>
                <w:rFonts w:ascii="Arial" w:hAnsi="Arial" w:cs="Arial"/>
                <w:sz w:val="22"/>
                <w:szCs w:val="22"/>
              </w:rPr>
              <w:t xml:space="preserve">with </w:t>
            </w:r>
            <w:r w:rsidRPr="00794C4B">
              <w:rPr>
                <w:rFonts w:ascii="Arial" w:hAnsi="Arial" w:cs="Arial"/>
                <w:sz w:val="22"/>
                <w:szCs w:val="22"/>
              </w:rPr>
              <w:t>50</w:t>
            </w:r>
            <w:r w:rsidR="000427B3">
              <w:rPr>
                <w:rFonts w:ascii="Arial" w:hAnsi="Arial" w:cs="Arial"/>
                <w:sz w:val="22"/>
                <w:szCs w:val="22"/>
              </w:rPr>
              <w:t>.0</w:t>
            </w:r>
            <w:r w:rsidRPr="00794C4B">
              <w:rPr>
                <w:rFonts w:ascii="Arial" w:hAnsi="Arial" w:cs="Arial"/>
                <w:sz w:val="22"/>
                <w:szCs w:val="22"/>
              </w:rPr>
              <w:t>% of respondents believ</w:t>
            </w:r>
            <w:r w:rsidR="004416EF">
              <w:rPr>
                <w:rFonts w:ascii="Arial" w:hAnsi="Arial" w:cs="Arial"/>
                <w:sz w:val="22"/>
                <w:szCs w:val="22"/>
              </w:rPr>
              <w:t xml:space="preserve">ing street </w:t>
            </w:r>
            <w:r w:rsidRPr="00794C4B">
              <w:rPr>
                <w:rFonts w:ascii="Arial" w:hAnsi="Arial" w:cs="Arial"/>
                <w:sz w:val="22"/>
                <w:szCs w:val="22"/>
              </w:rPr>
              <w:t>lighting in the village to be ‘Acceptable’.</w:t>
            </w:r>
          </w:p>
          <w:p w14:paraId="59072872" w14:textId="77777777" w:rsidR="00017FBE" w:rsidRPr="00794C4B" w:rsidRDefault="00017FBE" w:rsidP="00C926B9">
            <w:pPr>
              <w:jc w:val="both"/>
              <w:rPr>
                <w:rFonts w:ascii="Arial" w:hAnsi="Arial" w:cs="Arial"/>
                <w:sz w:val="22"/>
                <w:szCs w:val="22"/>
              </w:rPr>
            </w:pPr>
          </w:p>
        </w:tc>
      </w:tr>
      <w:tr w:rsidR="00017FBE" w:rsidRPr="00794C4B" w14:paraId="1554C125" w14:textId="77777777" w:rsidTr="00794C4B">
        <w:trPr>
          <w:jc w:val="center"/>
        </w:trPr>
        <w:tc>
          <w:tcPr>
            <w:tcW w:w="2830" w:type="dxa"/>
            <w:shd w:val="clear" w:color="auto" w:fill="F2F2F2" w:themeFill="background1" w:themeFillShade="F2"/>
          </w:tcPr>
          <w:p w14:paraId="2E8F38F2" w14:textId="77777777" w:rsidR="004416EF" w:rsidRDefault="004416EF" w:rsidP="00C926B9">
            <w:pPr>
              <w:jc w:val="both"/>
              <w:rPr>
                <w:rFonts w:ascii="Arial" w:hAnsi="Arial" w:cs="Arial"/>
                <w:b/>
                <w:bCs/>
                <w:sz w:val="22"/>
                <w:szCs w:val="22"/>
              </w:rPr>
            </w:pPr>
          </w:p>
          <w:p w14:paraId="55CA5BF0" w14:textId="77777777" w:rsidR="004416EF" w:rsidRDefault="00017FBE" w:rsidP="004416EF">
            <w:pPr>
              <w:rPr>
                <w:rFonts w:ascii="Arial" w:hAnsi="Arial" w:cs="Arial"/>
                <w:b/>
                <w:bCs/>
                <w:sz w:val="22"/>
                <w:szCs w:val="22"/>
              </w:rPr>
            </w:pPr>
            <w:r w:rsidRPr="00794C4B">
              <w:rPr>
                <w:rFonts w:ascii="Arial" w:hAnsi="Arial" w:cs="Arial"/>
                <w:b/>
                <w:bCs/>
                <w:sz w:val="22"/>
                <w:szCs w:val="22"/>
              </w:rPr>
              <w:t xml:space="preserve">Availability of </w:t>
            </w:r>
          </w:p>
          <w:p w14:paraId="6DF5A604" w14:textId="2A9D0FC5" w:rsidR="00017FBE" w:rsidRPr="00794C4B" w:rsidRDefault="00017FBE" w:rsidP="004416EF">
            <w:pPr>
              <w:rPr>
                <w:rFonts w:ascii="Arial" w:hAnsi="Arial" w:cs="Arial"/>
                <w:b/>
                <w:bCs/>
                <w:sz w:val="22"/>
                <w:szCs w:val="22"/>
              </w:rPr>
            </w:pPr>
            <w:r w:rsidRPr="00794C4B">
              <w:rPr>
                <w:rFonts w:ascii="Arial" w:hAnsi="Arial" w:cs="Arial"/>
                <w:b/>
                <w:bCs/>
                <w:sz w:val="22"/>
                <w:szCs w:val="22"/>
              </w:rPr>
              <w:t>Car Parking</w:t>
            </w:r>
          </w:p>
        </w:tc>
        <w:tc>
          <w:tcPr>
            <w:tcW w:w="6803" w:type="dxa"/>
          </w:tcPr>
          <w:p w14:paraId="2AD8ED1C" w14:textId="41CF0A08" w:rsidR="00017FBE" w:rsidRPr="00794C4B" w:rsidRDefault="004416EF" w:rsidP="00C926B9">
            <w:pPr>
              <w:jc w:val="both"/>
              <w:rPr>
                <w:rFonts w:ascii="Arial" w:hAnsi="Arial" w:cs="Arial"/>
                <w:sz w:val="22"/>
                <w:szCs w:val="22"/>
              </w:rPr>
            </w:pPr>
            <w:r>
              <w:rPr>
                <w:rFonts w:ascii="Arial" w:hAnsi="Arial" w:cs="Arial"/>
                <w:sz w:val="22"/>
                <w:szCs w:val="22"/>
              </w:rPr>
              <w:t xml:space="preserve">Generally, responses were </w:t>
            </w:r>
            <w:r w:rsidR="00017FBE" w:rsidRPr="00794C4B">
              <w:rPr>
                <w:rFonts w:ascii="Arial" w:hAnsi="Arial" w:cs="Arial"/>
                <w:sz w:val="22"/>
                <w:szCs w:val="22"/>
              </w:rPr>
              <w:t>negative.</w:t>
            </w:r>
            <w:r>
              <w:rPr>
                <w:rFonts w:ascii="Arial" w:hAnsi="Arial" w:cs="Arial"/>
                <w:sz w:val="22"/>
                <w:szCs w:val="22"/>
              </w:rPr>
              <w:t xml:space="preserve"> Whilst </w:t>
            </w:r>
            <w:r w:rsidR="00017FBE" w:rsidRPr="004416EF">
              <w:rPr>
                <w:rFonts w:ascii="Arial" w:hAnsi="Arial" w:cs="Arial"/>
                <w:sz w:val="22"/>
                <w:szCs w:val="22"/>
              </w:rPr>
              <w:t xml:space="preserve">42.5% </w:t>
            </w:r>
            <w:r>
              <w:rPr>
                <w:rFonts w:ascii="Arial" w:hAnsi="Arial" w:cs="Arial"/>
                <w:sz w:val="22"/>
                <w:szCs w:val="22"/>
              </w:rPr>
              <w:t xml:space="preserve">believe </w:t>
            </w:r>
            <w:r w:rsidR="00017FBE" w:rsidRPr="004416EF">
              <w:rPr>
                <w:rFonts w:ascii="Arial" w:hAnsi="Arial" w:cs="Arial"/>
                <w:sz w:val="22"/>
                <w:szCs w:val="22"/>
              </w:rPr>
              <w:t>parking</w:t>
            </w:r>
            <w:r>
              <w:rPr>
                <w:rFonts w:ascii="Arial" w:hAnsi="Arial" w:cs="Arial"/>
                <w:sz w:val="22"/>
                <w:szCs w:val="22"/>
              </w:rPr>
              <w:t xml:space="preserve"> availability is </w:t>
            </w:r>
            <w:r w:rsidR="00017FBE" w:rsidRPr="004416EF">
              <w:rPr>
                <w:rFonts w:ascii="Arial" w:hAnsi="Arial" w:cs="Arial"/>
                <w:sz w:val="22"/>
                <w:szCs w:val="22"/>
              </w:rPr>
              <w:t>‘Acceptable’</w:t>
            </w:r>
            <w:r>
              <w:rPr>
                <w:rFonts w:ascii="Arial" w:hAnsi="Arial" w:cs="Arial"/>
                <w:sz w:val="22"/>
                <w:szCs w:val="22"/>
              </w:rPr>
              <w:t xml:space="preserve">, 42.5% also stated </w:t>
            </w:r>
            <w:r w:rsidR="00017FBE" w:rsidRPr="004416EF">
              <w:rPr>
                <w:rFonts w:ascii="Arial" w:hAnsi="Arial" w:cs="Arial"/>
                <w:sz w:val="22"/>
                <w:szCs w:val="22"/>
              </w:rPr>
              <w:t xml:space="preserve">parking </w:t>
            </w:r>
            <w:r>
              <w:rPr>
                <w:rFonts w:ascii="Arial" w:hAnsi="Arial" w:cs="Arial"/>
                <w:sz w:val="22"/>
                <w:szCs w:val="22"/>
              </w:rPr>
              <w:t xml:space="preserve">availability is </w:t>
            </w:r>
            <w:r w:rsidR="00017FBE" w:rsidRPr="004416EF">
              <w:rPr>
                <w:rFonts w:ascii="Arial" w:hAnsi="Arial" w:cs="Arial"/>
                <w:sz w:val="22"/>
                <w:szCs w:val="22"/>
              </w:rPr>
              <w:t xml:space="preserve">‘Poor’ or ‘Very Poor’. </w:t>
            </w:r>
            <w:r w:rsidR="00017FBE" w:rsidRPr="00794C4B">
              <w:rPr>
                <w:rFonts w:ascii="Arial" w:hAnsi="Arial" w:cs="Arial"/>
                <w:sz w:val="22"/>
                <w:szCs w:val="22"/>
              </w:rPr>
              <w:t xml:space="preserve">Just 12.5% </w:t>
            </w:r>
            <w:r>
              <w:rPr>
                <w:rFonts w:ascii="Arial" w:hAnsi="Arial" w:cs="Arial"/>
                <w:sz w:val="22"/>
                <w:szCs w:val="22"/>
              </w:rPr>
              <w:t>responded positively (‘Good’ or ‘Very Good’).</w:t>
            </w:r>
          </w:p>
          <w:p w14:paraId="5F0D1E6A" w14:textId="77777777" w:rsidR="00017FBE" w:rsidRPr="00794C4B" w:rsidRDefault="00017FBE" w:rsidP="00C926B9">
            <w:pPr>
              <w:jc w:val="both"/>
              <w:rPr>
                <w:rFonts w:ascii="Arial" w:hAnsi="Arial" w:cs="Arial"/>
                <w:sz w:val="22"/>
                <w:szCs w:val="22"/>
              </w:rPr>
            </w:pPr>
          </w:p>
        </w:tc>
      </w:tr>
      <w:tr w:rsidR="00017FBE" w:rsidRPr="00794C4B" w14:paraId="0B986D18" w14:textId="77777777" w:rsidTr="00794C4B">
        <w:trPr>
          <w:jc w:val="center"/>
        </w:trPr>
        <w:tc>
          <w:tcPr>
            <w:tcW w:w="2830" w:type="dxa"/>
            <w:shd w:val="clear" w:color="auto" w:fill="F2F2F2" w:themeFill="background1" w:themeFillShade="F2"/>
          </w:tcPr>
          <w:p w14:paraId="03414CF0" w14:textId="77777777" w:rsidR="004416EF" w:rsidRDefault="004416EF" w:rsidP="00C926B9">
            <w:pPr>
              <w:jc w:val="both"/>
              <w:rPr>
                <w:rFonts w:ascii="Arial" w:hAnsi="Arial" w:cs="Arial"/>
                <w:b/>
                <w:bCs/>
                <w:sz w:val="22"/>
                <w:szCs w:val="22"/>
              </w:rPr>
            </w:pPr>
          </w:p>
          <w:p w14:paraId="6F826CD9" w14:textId="3EC0BDE2" w:rsidR="00017FBE" w:rsidRPr="00794C4B" w:rsidRDefault="00017FBE" w:rsidP="00C926B9">
            <w:pPr>
              <w:jc w:val="both"/>
              <w:rPr>
                <w:rFonts w:ascii="Arial" w:hAnsi="Arial" w:cs="Arial"/>
                <w:b/>
                <w:bCs/>
                <w:sz w:val="22"/>
                <w:szCs w:val="22"/>
              </w:rPr>
            </w:pPr>
            <w:r w:rsidRPr="00794C4B">
              <w:rPr>
                <w:rFonts w:ascii="Arial" w:hAnsi="Arial" w:cs="Arial"/>
                <w:b/>
                <w:bCs/>
                <w:sz w:val="22"/>
                <w:szCs w:val="22"/>
              </w:rPr>
              <w:t>Village Signage</w:t>
            </w:r>
          </w:p>
        </w:tc>
        <w:tc>
          <w:tcPr>
            <w:tcW w:w="6803" w:type="dxa"/>
          </w:tcPr>
          <w:p w14:paraId="7996BAD0" w14:textId="77777777" w:rsidR="00017FBE" w:rsidRPr="00794C4B" w:rsidRDefault="00017FBE" w:rsidP="00C926B9">
            <w:pPr>
              <w:jc w:val="both"/>
              <w:rPr>
                <w:rFonts w:ascii="Arial" w:hAnsi="Arial" w:cs="Arial"/>
                <w:sz w:val="22"/>
                <w:szCs w:val="22"/>
              </w:rPr>
            </w:pPr>
            <w:r w:rsidRPr="00794C4B">
              <w:rPr>
                <w:rFonts w:ascii="Arial" w:hAnsi="Arial" w:cs="Arial"/>
                <w:sz w:val="22"/>
                <w:szCs w:val="22"/>
              </w:rPr>
              <w:t xml:space="preserve">The levels of signage were generally considered to be ‘Acceptable,’ with 42.5% of respondents selecting this option. </w:t>
            </w:r>
          </w:p>
          <w:p w14:paraId="2689B2AD" w14:textId="77777777" w:rsidR="00017FBE" w:rsidRPr="00794C4B" w:rsidRDefault="00017FBE" w:rsidP="00C926B9">
            <w:pPr>
              <w:jc w:val="both"/>
              <w:rPr>
                <w:rFonts w:ascii="Arial" w:hAnsi="Arial" w:cs="Arial"/>
                <w:sz w:val="22"/>
                <w:szCs w:val="22"/>
              </w:rPr>
            </w:pPr>
          </w:p>
        </w:tc>
      </w:tr>
      <w:tr w:rsidR="00017FBE" w:rsidRPr="00794C4B" w14:paraId="641D5238" w14:textId="77777777" w:rsidTr="00794C4B">
        <w:trPr>
          <w:jc w:val="center"/>
        </w:trPr>
        <w:tc>
          <w:tcPr>
            <w:tcW w:w="2830" w:type="dxa"/>
            <w:shd w:val="clear" w:color="auto" w:fill="F2F2F2" w:themeFill="background1" w:themeFillShade="F2"/>
          </w:tcPr>
          <w:p w14:paraId="2E1325E6" w14:textId="77777777" w:rsidR="004416EF" w:rsidRDefault="004416EF" w:rsidP="00C926B9">
            <w:pPr>
              <w:jc w:val="both"/>
              <w:rPr>
                <w:rFonts w:ascii="Arial" w:hAnsi="Arial" w:cs="Arial"/>
                <w:b/>
                <w:bCs/>
                <w:sz w:val="22"/>
                <w:szCs w:val="22"/>
              </w:rPr>
            </w:pPr>
          </w:p>
          <w:p w14:paraId="719DE7D0" w14:textId="0670BD19" w:rsidR="00017FBE" w:rsidRPr="00794C4B" w:rsidRDefault="00017FBE" w:rsidP="00C926B9">
            <w:pPr>
              <w:jc w:val="both"/>
              <w:rPr>
                <w:rFonts w:ascii="Arial" w:hAnsi="Arial" w:cs="Arial"/>
                <w:b/>
                <w:bCs/>
                <w:sz w:val="22"/>
                <w:szCs w:val="22"/>
              </w:rPr>
            </w:pPr>
            <w:r w:rsidRPr="00794C4B">
              <w:rPr>
                <w:rFonts w:ascii="Arial" w:hAnsi="Arial" w:cs="Arial"/>
                <w:b/>
                <w:bCs/>
                <w:sz w:val="22"/>
                <w:szCs w:val="22"/>
              </w:rPr>
              <w:t>Open Space</w:t>
            </w:r>
          </w:p>
        </w:tc>
        <w:tc>
          <w:tcPr>
            <w:tcW w:w="6803" w:type="dxa"/>
          </w:tcPr>
          <w:p w14:paraId="1CF99C8C" w14:textId="04445A34" w:rsidR="00017FBE" w:rsidRPr="00794C4B" w:rsidRDefault="00017FBE" w:rsidP="00C926B9">
            <w:pPr>
              <w:jc w:val="both"/>
              <w:rPr>
                <w:rFonts w:ascii="Arial" w:hAnsi="Arial" w:cs="Arial"/>
                <w:sz w:val="22"/>
                <w:szCs w:val="22"/>
              </w:rPr>
            </w:pPr>
            <w:r w:rsidRPr="00794C4B">
              <w:rPr>
                <w:rFonts w:ascii="Arial" w:hAnsi="Arial" w:cs="Arial"/>
                <w:sz w:val="22"/>
                <w:szCs w:val="22"/>
              </w:rPr>
              <w:t xml:space="preserve">The availability of open space was an issue highlighted as </w:t>
            </w:r>
            <w:r w:rsidR="004416EF" w:rsidRPr="00794C4B">
              <w:rPr>
                <w:rFonts w:ascii="Arial" w:hAnsi="Arial" w:cs="Arial"/>
                <w:sz w:val="22"/>
                <w:szCs w:val="22"/>
              </w:rPr>
              <w:t>needing</w:t>
            </w:r>
            <w:r w:rsidRPr="00794C4B">
              <w:rPr>
                <w:rFonts w:ascii="Arial" w:hAnsi="Arial" w:cs="Arial"/>
                <w:sz w:val="22"/>
                <w:szCs w:val="22"/>
              </w:rPr>
              <w:t xml:space="preserve"> improvement</w:t>
            </w:r>
            <w:r w:rsidR="004416EF">
              <w:rPr>
                <w:rFonts w:ascii="Arial" w:hAnsi="Arial" w:cs="Arial"/>
                <w:sz w:val="22"/>
                <w:szCs w:val="22"/>
              </w:rPr>
              <w:t>. Most</w:t>
            </w:r>
            <w:r w:rsidRPr="00794C4B">
              <w:rPr>
                <w:rFonts w:ascii="Arial" w:hAnsi="Arial" w:cs="Arial"/>
                <w:sz w:val="22"/>
                <w:szCs w:val="22"/>
              </w:rPr>
              <w:t xml:space="preserve"> respondents (57.5%) believe open space in the village </w:t>
            </w:r>
            <w:r w:rsidR="004416EF">
              <w:rPr>
                <w:rFonts w:ascii="Arial" w:hAnsi="Arial" w:cs="Arial"/>
                <w:sz w:val="22"/>
                <w:szCs w:val="22"/>
              </w:rPr>
              <w:t>is</w:t>
            </w:r>
            <w:r w:rsidRPr="00794C4B">
              <w:rPr>
                <w:rFonts w:ascii="Arial" w:hAnsi="Arial" w:cs="Arial"/>
                <w:sz w:val="22"/>
                <w:szCs w:val="22"/>
              </w:rPr>
              <w:t xml:space="preserve"> either ‘Poor’ or ‘Very Poor’.</w:t>
            </w:r>
          </w:p>
          <w:p w14:paraId="2EF76653" w14:textId="77777777" w:rsidR="00017FBE" w:rsidRPr="00794C4B" w:rsidRDefault="00017FBE" w:rsidP="00C926B9">
            <w:pPr>
              <w:jc w:val="both"/>
              <w:rPr>
                <w:rFonts w:ascii="Arial" w:hAnsi="Arial" w:cs="Arial"/>
                <w:sz w:val="22"/>
                <w:szCs w:val="22"/>
              </w:rPr>
            </w:pPr>
          </w:p>
        </w:tc>
      </w:tr>
      <w:tr w:rsidR="00017FBE" w:rsidRPr="00794C4B" w14:paraId="63E7343B" w14:textId="77777777" w:rsidTr="00794C4B">
        <w:trPr>
          <w:jc w:val="center"/>
        </w:trPr>
        <w:tc>
          <w:tcPr>
            <w:tcW w:w="2830" w:type="dxa"/>
            <w:shd w:val="clear" w:color="auto" w:fill="F2F2F2" w:themeFill="background1" w:themeFillShade="F2"/>
          </w:tcPr>
          <w:p w14:paraId="726BB72C" w14:textId="77777777" w:rsidR="004416EF" w:rsidRDefault="004416EF" w:rsidP="00C926B9">
            <w:pPr>
              <w:jc w:val="both"/>
              <w:rPr>
                <w:rFonts w:ascii="Arial" w:hAnsi="Arial" w:cs="Arial"/>
                <w:b/>
                <w:bCs/>
                <w:sz w:val="22"/>
                <w:szCs w:val="22"/>
              </w:rPr>
            </w:pPr>
          </w:p>
          <w:p w14:paraId="53E826E7" w14:textId="4D4530BE" w:rsidR="00017FBE" w:rsidRPr="00794C4B" w:rsidRDefault="00017FBE" w:rsidP="00C926B9">
            <w:pPr>
              <w:jc w:val="both"/>
              <w:rPr>
                <w:rFonts w:ascii="Arial" w:hAnsi="Arial" w:cs="Arial"/>
                <w:b/>
                <w:bCs/>
                <w:sz w:val="22"/>
                <w:szCs w:val="22"/>
              </w:rPr>
            </w:pPr>
            <w:r w:rsidRPr="00794C4B">
              <w:rPr>
                <w:rFonts w:ascii="Arial" w:hAnsi="Arial" w:cs="Arial"/>
                <w:b/>
                <w:bCs/>
                <w:sz w:val="22"/>
                <w:szCs w:val="22"/>
              </w:rPr>
              <w:t>Play Park</w:t>
            </w:r>
          </w:p>
        </w:tc>
        <w:tc>
          <w:tcPr>
            <w:tcW w:w="6803" w:type="dxa"/>
          </w:tcPr>
          <w:p w14:paraId="7B0F8FA6" w14:textId="03F4AF5F" w:rsidR="00017FBE" w:rsidRPr="00794C4B" w:rsidRDefault="00017FBE" w:rsidP="00C926B9">
            <w:pPr>
              <w:jc w:val="both"/>
              <w:rPr>
                <w:rFonts w:ascii="Arial" w:hAnsi="Arial" w:cs="Arial"/>
                <w:sz w:val="22"/>
                <w:szCs w:val="22"/>
              </w:rPr>
            </w:pPr>
            <w:r w:rsidRPr="00794C4B">
              <w:rPr>
                <w:rFonts w:ascii="Arial" w:hAnsi="Arial" w:cs="Arial"/>
                <w:sz w:val="22"/>
                <w:szCs w:val="22"/>
              </w:rPr>
              <w:t xml:space="preserve">The play park was a public amenity survey respondents held poor perceptions of. A </w:t>
            </w:r>
            <w:r w:rsidR="004416EF">
              <w:rPr>
                <w:rFonts w:ascii="Arial" w:hAnsi="Arial" w:cs="Arial"/>
                <w:sz w:val="22"/>
                <w:szCs w:val="22"/>
              </w:rPr>
              <w:t>significant</w:t>
            </w:r>
            <w:r w:rsidRPr="00794C4B">
              <w:rPr>
                <w:rFonts w:ascii="Arial" w:hAnsi="Arial" w:cs="Arial"/>
                <w:sz w:val="22"/>
                <w:szCs w:val="22"/>
              </w:rPr>
              <w:t xml:space="preserve"> majority of respondents (75%) believe the </w:t>
            </w:r>
            <w:r w:rsidR="004416EF">
              <w:rPr>
                <w:rFonts w:ascii="Arial" w:hAnsi="Arial" w:cs="Arial"/>
                <w:sz w:val="22"/>
                <w:szCs w:val="22"/>
              </w:rPr>
              <w:t>p</w:t>
            </w:r>
            <w:r w:rsidRPr="00794C4B">
              <w:rPr>
                <w:rFonts w:ascii="Arial" w:hAnsi="Arial" w:cs="Arial"/>
                <w:sz w:val="22"/>
                <w:szCs w:val="22"/>
              </w:rPr>
              <w:t xml:space="preserve">lay </w:t>
            </w:r>
            <w:r w:rsidR="004416EF">
              <w:rPr>
                <w:rFonts w:ascii="Arial" w:hAnsi="Arial" w:cs="Arial"/>
                <w:sz w:val="22"/>
                <w:szCs w:val="22"/>
              </w:rPr>
              <w:t>p</w:t>
            </w:r>
            <w:r w:rsidRPr="00794C4B">
              <w:rPr>
                <w:rFonts w:ascii="Arial" w:hAnsi="Arial" w:cs="Arial"/>
                <w:sz w:val="22"/>
                <w:szCs w:val="22"/>
              </w:rPr>
              <w:t xml:space="preserve">ark to be of a ‘Poor’ or ‘Very Poor’ standard. </w:t>
            </w:r>
          </w:p>
          <w:p w14:paraId="1F06D35C" w14:textId="77777777" w:rsidR="00017FBE" w:rsidRPr="00794C4B" w:rsidRDefault="00017FBE" w:rsidP="00C926B9">
            <w:pPr>
              <w:jc w:val="both"/>
              <w:rPr>
                <w:rFonts w:ascii="Arial" w:hAnsi="Arial" w:cs="Arial"/>
                <w:sz w:val="22"/>
                <w:szCs w:val="22"/>
              </w:rPr>
            </w:pPr>
          </w:p>
        </w:tc>
      </w:tr>
      <w:tr w:rsidR="00017FBE" w:rsidRPr="00794C4B" w14:paraId="54318DE9" w14:textId="77777777" w:rsidTr="00794C4B">
        <w:trPr>
          <w:jc w:val="center"/>
        </w:trPr>
        <w:tc>
          <w:tcPr>
            <w:tcW w:w="2830" w:type="dxa"/>
            <w:shd w:val="clear" w:color="auto" w:fill="F2F2F2" w:themeFill="background1" w:themeFillShade="F2"/>
          </w:tcPr>
          <w:p w14:paraId="4580CD2D" w14:textId="77777777" w:rsidR="004416EF" w:rsidRDefault="004416EF" w:rsidP="00C926B9">
            <w:pPr>
              <w:jc w:val="both"/>
              <w:rPr>
                <w:rFonts w:ascii="Arial" w:hAnsi="Arial" w:cs="Arial"/>
                <w:b/>
                <w:bCs/>
                <w:sz w:val="22"/>
                <w:szCs w:val="22"/>
              </w:rPr>
            </w:pPr>
          </w:p>
          <w:p w14:paraId="37CBA409" w14:textId="5CF887DB" w:rsidR="00017FBE" w:rsidRPr="00794C4B" w:rsidRDefault="00017FBE" w:rsidP="00C926B9">
            <w:pPr>
              <w:jc w:val="both"/>
              <w:rPr>
                <w:rFonts w:ascii="Arial" w:hAnsi="Arial" w:cs="Arial"/>
                <w:b/>
                <w:bCs/>
                <w:sz w:val="22"/>
                <w:szCs w:val="22"/>
              </w:rPr>
            </w:pPr>
            <w:r w:rsidRPr="00794C4B">
              <w:rPr>
                <w:rFonts w:ascii="Arial" w:hAnsi="Arial" w:cs="Arial"/>
                <w:b/>
                <w:bCs/>
                <w:sz w:val="22"/>
                <w:szCs w:val="22"/>
              </w:rPr>
              <w:t>Sports Facilities</w:t>
            </w:r>
          </w:p>
        </w:tc>
        <w:tc>
          <w:tcPr>
            <w:tcW w:w="6803" w:type="dxa"/>
          </w:tcPr>
          <w:p w14:paraId="1A60B6A0" w14:textId="228B398F" w:rsidR="00017FBE" w:rsidRPr="00794C4B" w:rsidRDefault="004416EF" w:rsidP="00C926B9">
            <w:pPr>
              <w:jc w:val="both"/>
              <w:rPr>
                <w:rFonts w:ascii="Arial" w:hAnsi="Arial" w:cs="Arial"/>
                <w:sz w:val="22"/>
                <w:szCs w:val="22"/>
              </w:rPr>
            </w:pPr>
            <w:r>
              <w:rPr>
                <w:rFonts w:ascii="Arial" w:hAnsi="Arial" w:cs="Arial"/>
                <w:sz w:val="22"/>
                <w:szCs w:val="22"/>
              </w:rPr>
              <w:t>S</w:t>
            </w:r>
            <w:r w:rsidR="00017FBE" w:rsidRPr="00794C4B">
              <w:rPr>
                <w:rFonts w:ascii="Arial" w:hAnsi="Arial" w:cs="Arial"/>
                <w:sz w:val="22"/>
                <w:szCs w:val="22"/>
              </w:rPr>
              <w:t xml:space="preserve">ports </w:t>
            </w:r>
            <w:r>
              <w:rPr>
                <w:rFonts w:ascii="Arial" w:hAnsi="Arial" w:cs="Arial"/>
                <w:sz w:val="22"/>
                <w:szCs w:val="22"/>
              </w:rPr>
              <w:t>f</w:t>
            </w:r>
            <w:r w:rsidR="00017FBE" w:rsidRPr="00794C4B">
              <w:rPr>
                <w:rFonts w:ascii="Arial" w:hAnsi="Arial" w:cs="Arial"/>
                <w:sz w:val="22"/>
                <w:szCs w:val="22"/>
              </w:rPr>
              <w:t xml:space="preserve">acilities in Ballykelly ranked poorly amongst survey respondents, with 87.5% believing sporting provision in the village </w:t>
            </w:r>
            <w:r>
              <w:rPr>
                <w:rFonts w:ascii="Arial" w:hAnsi="Arial" w:cs="Arial"/>
                <w:sz w:val="22"/>
                <w:szCs w:val="22"/>
              </w:rPr>
              <w:t>i</w:t>
            </w:r>
            <w:r w:rsidR="00017FBE" w:rsidRPr="00794C4B">
              <w:rPr>
                <w:rFonts w:ascii="Arial" w:hAnsi="Arial" w:cs="Arial"/>
                <w:sz w:val="22"/>
                <w:szCs w:val="22"/>
              </w:rPr>
              <w:t xml:space="preserve">s either ‘Poor’ or ‘Very Poor’. This </w:t>
            </w:r>
            <w:r>
              <w:rPr>
                <w:rFonts w:ascii="Arial" w:hAnsi="Arial" w:cs="Arial"/>
                <w:sz w:val="22"/>
                <w:szCs w:val="22"/>
              </w:rPr>
              <w:t xml:space="preserve">highlights </w:t>
            </w:r>
            <w:r w:rsidR="00017FBE" w:rsidRPr="00794C4B">
              <w:rPr>
                <w:rFonts w:ascii="Arial" w:hAnsi="Arial" w:cs="Arial"/>
                <w:sz w:val="22"/>
                <w:szCs w:val="22"/>
              </w:rPr>
              <w:t xml:space="preserve">the quality of </w:t>
            </w:r>
            <w:r>
              <w:rPr>
                <w:rFonts w:ascii="Arial" w:hAnsi="Arial" w:cs="Arial"/>
                <w:sz w:val="22"/>
                <w:szCs w:val="22"/>
              </w:rPr>
              <w:t>s</w:t>
            </w:r>
            <w:r w:rsidR="00017FBE" w:rsidRPr="00794C4B">
              <w:rPr>
                <w:rFonts w:ascii="Arial" w:hAnsi="Arial" w:cs="Arial"/>
                <w:sz w:val="22"/>
                <w:szCs w:val="22"/>
              </w:rPr>
              <w:t xml:space="preserve">ports </w:t>
            </w:r>
            <w:r>
              <w:rPr>
                <w:rFonts w:ascii="Arial" w:hAnsi="Arial" w:cs="Arial"/>
                <w:sz w:val="22"/>
                <w:szCs w:val="22"/>
              </w:rPr>
              <w:t>f</w:t>
            </w:r>
            <w:r w:rsidR="00017FBE" w:rsidRPr="00794C4B">
              <w:rPr>
                <w:rFonts w:ascii="Arial" w:hAnsi="Arial" w:cs="Arial"/>
                <w:sz w:val="22"/>
                <w:szCs w:val="22"/>
              </w:rPr>
              <w:t xml:space="preserve">acilities as </w:t>
            </w:r>
            <w:r>
              <w:rPr>
                <w:rFonts w:ascii="Arial" w:hAnsi="Arial" w:cs="Arial"/>
                <w:sz w:val="22"/>
                <w:szCs w:val="22"/>
              </w:rPr>
              <w:t xml:space="preserve">being </w:t>
            </w:r>
            <w:r w:rsidR="00017FBE" w:rsidRPr="00794C4B">
              <w:rPr>
                <w:rFonts w:ascii="Arial" w:hAnsi="Arial" w:cs="Arial"/>
                <w:sz w:val="22"/>
                <w:szCs w:val="22"/>
              </w:rPr>
              <w:t xml:space="preserve">the single biggest issue </w:t>
            </w:r>
            <w:r>
              <w:rPr>
                <w:rFonts w:ascii="Arial" w:hAnsi="Arial" w:cs="Arial"/>
                <w:sz w:val="22"/>
                <w:szCs w:val="22"/>
              </w:rPr>
              <w:t xml:space="preserve">for survey respondents. </w:t>
            </w:r>
          </w:p>
          <w:p w14:paraId="0B4AEB4D" w14:textId="77777777" w:rsidR="00017FBE" w:rsidRPr="00794C4B" w:rsidRDefault="00017FBE" w:rsidP="00C926B9">
            <w:pPr>
              <w:jc w:val="both"/>
              <w:rPr>
                <w:rFonts w:ascii="Arial" w:hAnsi="Arial" w:cs="Arial"/>
                <w:sz w:val="22"/>
                <w:szCs w:val="22"/>
              </w:rPr>
            </w:pPr>
          </w:p>
        </w:tc>
      </w:tr>
      <w:tr w:rsidR="00017FBE" w:rsidRPr="00794C4B" w14:paraId="5A811529" w14:textId="77777777" w:rsidTr="00794C4B">
        <w:trPr>
          <w:jc w:val="center"/>
        </w:trPr>
        <w:tc>
          <w:tcPr>
            <w:tcW w:w="2830" w:type="dxa"/>
            <w:shd w:val="clear" w:color="auto" w:fill="F2F2F2" w:themeFill="background1" w:themeFillShade="F2"/>
          </w:tcPr>
          <w:p w14:paraId="3C890FEA" w14:textId="77777777" w:rsidR="004416EF" w:rsidRDefault="004416EF" w:rsidP="00C926B9">
            <w:pPr>
              <w:jc w:val="both"/>
              <w:rPr>
                <w:rFonts w:ascii="Arial" w:hAnsi="Arial" w:cs="Arial"/>
                <w:b/>
                <w:bCs/>
                <w:sz w:val="22"/>
                <w:szCs w:val="22"/>
              </w:rPr>
            </w:pPr>
          </w:p>
          <w:p w14:paraId="1BED1120" w14:textId="77777777" w:rsidR="00017FBE" w:rsidRDefault="00017FBE" w:rsidP="00C926B9">
            <w:pPr>
              <w:jc w:val="both"/>
              <w:rPr>
                <w:rFonts w:ascii="Arial" w:hAnsi="Arial" w:cs="Arial"/>
                <w:b/>
                <w:bCs/>
                <w:sz w:val="22"/>
                <w:szCs w:val="22"/>
              </w:rPr>
            </w:pPr>
            <w:r w:rsidRPr="00794C4B">
              <w:rPr>
                <w:rFonts w:ascii="Arial" w:hAnsi="Arial" w:cs="Arial"/>
                <w:b/>
                <w:bCs/>
                <w:sz w:val="22"/>
                <w:szCs w:val="22"/>
              </w:rPr>
              <w:t>Anti-Social Behaviour</w:t>
            </w:r>
          </w:p>
          <w:p w14:paraId="5CC41826" w14:textId="444657CF" w:rsidR="003D61C0" w:rsidRPr="00794C4B" w:rsidRDefault="003D61C0" w:rsidP="00C926B9">
            <w:pPr>
              <w:jc w:val="both"/>
              <w:rPr>
                <w:rFonts w:ascii="Arial" w:hAnsi="Arial" w:cs="Arial"/>
                <w:b/>
                <w:bCs/>
                <w:sz w:val="22"/>
                <w:szCs w:val="22"/>
              </w:rPr>
            </w:pPr>
            <w:r>
              <w:rPr>
                <w:rFonts w:ascii="Arial" w:hAnsi="Arial" w:cs="Arial"/>
                <w:b/>
                <w:bCs/>
                <w:sz w:val="22"/>
                <w:szCs w:val="22"/>
              </w:rPr>
              <w:t>(ASB)</w:t>
            </w:r>
          </w:p>
        </w:tc>
        <w:tc>
          <w:tcPr>
            <w:tcW w:w="6803" w:type="dxa"/>
          </w:tcPr>
          <w:p w14:paraId="69DF4B5C" w14:textId="19E1494E" w:rsidR="00017FBE" w:rsidRPr="00794C4B" w:rsidRDefault="00017FBE" w:rsidP="00C926B9">
            <w:pPr>
              <w:jc w:val="both"/>
              <w:rPr>
                <w:rFonts w:ascii="Arial" w:hAnsi="Arial" w:cs="Arial"/>
                <w:sz w:val="22"/>
                <w:szCs w:val="22"/>
              </w:rPr>
            </w:pPr>
            <w:r w:rsidRPr="00794C4B">
              <w:rPr>
                <w:rFonts w:ascii="Arial" w:hAnsi="Arial" w:cs="Arial"/>
                <w:sz w:val="22"/>
                <w:szCs w:val="22"/>
              </w:rPr>
              <w:t xml:space="preserve">Anti-social behaviour </w:t>
            </w:r>
            <w:r w:rsidR="003D61C0">
              <w:rPr>
                <w:rFonts w:ascii="Arial" w:hAnsi="Arial" w:cs="Arial"/>
                <w:sz w:val="22"/>
                <w:szCs w:val="22"/>
              </w:rPr>
              <w:t>I</w:t>
            </w:r>
            <w:r w:rsidRPr="00794C4B">
              <w:rPr>
                <w:rFonts w:ascii="Arial" w:hAnsi="Arial" w:cs="Arial"/>
                <w:sz w:val="22"/>
                <w:szCs w:val="22"/>
              </w:rPr>
              <w:t>s generally considered to be an issue, with</w:t>
            </w:r>
            <w:r w:rsidR="003D61C0">
              <w:rPr>
                <w:rFonts w:ascii="Arial" w:hAnsi="Arial" w:cs="Arial"/>
                <w:sz w:val="22"/>
                <w:szCs w:val="22"/>
              </w:rPr>
              <w:t xml:space="preserve"> a majority</w:t>
            </w:r>
            <w:r w:rsidRPr="00794C4B">
              <w:rPr>
                <w:rFonts w:ascii="Arial" w:hAnsi="Arial" w:cs="Arial"/>
                <w:sz w:val="22"/>
                <w:szCs w:val="22"/>
              </w:rPr>
              <w:t xml:space="preserve"> 70</w:t>
            </w:r>
            <w:r w:rsidR="000427B3">
              <w:rPr>
                <w:rFonts w:ascii="Arial" w:hAnsi="Arial" w:cs="Arial"/>
                <w:sz w:val="22"/>
                <w:szCs w:val="22"/>
              </w:rPr>
              <w:t>.0</w:t>
            </w:r>
            <w:r w:rsidRPr="00794C4B">
              <w:rPr>
                <w:rFonts w:ascii="Arial" w:hAnsi="Arial" w:cs="Arial"/>
                <w:sz w:val="22"/>
                <w:szCs w:val="22"/>
              </w:rPr>
              <w:t>% of respondents believing levels of ASB ‘Poor’ or ‘Very Poor’</w:t>
            </w:r>
            <w:r w:rsidR="003D61C0">
              <w:rPr>
                <w:rFonts w:ascii="Arial" w:hAnsi="Arial" w:cs="Arial"/>
                <w:sz w:val="22"/>
                <w:szCs w:val="22"/>
              </w:rPr>
              <w:t>.</w:t>
            </w:r>
          </w:p>
          <w:p w14:paraId="365AF54B" w14:textId="77777777" w:rsidR="00017FBE" w:rsidRPr="00794C4B" w:rsidRDefault="00017FBE" w:rsidP="00C926B9">
            <w:pPr>
              <w:jc w:val="both"/>
              <w:rPr>
                <w:rFonts w:ascii="Arial" w:hAnsi="Arial" w:cs="Arial"/>
                <w:sz w:val="22"/>
                <w:szCs w:val="22"/>
              </w:rPr>
            </w:pPr>
          </w:p>
        </w:tc>
      </w:tr>
      <w:tr w:rsidR="00017FBE" w:rsidRPr="00794C4B" w14:paraId="0FA90345" w14:textId="77777777" w:rsidTr="00794C4B">
        <w:trPr>
          <w:jc w:val="center"/>
        </w:trPr>
        <w:tc>
          <w:tcPr>
            <w:tcW w:w="2830" w:type="dxa"/>
            <w:shd w:val="clear" w:color="auto" w:fill="F2F2F2" w:themeFill="background1" w:themeFillShade="F2"/>
          </w:tcPr>
          <w:p w14:paraId="6F6844FC" w14:textId="77777777" w:rsidR="003D61C0" w:rsidRDefault="003D61C0" w:rsidP="00C926B9">
            <w:pPr>
              <w:jc w:val="both"/>
              <w:rPr>
                <w:rFonts w:ascii="Arial" w:hAnsi="Arial" w:cs="Arial"/>
                <w:b/>
                <w:bCs/>
                <w:sz w:val="22"/>
                <w:szCs w:val="22"/>
              </w:rPr>
            </w:pPr>
          </w:p>
          <w:p w14:paraId="2515BAB6" w14:textId="59A37910" w:rsidR="00017FBE" w:rsidRPr="00794C4B" w:rsidRDefault="00017FBE" w:rsidP="00C926B9">
            <w:pPr>
              <w:jc w:val="both"/>
              <w:rPr>
                <w:rFonts w:ascii="Arial" w:hAnsi="Arial" w:cs="Arial"/>
                <w:b/>
                <w:bCs/>
                <w:sz w:val="22"/>
                <w:szCs w:val="22"/>
              </w:rPr>
            </w:pPr>
            <w:r w:rsidRPr="00794C4B">
              <w:rPr>
                <w:rFonts w:ascii="Arial" w:hAnsi="Arial" w:cs="Arial"/>
                <w:b/>
                <w:bCs/>
                <w:sz w:val="22"/>
                <w:szCs w:val="22"/>
              </w:rPr>
              <w:t>Vandalism</w:t>
            </w:r>
          </w:p>
        </w:tc>
        <w:tc>
          <w:tcPr>
            <w:tcW w:w="6803" w:type="dxa"/>
          </w:tcPr>
          <w:p w14:paraId="4DA89269" w14:textId="2CA59490" w:rsidR="00017FBE" w:rsidRPr="00794C4B" w:rsidRDefault="003D61C0" w:rsidP="00C926B9">
            <w:pPr>
              <w:jc w:val="both"/>
              <w:rPr>
                <w:rFonts w:ascii="Arial" w:hAnsi="Arial" w:cs="Arial"/>
                <w:sz w:val="22"/>
                <w:szCs w:val="22"/>
              </w:rPr>
            </w:pPr>
            <w:r w:rsidRPr="00794C4B">
              <w:rPr>
                <w:rFonts w:ascii="Arial" w:hAnsi="Arial" w:cs="Arial"/>
                <w:sz w:val="22"/>
                <w:szCs w:val="22"/>
              </w:rPr>
              <w:t>Like</w:t>
            </w:r>
            <w:r w:rsidR="00017FBE" w:rsidRPr="00794C4B">
              <w:rPr>
                <w:rFonts w:ascii="Arial" w:hAnsi="Arial" w:cs="Arial"/>
                <w:sz w:val="22"/>
                <w:szCs w:val="22"/>
              </w:rPr>
              <w:t xml:space="preserve"> </w:t>
            </w:r>
            <w:r>
              <w:rPr>
                <w:rFonts w:ascii="Arial" w:hAnsi="Arial" w:cs="Arial"/>
                <w:sz w:val="22"/>
                <w:szCs w:val="22"/>
              </w:rPr>
              <w:t>a</w:t>
            </w:r>
            <w:r w:rsidR="00017FBE" w:rsidRPr="00794C4B">
              <w:rPr>
                <w:rFonts w:ascii="Arial" w:hAnsi="Arial" w:cs="Arial"/>
                <w:sz w:val="22"/>
                <w:szCs w:val="22"/>
              </w:rPr>
              <w:t>nti-</w:t>
            </w:r>
            <w:r>
              <w:rPr>
                <w:rFonts w:ascii="Arial" w:hAnsi="Arial" w:cs="Arial"/>
                <w:sz w:val="22"/>
                <w:szCs w:val="22"/>
              </w:rPr>
              <w:t>s</w:t>
            </w:r>
            <w:r w:rsidR="00017FBE" w:rsidRPr="00794C4B">
              <w:rPr>
                <w:rFonts w:ascii="Arial" w:hAnsi="Arial" w:cs="Arial"/>
                <w:sz w:val="22"/>
                <w:szCs w:val="22"/>
              </w:rPr>
              <w:t xml:space="preserve">ocial </w:t>
            </w:r>
            <w:r>
              <w:rPr>
                <w:rFonts w:ascii="Arial" w:hAnsi="Arial" w:cs="Arial"/>
                <w:sz w:val="22"/>
                <w:szCs w:val="22"/>
              </w:rPr>
              <w:t>b</w:t>
            </w:r>
            <w:r w:rsidR="00017FBE" w:rsidRPr="00794C4B">
              <w:rPr>
                <w:rFonts w:ascii="Arial" w:hAnsi="Arial" w:cs="Arial"/>
                <w:sz w:val="22"/>
                <w:szCs w:val="22"/>
              </w:rPr>
              <w:t xml:space="preserve">ehaviour, </w:t>
            </w:r>
            <w:r>
              <w:rPr>
                <w:rFonts w:ascii="Arial" w:hAnsi="Arial" w:cs="Arial"/>
                <w:sz w:val="22"/>
                <w:szCs w:val="22"/>
              </w:rPr>
              <w:t>v</w:t>
            </w:r>
            <w:r w:rsidRPr="00794C4B">
              <w:rPr>
                <w:rFonts w:ascii="Arial" w:hAnsi="Arial" w:cs="Arial"/>
                <w:sz w:val="22"/>
                <w:szCs w:val="22"/>
              </w:rPr>
              <w:t>andalism</w:t>
            </w:r>
            <w:r w:rsidR="00017FBE" w:rsidRPr="00794C4B">
              <w:rPr>
                <w:rFonts w:ascii="Arial" w:hAnsi="Arial" w:cs="Arial"/>
                <w:sz w:val="22"/>
                <w:szCs w:val="22"/>
              </w:rPr>
              <w:t xml:space="preserve"> was considered to be an ongoing challenge</w:t>
            </w:r>
            <w:r>
              <w:rPr>
                <w:rFonts w:ascii="Arial" w:hAnsi="Arial" w:cs="Arial"/>
                <w:sz w:val="22"/>
                <w:szCs w:val="22"/>
              </w:rPr>
              <w:t xml:space="preserve">, </w:t>
            </w:r>
            <w:r w:rsidR="00017FBE" w:rsidRPr="00794C4B">
              <w:rPr>
                <w:rFonts w:ascii="Arial" w:hAnsi="Arial" w:cs="Arial"/>
                <w:sz w:val="22"/>
                <w:szCs w:val="22"/>
              </w:rPr>
              <w:t xml:space="preserve">with 57.5% of respondents highlighting </w:t>
            </w:r>
            <w:r>
              <w:rPr>
                <w:rFonts w:ascii="Arial" w:hAnsi="Arial" w:cs="Arial"/>
                <w:sz w:val="22"/>
                <w:szCs w:val="22"/>
              </w:rPr>
              <w:t xml:space="preserve">it as </w:t>
            </w:r>
            <w:r w:rsidR="00017FBE" w:rsidRPr="00794C4B">
              <w:rPr>
                <w:rFonts w:ascii="Arial" w:hAnsi="Arial" w:cs="Arial"/>
                <w:sz w:val="22"/>
                <w:szCs w:val="22"/>
              </w:rPr>
              <w:t xml:space="preserve">either ‘Poor’ or ‘Very Poor’. </w:t>
            </w:r>
          </w:p>
          <w:p w14:paraId="5705AC1F" w14:textId="77777777" w:rsidR="00017FBE" w:rsidRPr="00794C4B" w:rsidRDefault="00017FBE" w:rsidP="00C926B9">
            <w:pPr>
              <w:jc w:val="both"/>
              <w:rPr>
                <w:rFonts w:ascii="Arial" w:hAnsi="Arial" w:cs="Arial"/>
                <w:sz w:val="22"/>
                <w:szCs w:val="22"/>
              </w:rPr>
            </w:pPr>
          </w:p>
        </w:tc>
      </w:tr>
      <w:tr w:rsidR="00017FBE" w:rsidRPr="00794C4B" w14:paraId="190C7826" w14:textId="77777777" w:rsidTr="00794C4B">
        <w:trPr>
          <w:jc w:val="center"/>
        </w:trPr>
        <w:tc>
          <w:tcPr>
            <w:tcW w:w="2830" w:type="dxa"/>
            <w:shd w:val="clear" w:color="auto" w:fill="F2F2F2" w:themeFill="background1" w:themeFillShade="F2"/>
          </w:tcPr>
          <w:p w14:paraId="4AA0FA2D" w14:textId="77777777" w:rsidR="003D61C0" w:rsidRDefault="003D61C0" w:rsidP="00C926B9">
            <w:pPr>
              <w:jc w:val="both"/>
              <w:rPr>
                <w:rFonts w:ascii="Arial" w:hAnsi="Arial" w:cs="Arial"/>
                <w:b/>
                <w:bCs/>
                <w:sz w:val="22"/>
                <w:szCs w:val="22"/>
              </w:rPr>
            </w:pPr>
          </w:p>
          <w:p w14:paraId="61EF3805" w14:textId="67412E7A" w:rsidR="00017FBE" w:rsidRPr="00794C4B" w:rsidRDefault="00017FBE" w:rsidP="00C926B9">
            <w:pPr>
              <w:jc w:val="both"/>
              <w:rPr>
                <w:rFonts w:ascii="Arial" w:hAnsi="Arial" w:cs="Arial"/>
                <w:b/>
                <w:bCs/>
                <w:sz w:val="22"/>
                <w:szCs w:val="22"/>
              </w:rPr>
            </w:pPr>
            <w:r w:rsidRPr="00794C4B">
              <w:rPr>
                <w:rFonts w:ascii="Arial" w:hAnsi="Arial" w:cs="Arial"/>
                <w:b/>
                <w:bCs/>
                <w:sz w:val="22"/>
                <w:szCs w:val="22"/>
              </w:rPr>
              <w:t>Littering</w:t>
            </w:r>
          </w:p>
        </w:tc>
        <w:tc>
          <w:tcPr>
            <w:tcW w:w="6803" w:type="dxa"/>
          </w:tcPr>
          <w:p w14:paraId="3144FC5F" w14:textId="24979C84" w:rsidR="00017FBE" w:rsidRPr="00794C4B" w:rsidRDefault="003D61C0" w:rsidP="00C926B9">
            <w:pPr>
              <w:jc w:val="both"/>
              <w:rPr>
                <w:rFonts w:ascii="Arial" w:hAnsi="Arial" w:cs="Arial"/>
                <w:sz w:val="22"/>
                <w:szCs w:val="22"/>
              </w:rPr>
            </w:pPr>
            <w:r w:rsidRPr="00794C4B">
              <w:rPr>
                <w:rFonts w:ascii="Arial" w:hAnsi="Arial" w:cs="Arial"/>
                <w:sz w:val="22"/>
                <w:szCs w:val="22"/>
              </w:rPr>
              <w:t>Continuing</w:t>
            </w:r>
            <w:r w:rsidR="00017FBE" w:rsidRPr="00794C4B">
              <w:rPr>
                <w:rFonts w:ascii="Arial" w:hAnsi="Arial" w:cs="Arial"/>
                <w:sz w:val="22"/>
                <w:szCs w:val="22"/>
              </w:rPr>
              <w:t xml:space="preserve"> a similar theme as the responses received in relation to </w:t>
            </w:r>
            <w:r>
              <w:rPr>
                <w:rFonts w:ascii="Arial" w:hAnsi="Arial" w:cs="Arial"/>
                <w:sz w:val="22"/>
                <w:szCs w:val="22"/>
              </w:rPr>
              <w:t>a</w:t>
            </w:r>
            <w:r w:rsidR="00017FBE" w:rsidRPr="00794C4B">
              <w:rPr>
                <w:rFonts w:ascii="Arial" w:hAnsi="Arial" w:cs="Arial"/>
                <w:sz w:val="22"/>
                <w:szCs w:val="22"/>
              </w:rPr>
              <w:t>nti-</w:t>
            </w:r>
            <w:r>
              <w:rPr>
                <w:rFonts w:ascii="Arial" w:hAnsi="Arial" w:cs="Arial"/>
                <w:sz w:val="22"/>
                <w:szCs w:val="22"/>
              </w:rPr>
              <w:t>s</w:t>
            </w:r>
            <w:r w:rsidR="00017FBE" w:rsidRPr="00794C4B">
              <w:rPr>
                <w:rFonts w:ascii="Arial" w:hAnsi="Arial" w:cs="Arial"/>
                <w:sz w:val="22"/>
                <w:szCs w:val="22"/>
              </w:rPr>
              <w:t xml:space="preserve">ocial </w:t>
            </w:r>
            <w:r>
              <w:rPr>
                <w:rFonts w:ascii="Arial" w:hAnsi="Arial" w:cs="Arial"/>
                <w:sz w:val="22"/>
                <w:szCs w:val="22"/>
              </w:rPr>
              <w:t>b</w:t>
            </w:r>
            <w:r w:rsidR="00017FBE" w:rsidRPr="00794C4B">
              <w:rPr>
                <w:rFonts w:ascii="Arial" w:hAnsi="Arial" w:cs="Arial"/>
                <w:sz w:val="22"/>
                <w:szCs w:val="22"/>
              </w:rPr>
              <w:t xml:space="preserve">ehaviour and </w:t>
            </w:r>
            <w:r>
              <w:rPr>
                <w:rFonts w:ascii="Arial" w:hAnsi="Arial" w:cs="Arial"/>
                <w:sz w:val="22"/>
                <w:szCs w:val="22"/>
              </w:rPr>
              <w:t>v</w:t>
            </w:r>
            <w:r w:rsidR="00017FBE" w:rsidRPr="00794C4B">
              <w:rPr>
                <w:rFonts w:ascii="Arial" w:hAnsi="Arial" w:cs="Arial"/>
                <w:sz w:val="22"/>
                <w:szCs w:val="22"/>
              </w:rPr>
              <w:t xml:space="preserve">andalism, </w:t>
            </w:r>
            <w:r>
              <w:rPr>
                <w:rFonts w:ascii="Arial" w:hAnsi="Arial" w:cs="Arial"/>
                <w:sz w:val="22"/>
                <w:szCs w:val="22"/>
              </w:rPr>
              <w:t>l</w:t>
            </w:r>
            <w:r w:rsidR="00017FBE" w:rsidRPr="00794C4B">
              <w:rPr>
                <w:rFonts w:ascii="Arial" w:hAnsi="Arial" w:cs="Arial"/>
                <w:sz w:val="22"/>
                <w:szCs w:val="22"/>
              </w:rPr>
              <w:t>ittering was considered to be an area for improvement, with</w:t>
            </w:r>
            <w:r>
              <w:rPr>
                <w:rFonts w:ascii="Arial" w:hAnsi="Arial" w:cs="Arial"/>
                <w:sz w:val="22"/>
                <w:szCs w:val="22"/>
              </w:rPr>
              <w:t xml:space="preserve"> a majority (</w:t>
            </w:r>
            <w:r w:rsidR="00017FBE" w:rsidRPr="00794C4B">
              <w:rPr>
                <w:rFonts w:ascii="Arial" w:hAnsi="Arial" w:cs="Arial"/>
                <w:sz w:val="22"/>
                <w:szCs w:val="22"/>
              </w:rPr>
              <w:t>75%</w:t>
            </w:r>
            <w:r>
              <w:rPr>
                <w:rFonts w:ascii="Arial" w:hAnsi="Arial" w:cs="Arial"/>
                <w:sz w:val="22"/>
                <w:szCs w:val="22"/>
              </w:rPr>
              <w:t>)</w:t>
            </w:r>
            <w:r w:rsidR="00017FBE" w:rsidRPr="00794C4B">
              <w:rPr>
                <w:rFonts w:ascii="Arial" w:hAnsi="Arial" w:cs="Arial"/>
                <w:sz w:val="22"/>
                <w:szCs w:val="22"/>
              </w:rPr>
              <w:t xml:space="preserve"> of respondents believing </w:t>
            </w:r>
            <w:r>
              <w:rPr>
                <w:rFonts w:ascii="Arial" w:hAnsi="Arial" w:cs="Arial"/>
                <w:sz w:val="22"/>
                <w:szCs w:val="22"/>
              </w:rPr>
              <w:t>li</w:t>
            </w:r>
            <w:r w:rsidR="00017FBE" w:rsidRPr="00794C4B">
              <w:rPr>
                <w:rFonts w:ascii="Arial" w:hAnsi="Arial" w:cs="Arial"/>
                <w:sz w:val="22"/>
                <w:szCs w:val="22"/>
              </w:rPr>
              <w:t>tter</w:t>
            </w:r>
            <w:r>
              <w:rPr>
                <w:rFonts w:ascii="Arial" w:hAnsi="Arial" w:cs="Arial"/>
                <w:sz w:val="22"/>
                <w:szCs w:val="22"/>
              </w:rPr>
              <w:t>ing is</w:t>
            </w:r>
            <w:r w:rsidR="00017FBE" w:rsidRPr="00794C4B">
              <w:rPr>
                <w:rFonts w:ascii="Arial" w:hAnsi="Arial" w:cs="Arial"/>
                <w:sz w:val="22"/>
                <w:szCs w:val="22"/>
              </w:rPr>
              <w:t xml:space="preserve"> ‘Poor’ or ‘Very Poor’. </w:t>
            </w:r>
          </w:p>
          <w:p w14:paraId="3E929936" w14:textId="77777777" w:rsidR="00017FBE" w:rsidRPr="00794C4B" w:rsidRDefault="00017FBE" w:rsidP="00C926B9">
            <w:pPr>
              <w:jc w:val="both"/>
              <w:rPr>
                <w:rFonts w:ascii="Arial" w:hAnsi="Arial" w:cs="Arial"/>
                <w:sz w:val="22"/>
                <w:szCs w:val="22"/>
              </w:rPr>
            </w:pPr>
          </w:p>
        </w:tc>
      </w:tr>
      <w:tr w:rsidR="00017FBE" w:rsidRPr="00794C4B" w14:paraId="2CC677BE" w14:textId="77777777" w:rsidTr="00794C4B">
        <w:trPr>
          <w:jc w:val="center"/>
        </w:trPr>
        <w:tc>
          <w:tcPr>
            <w:tcW w:w="2830" w:type="dxa"/>
            <w:shd w:val="clear" w:color="auto" w:fill="F2F2F2" w:themeFill="background1" w:themeFillShade="F2"/>
          </w:tcPr>
          <w:p w14:paraId="55C8F3FA" w14:textId="77777777" w:rsidR="003D61C0" w:rsidRDefault="003D61C0" w:rsidP="00C926B9">
            <w:pPr>
              <w:jc w:val="both"/>
              <w:rPr>
                <w:rFonts w:ascii="Arial" w:hAnsi="Arial" w:cs="Arial"/>
                <w:b/>
                <w:bCs/>
                <w:sz w:val="22"/>
                <w:szCs w:val="22"/>
              </w:rPr>
            </w:pPr>
          </w:p>
          <w:p w14:paraId="0E6A00E1" w14:textId="675C2A20" w:rsidR="00017FBE" w:rsidRPr="00794C4B" w:rsidRDefault="00017FBE" w:rsidP="00C926B9">
            <w:pPr>
              <w:jc w:val="both"/>
              <w:rPr>
                <w:rFonts w:ascii="Arial" w:hAnsi="Arial" w:cs="Arial"/>
                <w:b/>
                <w:bCs/>
                <w:sz w:val="22"/>
                <w:szCs w:val="22"/>
              </w:rPr>
            </w:pPr>
            <w:r w:rsidRPr="00794C4B">
              <w:rPr>
                <w:rFonts w:ascii="Arial" w:hAnsi="Arial" w:cs="Arial"/>
                <w:b/>
                <w:bCs/>
                <w:sz w:val="22"/>
                <w:szCs w:val="22"/>
              </w:rPr>
              <w:t>Derelict Buildings</w:t>
            </w:r>
          </w:p>
        </w:tc>
        <w:tc>
          <w:tcPr>
            <w:tcW w:w="6803" w:type="dxa"/>
          </w:tcPr>
          <w:p w14:paraId="13B07EA0" w14:textId="2F50106A" w:rsidR="00017FBE" w:rsidRPr="00794C4B" w:rsidRDefault="00017FBE" w:rsidP="00C926B9">
            <w:pPr>
              <w:jc w:val="both"/>
              <w:rPr>
                <w:rFonts w:ascii="Arial" w:hAnsi="Arial" w:cs="Arial"/>
                <w:sz w:val="22"/>
                <w:szCs w:val="22"/>
              </w:rPr>
            </w:pPr>
            <w:r w:rsidRPr="00794C4B">
              <w:rPr>
                <w:rFonts w:ascii="Arial" w:hAnsi="Arial" w:cs="Arial"/>
                <w:sz w:val="22"/>
                <w:szCs w:val="22"/>
              </w:rPr>
              <w:t>Responses in relation to building dereliction in Ballykelly were slightly negative. Although 37.5% of respondents deemed the level of dereliction to be ‘Acceptable,’ 45</w:t>
            </w:r>
            <w:r w:rsidR="000427B3">
              <w:rPr>
                <w:rFonts w:ascii="Arial" w:hAnsi="Arial" w:cs="Arial"/>
                <w:sz w:val="22"/>
                <w:szCs w:val="22"/>
              </w:rPr>
              <w:t>.0</w:t>
            </w:r>
            <w:r w:rsidRPr="00794C4B">
              <w:rPr>
                <w:rFonts w:ascii="Arial" w:hAnsi="Arial" w:cs="Arial"/>
                <w:sz w:val="22"/>
                <w:szCs w:val="22"/>
              </w:rPr>
              <w:t xml:space="preserve">% of respondents believe the levels of derelict buildings to be either ‘Poor’ or ‘Very Poor’. </w:t>
            </w:r>
          </w:p>
          <w:p w14:paraId="74F66D27" w14:textId="77777777" w:rsidR="00017FBE" w:rsidRPr="00794C4B" w:rsidRDefault="00017FBE" w:rsidP="00C926B9">
            <w:pPr>
              <w:jc w:val="both"/>
              <w:rPr>
                <w:rFonts w:ascii="Arial" w:hAnsi="Arial" w:cs="Arial"/>
                <w:sz w:val="22"/>
                <w:szCs w:val="22"/>
              </w:rPr>
            </w:pPr>
          </w:p>
        </w:tc>
      </w:tr>
      <w:tr w:rsidR="00017FBE" w:rsidRPr="00794C4B" w14:paraId="3F9017BA" w14:textId="77777777" w:rsidTr="00794C4B">
        <w:trPr>
          <w:jc w:val="center"/>
        </w:trPr>
        <w:tc>
          <w:tcPr>
            <w:tcW w:w="2830" w:type="dxa"/>
            <w:shd w:val="clear" w:color="auto" w:fill="F2F2F2" w:themeFill="background1" w:themeFillShade="F2"/>
          </w:tcPr>
          <w:p w14:paraId="16F0277F" w14:textId="77777777" w:rsidR="003D61C0" w:rsidRDefault="003D61C0" w:rsidP="00C926B9">
            <w:pPr>
              <w:jc w:val="both"/>
              <w:rPr>
                <w:rFonts w:ascii="Arial" w:hAnsi="Arial" w:cs="Arial"/>
                <w:b/>
                <w:bCs/>
                <w:sz w:val="22"/>
                <w:szCs w:val="22"/>
              </w:rPr>
            </w:pPr>
          </w:p>
          <w:p w14:paraId="54EC7031" w14:textId="23C6A68D" w:rsidR="00017FBE" w:rsidRPr="00794C4B" w:rsidRDefault="00017FBE" w:rsidP="00C926B9">
            <w:pPr>
              <w:jc w:val="both"/>
              <w:rPr>
                <w:rFonts w:ascii="Arial" w:hAnsi="Arial" w:cs="Arial"/>
                <w:b/>
                <w:bCs/>
                <w:sz w:val="22"/>
                <w:szCs w:val="22"/>
              </w:rPr>
            </w:pPr>
            <w:r w:rsidRPr="00794C4B">
              <w:rPr>
                <w:rFonts w:ascii="Arial" w:hAnsi="Arial" w:cs="Arial"/>
                <w:b/>
                <w:bCs/>
                <w:sz w:val="22"/>
                <w:szCs w:val="22"/>
              </w:rPr>
              <w:t>Friendliness of People</w:t>
            </w:r>
          </w:p>
        </w:tc>
        <w:tc>
          <w:tcPr>
            <w:tcW w:w="6803" w:type="dxa"/>
          </w:tcPr>
          <w:p w14:paraId="0D98DC2C" w14:textId="27A49E88" w:rsidR="00017FBE" w:rsidRPr="00794C4B" w:rsidRDefault="00017FBE" w:rsidP="00C926B9">
            <w:pPr>
              <w:jc w:val="both"/>
              <w:rPr>
                <w:rFonts w:ascii="Arial" w:hAnsi="Arial" w:cs="Arial"/>
                <w:sz w:val="22"/>
                <w:szCs w:val="22"/>
              </w:rPr>
            </w:pPr>
            <w:r w:rsidRPr="00794C4B">
              <w:rPr>
                <w:rFonts w:ascii="Arial" w:hAnsi="Arial" w:cs="Arial"/>
                <w:sz w:val="22"/>
                <w:szCs w:val="22"/>
              </w:rPr>
              <w:t>The friendliness of those living in the village was the strongest aspect of the local community based on the responses received.</w:t>
            </w:r>
            <w:r w:rsidR="003D61C0">
              <w:rPr>
                <w:rFonts w:ascii="Arial" w:hAnsi="Arial" w:cs="Arial"/>
                <w:sz w:val="22"/>
                <w:szCs w:val="22"/>
              </w:rPr>
              <w:t xml:space="preserve"> A majority (</w:t>
            </w:r>
            <w:r w:rsidRPr="00794C4B">
              <w:rPr>
                <w:rFonts w:ascii="Arial" w:hAnsi="Arial" w:cs="Arial"/>
                <w:sz w:val="22"/>
                <w:szCs w:val="22"/>
              </w:rPr>
              <w:t>75%</w:t>
            </w:r>
            <w:r w:rsidR="003D61C0">
              <w:rPr>
                <w:rFonts w:ascii="Arial" w:hAnsi="Arial" w:cs="Arial"/>
                <w:sz w:val="22"/>
                <w:szCs w:val="22"/>
              </w:rPr>
              <w:t>)</w:t>
            </w:r>
            <w:r w:rsidRPr="00794C4B">
              <w:rPr>
                <w:rFonts w:ascii="Arial" w:hAnsi="Arial" w:cs="Arial"/>
                <w:sz w:val="22"/>
                <w:szCs w:val="22"/>
              </w:rPr>
              <w:t xml:space="preserve"> of respondents believe</w:t>
            </w:r>
            <w:r w:rsidR="003D61C0">
              <w:rPr>
                <w:rFonts w:ascii="Arial" w:hAnsi="Arial" w:cs="Arial"/>
                <w:sz w:val="22"/>
                <w:szCs w:val="22"/>
              </w:rPr>
              <w:t xml:space="preserve"> the </w:t>
            </w:r>
            <w:r w:rsidRPr="00794C4B">
              <w:rPr>
                <w:rFonts w:ascii="Arial" w:hAnsi="Arial" w:cs="Arial"/>
                <w:sz w:val="22"/>
                <w:szCs w:val="22"/>
              </w:rPr>
              <w:t>friendliness of their neighbours to be either ‘Good’ or ‘Very Good’.</w:t>
            </w:r>
          </w:p>
          <w:p w14:paraId="3C434BB1" w14:textId="77777777" w:rsidR="00017FBE" w:rsidRPr="00794C4B" w:rsidRDefault="00017FBE" w:rsidP="00C926B9">
            <w:pPr>
              <w:jc w:val="both"/>
              <w:rPr>
                <w:rFonts w:ascii="Arial" w:hAnsi="Arial" w:cs="Arial"/>
                <w:sz w:val="22"/>
                <w:szCs w:val="22"/>
              </w:rPr>
            </w:pPr>
          </w:p>
          <w:p w14:paraId="7CBB989E" w14:textId="6A3F4A2B" w:rsidR="00017FBE" w:rsidRPr="00794C4B" w:rsidRDefault="00017FBE" w:rsidP="00C926B9">
            <w:pPr>
              <w:jc w:val="both"/>
              <w:rPr>
                <w:rFonts w:ascii="Arial" w:hAnsi="Arial" w:cs="Arial"/>
                <w:sz w:val="22"/>
                <w:szCs w:val="22"/>
              </w:rPr>
            </w:pPr>
            <w:r w:rsidRPr="00794C4B">
              <w:rPr>
                <w:rFonts w:ascii="Arial" w:hAnsi="Arial" w:cs="Arial"/>
                <w:sz w:val="22"/>
                <w:szCs w:val="22"/>
              </w:rPr>
              <w:t>On a similar theme, half of survey respondents believe the atmosphere in the village to be ‘Acceptable,’ whilst 35% classified the village’s atmosphere as ‘Good’.</w:t>
            </w:r>
          </w:p>
          <w:p w14:paraId="43DAE500" w14:textId="77777777" w:rsidR="00017FBE" w:rsidRPr="00794C4B" w:rsidRDefault="00017FBE" w:rsidP="00C926B9">
            <w:pPr>
              <w:jc w:val="both"/>
              <w:rPr>
                <w:rFonts w:ascii="Arial" w:hAnsi="Arial" w:cs="Arial"/>
                <w:sz w:val="22"/>
                <w:szCs w:val="22"/>
              </w:rPr>
            </w:pPr>
          </w:p>
        </w:tc>
      </w:tr>
      <w:tr w:rsidR="00017FBE" w:rsidRPr="00794C4B" w14:paraId="1CF062DE" w14:textId="77777777" w:rsidTr="00794C4B">
        <w:trPr>
          <w:jc w:val="center"/>
        </w:trPr>
        <w:tc>
          <w:tcPr>
            <w:tcW w:w="2830" w:type="dxa"/>
            <w:shd w:val="clear" w:color="auto" w:fill="F2F2F2" w:themeFill="background1" w:themeFillShade="F2"/>
          </w:tcPr>
          <w:p w14:paraId="2CD77409" w14:textId="77777777" w:rsidR="003D61C0" w:rsidRDefault="003D61C0" w:rsidP="00C926B9">
            <w:pPr>
              <w:jc w:val="both"/>
              <w:rPr>
                <w:rFonts w:ascii="Arial" w:hAnsi="Arial" w:cs="Arial"/>
                <w:b/>
                <w:bCs/>
                <w:sz w:val="22"/>
                <w:szCs w:val="22"/>
              </w:rPr>
            </w:pPr>
          </w:p>
          <w:p w14:paraId="15EB1589" w14:textId="190D4331" w:rsidR="00017FBE" w:rsidRPr="00794C4B" w:rsidRDefault="00017FBE" w:rsidP="00C926B9">
            <w:pPr>
              <w:jc w:val="both"/>
              <w:rPr>
                <w:rFonts w:ascii="Arial" w:hAnsi="Arial" w:cs="Arial"/>
                <w:b/>
                <w:bCs/>
                <w:sz w:val="22"/>
                <w:szCs w:val="22"/>
              </w:rPr>
            </w:pPr>
            <w:r w:rsidRPr="00794C4B">
              <w:rPr>
                <w:rFonts w:ascii="Arial" w:hAnsi="Arial" w:cs="Arial"/>
                <w:b/>
                <w:bCs/>
                <w:sz w:val="22"/>
                <w:szCs w:val="22"/>
              </w:rPr>
              <w:t>Shops</w:t>
            </w:r>
          </w:p>
        </w:tc>
        <w:tc>
          <w:tcPr>
            <w:tcW w:w="6803" w:type="dxa"/>
          </w:tcPr>
          <w:p w14:paraId="1156E1D0" w14:textId="30113208" w:rsidR="00017FBE" w:rsidRPr="00794C4B" w:rsidRDefault="00017FBE" w:rsidP="00C926B9">
            <w:pPr>
              <w:jc w:val="both"/>
              <w:rPr>
                <w:rFonts w:ascii="Arial" w:hAnsi="Arial" w:cs="Arial"/>
                <w:sz w:val="22"/>
                <w:szCs w:val="22"/>
              </w:rPr>
            </w:pPr>
            <w:r w:rsidRPr="00794C4B">
              <w:rPr>
                <w:rFonts w:ascii="Arial" w:hAnsi="Arial" w:cs="Arial"/>
                <w:sz w:val="22"/>
                <w:szCs w:val="22"/>
              </w:rPr>
              <w:t xml:space="preserve">The variety of shops in Ballykelly was considered slightly negative, </w:t>
            </w:r>
            <w:r w:rsidR="003D61C0">
              <w:rPr>
                <w:rFonts w:ascii="Arial" w:hAnsi="Arial" w:cs="Arial"/>
                <w:sz w:val="22"/>
                <w:szCs w:val="22"/>
              </w:rPr>
              <w:t xml:space="preserve">with </w:t>
            </w:r>
            <w:r w:rsidRPr="00794C4B">
              <w:rPr>
                <w:rFonts w:ascii="Arial" w:hAnsi="Arial" w:cs="Arial"/>
                <w:sz w:val="22"/>
                <w:szCs w:val="22"/>
              </w:rPr>
              <w:t>45% of respondents believ</w:t>
            </w:r>
            <w:r w:rsidR="003D61C0">
              <w:rPr>
                <w:rFonts w:ascii="Arial" w:hAnsi="Arial" w:cs="Arial"/>
                <w:sz w:val="22"/>
                <w:szCs w:val="22"/>
              </w:rPr>
              <w:t xml:space="preserve">ing </w:t>
            </w:r>
            <w:r w:rsidRPr="00794C4B">
              <w:rPr>
                <w:rFonts w:ascii="Arial" w:hAnsi="Arial" w:cs="Arial"/>
                <w:sz w:val="22"/>
                <w:szCs w:val="22"/>
              </w:rPr>
              <w:t xml:space="preserve">this aspect of village life </w:t>
            </w:r>
            <w:r w:rsidR="003D61C0">
              <w:rPr>
                <w:rFonts w:ascii="Arial" w:hAnsi="Arial" w:cs="Arial"/>
                <w:sz w:val="22"/>
                <w:szCs w:val="22"/>
              </w:rPr>
              <w:t xml:space="preserve">is </w:t>
            </w:r>
            <w:r w:rsidRPr="00794C4B">
              <w:rPr>
                <w:rFonts w:ascii="Arial" w:hAnsi="Arial" w:cs="Arial"/>
                <w:sz w:val="22"/>
                <w:szCs w:val="22"/>
              </w:rPr>
              <w:t>‘Poor’ or ‘Very Poor’.</w:t>
            </w:r>
            <w:r w:rsidR="003D61C0">
              <w:rPr>
                <w:rFonts w:ascii="Arial" w:hAnsi="Arial" w:cs="Arial"/>
                <w:sz w:val="22"/>
                <w:szCs w:val="22"/>
              </w:rPr>
              <w:t xml:space="preserve"> </w:t>
            </w:r>
            <w:r w:rsidRPr="00794C4B">
              <w:rPr>
                <w:rFonts w:ascii="Arial" w:hAnsi="Arial" w:cs="Arial"/>
                <w:sz w:val="22"/>
                <w:szCs w:val="22"/>
              </w:rPr>
              <w:t xml:space="preserve">Similar sentiments were expressed in relation to the </w:t>
            </w:r>
            <w:r w:rsidR="003D61C0">
              <w:rPr>
                <w:rFonts w:ascii="Arial" w:hAnsi="Arial" w:cs="Arial"/>
                <w:sz w:val="22"/>
                <w:szCs w:val="22"/>
              </w:rPr>
              <w:t>q</w:t>
            </w:r>
            <w:r w:rsidRPr="00794C4B">
              <w:rPr>
                <w:rFonts w:ascii="Arial" w:hAnsi="Arial" w:cs="Arial"/>
                <w:sz w:val="22"/>
                <w:szCs w:val="22"/>
              </w:rPr>
              <w:t xml:space="preserve">uality of </w:t>
            </w:r>
            <w:r w:rsidR="003D61C0">
              <w:rPr>
                <w:rFonts w:ascii="Arial" w:hAnsi="Arial" w:cs="Arial"/>
                <w:sz w:val="22"/>
                <w:szCs w:val="22"/>
              </w:rPr>
              <w:t>s</w:t>
            </w:r>
            <w:r w:rsidRPr="00794C4B">
              <w:rPr>
                <w:rFonts w:ascii="Arial" w:hAnsi="Arial" w:cs="Arial"/>
                <w:sz w:val="22"/>
                <w:szCs w:val="22"/>
              </w:rPr>
              <w:t xml:space="preserve">hops, with 37.5% of respondents stating retail outlets </w:t>
            </w:r>
            <w:r w:rsidR="003D61C0">
              <w:rPr>
                <w:rFonts w:ascii="Arial" w:hAnsi="Arial" w:cs="Arial"/>
                <w:sz w:val="22"/>
                <w:szCs w:val="22"/>
              </w:rPr>
              <w:t xml:space="preserve">are </w:t>
            </w:r>
            <w:r w:rsidRPr="00794C4B">
              <w:rPr>
                <w:rFonts w:ascii="Arial" w:hAnsi="Arial" w:cs="Arial"/>
                <w:sz w:val="22"/>
                <w:szCs w:val="22"/>
              </w:rPr>
              <w:t>either ‘Poor’ or ‘Very Poor’.</w:t>
            </w:r>
          </w:p>
          <w:p w14:paraId="4D2198D1" w14:textId="77777777" w:rsidR="00017FBE" w:rsidRPr="00794C4B" w:rsidRDefault="00017FBE" w:rsidP="00C926B9">
            <w:pPr>
              <w:jc w:val="both"/>
              <w:rPr>
                <w:rFonts w:ascii="Arial" w:hAnsi="Arial" w:cs="Arial"/>
                <w:sz w:val="22"/>
                <w:szCs w:val="22"/>
              </w:rPr>
            </w:pPr>
          </w:p>
        </w:tc>
      </w:tr>
      <w:tr w:rsidR="00017FBE" w:rsidRPr="00794C4B" w14:paraId="63AF8549" w14:textId="77777777" w:rsidTr="00794C4B">
        <w:trPr>
          <w:jc w:val="center"/>
        </w:trPr>
        <w:tc>
          <w:tcPr>
            <w:tcW w:w="2830" w:type="dxa"/>
            <w:shd w:val="clear" w:color="auto" w:fill="F2F2F2" w:themeFill="background1" w:themeFillShade="F2"/>
          </w:tcPr>
          <w:p w14:paraId="4195D925" w14:textId="77777777" w:rsidR="003D61C0" w:rsidRDefault="003D61C0" w:rsidP="00C926B9">
            <w:pPr>
              <w:jc w:val="both"/>
              <w:rPr>
                <w:rFonts w:ascii="Arial" w:hAnsi="Arial" w:cs="Arial"/>
                <w:b/>
                <w:bCs/>
                <w:sz w:val="22"/>
                <w:szCs w:val="22"/>
              </w:rPr>
            </w:pPr>
          </w:p>
          <w:p w14:paraId="4D0DA96D" w14:textId="1EB930E7" w:rsidR="00017FBE" w:rsidRPr="00794C4B" w:rsidRDefault="00017FBE" w:rsidP="00C926B9">
            <w:pPr>
              <w:jc w:val="both"/>
              <w:rPr>
                <w:rFonts w:ascii="Arial" w:hAnsi="Arial" w:cs="Arial"/>
                <w:b/>
                <w:bCs/>
                <w:sz w:val="22"/>
                <w:szCs w:val="22"/>
              </w:rPr>
            </w:pPr>
            <w:r w:rsidRPr="00794C4B">
              <w:rPr>
                <w:rFonts w:ascii="Arial" w:hAnsi="Arial" w:cs="Arial"/>
                <w:b/>
                <w:bCs/>
                <w:sz w:val="22"/>
                <w:szCs w:val="22"/>
              </w:rPr>
              <w:t>Eateries</w:t>
            </w:r>
          </w:p>
        </w:tc>
        <w:tc>
          <w:tcPr>
            <w:tcW w:w="6803" w:type="dxa"/>
          </w:tcPr>
          <w:p w14:paraId="20299F14" w14:textId="02195C1B" w:rsidR="00017FBE" w:rsidRPr="00794C4B" w:rsidRDefault="00017FBE" w:rsidP="00C926B9">
            <w:pPr>
              <w:jc w:val="both"/>
              <w:rPr>
                <w:rFonts w:ascii="Arial" w:hAnsi="Arial" w:cs="Arial"/>
                <w:sz w:val="22"/>
                <w:szCs w:val="22"/>
              </w:rPr>
            </w:pPr>
            <w:r w:rsidRPr="00794C4B">
              <w:rPr>
                <w:rFonts w:ascii="Arial" w:hAnsi="Arial" w:cs="Arial"/>
                <w:sz w:val="22"/>
                <w:szCs w:val="22"/>
              </w:rPr>
              <w:t xml:space="preserve">The quality of </w:t>
            </w:r>
            <w:r w:rsidR="003D61C0" w:rsidRPr="00794C4B">
              <w:rPr>
                <w:rFonts w:ascii="Arial" w:hAnsi="Arial" w:cs="Arial"/>
                <w:sz w:val="22"/>
                <w:szCs w:val="22"/>
              </w:rPr>
              <w:t>cafés</w:t>
            </w:r>
            <w:r w:rsidRPr="00794C4B">
              <w:rPr>
                <w:rFonts w:ascii="Arial" w:hAnsi="Arial" w:cs="Arial"/>
                <w:sz w:val="22"/>
                <w:szCs w:val="22"/>
              </w:rPr>
              <w:t xml:space="preserve"> and takeaways was perceived to be positive amongst survey respondents, with 47.5% highlighting that eateries in the village </w:t>
            </w:r>
            <w:r w:rsidR="003D61C0">
              <w:rPr>
                <w:rFonts w:ascii="Arial" w:hAnsi="Arial" w:cs="Arial"/>
                <w:sz w:val="22"/>
                <w:szCs w:val="22"/>
              </w:rPr>
              <w:t>are</w:t>
            </w:r>
            <w:r w:rsidRPr="00794C4B">
              <w:rPr>
                <w:rFonts w:ascii="Arial" w:hAnsi="Arial" w:cs="Arial"/>
                <w:sz w:val="22"/>
                <w:szCs w:val="22"/>
              </w:rPr>
              <w:t xml:space="preserve"> either ‘Good’ or ‘Very Good’. </w:t>
            </w:r>
          </w:p>
          <w:p w14:paraId="77C88BFE" w14:textId="77777777" w:rsidR="00017FBE" w:rsidRPr="00794C4B" w:rsidRDefault="00017FBE" w:rsidP="00C926B9">
            <w:pPr>
              <w:jc w:val="both"/>
              <w:rPr>
                <w:rFonts w:ascii="Arial" w:hAnsi="Arial" w:cs="Arial"/>
                <w:sz w:val="22"/>
                <w:szCs w:val="22"/>
              </w:rPr>
            </w:pPr>
          </w:p>
        </w:tc>
      </w:tr>
    </w:tbl>
    <w:p w14:paraId="5F991EA7" w14:textId="77777777" w:rsidR="00017FBE" w:rsidRPr="00C926B9" w:rsidRDefault="00017FBE" w:rsidP="00C926B9">
      <w:pPr>
        <w:spacing w:after="0" w:line="240" w:lineRule="auto"/>
        <w:jc w:val="both"/>
        <w:rPr>
          <w:rFonts w:ascii="Arial" w:hAnsi="Arial" w:cs="Arial"/>
          <w:sz w:val="22"/>
          <w:szCs w:val="22"/>
        </w:rPr>
      </w:pPr>
    </w:p>
    <w:p w14:paraId="1039E468" w14:textId="3D35305B" w:rsidR="00017FBE" w:rsidRPr="00C926B9" w:rsidRDefault="00017FBE" w:rsidP="00C926B9">
      <w:pPr>
        <w:spacing w:after="0" w:line="240" w:lineRule="auto"/>
        <w:jc w:val="both"/>
        <w:rPr>
          <w:rFonts w:ascii="Arial" w:hAnsi="Arial" w:cs="Arial"/>
          <w:sz w:val="22"/>
          <w:szCs w:val="22"/>
        </w:rPr>
      </w:pPr>
    </w:p>
    <w:p w14:paraId="2F4FBF4C" w14:textId="77777777" w:rsidR="003D61C0" w:rsidRDefault="003D61C0" w:rsidP="003D61C0">
      <w:pPr>
        <w:spacing w:after="0" w:line="240" w:lineRule="auto"/>
        <w:jc w:val="both"/>
        <w:rPr>
          <w:rFonts w:ascii="Arial" w:hAnsi="Arial" w:cs="Arial"/>
          <w:b/>
          <w:bCs/>
        </w:rPr>
      </w:pPr>
      <w:r w:rsidRPr="009F1A2D">
        <w:rPr>
          <w:rFonts w:ascii="Arial" w:hAnsi="Arial" w:cs="Arial"/>
          <w:b/>
          <w:bCs/>
        </w:rPr>
        <w:t>5.2.</w:t>
      </w:r>
      <w:r>
        <w:rPr>
          <w:rFonts w:ascii="Arial" w:hAnsi="Arial" w:cs="Arial"/>
          <w:b/>
          <w:bCs/>
        </w:rPr>
        <w:t>3</w:t>
      </w:r>
      <w:r w:rsidRPr="009F1A2D">
        <w:rPr>
          <w:rFonts w:ascii="Arial" w:hAnsi="Arial" w:cs="Arial"/>
          <w:b/>
          <w:bCs/>
        </w:rPr>
        <w:tab/>
      </w:r>
      <w:r>
        <w:rPr>
          <w:rFonts w:ascii="Arial" w:hAnsi="Arial" w:cs="Arial"/>
          <w:b/>
          <w:bCs/>
        </w:rPr>
        <w:t>Favourite Aspect of Living in Ballykelly</w:t>
      </w:r>
    </w:p>
    <w:p w14:paraId="165E7B07" w14:textId="60503A1C" w:rsidR="00017FBE" w:rsidRPr="00C926B9" w:rsidRDefault="00017FBE" w:rsidP="00C926B9">
      <w:pPr>
        <w:spacing w:after="0" w:line="240" w:lineRule="auto"/>
        <w:jc w:val="both"/>
        <w:rPr>
          <w:rFonts w:ascii="Arial" w:hAnsi="Arial" w:cs="Arial"/>
          <w:sz w:val="22"/>
          <w:szCs w:val="22"/>
        </w:rPr>
      </w:pPr>
    </w:p>
    <w:p w14:paraId="41A28892" w14:textId="77777777" w:rsidR="00017FBE" w:rsidRPr="00C926B9" w:rsidRDefault="00017FBE" w:rsidP="00C926B9">
      <w:pPr>
        <w:spacing w:after="0" w:line="240" w:lineRule="auto"/>
        <w:jc w:val="both"/>
        <w:rPr>
          <w:rFonts w:ascii="Arial" w:hAnsi="Arial" w:cs="Arial"/>
          <w:sz w:val="22"/>
          <w:szCs w:val="22"/>
        </w:rPr>
      </w:pPr>
      <w:r w:rsidRPr="00C926B9">
        <w:rPr>
          <w:rFonts w:ascii="Arial" w:hAnsi="Arial" w:cs="Arial"/>
          <w:noProof/>
          <w:sz w:val="22"/>
          <w:szCs w:val="22"/>
        </w:rPr>
        <w:drawing>
          <wp:anchor distT="0" distB="0" distL="114300" distR="114300" simplePos="0" relativeHeight="251679744" behindDoc="0" locked="0" layoutInCell="1" allowOverlap="1" wp14:anchorId="47B8F939" wp14:editId="31CEA701">
            <wp:simplePos x="0" y="0"/>
            <wp:positionH relativeFrom="margin">
              <wp:align>center</wp:align>
            </wp:positionH>
            <wp:positionV relativeFrom="paragraph">
              <wp:posOffset>301</wp:posOffset>
            </wp:positionV>
            <wp:extent cx="6277302" cy="2457780"/>
            <wp:effectExtent l="0" t="0" r="0" b="0"/>
            <wp:wrapSquare wrapText="bothSides"/>
            <wp:docPr id="760201934" name="Picture 1" descr="A close-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201934" name="Picture 1" descr="A close-up of words&#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277302" cy="2457780"/>
                    </a:xfrm>
                    <a:prstGeom prst="rect">
                      <a:avLst/>
                    </a:prstGeom>
                  </pic:spPr>
                </pic:pic>
              </a:graphicData>
            </a:graphic>
          </wp:anchor>
        </w:drawing>
      </w:r>
    </w:p>
    <w:p w14:paraId="135E1864" w14:textId="41780B79" w:rsidR="00017FBE" w:rsidRDefault="00017FBE" w:rsidP="00C926B9">
      <w:pPr>
        <w:spacing w:after="0" w:line="240" w:lineRule="auto"/>
        <w:jc w:val="both"/>
        <w:rPr>
          <w:rFonts w:ascii="Arial" w:hAnsi="Arial" w:cs="Arial"/>
          <w:sz w:val="22"/>
          <w:szCs w:val="22"/>
        </w:rPr>
      </w:pPr>
      <w:r w:rsidRPr="00C926B9">
        <w:rPr>
          <w:rFonts w:ascii="Arial" w:hAnsi="Arial" w:cs="Arial"/>
          <w:sz w:val="22"/>
          <w:szCs w:val="22"/>
        </w:rPr>
        <w:t xml:space="preserve">Respondents </w:t>
      </w:r>
      <w:r w:rsidR="003D61C0">
        <w:rPr>
          <w:rFonts w:ascii="Arial" w:hAnsi="Arial" w:cs="Arial"/>
          <w:sz w:val="22"/>
          <w:szCs w:val="22"/>
        </w:rPr>
        <w:t xml:space="preserve">were given the opportunity to </w:t>
      </w:r>
      <w:r w:rsidRPr="00C926B9">
        <w:rPr>
          <w:rFonts w:ascii="Arial" w:hAnsi="Arial" w:cs="Arial"/>
          <w:sz w:val="22"/>
          <w:szCs w:val="22"/>
        </w:rPr>
        <w:t>state what they fe</w:t>
      </w:r>
      <w:r w:rsidR="003D61C0">
        <w:rPr>
          <w:rFonts w:ascii="Arial" w:hAnsi="Arial" w:cs="Arial"/>
          <w:sz w:val="22"/>
          <w:szCs w:val="22"/>
        </w:rPr>
        <w:t>el is</w:t>
      </w:r>
      <w:r w:rsidRPr="00C926B9">
        <w:rPr>
          <w:rFonts w:ascii="Arial" w:hAnsi="Arial" w:cs="Arial"/>
          <w:sz w:val="22"/>
          <w:szCs w:val="22"/>
        </w:rPr>
        <w:t xml:space="preserve"> the best thing about living in the area. Some of the most notable responses included:</w:t>
      </w:r>
    </w:p>
    <w:p w14:paraId="685E982D" w14:textId="77777777" w:rsidR="000427B3" w:rsidRPr="00C926B9" w:rsidRDefault="000427B3" w:rsidP="00C926B9">
      <w:pPr>
        <w:spacing w:after="0" w:line="240" w:lineRule="auto"/>
        <w:jc w:val="both"/>
        <w:rPr>
          <w:rFonts w:ascii="Arial" w:hAnsi="Arial" w:cs="Arial"/>
          <w:sz w:val="22"/>
          <w:szCs w:val="22"/>
        </w:rPr>
      </w:pPr>
    </w:p>
    <w:p w14:paraId="1BDA7585" w14:textId="4AE7B67F" w:rsidR="00017FBE" w:rsidRPr="00C926B9" w:rsidRDefault="00017FBE" w:rsidP="00C926B9">
      <w:pPr>
        <w:pStyle w:val="ListParagraph"/>
        <w:numPr>
          <w:ilvl w:val="0"/>
          <w:numId w:val="28"/>
        </w:numPr>
        <w:spacing w:after="0" w:line="240" w:lineRule="auto"/>
        <w:jc w:val="both"/>
        <w:rPr>
          <w:rFonts w:ascii="Arial" w:hAnsi="Arial" w:cs="Arial"/>
          <w:sz w:val="22"/>
          <w:szCs w:val="22"/>
        </w:rPr>
      </w:pPr>
      <w:r w:rsidRPr="00C926B9">
        <w:rPr>
          <w:rFonts w:ascii="Arial" w:hAnsi="Arial" w:cs="Arial"/>
          <w:sz w:val="22"/>
          <w:szCs w:val="22"/>
        </w:rPr>
        <w:t>The people and sense of community spirit</w:t>
      </w:r>
      <w:r w:rsidR="003D61C0">
        <w:rPr>
          <w:rFonts w:ascii="Arial" w:hAnsi="Arial" w:cs="Arial"/>
          <w:sz w:val="22"/>
          <w:szCs w:val="22"/>
        </w:rPr>
        <w:t>.</w:t>
      </w:r>
    </w:p>
    <w:p w14:paraId="26DB23D8" w14:textId="5DD1DBF9" w:rsidR="00017FBE" w:rsidRPr="00C926B9" w:rsidRDefault="00017FBE" w:rsidP="00C926B9">
      <w:pPr>
        <w:pStyle w:val="ListParagraph"/>
        <w:numPr>
          <w:ilvl w:val="0"/>
          <w:numId w:val="28"/>
        </w:numPr>
        <w:spacing w:after="0" w:line="240" w:lineRule="auto"/>
        <w:jc w:val="both"/>
        <w:rPr>
          <w:rFonts w:ascii="Arial" w:hAnsi="Arial" w:cs="Arial"/>
          <w:sz w:val="22"/>
          <w:szCs w:val="22"/>
        </w:rPr>
      </w:pPr>
      <w:r w:rsidRPr="00C926B9">
        <w:rPr>
          <w:rFonts w:ascii="Arial" w:hAnsi="Arial" w:cs="Arial"/>
          <w:sz w:val="22"/>
          <w:szCs w:val="22"/>
        </w:rPr>
        <w:t>Proximity to Derry City and Limavady</w:t>
      </w:r>
      <w:r w:rsidR="003D61C0">
        <w:rPr>
          <w:rFonts w:ascii="Arial" w:hAnsi="Arial" w:cs="Arial"/>
          <w:sz w:val="22"/>
          <w:szCs w:val="22"/>
        </w:rPr>
        <w:t>.</w:t>
      </w:r>
    </w:p>
    <w:p w14:paraId="3FFAD59C" w14:textId="6C9123D0" w:rsidR="00017FBE" w:rsidRPr="00C926B9" w:rsidRDefault="00017FBE" w:rsidP="00C926B9">
      <w:pPr>
        <w:pStyle w:val="ListParagraph"/>
        <w:numPr>
          <w:ilvl w:val="0"/>
          <w:numId w:val="28"/>
        </w:numPr>
        <w:spacing w:after="0" w:line="240" w:lineRule="auto"/>
        <w:jc w:val="both"/>
        <w:rPr>
          <w:rFonts w:ascii="Arial" w:hAnsi="Arial" w:cs="Arial"/>
          <w:sz w:val="22"/>
          <w:szCs w:val="22"/>
        </w:rPr>
      </w:pPr>
      <w:r w:rsidRPr="00C926B9">
        <w:rPr>
          <w:rFonts w:ascii="Arial" w:hAnsi="Arial" w:cs="Arial"/>
          <w:sz w:val="22"/>
          <w:szCs w:val="22"/>
        </w:rPr>
        <w:t>Quality of the local primary school</w:t>
      </w:r>
      <w:r w:rsidR="003D61C0">
        <w:rPr>
          <w:rFonts w:ascii="Arial" w:hAnsi="Arial" w:cs="Arial"/>
          <w:sz w:val="22"/>
          <w:szCs w:val="22"/>
        </w:rPr>
        <w:t>.</w:t>
      </w:r>
    </w:p>
    <w:p w14:paraId="14E187BC" w14:textId="1717D415" w:rsidR="00017FBE" w:rsidRPr="00C926B9" w:rsidRDefault="00017FBE" w:rsidP="00C926B9">
      <w:pPr>
        <w:pStyle w:val="ListParagraph"/>
        <w:numPr>
          <w:ilvl w:val="0"/>
          <w:numId w:val="28"/>
        </w:numPr>
        <w:spacing w:after="0" w:line="240" w:lineRule="auto"/>
        <w:jc w:val="both"/>
        <w:rPr>
          <w:rFonts w:ascii="Arial" w:hAnsi="Arial" w:cs="Arial"/>
          <w:sz w:val="22"/>
          <w:szCs w:val="22"/>
        </w:rPr>
      </w:pPr>
      <w:r w:rsidRPr="00C926B9">
        <w:rPr>
          <w:rFonts w:ascii="Arial" w:hAnsi="Arial" w:cs="Arial"/>
          <w:sz w:val="22"/>
          <w:szCs w:val="22"/>
        </w:rPr>
        <w:t>Natural assets such as the Forest and the Shore Road walks.</w:t>
      </w:r>
    </w:p>
    <w:p w14:paraId="2B20E468" w14:textId="77777777" w:rsidR="00017FBE" w:rsidRDefault="00017FBE" w:rsidP="00C926B9">
      <w:pPr>
        <w:spacing w:after="0" w:line="240" w:lineRule="auto"/>
        <w:jc w:val="both"/>
        <w:rPr>
          <w:rFonts w:ascii="Arial" w:hAnsi="Arial" w:cs="Arial"/>
          <w:sz w:val="22"/>
          <w:szCs w:val="22"/>
        </w:rPr>
      </w:pPr>
    </w:p>
    <w:p w14:paraId="1555A333" w14:textId="77777777" w:rsidR="003D61C0" w:rsidRPr="00C926B9" w:rsidRDefault="003D61C0" w:rsidP="00C926B9">
      <w:pPr>
        <w:spacing w:after="0" w:line="240" w:lineRule="auto"/>
        <w:jc w:val="both"/>
        <w:rPr>
          <w:rFonts w:ascii="Arial" w:hAnsi="Arial" w:cs="Arial"/>
          <w:sz w:val="22"/>
          <w:szCs w:val="22"/>
        </w:rPr>
      </w:pPr>
    </w:p>
    <w:p w14:paraId="30561A11" w14:textId="3EFE5E1C" w:rsidR="003D61C0" w:rsidRDefault="003D61C0" w:rsidP="003D61C0">
      <w:pPr>
        <w:spacing w:after="0" w:line="240" w:lineRule="auto"/>
        <w:jc w:val="both"/>
        <w:rPr>
          <w:rFonts w:ascii="Arial" w:hAnsi="Arial" w:cs="Arial"/>
          <w:b/>
          <w:bCs/>
        </w:rPr>
      </w:pPr>
      <w:r w:rsidRPr="009F1A2D">
        <w:rPr>
          <w:rFonts w:ascii="Arial" w:hAnsi="Arial" w:cs="Arial"/>
          <w:b/>
          <w:bCs/>
        </w:rPr>
        <w:t>5.2.</w:t>
      </w:r>
      <w:r>
        <w:rPr>
          <w:rFonts w:ascii="Arial" w:hAnsi="Arial" w:cs="Arial"/>
          <w:b/>
          <w:bCs/>
        </w:rPr>
        <w:t xml:space="preserve">4 </w:t>
      </w:r>
      <w:r>
        <w:rPr>
          <w:rFonts w:ascii="Arial" w:hAnsi="Arial" w:cs="Arial"/>
          <w:b/>
          <w:bCs/>
        </w:rPr>
        <w:tab/>
        <w:t xml:space="preserve">Key Issues </w:t>
      </w:r>
      <w:proofErr w:type="gramStart"/>
      <w:r>
        <w:rPr>
          <w:rFonts w:ascii="Arial" w:hAnsi="Arial" w:cs="Arial"/>
          <w:b/>
          <w:bCs/>
        </w:rPr>
        <w:t>To</w:t>
      </w:r>
      <w:proofErr w:type="gramEnd"/>
      <w:r>
        <w:rPr>
          <w:rFonts w:ascii="Arial" w:hAnsi="Arial" w:cs="Arial"/>
          <w:b/>
          <w:bCs/>
        </w:rPr>
        <w:t xml:space="preserve"> Be Addressed</w:t>
      </w:r>
    </w:p>
    <w:p w14:paraId="552B7091" w14:textId="77777777" w:rsidR="003D61C0" w:rsidRDefault="003D61C0" w:rsidP="00C926B9">
      <w:pPr>
        <w:spacing w:after="0" w:line="240" w:lineRule="auto"/>
        <w:jc w:val="both"/>
        <w:rPr>
          <w:rFonts w:ascii="Arial" w:hAnsi="Arial" w:cs="Arial"/>
          <w:sz w:val="22"/>
          <w:szCs w:val="22"/>
        </w:rPr>
      </w:pPr>
    </w:p>
    <w:p w14:paraId="6A59E7A0" w14:textId="355CEB5D" w:rsidR="00017FBE" w:rsidRPr="00C926B9" w:rsidRDefault="00017FBE" w:rsidP="00C926B9">
      <w:pPr>
        <w:spacing w:after="0" w:line="240" w:lineRule="auto"/>
        <w:jc w:val="both"/>
        <w:rPr>
          <w:rFonts w:ascii="Arial" w:hAnsi="Arial" w:cs="Arial"/>
          <w:sz w:val="22"/>
          <w:szCs w:val="22"/>
        </w:rPr>
      </w:pPr>
      <w:r w:rsidRPr="00C926B9">
        <w:rPr>
          <w:rFonts w:ascii="Arial" w:hAnsi="Arial" w:cs="Arial"/>
          <w:sz w:val="22"/>
          <w:szCs w:val="22"/>
        </w:rPr>
        <w:t xml:space="preserve">Respondents were also asked to provide feedback </w:t>
      </w:r>
      <w:r w:rsidR="003D61C0">
        <w:rPr>
          <w:rFonts w:ascii="Arial" w:hAnsi="Arial" w:cs="Arial"/>
          <w:sz w:val="22"/>
          <w:szCs w:val="22"/>
        </w:rPr>
        <w:t xml:space="preserve">on what </w:t>
      </w:r>
      <w:r w:rsidRPr="00C926B9">
        <w:rPr>
          <w:rFonts w:ascii="Arial" w:hAnsi="Arial" w:cs="Arial"/>
          <w:sz w:val="22"/>
          <w:szCs w:val="22"/>
        </w:rPr>
        <w:t>they believe to be the highest priority issues to be addressed in the village. The most salient responses included:</w:t>
      </w:r>
    </w:p>
    <w:p w14:paraId="1617E03C" w14:textId="3F2E06E2" w:rsidR="00017FBE" w:rsidRPr="00C926B9" w:rsidRDefault="00017FBE" w:rsidP="00C926B9">
      <w:pPr>
        <w:pStyle w:val="ListParagraph"/>
        <w:numPr>
          <w:ilvl w:val="0"/>
          <w:numId w:val="23"/>
        </w:numPr>
        <w:spacing w:after="0" w:line="240" w:lineRule="auto"/>
        <w:jc w:val="both"/>
        <w:rPr>
          <w:rFonts w:ascii="Arial" w:hAnsi="Arial" w:cs="Arial"/>
          <w:sz w:val="22"/>
          <w:szCs w:val="22"/>
        </w:rPr>
      </w:pPr>
      <w:r w:rsidRPr="00C926B9">
        <w:rPr>
          <w:rFonts w:ascii="Arial" w:hAnsi="Arial" w:cs="Arial"/>
          <w:sz w:val="22"/>
          <w:szCs w:val="22"/>
        </w:rPr>
        <w:t>Vandalism and anti-social behaviour</w:t>
      </w:r>
      <w:r w:rsidR="003D61C0">
        <w:rPr>
          <w:rFonts w:ascii="Arial" w:hAnsi="Arial" w:cs="Arial"/>
          <w:sz w:val="22"/>
          <w:szCs w:val="22"/>
        </w:rPr>
        <w:t>.</w:t>
      </w:r>
    </w:p>
    <w:p w14:paraId="2D0221FC" w14:textId="768A7046" w:rsidR="00017FBE" w:rsidRPr="00C926B9" w:rsidRDefault="00017FBE" w:rsidP="00C926B9">
      <w:pPr>
        <w:pStyle w:val="ListParagraph"/>
        <w:numPr>
          <w:ilvl w:val="0"/>
          <w:numId w:val="23"/>
        </w:numPr>
        <w:spacing w:after="0" w:line="240" w:lineRule="auto"/>
        <w:jc w:val="both"/>
        <w:rPr>
          <w:rFonts w:ascii="Arial" w:hAnsi="Arial" w:cs="Arial"/>
          <w:sz w:val="22"/>
          <w:szCs w:val="22"/>
        </w:rPr>
      </w:pPr>
      <w:r w:rsidRPr="00C926B9">
        <w:rPr>
          <w:rFonts w:ascii="Arial" w:hAnsi="Arial" w:cs="Arial"/>
          <w:sz w:val="22"/>
          <w:szCs w:val="22"/>
        </w:rPr>
        <w:t xml:space="preserve">Traffic </w:t>
      </w:r>
      <w:r w:rsidR="003D61C0">
        <w:rPr>
          <w:rFonts w:ascii="Arial" w:hAnsi="Arial" w:cs="Arial"/>
          <w:sz w:val="22"/>
          <w:szCs w:val="22"/>
        </w:rPr>
        <w:t>c</w:t>
      </w:r>
      <w:r w:rsidRPr="00C926B9">
        <w:rPr>
          <w:rFonts w:ascii="Arial" w:hAnsi="Arial" w:cs="Arial"/>
          <w:sz w:val="22"/>
          <w:szCs w:val="22"/>
        </w:rPr>
        <w:t>ongestion</w:t>
      </w:r>
      <w:r w:rsidR="003D61C0">
        <w:rPr>
          <w:rFonts w:ascii="Arial" w:hAnsi="Arial" w:cs="Arial"/>
          <w:sz w:val="22"/>
          <w:szCs w:val="22"/>
        </w:rPr>
        <w:t>.</w:t>
      </w:r>
    </w:p>
    <w:p w14:paraId="45DE7F43" w14:textId="3802125C" w:rsidR="00017FBE" w:rsidRPr="00C926B9" w:rsidRDefault="00017FBE" w:rsidP="00C926B9">
      <w:pPr>
        <w:pStyle w:val="ListParagraph"/>
        <w:numPr>
          <w:ilvl w:val="0"/>
          <w:numId w:val="23"/>
        </w:numPr>
        <w:spacing w:after="0" w:line="240" w:lineRule="auto"/>
        <w:jc w:val="both"/>
        <w:rPr>
          <w:rFonts w:ascii="Arial" w:hAnsi="Arial" w:cs="Arial"/>
          <w:sz w:val="22"/>
          <w:szCs w:val="22"/>
        </w:rPr>
      </w:pPr>
      <w:r w:rsidRPr="00C926B9">
        <w:rPr>
          <w:rFonts w:ascii="Arial" w:hAnsi="Arial" w:cs="Arial"/>
          <w:sz w:val="22"/>
          <w:szCs w:val="22"/>
        </w:rPr>
        <w:t>General village aesthetics</w:t>
      </w:r>
      <w:r w:rsidR="003D61C0">
        <w:rPr>
          <w:rFonts w:ascii="Arial" w:hAnsi="Arial" w:cs="Arial"/>
          <w:sz w:val="22"/>
          <w:szCs w:val="22"/>
        </w:rPr>
        <w:t>.</w:t>
      </w:r>
    </w:p>
    <w:p w14:paraId="03C50875" w14:textId="428720AC" w:rsidR="00017FBE" w:rsidRPr="00C926B9" w:rsidRDefault="00017FBE" w:rsidP="00C926B9">
      <w:pPr>
        <w:pStyle w:val="ListParagraph"/>
        <w:numPr>
          <w:ilvl w:val="0"/>
          <w:numId w:val="23"/>
        </w:numPr>
        <w:spacing w:after="0" w:line="240" w:lineRule="auto"/>
        <w:jc w:val="both"/>
        <w:rPr>
          <w:rFonts w:ascii="Arial" w:hAnsi="Arial" w:cs="Arial"/>
          <w:sz w:val="22"/>
          <w:szCs w:val="22"/>
        </w:rPr>
      </w:pPr>
      <w:r w:rsidRPr="00C926B9">
        <w:rPr>
          <w:rFonts w:ascii="Arial" w:hAnsi="Arial" w:cs="Arial"/>
          <w:sz w:val="22"/>
          <w:szCs w:val="22"/>
        </w:rPr>
        <w:t>Lack of affordable housing</w:t>
      </w:r>
      <w:r w:rsidR="003D61C0">
        <w:rPr>
          <w:rFonts w:ascii="Arial" w:hAnsi="Arial" w:cs="Arial"/>
          <w:sz w:val="22"/>
          <w:szCs w:val="22"/>
        </w:rPr>
        <w:t>.</w:t>
      </w:r>
    </w:p>
    <w:p w14:paraId="38E21F2F" w14:textId="54FD4ABD" w:rsidR="00017FBE" w:rsidRPr="00C926B9" w:rsidRDefault="00017FBE" w:rsidP="00C926B9">
      <w:pPr>
        <w:pStyle w:val="ListParagraph"/>
        <w:numPr>
          <w:ilvl w:val="0"/>
          <w:numId w:val="23"/>
        </w:numPr>
        <w:spacing w:after="0" w:line="240" w:lineRule="auto"/>
        <w:jc w:val="both"/>
        <w:rPr>
          <w:rFonts w:ascii="Arial" w:hAnsi="Arial" w:cs="Arial"/>
          <w:sz w:val="22"/>
          <w:szCs w:val="22"/>
        </w:rPr>
      </w:pPr>
      <w:r w:rsidRPr="00C926B9">
        <w:rPr>
          <w:rFonts w:ascii="Arial" w:hAnsi="Arial" w:cs="Arial"/>
          <w:sz w:val="22"/>
          <w:szCs w:val="22"/>
        </w:rPr>
        <w:t>Lack of services, and in particular youth services</w:t>
      </w:r>
      <w:r w:rsidR="003D61C0">
        <w:rPr>
          <w:rFonts w:ascii="Arial" w:hAnsi="Arial" w:cs="Arial"/>
          <w:sz w:val="22"/>
          <w:szCs w:val="22"/>
        </w:rPr>
        <w:t>.</w:t>
      </w:r>
    </w:p>
    <w:p w14:paraId="219DA2F3" w14:textId="0B90C9EE" w:rsidR="00017FBE" w:rsidRDefault="00017FBE" w:rsidP="003D61C0">
      <w:pPr>
        <w:pStyle w:val="ListParagraph"/>
        <w:numPr>
          <w:ilvl w:val="0"/>
          <w:numId w:val="23"/>
        </w:numPr>
        <w:spacing w:after="0" w:line="240" w:lineRule="auto"/>
        <w:jc w:val="both"/>
        <w:rPr>
          <w:rFonts w:ascii="Arial" w:hAnsi="Arial" w:cs="Arial"/>
          <w:sz w:val="22"/>
          <w:szCs w:val="22"/>
        </w:rPr>
      </w:pPr>
      <w:r w:rsidRPr="00C926B9">
        <w:rPr>
          <w:rFonts w:ascii="Arial" w:hAnsi="Arial" w:cs="Arial"/>
          <w:sz w:val="22"/>
          <w:szCs w:val="22"/>
        </w:rPr>
        <w:t>Regeneration of the old KFC building.</w:t>
      </w:r>
    </w:p>
    <w:p w14:paraId="1AE55461" w14:textId="77777777" w:rsidR="003D61C0" w:rsidRDefault="003D61C0" w:rsidP="003D61C0">
      <w:pPr>
        <w:spacing w:after="0" w:line="240" w:lineRule="auto"/>
        <w:jc w:val="both"/>
        <w:rPr>
          <w:rFonts w:ascii="Arial" w:hAnsi="Arial" w:cs="Arial"/>
          <w:sz w:val="22"/>
          <w:szCs w:val="22"/>
        </w:rPr>
      </w:pPr>
    </w:p>
    <w:p w14:paraId="0FC1EDCD" w14:textId="69798240" w:rsidR="00BC0607" w:rsidRPr="00C926B9" w:rsidRDefault="00BB4514" w:rsidP="00C926B9">
      <w:pPr>
        <w:spacing w:after="0" w:line="240" w:lineRule="auto"/>
        <w:jc w:val="both"/>
        <w:rPr>
          <w:rFonts w:ascii="Arial" w:eastAsia="Times New Roman" w:hAnsi="Arial" w:cs="Arial"/>
          <w:color w:val="0E101A"/>
          <w:kern w:val="0"/>
          <w:sz w:val="22"/>
          <w:szCs w:val="22"/>
          <w:lang w:eastAsia="en-GB"/>
          <w14:ligatures w14:val="none"/>
        </w:rPr>
      </w:pPr>
      <w:r w:rsidRPr="00C926B9">
        <w:rPr>
          <w:rFonts w:ascii="Arial" w:eastAsia="Times New Roman" w:hAnsi="Arial" w:cs="Arial"/>
          <w:color w:val="0E101A"/>
          <w:kern w:val="0"/>
          <w:sz w:val="22"/>
          <w:szCs w:val="22"/>
          <w:lang w:eastAsia="en-GB"/>
          <w14:ligatures w14:val="none"/>
        </w:rPr>
        <w:t xml:space="preserve">The consultation process included </w:t>
      </w:r>
      <w:r w:rsidR="00DB1AEA" w:rsidRPr="00C926B9">
        <w:rPr>
          <w:rFonts w:ascii="Arial" w:eastAsia="Times New Roman" w:hAnsi="Arial" w:cs="Arial"/>
          <w:color w:val="0E101A"/>
          <w:kern w:val="0"/>
          <w:sz w:val="22"/>
          <w:szCs w:val="22"/>
          <w:lang w:eastAsia="en-GB"/>
          <w14:ligatures w14:val="none"/>
        </w:rPr>
        <w:t xml:space="preserve">an examination of actions </w:t>
      </w:r>
      <w:r w:rsidR="003D61C0">
        <w:rPr>
          <w:rFonts w:ascii="Arial" w:eastAsia="Times New Roman" w:hAnsi="Arial" w:cs="Arial"/>
          <w:color w:val="0E101A"/>
          <w:kern w:val="0"/>
          <w:sz w:val="22"/>
          <w:szCs w:val="22"/>
          <w:lang w:eastAsia="en-GB"/>
          <w14:ligatures w14:val="none"/>
        </w:rPr>
        <w:t xml:space="preserve">from </w:t>
      </w:r>
      <w:r w:rsidR="00DB1AEA" w:rsidRPr="00C926B9">
        <w:rPr>
          <w:rFonts w:ascii="Arial" w:eastAsia="Times New Roman" w:hAnsi="Arial" w:cs="Arial"/>
          <w:color w:val="0E101A"/>
          <w:kern w:val="0"/>
          <w:sz w:val="22"/>
          <w:szCs w:val="22"/>
          <w:lang w:eastAsia="en-GB"/>
          <w14:ligatures w14:val="none"/>
        </w:rPr>
        <w:t xml:space="preserve">the previous </w:t>
      </w:r>
      <w:r w:rsidR="003D61C0">
        <w:rPr>
          <w:rFonts w:ascii="Arial" w:eastAsia="Times New Roman" w:hAnsi="Arial" w:cs="Arial"/>
          <w:color w:val="0E101A"/>
          <w:kern w:val="0"/>
          <w:sz w:val="22"/>
          <w:szCs w:val="22"/>
          <w:lang w:eastAsia="en-GB"/>
          <w14:ligatures w14:val="none"/>
        </w:rPr>
        <w:t>Vi</w:t>
      </w:r>
      <w:r w:rsidR="00DB1AEA" w:rsidRPr="00C926B9">
        <w:rPr>
          <w:rFonts w:ascii="Arial" w:eastAsia="Times New Roman" w:hAnsi="Arial" w:cs="Arial"/>
          <w:color w:val="0E101A"/>
          <w:kern w:val="0"/>
          <w:sz w:val="22"/>
          <w:szCs w:val="22"/>
          <w:lang w:eastAsia="en-GB"/>
          <w14:ligatures w14:val="none"/>
        </w:rPr>
        <w:t xml:space="preserve">llage </w:t>
      </w:r>
      <w:r w:rsidR="003D61C0">
        <w:rPr>
          <w:rFonts w:ascii="Arial" w:eastAsia="Times New Roman" w:hAnsi="Arial" w:cs="Arial"/>
          <w:color w:val="0E101A"/>
          <w:kern w:val="0"/>
          <w:sz w:val="22"/>
          <w:szCs w:val="22"/>
          <w:lang w:eastAsia="en-GB"/>
          <w14:ligatures w14:val="none"/>
        </w:rPr>
        <w:t>P</w:t>
      </w:r>
      <w:r w:rsidR="00DB1AEA" w:rsidRPr="00C926B9">
        <w:rPr>
          <w:rFonts w:ascii="Arial" w:eastAsia="Times New Roman" w:hAnsi="Arial" w:cs="Arial"/>
          <w:color w:val="0E101A"/>
          <w:kern w:val="0"/>
          <w:sz w:val="22"/>
          <w:szCs w:val="22"/>
          <w:lang w:eastAsia="en-GB"/>
          <w14:ligatures w14:val="none"/>
        </w:rPr>
        <w:t>lan.</w:t>
      </w:r>
      <w:r w:rsidR="003E3A7E" w:rsidRPr="00C926B9">
        <w:rPr>
          <w:rFonts w:ascii="Arial" w:eastAsia="Times New Roman" w:hAnsi="Arial" w:cs="Arial"/>
          <w:color w:val="0E101A"/>
          <w:kern w:val="0"/>
          <w:sz w:val="22"/>
          <w:szCs w:val="22"/>
          <w:lang w:eastAsia="en-GB"/>
          <w14:ligatures w14:val="none"/>
        </w:rPr>
        <w:t xml:space="preserve"> A range of themes were </w:t>
      </w:r>
      <w:r w:rsidR="0047533F" w:rsidRPr="00C926B9">
        <w:rPr>
          <w:rFonts w:ascii="Arial" w:eastAsia="Times New Roman" w:hAnsi="Arial" w:cs="Arial"/>
          <w:color w:val="0E101A"/>
          <w:kern w:val="0"/>
          <w:sz w:val="22"/>
          <w:szCs w:val="22"/>
          <w:lang w:eastAsia="en-GB"/>
          <w14:ligatures w14:val="none"/>
        </w:rPr>
        <w:t xml:space="preserve">highlighted as being </w:t>
      </w:r>
      <w:r w:rsidR="00CE34E7" w:rsidRPr="00C926B9">
        <w:rPr>
          <w:rFonts w:ascii="Arial" w:eastAsia="Times New Roman" w:hAnsi="Arial" w:cs="Arial"/>
          <w:color w:val="0E101A"/>
          <w:kern w:val="0"/>
          <w:sz w:val="22"/>
          <w:szCs w:val="22"/>
          <w:lang w:eastAsia="en-GB"/>
          <w14:ligatures w14:val="none"/>
        </w:rPr>
        <w:t>continually relevant</w:t>
      </w:r>
      <w:r w:rsidR="003D61C0">
        <w:rPr>
          <w:rFonts w:ascii="Arial" w:eastAsia="Times New Roman" w:hAnsi="Arial" w:cs="Arial"/>
          <w:color w:val="0E101A"/>
          <w:kern w:val="0"/>
          <w:sz w:val="22"/>
          <w:szCs w:val="22"/>
          <w:lang w:eastAsia="en-GB"/>
          <w14:ligatures w14:val="none"/>
        </w:rPr>
        <w:t>, including:</w:t>
      </w:r>
    </w:p>
    <w:p w14:paraId="50DDCC2C" w14:textId="7586D2F3" w:rsidR="3984DB80" w:rsidRPr="00C926B9" w:rsidRDefault="3984DB80" w:rsidP="00C926B9">
      <w:pPr>
        <w:pStyle w:val="ListParagraph"/>
        <w:numPr>
          <w:ilvl w:val="0"/>
          <w:numId w:val="1"/>
        </w:numPr>
        <w:spacing w:after="0" w:line="240" w:lineRule="auto"/>
        <w:jc w:val="both"/>
        <w:rPr>
          <w:rFonts w:ascii="Arial" w:eastAsia="Times New Roman" w:hAnsi="Arial" w:cs="Arial"/>
          <w:color w:val="0E101A"/>
          <w:sz w:val="22"/>
          <w:szCs w:val="22"/>
          <w:lang w:eastAsia="en-GB"/>
        </w:rPr>
      </w:pPr>
      <w:r w:rsidRPr="00C926B9">
        <w:rPr>
          <w:rFonts w:ascii="Arial" w:eastAsia="Times New Roman" w:hAnsi="Arial" w:cs="Arial"/>
          <w:color w:val="0E101A"/>
          <w:sz w:val="22"/>
          <w:szCs w:val="22"/>
          <w:lang w:eastAsia="en-GB"/>
        </w:rPr>
        <w:t>Economic Development</w:t>
      </w:r>
      <w:r w:rsidR="003D61C0">
        <w:rPr>
          <w:rFonts w:ascii="Arial" w:eastAsia="Times New Roman" w:hAnsi="Arial" w:cs="Arial"/>
          <w:color w:val="0E101A"/>
          <w:sz w:val="22"/>
          <w:szCs w:val="22"/>
          <w:lang w:eastAsia="en-GB"/>
        </w:rPr>
        <w:t>.</w:t>
      </w:r>
    </w:p>
    <w:p w14:paraId="0F6A7AF9" w14:textId="50579E3A" w:rsidR="3984DB80" w:rsidRPr="00C926B9" w:rsidRDefault="3984DB80" w:rsidP="00C926B9">
      <w:pPr>
        <w:pStyle w:val="ListParagraph"/>
        <w:numPr>
          <w:ilvl w:val="0"/>
          <w:numId w:val="1"/>
        </w:numPr>
        <w:spacing w:after="0" w:line="240" w:lineRule="auto"/>
        <w:jc w:val="both"/>
        <w:rPr>
          <w:rFonts w:ascii="Arial" w:eastAsia="Times New Roman" w:hAnsi="Arial" w:cs="Arial"/>
          <w:color w:val="0E101A"/>
          <w:sz w:val="22"/>
          <w:szCs w:val="22"/>
          <w:lang w:eastAsia="en-GB"/>
        </w:rPr>
      </w:pPr>
      <w:r w:rsidRPr="00C926B9">
        <w:rPr>
          <w:rFonts w:ascii="Arial" w:eastAsia="Times New Roman" w:hAnsi="Arial" w:cs="Arial"/>
          <w:color w:val="0E101A"/>
          <w:sz w:val="22"/>
          <w:szCs w:val="22"/>
          <w:lang w:eastAsia="en-GB"/>
        </w:rPr>
        <w:t>Maximising the potential of local assets, including historic landmarks and tourism</w:t>
      </w:r>
      <w:r w:rsidR="003D61C0">
        <w:rPr>
          <w:rFonts w:ascii="Arial" w:eastAsia="Times New Roman" w:hAnsi="Arial" w:cs="Arial"/>
          <w:color w:val="0E101A"/>
          <w:sz w:val="22"/>
          <w:szCs w:val="22"/>
          <w:lang w:eastAsia="en-GB"/>
        </w:rPr>
        <w:t>.</w:t>
      </w:r>
    </w:p>
    <w:p w14:paraId="55DCB523" w14:textId="4C5DEAEA" w:rsidR="3984DB80" w:rsidRPr="00C926B9" w:rsidRDefault="3984DB80" w:rsidP="00C926B9">
      <w:pPr>
        <w:pStyle w:val="ListParagraph"/>
        <w:numPr>
          <w:ilvl w:val="0"/>
          <w:numId w:val="1"/>
        </w:numPr>
        <w:spacing w:after="0" w:line="240" w:lineRule="auto"/>
        <w:jc w:val="both"/>
        <w:rPr>
          <w:rFonts w:ascii="Arial" w:eastAsia="Times New Roman" w:hAnsi="Arial" w:cs="Arial"/>
          <w:color w:val="0E101A"/>
          <w:sz w:val="22"/>
          <w:szCs w:val="22"/>
          <w:lang w:eastAsia="en-GB"/>
        </w:rPr>
      </w:pPr>
      <w:r w:rsidRPr="00C926B9">
        <w:rPr>
          <w:rFonts w:ascii="Arial" w:eastAsia="Times New Roman" w:hAnsi="Arial" w:cs="Arial"/>
          <w:color w:val="0E101A"/>
          <w:sz w:val="22"/>
          <w:szCs w:val="22"/>
          <w:lang w:eastAsia="en-GB"/>
        </w:rPr>
        <w:t>Improving transport connectivity and utilities</w:t>
      </w:r>
      <w:r w:rsidR="003D61C0">
        <w:rPr>
          <w:rFonts w:ascii="Arial" w:eastAsia="Times New Roman" w:hAnsi="Arial" w:cs="Arial"/>
          <w:color w:val="0E101A"/>
          <w:sz w:val="22"/>
          <w:szCs w:val="22"/>
          <w:lang w:eastAsia="en-GB"/>
        </w:rPr>
        <w:t>.</w:t>
      </w:r>
    </w:p>
    <w:p w14:paraId="23192516" w14:textId="6C95BFBB" w:rsidR="3984DB80" w:rsidRPr="00C926B9" w:rsidRDefault="3984DB80" w:rsidP="00C926B9">
      <w:pPr>
        <w:pStyle w:val="ListParagraph"/>
        <w:numPr>
          <w:ilvl w:val="0"/>
          <w:numId w:val="1"/>
        </w:numPr>
        <w:spacing w:after="0" w:line="240" w:lineRule="auto"/>
        <w:jc w:val="both"/>
        <w:rPr>
          <w:rFonts w:ascii="Arial" w:eastAsia="Times New Roman" w:hAnsi="Arial" w:cs="Arial"/>
          <w:color w:val="0E101A"/>
          <w:sz w:val="22"/>
          <w:szCs w:val="22"/>
          <w:lang w:eastAsia="en-GB"/>
        </w:rPr>
      </w:pPr>
      <w:r w:rsidRPr="00C926B9">
        <w:rPr>
          <w:rFonts w:ascii="Arial" w:eastAsia="Times New Roman" w:hAnsi="Arial" w:cs="Arial"/>
          <w:color w:val="0E101A"/>
          <w:sz w:val="22"/>
          <w:szCs w:val="22"/>
          <w:lang w:eastAsia="en-GB"/>
        </w:rPr>
        <w:t>Development of partnerships in re</w:t>
      </w:r>
      <w:r w:rsidR="003D61C0">
        <w:rPr>
          <w:rFonts w:ascii="Arial" w:eastAsia="Times New Roman" w:hAnsi="Arial" w:cs="Arial"/>
          <w:color w:val="0E101A"/>
          <w:sz w:val="22"/>
          <w:szCs w:val="22"/>
          <w:lang w:eastAsia="en-GB"/>
        </w:rPr>
        <w:t xml:space="preserve">lation </w:t>
      </w:r>
      <w:r w:rsidRPr="00C926B9">
        <w:rPr>
          <w:rFonts w:ascii="Arial" w:eastAsia="Times New Roman" w:hAnsi="Arial" w:cs="Arial"/>
          <w:color w:val="0E101A"/>
          <w:sz w:val="22"/>
          <w:szCs w:val="22"/>
          <w:lang w:eastAsia="en-GB"/>
        </w:rPr>
        <w:t>to education</w:t>
      </w:r>
      <w:r w:rsidR="003D61C0">
        <w:rPr>
          <w:rFonts w:ascii="Arial" w:eastAsia="Times New Roman" w:hAnsi="Arial" w:cs="Arial"/>
          <w:color w:val="0E101A"/>
          <w:sz w:val="22"/>
          <w:szCs w:val="22"/>
          <w:lang w:eastAsia="en-GB"/>
        </w:rPr>
        <w:t>.</w:t>
      </w:r>
    </w:p>
    <w:p w14:paraId="1DAD211F" w14:textId="77777777" w:rsidR="003D61C0" w:rsidRDefault="3984DB80" w:rsidP="00C926B9">
      <w:pPr>
        <w:pStyle w:val="ListParagraph"/>
        <w:numPr>
          <w:ilvl w:val="0"/>
          <w:numId w:val="1"/>
        </w:numPr>
        <w:spacing w:after="0" w:line="240" w:lineRule="auto"/>
        <w:jc w:val="both"/>
        <w:rPr>
          <w:rFonts w:ascii="Arial" w:eastAsia="Times New Roman" w:hAnsi="Arial" w:cs="Arial"/>
          <w:color w:val="0E101A"/>
          <w:sz w:val="22"/>
          <w:szCs w:val="22"/>
          <w:lang w:eastAsia="en-GB"/>
        </w:rPr>
      </w:pPr>
      <w:r w:rsidRPr="00C926B9">
        <w:rPr>
          <w:rFonts w:ascii="Arial" w:eastAsia="Times New Roman" w:hAnsi="Arial" w:cs="Arial"/>
          <w:color w:val="0E101A"/>
          <w:sz w:val="22"/>
          <w:szCs w:val="22"/>
          <w:lang w:eastAsia="en-GB"/>
        </w:rPr>
        <w:t>Social housing development</w:t>
      </w:r>
      <w:r w:rsidR="003D61C0">
        <w:rPr>
          <w:rFonts w:ascii="Arial" w:eastAsia="Times New Roman" w:hAnsi="Arial" w:cs="Arial"/>
          <w:color w:val="0E101A"/>
          <w:sz w:val="22"/>
          <w:szCs w:val="22"/>
          <w:lang w:eastAsia="en-GB"/>
        </w:rPr>
        <w:t>.</w:t>
      </w:r>
    </w:p>
    <w:p w14:paraId="060F27AB" w14:textId="4A3FD1EF" w:rsidR="00275E3B" w:rsidRPr="00275E3B" w:rsidRDefault="00275E3B" w:rsidP="00275E3B">
      <w:pPr>
        <w:spacing w:after="0" w:line="240" w:lineRule="auto"/>
        <w:jc w:val="both"/>
        <w:rPr>
          <w:rFonts w:ascii="Arial" w:eastAsia="Times New Roman" w:hAnsi="Arial" w:cs="Arial"/>
          <w:color w:val="0E101A"/>
          <w:sz w:val="22"/>
          <w:szCs w:val="22"/>
          <w:lang w:eastAsia="en-GB"/>
        </w:rPr>
        <w:sectPr w:rsidR="00275E3B" w:rsidRPr="00275E3B" w:rsidSect="00CA5662">
          <w:pgSz w:w="11906" w:h="16838"/>
          <w:pgMar w:top="1134" w:right="1134" w:bottom="1304" w:left="1134" w:header="709" w:footer="709" w:gutter="0"/>
          <w:cols w:space="708"/>
          <w:docGrid w:linePitch="360"/>
        </w:sectPr>
      </w:pPr>
    </w:p>
    <w:p w14:paraId="536ECDF1" w14:textId="0FF29334" w:rsidR="00125F83" w:rsidRDefault="00581C7C" w:rsidP="00581C7C">
      <w:pPr>
        <w:pStyle w:val="Heading1"/>
        <w:rPr>
          <w:color w:val="0E101A"/>
          <w:sz w:val="22"/>
          <w:szCs w:val="22"/>
        </w:rPr>
      </w:pPr>
      <w:bookmarkStart w:id="5" w:name="_Toc161963369"/>
      <w:r>
        <w:rPr>
          <w:noProof/>
        </w:rPr>
        <w:drawing>
          <wp:anchor distT="0" distB="0" distL="114300" distR="114300" simplePos="0" relativeHeight="251680768" behindDoc="1" locked="0" layoutInCell="1" allowOverlap="1" wp14:anchorId="53C87F23" wp14:editId="472E6272">
            <wp:simplePos x="0" y="0"/>
            <wp:positionH relativeFrom="page">
              <wp:posOffset>-898186</wp:posOffset>
            </wp:positionH>
            <wp:positionV relativeFrom="paragraph">
              <wp:posOffset>-720090</wp:posOffset>
            </wp:positionV>
            <wp:extent cx="11606558" cy="956684"/>
            <wp:effectExtent l="0" t="0" r="0" b="0"/>
            <wp:wrapNone/>
            <wp:docPr id="1287123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123098" name=""/>
                    <pic:cNvPicPr/>
                  </pic:nvPicPr>
                  <pic:blipFill>
                    <a:blip r:embed="rId21">
                      <a:extLst>
                        <a:ext uri="{28A0092B-C50C-407E-A947-70E740481C1C}">
                          <a14:useLocalDpi xmlns:a14="http://schemas.microsoft.com/office/drawing/2010/main" val="0"/>
                        </a:ext>
                      </a:extLst>
                    </a:blip>
                    <a:stretch>
                      <a:fillRect/>
                    </a:stretch>
                  </pic:blipFill>
                  <pic:spPr>
                    <a:xfrm>
                      <a:off x="0" y="0"/>
                      <a:ext cx="11634837" cy="959015"/>
                    </a:xfrm>
                    <a:prstGeom prst="rect">
                      <a:avLst/>
                    </a:prstGeom>
                  </pic:spPr>
                </pic:pic>
              </a:graphicData>
            </a:graphic>
            <wp14:sizeRelH relativeFrom="margin">
              <wp14:pctWidth>0</wp14:pctWidth>
            </wp14:sizeRelH>
            <wp14:sizeRelV relativeFrom="margin">
              <wp14:pctHeight>0</wp14:pctHeight>
            </wp14:sizeRelV>
          </wp:anchor>
        </w:drawing>
      </w:r>
      <w:r>
        <w:t>6.0</w:t>
      </w:r>
      <w:r>
        <w:tab/>
        <w:t>Action Plan</w:t>
      </w:r>
      <w:bookmarkEnd w:id="5"/>
      <w:r>
        <w:t xml:space="preserve">  </w:t>
      </w:r>
    </w:p>
    <w:p w14:paraId="1874AA30" w14:textId="77777777" w:rsidR="003562A0" w:rsidRDefault="003562A0" w:rsidP="003562A0">
      <w:pPr>
        <w:spacing w:after="0" w:line="240" w:lineRule="auto"/>
        <w:jc w:val="both"/>
        <w:rPr>
          <w:rFonts w:ascii="Arial" w:eastAsia="Times New Roman" w:hAnsi="Arial" w:cs="Arial"/>
          <w:color w:val="0E101A"/>
          <w:kern w:val="0"/>
          <w:sz w:val="22"/>
          <w:szCs w:val="22"/>
          <w:lang w:eastAsia="en-GB"/>
          <w14:ligatures w14:val="none"/>
        </w:rPr>
      </w:pPr>
    </w:p>
    <w:p w14:paraId="5A982AB7" w14:textId="582273DA" w:rsidR="00581C7C" w:rsidRPr="003562A0" w:rsidRDefault="003562A0" w:rsidP="00581C7C">
      <w:pPr>
        <w:spacing w:after="0" w:line="240" w:lineRule="auto"/>
        <w:jc w:val="both"/>
        <w:rPr>
          <w:rFonts w:ascii="Arial" w:eastAsia="Times New Roman" w:hAnsi="Arial" w:cs="Arial"/>
          <w:color w:val="0E101A"/>
          <w:kern w:val="0"/>
          <w:sz w:val="22"/>
          <w:szCs w:val="22"/>
          <w:lang w:eastAsia="en-GB"/>
          <w14:ligatures w14:val="none"/>
        </w:rPr>
      </w:pPr>
      <w:r w:rsidRPr="00C926B9">
        <w:rPr>
          <w:rFonts w:ascii="Arial" w:eastAsia="Times New Roman" w:hAnsi="Arial" w:cs="Arial"/>
          <w:color w:val="0E101A"/>
          <w:kern w:val="0"/>
          <w:sz w:val="22"/>
          <w:szCs w:val="22"/>
          <w:lang w:eastAsia="en-GB"/>
          <w14:ligatures w14:val="none"/>
        </w:rPr>
        <w:t>Following the completion of all research and consultation activities, the priorities for the Ballykelly Village Plan are summarised below:</w:t>
      </w:r>
    </w:p>
    <w:p w14:paraId="24F310AE" w14:textId="77777777" w:rsidR="003562A0" w:rsidRDefault="003562A0" w:rsidP="00581C7C">
      <w:pPr>
        <w:spacing w:after="0" w:line="240" w:lineRule="auto"/>
        <w:jc w:val="both"/>
        <w:rPr>
          <w:rFonts w:ascii="Arial" w:eastAsia="Times New Roman" w:hAnsi="Arial" w:cs="Arial"/>
          <w:color w:val="0E101A"/>
          <w:sz w:val="22"/>
          <w:szCs w:val="22"/>
          <w:lang w:eastAsia="en-GB"/>
        </w:rPr>
      </w:pPr>
    </w:p>
    <w:tbl>
      <w:tblPr>
        <w:tblStyle w:val="TableGrid"/>
        <w:tblW w:w="14203" w:type="dxa"/>
        <w:jc w:val="center"/>
        <w:tblLook w:val="04A0" w:firstRow="1" w:lastRow="0" w:firstColumn="1" w:lastColumn="0" w:noHBand="0" w:noVBand="1"/>
      </w:tblPr>
      <w:tblGrid>
        <w:gridCol w:w="2865"/>
        <w:gridCol w:w="4785"/>
        <w:gridCol w:w="6553"/>
      </w:tblGrid>
      <w:tr w:rsidR="00581C7C" w:rsidRPr="00C926B9" w14:paraId="4B303BC0" w14:textId="77777777" w:rsidTr="00581C7C">
        <w:trPr>
          <w:trHeight w:val="140"/>
          <w:jc w:val="center"/>
        </w:trPr>
        <w:tc>
          <w:tcPr>
            <w:tcW w:w="2865" w:type="dxa"/>
            <w:shd w:val="clear" w:color="auto" w:fill="DECFE2" w:themeFill="accent1" w:themeFillTint="33"/>
          </w:tcPr>
          <w:p w14:paraId="1545C66C" w14:textId="77777777" w:rsidR="00581C7C" w:rsidRPr="00581C7C" w:rsidRDefault="00581C7C" w:rsidP="00581C7C">
            <w:pPr>
              <w:jc w:val="center"/>
              <w:rPr>
                <w:rFonts w:ascii="Arial" w:eastAsia="Times New Roman" w:hAnsi="Arial" w:cs="Arial"/>
                <w:b/>
                <w:bCs/>
                <w:color w:val="0E101A"/>
                <w:kern w:val="0"/>
                <w:sz w:val="22"/>
                <w:szCs w:val="22"/>
                <w:lang w:eastAsia="en-GB"/>
                <w14:ligatures w14:val="none"/>
              </w:rPr>
            </w:pPr>
            <w:r w:rsidRPr="00581C7C">
              <w:rPr>
                <w:rFonts w:ascii="Arial" w:eastAsia="Times New Roman" w:hAnsi="Arial" w:cs="Arial"/>
                <w:b/>
                <w:bCs/>
                <w:color w:val="0E101A"/>
                <w:kern w:val="0"/>
                <w:sz w:val="22"/>
                <w:szCs w:val="22"/>
                <w:lang w:eastAsia="en-GB"/>
                <w14:ligatures w14:val="none"/>
              </w:rPr>
              <w:t>Theme</w:t>
            </w:r>
          </w:p>
        </w:tc>
        <w:tc>
          <w:tcPr>
            <w:tcW w:w="4785" w:type="dxa"/>
            <w:shd w:val="clear" w:color="auto" w:fill="DECFE2" w:themeFill="accent1" w:themeFillTint="33"/>
          </w:tcPr>
          <w:p w14:paraId="30D9E28B" w14:textId="77777777" w:rsidR="00581C7C" w:rsidRPr="00581C7C" w:rsidRDefault="00581C7C" w:rsidP="00581C7C">
            <w:pPr>
              <w:jc w:val="center"/>
              <w:rPr>
                <w:rFonts w:ascii="Arial" w:eastAsia="Times New Roman" w:hAnsi="Arial" w:cs="Arial"/>
                <w:b/>
                <w:bCs/>
                <w:color w:val="0E101A"/>
                <w:kern w:val="0"/>
                <w:sz w:val="22"/>
                <w:szCs w:val="22"/>
                <w:lang w:eastAsia="en-GB"/>
                <w14:ligatures w14:val="none"/>
              </w:rPr>
            </w:pPr>
            <w:r w:rsidRPr="00581C7C">
              <w:rPr>
                <w:rFonts w:ascii="Arial" w:eastAsia="Times New Roman" w:hAnsi="Arial" w:cs="Arial"/>
                <w:b/>
                <w:bCs/>
                <w:color w:val="0E101A"/>
                <w:kern w:val="0"/>
                <w:sz w:val="22"/>
                <w:szCs w:val="22"/>
                <w:lang w:eastAsia="en-GB"/>
                <w14:ligatures w14:val="none"/>
              </w:rPr>
              <w:t>Description</w:t>
            </w:r>
          </w:p>
        </w:tc>
        <w:tc>
          <w:tcPr>
            <w:tcW w:w="6553" w:type="dxa"/>
            <w:shd w:val="clear" w:color="auto" w:fill="DECFE2" w:themeFill="accent1" w:themeFillTint="33"/>
          </w:tcPr>
          <w:p w14:paraId="31D4C903" w14:textId="77777777" w:rsidR="00581C7C" w:rsidRPr="00581C7C" w:rsidRDefault="00581C7C" w:rsidP="00581C7C">
            <w:pPr>
              <w:jc w:val="center"/>
              <w:rPr>
                <w:rFonts w:ascii="Arial" w:eastAsia="Times New Roman" w:hAnsi="Arial" w:cs="Arial"/>
                <w:b/>
                <w:bCs/>
                <w:color w:val="0E101A"/>
                <w:kern w:val="0"/>
                <w:sz w:val="22"/>
                <w:szCs w:val="22"/>
                <w:lang w:eastAsia="en-GB"/>
                <w14:ligatures w14:val="none"/>
              </w:rPr>
            </w:pPr>
            <w:r w:rsidRPr="00581C7C">
              <w:rPr>
                <w:rFonts w:ascii="Arial" w:eastAsia="Times New Roman" w:hAnsi="Arial" w:cs="Arial"/>
                <w:b/>
                <w:bCs/>
                <w:color w:val="0E101A"/>
                <w:kern w:val="0"/>
                <w:sz w:val="22"/>
                <w:szCs w:val="22"/>
                <w:lang w:eastAsia="en-GB"/>
                <w14:ligatures w14:val="none"/>
              </w:rPr>
              <w:t>Why is it needed?</w:t>
            </w:r>
          </w:p>
        </w:tc>
      </w:tr>
      <w:tr w:rsidR="00581C7C" w:rsidRPr="00C926B9" w14:paraId="2755D095" w14:textId="77777777" w:rsidTr="00581C7C">
        <w:trPr>
          <w:trHeight w:val="140"/>
          <w:jc w:val="center"/>
        </w:trPr>
        <w:tc>
          <w:tcPr>
            <w:tcW w:w="2865" w:type="dxa"/>
            <w:shd w:val="clear" w:color="auto" w:fill="F2F2F2" w:themeFill="background1" w:themeFillShade="F2"/>
          </w:tcPr>
          <w:p w14:paraId="17EA2012" w14:textId="77777777" w:rsidR="00581C7C" w:rsidRDefault="00581C7C" w:rsidP="00DE33FC">
            <w:pPr>
              <w:jc w:val="both"/>
              <w:rPr>
                <w:rFonts w:ascii="Arial" w:hAnsi="Arial" w:cs="Arial"/>
                <w:b/>
                <w:bCs/>
                <w:sz w:val="22"/>
                <w:szCs w:val="22"/>
              </w:rPr>
            </w:pPr>
          </w:p>
          <w:p w14:paraId="14710F6B" w14:textId="26C2BD6F" w:rsidR="00581C7C" w:rsidRPr="00581C7C" w:rsidRDefault="00581C7C" w:rsidP="00DE33FC">
            <w:pPr>
              <w:jc w:val="both"/>
              <w:rPr>
                <w:rFonts w:ascii="Arial" w:eastAsia="Times New Roman" w:hAnsi="Arial" w:cs="Arial"/>
                <w:b/>
                <w:bCs/>
                <w:color w:val="0E101A"/>
                <w:kern w:val="0"/>
                <w:sz w:val="22"/>
                <w:szCs w:val="22"/>
                <w:lang w:eastAsia="en-GB"/>
                <w14:ligatures w14:val="none"/>
              </w:rPr>
            </w:pPr>
            <w:r w:rsidRPr="00581C7C">
              <w:rPr>
                <w:rFonts w:ascii="Arial" w:hAnsi="Arial" w:cs="Arial"/>
                <w:b/>
                <w:bCs/>
                <w:sz w:val="22"/>
                <w:szCs w:val="22"/>
              </w:rPr>
              <w:t xml:space="preserve">Facility Development </w:t>
            </w:r>
          </w:p>
        </w:tc>
        <w:tc>
          <w:tcPr>
            <w:tcW w:w="4785" w:type="dxa"/>
          </w:tcPr>
          <w:p w14:paraId="4E84EEC7" w14:textId="509F8FD0" w:rsidR="00581C7C" w:rsidRPr="00581C7C" w:rsidRDefault="00581C7C" w:rsidP="00DE33FC">
            <w:pPr>
              <w:jc w:val="both"/>
              <w:rPr>
                <w:rFonts w:ascii="Arial" w:hAnsi="Arial" w:cs="Arial"/>
                <w:sz w:val="22"/>
                <w:szCs w:val="22"/>
              </w:rPr>
            </w:pPr>
            <w:r w:rsidRPr="00C926B9">
              <w:rPr>
                <w:rFonts w:ascii="Arial" w:hAnsi="Arial" w:cs="Arial"/>
                <w:sz w:val="22"/>
                <w:szCs w:val="22"/>
              </w:rPr>
              <w:t>Provision of community centre and associated services</w:t>
            </w:r>
            <w:r>
              <w:rPr>
                <w:rFonts w:ascii="Arial" w:hAnsi="Arial" w:cs="Arial"/>
                <w:sz w:val="22"/>
                <w:szCs w:val="22"/>
              </w:rPr>
              <w:t xml:space="preserve">. </w:t>
            </w:r>
            <w:r w:rsidRPr="00C926B9">
              <w:rPr>
                <w:rFonts w:ascii="Arial" w:eastAsia="Times New Roman" w:hAnsi="Arial" w:cs="Arial"/>
                <w:color w:val="0E101A"/>
                <w:kern w:val="0"/>
                <w:sz w:val="22"/>
                <w:szCs w:val="22"/>
                <w:lang w:eastAsia="en-GB"/>
                <w14:ligatures w14:val="none"/>
              </w:rPr>
              <w:t>Sporting facilities in the village are also underdeveloped</w:t>
            </w:r>
            <w:r>
              <w:rPr>
                <w:rFonts w:ascii="Arial" w:eastAsia="Times New Roman" w:hAnsi="Arial" w:cs="Arial"/>
                <w:color w:val="0E101A"/>
                <w:kern w:val="0"/>
                <w:sz w:val="22"/>
                <w:szCs w:val="22"/>
                <w:lang w:eastAsia="en-GB"/>
                <w14:ligatures w14:val="none"/>
              </w:rPr>
              <w:t>.</w:t>
            </w:r>
          </w:p>
          <w:p w14:paraId="5CC93A1C" w14:textId="77777777" w:rsidR="00581C7C" w:rsidRPr="00C926B9" w:rsidRDefault="00581C7C" w:rsidP="00DE33FC">
            <w:pPr>
              <w:jc w:val="both"/>
              <w:rPr>
                <w:rFonts w:ascii="Arial" w:eastAsia="Times New Roman" w:hAnsi="Arial" w:cs="Arial"/>
                <w:color w:val="0E101A"/>
                <w:kern w:val="0"/>
                <w:sz w:val="22"/>
                <w:szCs w:val="22"/>
                <w:lang w:eastAsia="en-GB"/>
                <w14:ligatures w14:val="none"/>
              </w:rPr>
            </w:pPr>
          </w:p>
        </w:tc>
        <w:tc>
          <w:tcPr>
            <w:tcW w:w="6553" w:type="dxa"/>
          </w:tcPr>
          <w:p w14:paraId="2EC71AA4" w14:textId="7F1BF978" w:rsidR="00581C7C" w:rsidRPr="00C926B9" w:rsidRDefault="00581C7C" w:rsidP="00DE33FC">
            <w:pPr>
              <w:jc w:val="both"/>
              <w:rPr>
                <w:rFonts w:ascii="Arial" w:hAnsi="Arial" w:cs="Arial"/>
                <w:sz w:val="22"/>
                <w:szCs w:val="22"/>
              </w:rPr>
            </w:pPr>
            <w:r w:rsidRPr="00C926B9">
              <w:rPr>
                <w:rFonts w:ascii="Arial" w:hAnsi="Arial" w:cs="Arial"/>
                <w:sz w:val="22"/>
                <w:szCs w:val="22"/>
              </w:rPr>
              <w:t>There is an identified lack of fit-for-purpose community space in the village</w:t>
            </w:r>
            <w:r>
              <w:rPr>
                <w:rFonts w:ascii="Arial" w:hAnsi="Arial" w:cs="Arial"/>
                <w:sz w:val="22"/>
                <w:szCs w:val="22"/>
              </w:rPr>
              <w:t>.</w:t>
            </w:r>
          </w:p>
        </w:tc>
      </w:tr>
      <w:tr w:rsidR="00581C7C" w:rsidRPr="00C926B9" w14:paraId="5E909F96" w14:textId="77777777" w:rsidTr="00581C7C">
        <w:trPr>
          <w:trHeight w:val="140"/>
          <w:jc w:val="center"/>
        </w:trPr>
        <w:tc>
          <w:tcPr>
            <w:tcW w:w="2865" w:type="dxa"/>
            <w:shd w:val="clear" w:color="auto" w:fill="F2F2F2" w:themeFill="background1" w:themeFillShade="F2"/>
          </w:tcPr>
          <w:p w14:paraId="3BBD9C49" w14:textId="77777777" w:rsidR="00581C7C" w:rsidRDefault="00581C7C" w:rsidP="00DE33FC">
            <w:pPr>
              <w:jc w:val="both"/>
              <w:rPr>
                <w:rFonts w:ascii="Arial" w:hAnsi="Arial" w:cs="Arial"/>
                <w:b/>
                <w:bCs/>
                <w:sz w:val="22"/>
                <w:szCs w:val="22"/>
              </w:rPr>
            </w:pPr>
          </w:p>
          <w:p w14:paraId="222FB727" w14:textId="0BDD16BA" w:rsidR="00581C7C" w:rsidRPr="00581C7C" w:rsidRDefault="00581C7C" w:rsidP="00DE33FC">
            <w:pPr>
              <w:jc w:val="both"/>
              <w:rPr>
                <w:rFonts w:ascii="Arial" w:eastAsia="Times New Roman" w:hAnsi="Arial" w:cs="Arial"/>
                <w:b/>
                <w:bCs/>
                <w:color w:val="0E101A"/>
                <w:kern w:val="0"/>
                <w:sz w:val="22"/>
                <w:szCs w:val="22"/>
                <w:lang w:eastAsia="en-GB"/>
                <w14:ligatures w14:val="none"/>
              </w:rPr>
            </w:pPr>
            <w:r w:rsidRPr="00581C7C">
              <w:rPr>
                <w:rFonts w:ascii="Arial" w:hAnsi="Arial" w:cs="Arial"/>
                <w:b/>
                <w:bCs/>
                <w:sz w:val="22"/>
                <w:szCs w:val="22"/>
              </w:rPr>
              <w:t>Playgroup Forest School</w:t>
            </w:r>
          </w:p>
        </w:tc>
        <w:tc>
          <w:tcPr>
            <w:tcW w:w="4785" w:type="dxa"/>
          </w:tcPr>
          <w:p w14:paraId="1B921089" w14:textId="4A2F2BC9" w:rsidR="00581C7C" w:rsidRPr="00C926B9" w:rsidRDefault="00581C7C" w:rsidP="00DE33FC">
            <w:pPr>
              <w:jc w:val="both"/>
              <w:rPr>
                <w:rFonts w:ascii="Arial" w:eastAsia="Times New Roman" w:hAnsi="Arial" w:cs="Arial"/>
                <w:color w:val="0E101A"/>
                <w:kern w:val="0"/>
                <w:sz w:val="22"/>
                <w:szCs w:val="22"/>
                <w:highlight w:val="cyan"/>
                <w:lang w:eastAsia="en-GB"/>
                <w14:ligatures w14:val="none"/>
              </w:rPr>
            </w:pPr>
            <w:r w:rsidRPr="00C926B9">
              <w:rPr>
                <w:rFonts w:ascii="Arial" w:hAnsi="Arial" w:cs="Arial"/>
                <w:sz w:val="22"/>
                <w:szCs w:val="22"/>
              </w:rPr>
              <w:t>To provide children with a safe and accessible outdoor recreational area and natural play environment</w:t>
            </w:r>
            <w:r>
              <w:rPr>
                <w:rFonts w:ascii="Arial" w:hAnsi="Arial" w:cs="Arial"/>
                <w:sz w:val="22"/>
                <w:szCs w:val="22"/>
              </w:rPr>
              <w:t>.</w:t>
            </w:r>
          </w:p>
        </w:tc>
        <w:tc>
          <w:tcPr>
            <w:tcW w:w="6553" w:type="dxa"/>
          </w:tcPr>
          <w:p w14:paraId="4D91288B" w14:textId="0EAF87FA" w:rsidR="00581C7C" w:rsidRPr="00C926B9" w:rsidRDefault="00581C7C" w:rsidP="00DE33FC">
            <w:pPr>
              <w:jc w:val="both"/>
              <w:rPr>
                <w:rFonts w:ascii="Arial" w:eastAsia="Times New Roman" w:hAnsi="Arial" w:cs="Arial"/>
                <w:color w:val="0E101A"/>
                <w:sz w:val="22"/>
                <w:szCs w:val="22"/>
                <w:lang w:eastAsia="en-GB"/>
              </w:rPr>
            </w:pPr>
            <w:r w:rsidRPr="00C926B9">
              <w:rPr>
                <w:rFonts w:ascii="Arial" w:eastAsia="Times New Roman" w:hAnsi="Arial" w:cs="Arial"/>
                <w:color w:val="0E101A"/>
                <w:sz w:val="22"/>
                <w:szCs w:val="22"/>
                <w:lang w:eastAsia="en-GB"/>
              </w:rPr>
              <w:t>There is a need to develop the natural assets of the village, as well as supporting additional opportunities for the area’s young people</w:t>
            </w:r>
            <w:r>
              <w:rPr>
                <w:rFonts w:ascii="Arial" w:eastAsia="Times New Roman" w:hAnsi="Arial" w:cs="Arial"/>
                <w:color w:val="0E101A"/>
                <w:sz w:val="22"/>
                <w:szCs w:val="22"/>
                <w:lang w:eastAsia="en-GB"/>
              </w:rPr>
              <w:t>.</w:t>
            </w:r>
          </w:p>
          <w:p w14:paraId="54CD2EFE" w14:textId="77777777" w:rsidR="00581C7C" w:rsidRPr="00C926B9" w:rsidRDefault="00581C7C" w:rsidP="00DE33FC">
            <w:pPr>
              <w:jc w:val="both"/>
              <w:rPr>
                <w:rFonts w:ascii="Arial" w:eastAsia="Times New Roman" w:hAnsi="Arial" w:cs="Arial"/>
                <w:color w:val="0E101A"/>
                <w:kern w:val="0"/>
                <w:sz w:val="22"/>
                <w:szCs w:val="22"/>
                <w:lang w:eastAsia="en-GB"/>
                <w14:ligatures w14:val="none"/>
              </w:rPr>
            </w:pPr>
          </w:p>
        </w:tc>
      </w:tr>
      <w:tr w:rsidR="00581C7C" w:rsidRPr="00C926B9" w14:paraId="314C7B4A" w14:textId="77777777" w:rsidTr="003562A0">
        <w:trPr>
          <w:trHeight w:val="1236"/>
          <w:jc w:val="center"/>
        </w:trPr>
        <w:tc>
          <w:tcPr>
            <w:tcW w:w="2865" w:type="dxa"/>
            <w:shd w:val="clear" w:color="auto" w:fill="F2F2F2" w:themeFill="background1" w:themeFillShade="F2"/>
          </w:tcPr>
          <w:p w14:paraId="42F756E5" w14:textId="77777777" w:rsidR="00581C7C" w:rsidRDefault="00581C7C" w:rsidP="00DE33FC">
            <w:pPr>
              <w:jc w:val="both"/>
              <w:rPr>
                <w:rFonts w:ascii="Arial" w:hAnsi="Arial" w:cs="Arial"/>
                <w:b/>
                <w:bCs/>
                <w:sz w:val="22"/>
                <w:szCs w:val="22"/>
              </w:rPr>
            </w:pPr>
          </w:p>
          <w:p w14:paraId="6D472B1C" w14:textId="47A483CA" w:rsidR="00581C7C" w:rsidRPr="00581C7C" w:rsidRDefault="00581C7C" w:rsidP="00DE33FC">
            <w:pPr>
              <w:jc w:val="both"/>
              <w:rPr>
                <w:rFonts w:ascii="Arial" w:eastAsia="Times New Roman" w:hAnsi="Arial" w:cs="Arial"/>
                <w:b/>
                <w:bCs/>
                <w:color w:val="0E101A"/>
                <w:kern w:val="0"/>
                <w:sz w:val="22"/>
                <w:szCs w:val="22"/>
                <w:lang w:eastAsia="en-GB"/>
                <w14:ligatures w14:val="none"/>
              </w:rPr>
            </w:pPr>
            <w:r w:rsidRPr="00581C7C">
              <w:rPr>
                <w:rFonts w:ascii="Arial" w:hAnsi="Arial" w:cs="Arial"/>
                <w:b/>
                <w:bCs/>
                <w:sz w:val="22"/>
                <w:szCs w:val="22"/>
              </w:rPr>
              <w:t xml:space="preserve">Capacity </w:t>
            </w:r>
            <w:r>
              <w:rPr>
                <w:rFonts w:ascii="Arial" w:hAnsi="Arial" w:cs="Arial"/>
                <w:b/>
                <w:bCs/>
                <w:sz w:val="22"/>
                <w:szCs w:val="22"/>
              </w:rPr>
              <w:t>B</w:t>
            </w:r>
            <w:r w:rsidRPr="00581C7C">
              <w:rPr>
                <w:rFonts w:ascii="Arial" w:hAnsi="Arial" w:cs="Arial"/>
                <w:b/>
                <w:bCs/>
                <w:sz w:val="22"/>
                <w:szCs w:val="22"/>
              </w:rPr>
              <w:t>uilding</w:t>
            </w:r>
          </w:p>
        </w:tc>
        <w:tc>
          <w:tcPr>
            <w:tcW w:w="4785" w:type="dxa"/>
          </w:tcPr>
          <w:p w14:paraId="5E4DC768" w14:textId="501952F3" w:rsidR="00581C7C" w:rsidRPr="00C926B9" w:rsidRDefault="00581C7C" w:rsidP="00DE33FC">
            <w:pPr>
              <w:jc w:val="both"/>
              <w:rPr>
                <w:rFonts w:ascii="Arial" w:eastAsia="Times New Roman" w:hAnsi="Arial" w:cs="Arial"/>
                <w:color w:val="0E101A"/>
                <w:kern w:val="0"/>
                <w:sz w:val="22"/>
                <w:szCs w:val="22"/>
                <w:lang w:eastAsia="en-GB"/>
                <w14:ligatures w14:val="none"/>
              </w:rPr>
            </w:pPr>
            <w:r w:rsidRPr="00C926B9">
              <w:rPr>
                <w:rFonts w:ascii="Arial" w:hAnsi="Arial" w:cs="Arial"/>
                <w:sz w:val="22"/>
                <w:szCs w:val="22"/>
              </w:rPr>
              <w:t>Ensure groups have the capacity and energy to take new projects forward</w:t>
            </w:r>
            <w:r>
              <w:rPr>
                <w:rFonts w:ascii="Arial" w:hAnsi="Arial" w:cs="Arial"/>
                <w:sz w:val="22"/>
                <w:szCs w:val="22"/>
              </w:rPr>
              <w:t>.</w:t>
            </w:r>
          </w:p>
        </w:tc>
        <w:tc>
          <w:tcPr>
            <w:tcW w:w="6553" w:type="dxa"/>
          </w:tcPr>
          <w:p w14:paraId="68E7D2E5" w14:textId="78DFF510" w:rsidR="00581C7C" w:rsidRPr="00C926B9" w:rsidRDefault="00581C7C" w:rsidP="00DE33FC">
            <w:pPr>
              <w:jc w:val="both"/>
              <w:rPr>
                <w:rFonts w:ascii="Arial" w:eastAsia="Times New Roman" w:hAnsi="Arial" w:cs="Arial"/>
                <w:color w:val="0E101A"/>
                <w:sz w:val="22"/>
                <w:szCs w:val="22"/>
                <w:lang w:eastAsia="en-GB"/>
              </w:rPr>
            </w:pPr>
            <w:r w:rsidRPr="00C926B9">
              <w:rPr>
                <w:rFonts w:ascii="Arial" w:eastAsia="Times New Roman" w:hAnsi="Arial" w:cs="Arial"/>
                <w:color w:val="0E101A"/>
                <w:sz w:val="22"/>
                <w:szCs w:val="22"/>
                <w:lang w:eastAsia="en-GB"/>
              </w:rPr>
              <w:t>There is an ongoing need to support volunteers</w:t>
            </w:r>
            <w:r w:rsidR="003D3AB8">
              <w:rPr>
                <w:rFonts w:ascii="Arial" w:eastAsia="Times New Roman" w:hAnsi="Arial" w:cs="Arial"/>
                <w:color w:val="0E101A"/>
                <w:sz w:val="22"/>
                <w:szCs w:val="22"/>
                <w:lang w:eastAsia="en-GB"/>
              </w:rPr>
              <w:t xml:space="preserve"> and groups with </w:t>
            </w:r>
            <w:r w:rsidRPr="00C926B9">
              <w:rPr>
                <w:rFonts w:ascii="Arial" w:eastAsia="Times New Roman" w:hAnsi="Arial" w:cs="Arial"/>
                <w:color w:val="0E101A"/>
                <w:sz w:val="22"/>
                <w:szCs w:val="22"/>
                <w:lang w:eastAsia="en-GB"/>
              </w:rPr>
              <w:t>capacity development, thereby ensuring the local community is well organised and has the capacity to deliver a range of activities and events</w:t>
            </w:r>
            <w:r>
              <w:rPr>
                <w:rFonts w:ascii="Arial" w:eastAsia="Times New Roman" w:hAnsi="Arial" w:cs="Arial"/>
                <w:color w:val="0E101A"/>
                <w:sz w:val="22"/>
                <w:szCs w:val="22"/>
                <w:lang w:eastAsia="en-GB"/>
              </w:rPr>
              <w:t>.</w:t>
            </w:r>
          </w:p>
          <w:p w14:paraId="20928D89" w14:textId="77777777" w:rsidR="00581C7C" w:rsidRPr="00C926B9" w:rsidRDefault="00581C7C" w:rsidP="00DE33FC">
            <w:pPr>
              <w:jc w:val="both"/>
              <w:rPr>
                <w:rFonts w:ascii="Arial" w:eastAsia="Times New Roman" w:hAnsi="Arial" w:cs="Arial"/>
                <w:color w:val="0E101A"/>
                <w:kern w:val="0"/>
                <w:sz w:val="22"/>
                <w:szCs w:val="22"/>
                <w:lang w:eastAsia="en-GB"/>
                <w14:ligatures w14:val="none"/>
              </w:rPr>
            </w:pPr>
          </w:p>
        </w:tc>
      </w:tr>
      <w:tr w:rsidR="00581C7C" w:rsidRPr="00C926B9" w14:paraId="3DE62847" w14:textId="77777777" w:rsidTr="00581C7C">
        <w:trPr>
          <w:trHeight w:val="1127"/>
          <w:jc w:val="center"/>
        </w:trPr>
        <w:tc>
          <w:tcPr>
            <w:tcW w:w="2865" w:type="dxa"/>
            <w:shd w:val="clear" w:color="auto" w:fill="F2F2F2" w:themeFill="background1" w:themeFillShade="F2"/>
          </w:tcPr>
          <w:p w14:paraId="55349EB7" w14:textId="77777777" w:rsidR="00581C7C" w:rsidRDefault="00581C7C" w:rsidP="00DE33FC">
            <w:pPr>
              <w:jc w:val="both"/>
              <w:rPr>
                <w:rFonts w:ascii="Arial" w:hAnsi="Arial" w:cs="Arial"/>
                <w:b/>
                <w:bCs/>
                <w:sz w:val="22"/>
                <w:szCs w:val="22"/>
              </w:rPr>
            </w:pPr>
          </w:p>
          <w:p w14:paraId="51B9B624" w14:textId="77777777" w:rsidR="003D3AB8" w:rsidRDefault="00581C7C" w:rsidP="00DE33FC">
            <w:pPr>
              <w:jc w:val="both"/>
              <w:rPr>
                <w:rFonts w:ascii="Arial" w:hAnsi="Arial" w:cs="Arial"/>
                <w:b/>
                <w:bCs/>
                <w:sz w:val="22"/>
                <w:szCs w:val="22"/>
              </w:rPr>
            </w:pPr>
            <w:r w:rsidRPr="00581C7C">
              <w:rPr>
                <w:rFonts w:ascii="Arial" w:hAnsi="Arial" w:cs="Arial"/>
                <w:b/>
                <w:bCs/>
                <w:sz w:val="22"/>
                <w:szCs w:val="22"/>
              </w:rPr>
              <w:t xml:space="preserve">Heritage </w:t>
            </w:r>
            <w:r w:rsidR="003D3AB8">
              <w:rPr>
                <w:rFonts w:ascii="Arial" w:hAnsi="Arial" w:cs="Arial"/>
                <w:b/>
                <w:bCs/>
                <w:sz w:val="22"/>
                <w:szCs w:val="22"/>
              </w:rPr>
              <w:t>&amp;</w:t>
            </w:r>
          </w:p>
          <w:p w14:paraId="5E229A67" w14:textId="7B56F31E" w:rsidR="00581C7C" w:rsidRPr="00581C7C" w:rsidRDefault="00581C7C" w:rsidP="00DE33FC">
            <w:pPr>
              <w:jc w:val="both"/>
              <w:rPr>
                <w:rFonts w:ascii="Arial" w:eastAsia="Times New Roman" w:hAnsi="Arial" w:cs="Arial"/>
                <w:b/>
                <w:bCs/>
                <w:color w:val="0E101A"/>
                <w:kern w:val="0"/>
                <w:sz w:val="22"/>
                <w:szCs w:val="22"/>
                <w:lang w:eastAsia="en-GB"/>
                <w14:ligatures w14:val="none"/>
              </w:rPr>
            </w:pPr>
            <w:r w:rsidRPr="00581C7C">
              <w:rPr>
                <w:rFonts w:ascii="Arial" w:hAnsi="Arial" w:cs="Arial"/>
                <w:b/>
                <w:bCs/>
                <w:sz w:val="22"/>
                <w:szCs w:val="22"/>
              </w:rPr>
              <w:t xml:space="preserve">Cultural Development </w:t>
            </w:r>
          </w:p>
        </w:tc>
        <w:tc>
          <w:tcPr>
            <w:tcW w:w="4785" w:type="dxa"/>
          </w:tcPr>
          <w:p w14:paraId="708A370F" w14:textId="1D14DF10" w:rsidR="00581C7C" w:rsidRPr="00C926B9" w:rsidRDefault="00581C7C" w:rsidP="00DE33FC">
            <w:pPr>
              <w:jc w:val="both"/>
              <w:rPr>
                <w:rFonts w:ascii="Arial" w:eastAsia="Times New Roman" w:hAnsi="Arial" w:cs="Arial"/>
                <w:color w:val="0E101A"/>
                <w:kern w:val="0"/>
                <w:sz w:val="22"/>
                <w:szCs w:val="22"/>
                <w:lang w:eastAsia="en-GB"/>
                <w14:ligatures w14:val="none"/>
              </w:rPr>
            </w:pPr>
            <w:r w:rsidRPr="00C926B9">
              <w:rPr>
                <w:rFonts w:ascii="Arial" w:hAnsi="Arial" w:cs="Arial"/>
                <w:sz w:val="22"/>
                <w:szCs w:val="22"/>
              </w:rPr>
              <w:t xml:space="preserve">Make better use of the village’s heritage in recognition of its Plantation history </w:t>
            </w:r>
            <w:r w:rsidR="003562A0">
              <w:rPr>
                <w:rFonts w:ascii="Arial" w:hAnsi="Arial" w:cs="Arial"/>
                <w:sz w:val="22"/>
                <w:szCs w:val="22"/>
              </w:rPr>
              <w:t xml:space="preserve">and notable figures. </w:t>
            </w:r>
          </w:p>
        </w:tc>
        <w:tc>
          <w:tcPr>
            <w:tcW w:w="6553" w:type="dxa"/>
          </w:tcPr>
          <w:p w14:paraId="016F2BE5" w14:textId="44BE3790" w:rsidR="00581C7C" w:rsidRPr="00C926B9" w:rsidRDefault="00581C7C" w:rsidP="00DE33FC">
            <w:pPr>
              <w:jc w:val="both"/>
              <w:rPr>
                <w:rFonts w:ascii="Arial" w:eastAsia="Times New Roman" w:hAnsi="Arial" w:cs="Arial"/>
                <w:color w:val="0E101A"/>
                <w:sz w:val="22"/>
                <w:szCs w:val="22"/>
                <w:lang w:eastAsia="en-GB"/>
              </w:rPr>
            </w:pPr>
            <w:r w:rsidRPr="00C926B9">
              <w:rPr>
                <w:rFonts w:ascii="Arial" w:eastAsia="Times New Roman" w:hAnsi="Arial" w:cs="Arial"/>
                <w:color w:val="0E101A"/>
                <w:sz w:val="22"/>
                <w:szCs w:val="22"/>
                <w:lang w:eastAsia="en-GB"/>
              </w:rPr>
              <w:t>There is a general lack of awareness of the rich cultural and historical ties associated with the village, and a lack of programmes or activities to promote better understanding of them</w:t>
            </w:r>
            <w:r w:rsidR="003562A0">
              <w:rPr>
                <w:rFonts w:ascii="Arial" w:eastAsia="Times New Roman" w:hAnsi="Arial" w:cs="Arial"/>
                <w:color w:val="0E101A"/>
                <w:sz w:val="22"/>
                <w:szCs w:val="22"/>
                <w:lang w:eastAsia="en-GB"/>
              </w:rPr>
              <w:t>.</w:t>
            </w:r>
          </w:p>
          <w:p w14:paraId="20F3A3F8" w14:textId="77777777" w:rsidR="00581C7C" w:rsidRPr="00C926B9" w:rsidRDefault="00581C7C" w:rsidP="00DE33FC">
            <w:pPr>
              <w:jc w:val="both"/>
              <w:rPr>
                <w:rFonts w:ascii="Arial" w:eastAsia="Times New Roman" w:hAnsi="Arial" w:cs="Arial"/>
                <w:color w:val="0E101A"/>
                <w:kern w:val="0"/>
                <w:sz w:val="22"/>
                <w:szCs w:val="22"/>
                <w:lang w:eastAsia="en-GB"/>
                <w14:ligatures w14:val="none"/>
              </w:rPr>
            </w:pPr>
          </w:p>
        </w:tc>
      </w:tr>
      <w:tr w:rsidR="00581C7C" w:rsidRPr="00C926B9" w14:paraId="07546603" w14:textId="77777777" w:rsidTr="003562A0">
        <w:trPr>
          <w:trHeight w:val="817"/>
          <w:jc w:val="center"/>
        </w:trPr>
        <w:tc>
          <w:tcPr>
            <w:tcW w:w="2865" w:type="dxa"/>
            <w:shd w:val="clear" w:color="auto" w:fill="F2F2F2" w:themeFill="background1" w:themeFillShade="F2"/>
          </w:tcPr>
          <w:p w14:paraId="13E0D9CB" w14:textId="77777777" w:rsidR="00581C7C" w:rsidRDefault="00581C7C" w:rsidP="00DE33FC">
            <w:pPr>
              <w:jc w:val="both"/>
              <w:rPr>
                <w:rFonts w:ascii="Arial" w:hAnsi="Arial" w:cs="Arial"/>
                <w:b/>
                <w:bCs/>
                <w:sz w:val="22"/>
                <w:szCs w:val="22"/>
              </w:rPr>
            </w:pPr>
          </w:p>
          <w:p w14:paraId="41A40033" w14:textId="5EB9AAF8" w:rsidR="00581C7C" w:rsidRPr="00581C7C" w:rsidRDefault="00581C7C" w:rsidP="00DE33FC">
            <w:pPr>
              <w:jc w:val="both"/>
              <w:rPr>
                <w:rFonts w:ascii="Arial" w:hAnsi="Arial" w:cs="Arial"/>
                <w:b/>
                <w:bCs/>
                <w:sz w:val="22"/>
                <w:szCs w:val="22"/>
              </w:rPr>
            </w:pPr>
            <w:r w:rsidRPr="00581C7C">
              <w:rPr>
                <w:rFonts w:ascii="Arial" w:hAnsi="Arial" w:cs="Arial"/>
                <w:b/>
                <w:bCs/>
                <w:sz w:val="22"/>
                <w:szCs w:val="22"/>
              </w:rPr>
              <w:t>Village Aesthetics</w:t>
            </w:r>
          </w:p>
        </w:tc>
        <w:tc>
          <w:tcPr>
            <w:tcW w:w="4785" w:type="dxa"/>
          </w:tcPr>
          <w:p w14:paraId="4BA882F0" w14:textId="5066657B" w:rsidR="00581C7C" w:rsidRPr="00C926B9" w:rsidRDefault="00581C7C" w:rsidP="00DE33FC">
            <w:pPr>
              <w:jc w:val="both"/>
              <w:rPr>
                <w:rFonts w:ascii="Arial" w:hAnsi="Arial" w:cs="Arial"/>
                <w:sz w:val="22"/>
                <w:szCs w:val="22"/>
              </w:rPr>
            </w:pPr>
            <w:r w:rsidRPr="00C926B9">
              <w:rPr>
                <w:rFonts w:ascii="Arial" w:hAnsi="Arial" w:cs="Arial"/>
                <w:sz w:val="22"/>
                <w:szCs w:val="22"/>
              </w:rPr>
              <w:t>Improved street furniture and signage across the village</w:t>
            </w:r>
            <w:r w:rsidR="003562A0">
              <w:rPr>
                <w:rFonts w:ascii="Arial" w:hAnsi="Arial" w:cs="Arial"/>
                <w:sz w:val="22"/>
                <w:szCs w:val="22"/>
              </w:rPr>
              <w:t>.</w:t>
            </w:r>
          </w:p>
        </w:tc>
        <w:tc>
          <w:tcPr>
            <w:tcW w:w="6553" w:type="dxa"/>
          </w:tcPr>
          <w:p w14:paraId="1AB405EF" w14:textId="1FFE31EC" w:rsidR="00581C7C" w:rsidRPr="00C926B9" w:rsidRDefault="00581C7C" w:rsidP="00DE33FC">
            <w:pPr>
              <w:jc w:val="both"/>
              <w:rPr>
                <w:rFonts w:ascii="Arial" w:eastAsia="Times New Roman" w:hAnsi="Arial" w:cs="Arial"/>
                <w:color w:val="0E101A"/>
                <w:kern w:val="0"/>
                <w:sz w:val="22"/>
                <w:szCs w:val="22"/>
                <w:lang w:eastAsia="en-GB"/>
                <w14:ligatures w14:val="none"/>
              </w:rPr>
            </w:pPr>
            <w:r w:rsidRPr="00C926B9">
              <w:rPr>
                <w:rFonts w:ascii="Arial" w:eastAsia="Times New Roman" w:hAnsi="Arial" w:cs="Arial"/>
                <w:color w:val="0E101A"/>
                <w:kern w:val="0"/>
                <w:sz w:val="22"/>
                <w:szCs w:val="22"/>
                <w:lang w:eastAsia="en-GB"/>
                <w14:ligatures w14:val="none"/>
              </w:rPr>
              <w:t>The current standard of public realm amenities is considered to be poor</w:t>
            </w:r>
            <w:r w:rsidR="003562A0">
              <w:rPr>
                <w:rFonts w:ascii="Arial" w:eastAsia="Times New Roman" w:hAnsi="Arial" w:cs="Arial"/>
                <w:color w:val="0E101A"/>
                <w:kern w:val="0"/>
                <w:sz w:val="22"/>
                <w:szCs w:val="22"/>
                <w:lang w:eastAsia="en-GB"/>
                <w14:ligatures w14:val="none"/>
              </w:rPr>
              <w:t xml:space="preserve"> a</w:t>
            </w:r>
            <w:r w:rsidRPr="00C926B9">
              <w:rPr>
                <w:rFonts w:ascii="Arial" w:eastAsia="Times New Roman" w:hAnsi="Arial" w:cs="Arial"/>
                <w:color w:val="0E101A"/>
                <w:kern w:val="0"/>
                <w:sz w:val="22"/>
                <w:szCs w:val="22"/>
                <w:lang w:eastAsia="en-GB"/>
                <w14:ligatures w14:val="none"/>
              </w:rPr>
              <w:t>nd in need of investment</w:t>
            </w:r>
            <w:r w:rsidR="003562A0">
              <w:rPr>
                <w:rFonts w:ascii="Arial" w:eastAsia="Times New Roman" w:hAnsi="Arial" w:cs="Arial"/>
                <w:color w:val="0E101A"/>
                <w:kern w:val="0"/>
                <w:sz w:val="22"/>
                <w:szCs w:val="22"/>
                <w:lang w:eastAsia="en-GB"/>
                <w14:ligatures w14:val="none"/>
              </w:rPr>
              <w:t>.</w:t>
            </w:r>
          </w:p>
        </w:tc>
      </w:tr>
      <w:tr w:rsidR="00581C7C" w:rsidRPr="00C926B9" w14:paraId="58BB88D9" w14:textId="77777777" w:rsidTr="003562A0">
        <w:trPr>
          <w:trHeight w:val="985"/>
          <w:jc w:val="center"/>
        </w:trPr>
        <w:tc>
          <w:tcPr>
            <w:tcW w:w="2865" w:type="dxa"/>
            <w:shd w:val="clear" w:color="auto" w:fill="F2F2F2" w:themeFill="background1" w:themeFillShade="F2"/>
          </w:tcPr>
          <w:p w14:paraId="62A6058D" w14:textId="77777777" w:rsidR="00581C7C" w:rsidRDefault="00581C7C" w:rsidP="00DE33FC">
            <w:pPr>
              <w:jc w:val="both"/>
              <w:rPr>
                <w:rFonts w:ascii="Arial" w:hAnsi="Arial" w:cs="Arial"/>
                <w:b/>
                <w:bCs/>
                <w:sz w:val="22"/>
                <w:szCs w:val="22"/>
              </w:rPr>
            </w:pPr>
          </w:p>
          <w:p w14:paraId="4BDA3FCE" w14:textId="340FF13A" w:rsidR="00581C7C" w:rsidRPr="00581C7C" w:rsidRDefault="00581C7C" w:rsidP="00DE33FC">
            <w:pPr>
              <w:jc w:val="both"/>
              <w:rPr>
                <w:rFonts w:ascii="Arial" w:hAnsi="Arial" w:cs="Arial"/>
                <w:b/>
                <w:bCs/>
                <w:sz w:val="22"/>
                <w:szCs w:val="22"/>
              </w:rPr>
            </w:pPr>
            <w:r w:rsidRPr="00581C7C">
              <w:rPr>
                <w:rFonts w:ascii="Arial" w:hAnsi="Arial" w:cs="Arial"/>
                <w:b/>
                <w:bCs/>
                <w:sz w:val="22"/>
                <w:szCs w:val="22"/>
              </w:rPr>
              <w:t>Community Safety</w:t>
            </w:r>
          </w:p>
        </w:tc>
        <w:tc>
          <w:tcPr>
            <w:tcW w:w="4785" w:type="dxa"/>
          </w:tcPr>
          <w:p w14:paraId="0ECE9CF4" w14:textId="77D51823" w:rsidR="00581C7C" w:rsidRPr="00C926B9" w:rsidRDefault="00581C7C" w:rsidP="00DE33FC">
            <w:pPr>
              <w:jc w:val="both"/>
              <w:rPr>
                <w:rFonts w:ascii="Arial" w:hAnsi="Arial" w:cs="Arial"/>
                <w:sz w:val="22"/>
                <w:szCs w:val="22"/>
              </w:rPr>
            </w:pPr>
            <w:r w:rsidRPr="00C926B9">
              <w:rPr>
                <w:rFonts w:ascii="Arial" w:hAnsi="Arial" w:cs="Arial"/>
                <w:sz w:val="22"/>
                <w:szCs w:val="22"/>
              </w:rPr>
              <w:t>Development of relationships between local community and PSNI Liaison Officers to address ongoing drug and alcohol issues</w:t>
            </w:r>
            <w:r w:rsidR="003562A0">
              <w:rPr>
                <w:rFonts w:ascii="Arial" w:hAnsi="Arial" w:cs="Arial"/>
                <w:sz w:val="22"/>
                <w:szCs w:val="22"/>
              </w:rPr>
              <w:t>.</w:t>
            </w:r>
          </w:p>
        </w:tc>
        <w:tc>
          <w:tcPr>
            <w:tcW w:w="6553" w:type="dxa"/>
          </w:tcPr>
          <w:p w14:paraId="2767EB53" w14:textId="6BE9D757" w:rsidR="00581C7C" w:rsidRPr="00C926B9" w:rsidRDefault="00581C7C" w:rsidP="00DE33FC">
            <w:pPr>
              <w:jc w:val="both"/>
              <w:rPr>
                <w:rFonts w:ascii="Arial" w:eastAsia="Times New Roman" w:hAnsi="Arial" w:cs="Arial"/>
                <w:color w:val="0E101A"/>
                <w:kern w:val="0"/>
                <w:sz w:val="22"/>
                <w:szCs w:val="22"/>
                <w:lang w:eastAsia="en-GB"/>
                <w14:ligatures w14:val="none"/>
              </w:rPr>
            </w:pPr>
            <w:r w:rsidRPr="00C926B9">
              <w:rPr>
                <w:rFonts w:ascii="Arial" w:eastAsia="Times New Roman" w:hAnsi="Arial" w:cs="Arial"/>
                <w:color w:val="0E101A"/>
                <w:sz w:val="22"/>
                <w:szCs w:val="22"/>
                <w:lang w:eastAsia="en-GB"/>
              </w:rPr>
              <w:t>Drug</w:t>
            </w:r>
            <w:r w:rsidR="003562A0">
              <w:rPr>
                <w:rFonts w:ascii="Arial" w:eastAsia="Times New Roman" w:hAnsi="Arial" w:cs="Arial"/>
                <w:color w:val="0E101A"/>
                <w:sz w:val="22"/>
                <w:szCs w:val="22"/>
                <w:lang w:eastAsia="en-GB"/>
              </w:rPr>
              <w:t xml:space="preserve"> </w:t>
            </w:r>
            <w:r w:rsidRPr="00C926B9">
              <w:rPr>
                <w:rFonts w:ascii="Arial" w:eastAsia="Times New Roman" w:hAnsi="Arial" w:cs="Arial"/>
                <w:color w:val="0E101A"/>
                <w:sz w:val="22"/>
                <w:szCs w:val="22"/>
                <w:lang w:eastAsia="en-GB"/>
              </w:rPr>
              <w:t>and alcohol issues were identified as social challenges impacting community life in the village</w:t>
            </w:r>
            <w:r w:rsidR="003562A0">
              <w:rPr>
                <w:rFonts w:ascii="Arial" w:eastAsia="Times New Roman" w:hAnsi="Arial" w:cs="Arial"/>
                <w:color w:val="0E101A"/>
                <w:sz w:val="22"/>
                <w:szCs w:val="22"/>
                <w:lang w:eastAsia="en-GB"/>
              </w:rPr>
              <w:t>.</w:t>
            </w:r>
          </w:p>
        </w:tc>
      </w:tr>
      <w:tr w:rsidR="00581C7C" w:rsidRPr="00C926B9" w14:paraId="414744E6" w14:textId="77777777" w:rsidTr="003562A0">
        <w:trPr>
          <w:trHeight w:val="970"/>
          <w:jc w:val="center"/>
        </w:trPr>
        <w:tc>
          <w:tcPr>
            <w:tcW w:w="2865" w:type="dxa"/>
            <w:shd w:val="clear" w:color="auto" w:fill="F2F2F2" w:themeFill="background1" w:themeFillShade="F2"/>
          </w:tcPr>
          <w:p w14:paraId="4E15089A" w14:textId="77777777" w:rsidR="003562A0" w:rsidRPr="003562A0" w:rsidRDefault="003562A0" w:rsidP="00DE33FC">
            <w:pPr>
              <w:jc w:val="both"/>
              <w:rPr>
                <w:rFonts w:ascii="Arial" w:eastAsia="Times New Roman" w:hAnsi="Arial" w:cs="Arial"/>
                <w:b/>
                <w:bCs/>
                <w:color w:val="0E101A"/>
                <w:kern w:val="0"/>
                <w:sz w:val="22"/>
                <w:szCs w:val="22"/>
                <w:lang w:eastAsia="en-GB"/>
                <w14:ligatures w14:val="none"/>
              </w:rPr>
            </w:pPr>
          </w:p>
          <w:p w14:paraId="5A77D14A" w14:textId="4E77340F" w:rsidR="00581C7C" w:rsidRPr="003562A0" w:rsidRDefault="00581C7C" w:rsidP="003562A0">
            <w:pPr>
              <w:rPr>
                <w:rFonts w:ascii="Arial" w:eastAsia="Times New Roman" w:hAnsi="Arial" w:cs="Arial"/>
                <w:b/>
                <w:bCs/>
                <w:color w:val="0E101A"/>
                <w:kern w:val="0"/>
                <w:sz w:val="22"/>
                <w:szCs w:val="22"/>
                <w:lang w:eastAsia="en-GB"/>
                <w14:ligatures w14:val="none"/>
              </w:rPr>
            </w:pPr>
            <w:r w:rsidRPr="003562A0">
              <w:rPr>
                <w:rFonts w:ascii="Arial" w:eastAsia="Times New Roman" w:hAnsi="Arial" w:cs="Arial"/>
                <w:b/>
                <w:bCs/>
                <w:color w:val="0E101A"/>
                <w:kern w:val="0"/>
                <w:sz w:val="22"/>
                <w:szCs w:val="22"/>
                <w:lang w:eastAsia="en-GB"/>
                <w14:ligatures w14:val="none"/>
              </w:rPr>
              <w:t>Development of Shackleton Barracks</w:t>
            </w:r>
          </w:p>
        </w:tc>
        <w:tc>
          <w:tcPr>
            <w:tcW w:w="4785" w:type="dxa"/>
          </w:tcPr>
          <w:p w14:paraId="41A4E6CA" w14:textId="17F7DE07" w:rsidR="00581C7C" w:rsidRPr="00C926B9" w:rsidRDefault="00581C7C" w:rsidP="00DE33FC">
            <w:pPr>
              <w:jc w:val="both"/>
              <w:rPr>
                <w:rFonts w:ascii="Arial" w:eastAsia="Times New Roman" w:hAnsi="Arial" w:cs="Arial"/>
                <w:color w:val="0E101A"/>
                <w:kern w:val="0"/>
                <w:sz w:val="22"/>
                <w:szCs w:val="22"/>
                <w:lang w:eastAsia="en-GB"/>
                <w14:ligatures w14:val="none"/>
              </w:rPr>
            </w:pPr>
            <w:r w:rsidRPr="00C926B9">
              <w:rPr>
                <w:rFonts w:ascii="Arial" w:eastAsia="Times New Roman" w:hAnsi="Arial" w:cs="Arial"/>
                <w:color w:val="0E101A"/>
                <w:kern w:val="0"/>
                <w:sz w:val="22"/>
                <w:szCs w:val="22"/>
                <w:lang w:eastAsia="en-GB"/>
                <w14:ligatures w14:val="none"/>
              </w:rPr>
              <w:t>There is significant potential to redevelop the former RAF Base for community and economic benefit</w:t>
            </w:r>
            <w:r w:rsidR="003562A0">
              <w:rPr>
                <w:rFonts w:ascii="Arial" w:eastAsia="Times New Roman" w:hAnsi="Arial" w:cs="Arial"/>
                <w:color w:val="0E101A"/>
                <w:kern w:val="0"/>
                <w:sz w:val="22"/>
                <w:szCs w:val="22"/>
                <w:lang w:eastAsia="en-GB"/>
                <w14:ligatures w14:val="none"/>
              </w:rPr>
              <w:t>.</w:t>
            </w:r>
          </w:p>
        </w:tc>
        <w:tc>
          <w:tcPr>
            <w:tcW w:w="6553" w:type="dxa"/>
          </w:tcPr>
          <w:p w14:paraId="6E36A43A" w14:textId="1B0D8378" w:rsidR="00581C7C" w:rsidRPr="00C926B9" w:rsidRDefault="00581C7C" w:rsidP="00DE33FC">
            <w:pPr>
              <w:jc w:val="both"/>
              <w:rPr>
                <w:rFonts w:ascii="Arial" w:eastAsia="Times New Roman" w:hAnsi="Arial" w:cs="Arial"/>
                <w:color w:val="0E101A"/>
                <w:kern w:val="0"/>
                <w:sz w:val="22"/>
                <w:szCs w:val="22"/>
                <w:lang w:eastAsia="en-GB"/>
                <w14:ligatures w14:val="none"/>
              </w:rPr>
            </w:pPr>
            <w:r w:rsidRPr="00C926B9">
              <w:rPr>
                <w:rFonts w:ascii="Arial" w:eastAsia="Times New Roman" w:hAnsi="Arial" w:cs="Arial"/>
                <w:color w:val="0E101A"/>
                <w:kern w:val="0"/>
                <w:sz w:val="22"/>
                <w:szCs w:val="22"/>
                <w:lang w:eastAsia="en-GB"/>
                <w14:ligatures w14:val="none"/>
              </w:rPr>
              <w:t xml:space="preserve">The space is currently lying </w:t>
            </w:r>
            <w:proofErr w:type="gramStart"/>
            <w:r w:rsidRPr="00C926B9">
              <w:rPr>
                <w:rFonts w:ascii="Arial" w:eastAsia="Times New Roman" w:hAnsi="Arial" w:cs="Arial"/>
                <w:color w:val="0E101A"/>
                <w:kern w:val="0"/>
                <w:sz w:val="22"/>
                <w:szCs w:val="22"/>
                <w:lang w:eastAsia="en-GB"/>
                <w14:ligatures w14:val="none"/>
              </w:rPr>
              <w:t>vacant, and</w:t>
            </w:r>
            <w:proofErr w:type="gramEnd"/>
            <w:r w:rsidRPr="00C926B9">
              <w:rPr>
                <w:rFonts w:ascii="Arial" w:eastAsia="Times New Roman" w:hAnsi="Arial" w:cs="Arial"/>
                <w:color w:val="0E101A"/>
                <w:kern w:val="0"/>
                <w:sz w:val="22"/>
                <w:szCs w:val="22"/>
                <w:lang w:eastAsia="en-GB"/>
                <w14:ligatures w14:val="none"/>
              </w:rPr>
              <w:t xml:space="preserve"> serves no viable or useful purpose</w:t>
            </w:r>
            <w:r w:rsidR="003562A0">
              <w:rPr>
                <w:rFonts w:ascii="Arial" w:eastAsia="Times New Roman" w:hAnsi="Arial" w:cs="Arial"/>
                <w:color w:val="0E101A"/>
                <w:kern w:val="0"/>
                <w:sz w:val="22"/>
                <w:szCs w:val="22"/>
                <w:lang w:eastAsia="en-GB"/>
                <w14:ligatures w14:val="none"/>
              </w:rPr>
              <w:t>.</w:t>
            </w:r>
          </w:p>
        </w:tc>
      </w:tr>
    </w:tbl>
    <w:p w14:paraId="6C6E26D1" w14:textId="19A26526" w:rsidR="00581C7C" w:rsidRPr="00581C7C" w:rsidRDefault="00581C7C" w:rsidP="00581C7C">
      <w:pPr>
        <w:spacing w:after="0" w:line="240" w:lineRule="auto"/>
        <w:jc w:val="both"/>
        <w:rPr>
          <w:rFonts w:ascii="Arial" w:eastAsia="Times New Roman" w:hAnsi="Arial" w:cs="Arial"/>
          <w:color w:val="0E101A"/>
          <w:sz w:val="22"/>
          <w:szCs w:val="22"/>
          <w:lang w:eastAsia="en-GB"/>
        </w:rPr>
        <w:sectPr w:rsidR="00581C7C" w:rsidRPr="00581C7C" w:rsidSect="00CA5662">
          <w:footerReference w:type="default" r:id="rId22"/>
          <w:pgSz w:w="16838" w:h="11906" w:orient="landscape"/>
          <w:pgMar w:top="1134" w:right="1134" w:bottom="1134" w:left="1304" w:header="709" w:footer="709" w:gutter="0"/>
          <w:cols w:space="708"/>
          <w:docGrid w:linePitch="360"/>
        </w:sectPr>
      </w:pPr>
    </w:p>
    <w:p w14:paraId="42DCF317" w14:textId="4108C497" w:rsidR="00307B54" w:rsidRDefault="00307B54" w:rsidP="00307B54">
      <w:pPr>
        <w:pStyle w:val="Heading1"/>
        <w:rPr>
          <w:rStyle w:val="eop"/>
          <w:color w:val="2F5496"/>
          <w:sz w:val="22"/>
          <w:szCs w:val="22"/>
          <w:shd w:val="clear" w:color="auto" w:fill="FFFFFF"/>
        </w:rPr>
      </w:pPr>
      <w:bookmarkStart w:id="6" w:name="_Toc161963370"/>
      <w:r>
        <w:rPr>
          <w:noProof/>
        </w:rPr>
        <w:drawing>
          <wp:anchor distT="0" distB="0" distL="114300" distR="114300" simplePos="0" relativeHeight="251682816" behindDoc="1" locked="0" layoutInCell="1" allowOverlap="1" wp14:anchorId="63123647" wp14:editId="377FBD46">
            <wp:simplePos x="0" y="0"/>
            <wp:positionH relativeFrom="page">
              <wp:posOffset>-893445</wp:posOffset>
            </wp:positionH>
            <wp:positionV relativeFrom="paragraph">
              <wp:posOffset>-713946</wp:posOffset>
            </wp:positionV>
            <wp:extent cx="11606530" cy="956310"/>
            <wp:effectExtent l="0" t="0" r="0" b="0"/>
            <wp:wrapNone/>
            <wp:docPr id="1013027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123098" name=""/>
                    <pic:cNvPicPr/>
                  </pic:nvPicPr>
                  <pic:blipFill>
                    <a:blip r:embed="rId21">
                      <a:extLst>
                        <a:ext uri="{28A0092B-C50C-407E-A947-70E740481C1C}">
                          <a14:useLocalDpi xmlns:a14="http://schemas.microsoft.com/office/drawing/2010/main" val="0"/>
                        </a:ext>
                      </a:extLst>
                    </a:blip>
                    <a:stretch>
                      <a:fillRect/>
                    </a:stretch>
                  </pic:blipFill>
                  <pic:spPr>
                    <a:xfrm>
                      <a:off x="0" y="0"/>
                      <a:ext cx="11606530" cy="956310"/>
                    </a:xfrm>
                    <a:prstGeom prst="rect">
                      <a:avLst/>
                    </a:prstGeom>
                  </pic:spPr>
                </pic:pic>
              </a:graphicData>
            </a:graphic>
            <wp14:sizeRelH relativeFrom="margin">
              <wp14:pctWidth>0</wp14:pctWidth>
            </wp14:sizeRelH>
            <wp14:sizeRelV relativeFrom="margin">
              <wp14:pctHeight>0</wp14:pctHeight>
            </wp14:sizeRelV>
          </wp:anchor>
        </w:drawing>
      </w:r>
      <w:r>
        <w:t>7.0</w:t>
      </w:r>
      <w:r>
        <w:tab/>
        <w:t>Implementation &amp; Monitoring Plan</w:t>
      </w:r>
      <w:bookmarkEnd w:id="6"/>
    </w:p>
    <w:p w14:paraId="49B91959" w14:textId="77777777" w:rsidR="00307B54" w:rsidRDefault="00307B54" w:rsidP="00C926B9">
      <w:pPr>
        <w:spacing w:after="0" w:line="240" w:lineRule="auto"/>
        <w:jc w:val="both"/>
        <w:rPr>
          <w:rStyle w:val="eop"/>
          <w:rFonts w:ascii="Arial" w:hAnsi="Arial" w:cs="Arial"/>
          <w:color w:val="2F5496"/>
          <w:sz w:val="22"/>
          <w:szCs w:val="22"/>
          <w:shd w:val="clear" w:color="auto" w:fill="FFFFFF"/>
        </w:rPr>
      </w:pPr>
    </w:p>
    <w:p w14:paraId="25573E1D" w14:textId="0AF06817" w:rsidR="00DE2754" w:rsidRDefault="00307B54" w:rsidP="00C926B9">
      <w:pPr>
        <w:spacing w:after="0" w:line="240" w:lineRule="auto"/>
        <w:jc w:val="both"/>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T</w:t>
      </w:r>
      <w:r w:rsidR="002C0912" w:rsidRPr="00C926B9">
        <w:rPr>
          <w:rFonts w:ascii="Arial" w:eastAsia="Times New Roman" w:hAnsi="Arial" w:cs="Arial"/>
          <w:color w:val="0E101A"/>
          <w:kern w:val="0"/>
          <w:sz w:val="22"/>
          <w:szCs w:val="22"/>
          <w:lang w:eastAsia="en-GB"/>
          <w14:ligatures w14:val="none"/>
        </w:rPr>
        <w:t xml:space="preserve">o see the range of priority actions addressed for the benefit of those living in </w:t>
      </w:r>
      <w:r w:rsidR="001E3145" w:rsidRPr="00C926B9">
        <w:rPr>
          <w:rFonts w:ascii="Arial" w:eastAsia="Times New Roman" w:hAnsi="Arial" w:cs="Arial"/>
          <w:color w:val="0E101A"/>
          <w:kern w:val="0"/>
          <w:sz w:val="22"/>
          <w:szCs w:val="22"/>
          <w:lang w:eastAsia="en-GB"/>
          <w14:ligatures w14:val="none"/>
        </w:rPr>
        <w:t>Ballykelly</w:t>
      </w:r>
      <w:r w:rsidR="002C0912" w:rsidRPr="00C926B9">
        <w:rPr>
          <w:rFonts w:ascii="Arial" w:eastAsia="Times New Roman" w:hAnsi="Arial" w:cs="Arial"/>
          <w:color w:val="0E101A"/>
          <w:kern w:val="0"/>
          <w:sz w:val="22"/>
          <w:szCs w:val="22"/>
          <w:lang w:eastAsia="en-GB"/>
          <w14:ligatures w14:val="none"/>
        </w:rPr>
        <w:t xml:space="preserve">, the following implementation plan has been developed which sets out further detail in relation to the key responsible owners of each action, </w:t>
      </w:r>
      <w:r w:rsidR="00BC0607" w:rsidRPr="00C926B9">
        <w:rPr>
          <w:rFonts w:ascii="Arial" w:eastAsia="Times New Roman" w:hAnsi="Arial" w:cs="Arial"/>
          <w:color w:val="0E101A"/>
          <w:kern w:val="0"/>
          <w:sz w:val="22"/>
          <w:szCs w:val="22"/>
          <w:lang w:eastAsia="en-GB"/>
          <w14:ligatures w14:val="none"/>
        </w:rPr>
        <w:t xml:space="preserve">and the key milestones which would need to be reached. </w:t>
      </w:r>
    </w:p>
    <w:p w14:paraId="02CF6202" w14:textId="77777777" w:rsidR="00307B54" w:rsidRPr="00C926B9" w:rsidRDefault="00307B54" w:rsidP="00C926B9">
      <w:pPr>
        <w:spacing w:after="0" w:line="240" w:lineRule="auto"/>
        <w:jc w:val="both"/>
        <w:rPr>
          <w:rFonts w:ascii="Arial" w:eastAsia="Times New Roman" w:hAnsi="Arial" w:cs="Arial"/>
          <w:color w:val="0E101A"/>
          <w:kern w:val="0"/>
          <w:sz w:val="22"/>
          <w:szCs w:val="22"/>
          <w:lang w:eastAsia="en-GB"/>
          <w14:ligatures w14:val="none"/>
        </w:rPr>
      </w:pPr>
    </w:p>
    <w:tbl>
      <w:tblPr>
        <w:tblStyle w:val="TableGrid"/>
        <w:tblW w:w="13017" w:type="dxa"/>
        <w:jc w:val="center"/>
        <w:tblLook w:val="04A0" w:firstRow="1" w:lastRow="0" w:firstColumn="1" w:lastColumn="0" w:noHBand="0" w:noVBand="1"/>
      </w:tblPr>
      <w:tblGrid>
        <w:gridCol w:w="1747"/>
        <w:gridCol w:w="1977"/>
        <w:gridCol w:w="2299"/>
        <w:gridCol w:w="1902"/>
        <w:gridCol w:w="1728"/>
        <w:gridCol w:w="1721"/>
        <w:gridCol w:w="1643"/>
      </w:tblGrid>
      <w:tr w:rsidR="00260FA4" w:rsidRPr="00C926B9" w14:paraId="1C4FB2C6" w14:textId="6394B819" w:rsidTr="004B635C">
        <w:trPr>
          <w:tblHeader/>
          <w:jc w:val="center"/>
        </w:trPr>
        <w:tc>
          <w:tcPr>
            <w:tcW w:w="1747" w:type="dxa"/>
            <w:shd w:val="clear" w:color="auto" w:fill="DECFE2" w:themeFill="accent1" w:themeFillTint="33"/>
          </w:tcPr>
          <w:p w14:paraId="34397311" w14:textId="77777777" w:rsidR="00260FA4" w:rsidRDefault="00260FA4" w:rsidP="00AB03E7">
            <w:pPr>
              <w:jc w:val="center"/>
              <w:rPr>
                <w:rFonts w:ascii="Arial" w:eastAsia="Times New Roman" w:hAnsi="Arial" w:cs="Arial"/>
                <w:b/>
                <w:bCs/>
                <w:color w:val="0E101A"/>
                <w:kern w:val="0"/>
                <w:sz w:val="22"/>
                <w:szCs w:val="22"/>
                <w:lang w:eastAsia="en-GB"/>
                <w14:ligatures w14:val="none"/>
              </w:rPr>
            </w:pPr>
          </w:p>
          <w:p w14:paraId="2F8CE2A3" w14:textId="5F7F5DAC" w:rsidR="00260FA4" w:rsidRPr="00C926B9" w:rsidRDefault="00260FA4" w:rsidP="00AB03E7">
            <w:pPr>
              <w:jc w:val="center"/>
              <w:rPr>
                <w:rFonts w:ascii="Arial" w:eastAsia="Times New Roman" w:hAnsi="Arial" w:cs="Arial"/>
                <w:b/>
                <w:bCs/>
                <w:color w:val="0E101A"/>
                <w:kern w:val="0"/>
                <w:sz w:val="22"/>
                <w:szCs w:val="22"/>
                <w:lang w:eastAsia="en-GB"/>
                <w14:ligatures w14:val="none"/>
              </w:rPr>
            </w:pPr>
            <w:r w:rsidRPr="00C926B9">
              <w:rPr>
                <w:rFonts w:ascii="Arial" w:eastAsia="Times New Roman" w:hAnsi="Arial" w:cs="Arial"/>
                <w:b/>
                <w:bCs/>
                <w:color w:val="0E101A"/>
                <w:kern w:val="0"/>
                <w:sz w:val="22"/>
                <w:szCs w:val="22"/>
                <w:lang w:eastAsia="en-GB"/>
                <w14:ligatures w14:val="none"/>
              </w:rPr>
              <w:t>Theme</w:t>
            </w:r>
          </w:p>
        </w:tc>
        <w:tc>
          <w:tcPr>
            <w:tcW w:w="1977" w:type="dxa"/>
            <w:shd w:val="clear" w:color="auto" w:fill="DECFE2" w:themeFill="accent1" w:themeFillTint="33"/>
          </w:tcPr>
          <w:p w14:paraId="6D594BD3" w14:textId="77777777" w:rsidR="00260FA4" w:rsidRDefault="00260FA4" w:rsidP="00AB03E7">
            <w:pPr>
              <w:jc w:val="center"/>
              <w:rPr>
                <w:rFonts w:ascii="Arial" w:eastAsia="Times New Roman" w:hAnsi="Arial" w:cs="Arial"/>
                <w:b/>
                <w:bCs/>
                <w:color w:val="0E101A"/>
                <w:kern w:val="0"/>
                <w:sz w:val="22"/>
                <w:szCs w:val="22"/>
                <w:lang w:eastAsia="en-GB"/>
                <w14:ligatures w14:val="none"/>
              </w:rPr>
            </w:pPr>
          </w:p>
          <w:p w14:paraId="4ADF512B" w14:textId="1B001604" w:rsidR="00260FA4" w:rsidRPr="00C926B9" w:rsidRDefault="00260FA4" w:rsidP="00AB03E7">
            <w:pPr>
              <w:jc w:val="center"/>
              <w:rPr>
                <w:rFonts w:ascii="Arial" w:eastAsia="Times New Roman" w:hAnsi="Arial" w:cs="Arial"/>
                <w:b/>
                <w:bCs/>
                <w:color w:val="0E101A"/>
                <w:kern w:val="0"/>
                <w:sz w:val="22"/>
                <w:szCs w:val="22"/>
                <w:lang w:eastAsia="en-GB"/>
                <w14:ligatures w14:val="none"/>
              </w:rPr>
            </w:pPr>
            <w:r w:rsidRPr="00C926B9">
              <w:rPr>
                <w:rFonts w:ascii="Arial" w:eastAsia="Times New Roman" w:hAnsi="Arial" w:cs="Arial"/>
                <w:b/>
                <w:bCs/>
                <w:color w:val="0E101A"/>
                <w:kern w:val="0"/>
                <w:sz w:val="22"/>
                <w:szCs w:val="22"/>
                <w:lang w:eastAsia="en-GB"/>
                <w14:ligatures w14:val="none"/>
              </w:rPr>
              <w:t>Action</w:t>
            </w:r>
          </w:p>
        </w:tc>
        <w:tc>
          <w:tcPr>
            <w:tcW w:w="2299" w:type="dxa"/>
            <w:shd w:val="clear" w:color="auto" w:fill="DECFE2" w:themeFill="accent1" w:themeFillTint="33"/>
          </w:tcPr>
          <w:p w14:paraId="7439C32C" w14:textId="7B9A0A05" w:rsidR="00260FA4" w:rsidRPr="00C926B9" w:rsidRDefault="00260FA4" w:rsidP="00AB03E7">
            <w:pPr>
              <w:jc w:val="center"/>
              <w:rPr>
                <w:rFonts w:ascii="Arial" w:eastAsia="Times New Roman" w:hAnsi="Arial" w:cs="Arial"/>
                <w:b/>
                <w:bCs/>
                <w:color w:val="0E101A"/>
                <w:kern w:val="0"/>
                <w:sz w:val="22"/>
                <w:szCs w:val="22"/>
                <w:lang w:eastAsia="en-GB"/>
                <w14:ligatures w14:val="none"/>
              </w:rPr>
            </w:pPr>
            <w:r w:rsidRPr="00C926B9">
              <w:rPr>
                <w:rFonts w:ascii="Arial" w:eastAsia="Times New Roman" w:hAnsi="Arial" w:cs="Arial"/>
                <w:b/>
                <w:bCs/>
                <w:color w:val="0E101A"/>
                <w:kern w:val="0"/>
                <w:sz w:val="22"/>
                <w:szCs w:val="22"/>
                <w:lang w:eastAsia="en-GB"/>
                <w14:ligatures w14:val="none"/>
              </w:rPr>
              <w:t xml:space="preserve">Key Activities </w:t>
            </w:r>
            <w:r>
              <w:rPr>
                <w:rFonts w:ascii="Arial" w:eastAsia="Times New Roman" w:hAnsi="Arial" w:cs="Arial"/>
                <w:b/>
                <w:bCs/>
                <w:color w:val="0E101A"/>
                <w:kern w:val="0"/>
                <w:sz w:val="22"/>
                <w:szCs w:val="22"/>
                <w:lang w:eastAsia="en-GB"/>
                <w14:ligatures w14:val="none"/>
              </w:rPr>
              <w:t xml:space="preserve">&amp; </w:t>
            </w:r>
            <w:r w:rsidRPr="00C926B9">
              <w:rPr>
                <w:rFonts w:ascii="Arial" w:eastAsia="Times New Roman" w:hAnsi="Arial" w:cs="Arial"/>
                <w:b/>
                <w:bCs/>
                <w:color w:val="0E101A"/>
                <w:kern w:val="0"/>
                <w:sz w:val="22"/>
                <w:szCs w:val="22"/>
                <w:lang w:eastAsia="en-GB"/>
                <w14:ligatures w14:val="none"/>
              </w:rPr>
              <w:t>Milestones</w:t>
            </w:r>
          </w:p>
        </w:tc>
        <w:tc>
          <w:tcPr>
            <w:tcW w:w="1902" w:type="dxa"/>
            <w:shd w:val="clear" w:color="auto" w:fill="DECFE2" w:themeFill="accent1" w:themeFillTint="33"/>
          </w:tcPr>
          <w:p w14:paraId="5889D656" w14:textId="7898DA0F" w:rsidR="00260FA4" w:rsidRPr="00C926B9" w:rsidRDefault="00260FA4" w:rsidP="00AB03E7">
            <w:pPr>
              <w:jc w:val="center"/>
              <w:rPr>
                <w:rFonts w:ascii="Arial" w:eastAsia="Times New Roman" w:hAnsi="Arial" w:cs="Arial"/>
                <w:b/>
                <w:bCs/>
                <w:color w:val="0E101A"/>
                <w:kern w:val="0"/>
                <w:sz w:val="22"/>
                <w:szCs w:val="22"/>
                <w:lang w:eastAsia="en-GB"/>
                <w14:ligatures w14:val="none"/>
              </w:rPr>
            </w:pPr>
            <w:r w:rsidRPr="00C926B9">
              <w:rPr>
                <w:rFonts w:ascii="Arial" w:eastAsia="Times New Roman" w:hAnsi="Arial" w:cs="Arial"/>
                <w:b/>
                <w:bCs/>
                <w:color w:val="0E101A"/>
                <w:kern w:val="0"/>
                <w:sz w:val="22"/>
                <w:szCs w:val="22"/>
                <w:lang w:eastAsia="en-GB"/>
                <w14:ligatures w14:val="none"/>
              </w:rPr>
              <w:t>Timeframes</w:t>
            </w:r>
          </w:p>
        </w:tc>
        <w:tc>
          <w:tcPr>
            <w:tcW w:w="1728" w:type="dxa"/>
            <w:shd w:val="clear" w:color="auto" w:fill="DECFE2" w:themeFill="accent1" w:themeFillTint="33"/>
          </w:tcPr>
          <w:p w14:paraId="6701660B" w14:textId="6B5DF357" w:rsidR="00260FA4" w:rsidRPr="00C926B9" w:rsidRDefault="00260FA4" w:rsidP="00AB03E7">
            <w:pPr>
              <w:jc w:val="center"/>
              <w:rPr>
                <w:rFonts w:ascii="Arial" w:eastAsia="Times New Roman" w:hAnsi="Arial" w:cs="Arial"/>
                <w:b/>
                <w:bCs/>
                <w:color w:val="0E101A"/>
                <w:kern w:val="0"/>
                <w:sz w:val="22"/>
                <w:szCs w:val="22"/>
                <w:lang w:eastAsia="en-GB"/>
                <w14:ligatures w14:val="none"/>
              </w:rPr>
            </w:pPr>
            <w:r w:rsidRPr="00C926B9">
              <w:rPr>
                <w:rFonts w:ascii="Arial" w:eastAsia="Times New Roman" w:hAnsi="Arial" w:cs="Arial"/>
                <w:b/>
                <w:bCs/>
                <w:color w:val="0E101A"/>
                <w:kern w:val="0"/>
                <w:sz w:val="22"/>
                <w:szCs w:val="22"/>
                <w:lang w:eastAsia="en-GB"/>
                <w14:ligatures w14:val="none"/>
              </w:rPr>
              <w:t>Responsible Owners</w:t>
            </w:r>
          </w:p>
        </w:tc>
        <w:tc>
          <w:tcPr>
            <w:tcW w:w="1721" w:type="dxa"/>
            <w:shd w:val="clear" w:color="auto" w:fill="DECFE2" w:themeFill="accent1" w:themeFillTint="33"/>
          </w:tcPr>
          <w:p w14:paraId="55311CF4" w14:textId="3D6C7E77" w:rsidR="00260FA4" w:rsidRPr="00C926B9" w:rsidRDefault="00260FA4" w:rsidP="00AB03E7">
            <w:pPr>
              <w:jc w:val="center"/>
              <w:rPr>
                <w:rFonts w:ascii="Arial" w:eastAsia="Times New Roman" w:hAnsi="Arial" w:cs="Arial"/>
                <w:b/>
                <w:bCs/>
                <w:color w:val="0E101A"/>
                <w:kern w:val="0"/>
                <w:sz w:val="22"/>
                <w:szCs w:val="22"/>
                <w:lang w:eastAsia="en-GB"/>
                <w14:ligatures w14:val="none"/>
              </w:rPr>
            </w:pPr>
            <w:r w:rsidRPr="00C926B9">
              <w:rPr>
                <w:rFonts w:ascii="Arial" w:eastAsia="Times New Roman" w:hAnsi="Arial" w:cs="Arial"/>
                <w:b/>
                <w:bCs/>
                <w:color w:val="0E101A"/>
                <w:kern w:val="0"/>
                <w:sz w:val="22"/>
                <w:szCs w:val="22"/>
                <w:lang w:eastAsia="en-GB"/>
                <w14:ligatures w14:val="none"/>
              </w:rPr>
              <w:t>Supporting Partners</w:t>
            </w:r>
          </w:p>
        </w:tc>
        <w:tc>
          <w:tcPr>
            <w:tcW w:w="1643" w:type="dxa"/>
            <w:shd w:val="clear" w:color="auto" w:fill="DECFE2" w:themeFill="accent1" w:themeFillTint="33"/>
          </w:tcPr>
          <w:p w14:paraId="3BB4A5F6" w14:textId="46C7310A" w:rsidR="00260FA4" w:rsidRPr="00C926B9" w:rsidRDefault="00260FA4" w:rsidP="00AB03E7">
            <w:pPr>
              <w:jc w:val="center"/>
              <w:rPr>
                <w:rFonts w:ascii="Arial" w:eastAsia="Times New Roman" w:hAnsi="Arial" w:cs="Arial"/>
                <w:b/>
                <w:bCs/>
                <w:color w:val="0E101A"/>
                <w:kern w:val="0"/>
                <w:sz w:val="22"/>
                <w:szCs w:val="22"/>
                <w:lang w:eastAsia="en-GB"/>
                <w14:ligatures w14:val="none"/>
              </w:rPr>
            </w:pPr>
            <w:r>
              <w:rPr>
                <w:rFonts w:ascii="Arial" w:eastAsia="Times New Roman" w:hAnsi="Arial" w:cs="Arial"/>
                <w:b/>
                <w:bCs/>
                <w:color w:val="0E101A"/>
                <w:kern w:val="0"/>
                <w:sz w:val="22"/>
                <w:szCs w:val="22"/>
                <w:lang w:eastAsia="en-GB"/>
                <w14:ligatures w14:val="none"/>
              </w:rPr>
              <w:t xml:space="preserve">Potential </w:t>
            </w:r>
            <w:r w:rsidRPr="00C926B9">
              <w:rPr>
                <w:rFonts w:ascii="Arial" w:eastAsia="Times New Roman" w:hAnsi="Arial" w:cs="Arial"/>
                <w:b/>
                <w:bCs/>
                <w:color w:val="0E101A"/>
                <w:kern w:val="0"/>
                <w:sz w:val="22"/>
                <w:szCs w:val="22"/>
                <w:lang w:eastAsia="en-GB"/>
                <w14:ligatures w14:val="none"/>
              </w:rPr>
              <w:t>Funding Sources</w:t>
            </w:r>
          </w:p>
        </w:tc>
      </w:tr>
      <w:tr w:rsidR="00260FA4" w:rsidRPr="00C926B9" w14:paraId="123C5B34" w14:textId="185C37F4" w:rsidTr="004B635C">
        <w:trPr>
          <w:jc w:val="center"/>
        </w:trPr>
        <w:tc>
          <w:tcPr>
            <w:tcW w:w="1747" w:type="dxa"/>
            <w:shd w:val="clear" w:color="auto" w:fill="F2F2F2" w:themeFill="background1" w:themeFillShade="F2"/>
          </w:tcPr>
          <w:p w14:paraId="56210E94" w14:textId="77777777" w:rsidR="00260FA4" w:rsidRPr="00AB03E7" w:rsidRDefault="00260FA4" w:rsidP="00AB03E7">
            <w:pPr>
              <w:rPr>
                <w:rFonts w:ascii="Arial" w:hAnsi="Arial" w:cs="Arial"/>
                <w:b/>
                <w:bCs/>
                <w:sz w:val="22"/>
                <w:szCs w:val="22"/>
              </w:rPr>
            </w:pPr>
          </w:p>
          <w:p w14:paraId="388A18B1" w14:textId="15BEDC95" w:rsidR="00260FA4" w:rsidRPr="00AB03E7" w:rsidRDefault="00260FA4" w:rsidP="00AB03E7">
            <w:pPr>
              <w:rPr>
                <w:rFonts w:ascii="Arial" w:eastAsia="Times New Roman" w:hAnsi="Arial" w:cs="Arial"/>
                <w:b/>
                <w:bCs/>
                <w:color w:val="0E101A"/>
                <w:kern w:val="0"/>
                <w:sz w:val="22"/>
                <w:szCs w:val="22"/>
                <w:lang w:eastAsia="en-GB"/>
                <w14:ligatures w14:val="none"/>
              </w:rPr>
            </w:pPr>
            <w:r w:rsidRPr="00AB03E7">
              <w:rPr>
                <w:rFonts w:ascii="Arial" w:hAnsi="Arial" w:cs="Arial"/>
                <w:b/>
                <w:bCs/>
                <w:sz w:val="22"/>
                <w:szCs w:val="22"/>
              </w:rPr>
              <w:t xml:space="preserve">Facility Development </w:t>
            </w:r>
          </w:p>
        </w:tc>
        <w:tc>
          <w:tcPr>
            <w:tcW w:w="1977" w:type="dxa"/>
          </w:tcPr>
          <w:p w14:paraId="05B6FDA3" w14:textId="051102E8" w:rsidR="00260FA4" w:rsidRPr="00C926B9" w:rsidRDefault="00260FA4" w:rsidP="00AB03E7">
            <w:pPr>
              <w:rPr>
                <w:rFonts w:ascii="Arial" w:hAnsi="Arial" w:cs="Arial"/>
                <w:sz w:val="22"/>
                <w:szCs w:val="22"/>
              </w:rPr>
            </w:pPr>
            <w:r w:rsidRPr="00C926B9">
              <w:rPr>
                <w:rFonts w:ascii="Arial" w:hAnsi="Arial" w:cs="Arial"/>
                <w:sz w:val="22"/>
                <w:szCs w:val="22"/>
              </w:rPr>
              <w:t xml:space="preserve">Development of </w:t>
            </w:r>
            <w:r>
              <w:rPr>
                <w:rFonts w:ascii="Arial" w:hAnsi="Arial" w:cs="Arial"/>
                <w:sz w:val="22"/>
                <w:szCs w:val="22"/>
              </w:rPr>
              <w:t>C</w:t>
            </w:r>
            <w:r w:rsidRPr="00C926B9">
              <w:rPr>
                <w:rFonts w:ascii="Arial" w:hAnsi="Arial" w:cs="Arial"/>
                <w:sz w:val="22"/>
                <w:szCs w:val="22"/>
              </w:rPr>
              <w:t xml:space="preserve">ommunity </w:t>
            </w:r>
            <w:r>
              <w:rPr>
                <w:rFonts w:ascii="Arial" w:hAnsi="Arial" w:cs="Arial"/>
                <w:sz w:val="22"/>
                <w:szCs w:val="22"/>
              </w:rPr>
              <w:t>C</w:t>
            </w:r>
            <w:r w:rsidRPr="00C926B9">
              <w:rPr>
                <w:rFonts w:ascii="Arial" w:hAnsi="Arial" w:cs="Arial"/>
                <w:sz w:val="22"/>
                <w:szCs w:val="22"/>
              </w:rPr>
              <w:t>entre and associated services</w:t>
            </w:r>
            <w:r>
              <w:rPr>
                <w:rFonts w:ascii="Arial" w:hAnsi="Arial" w:cs="Arial"/>
                <w:sz w:val="22"/>
                <w:szCs w:val="22"/>
              </w:rPr>
              <w:t>.</w:t>
            </w:r>
          </w:p>
          <w:p w14:paraId="582D0D70" w14:textId="77777777" w:rsidR="00260FA4" w:rsidRPr="00C926B9" w:rsidRDefault="00260FA4" w:rsidP="00AB03E7">
            <w:pPr>
              <w:rPr>
                <w:rFonts w:ascii="Arial" w:eastAsia="Times New Roman" w:hAnsi="Arial" w:cs="Arial"/>
                <w:color w:val="0E101A"/>
                <w:kern w:val="0"/>
                <w:sz w:val="22"/>
                <w:szCs w:val="22"/>
                <w:lang w:eastAsia="en-GB"/>
                <w14:ligatures w14:val="none"/>
              </w:rPr>
            </w:pPr>
          </w:p>
          <w:p w14:paraId="78C26C92" w14:textId="77777777" w:rsidR="00260FA4" w:rsidRDefault="00260FA4" w:rsidP="00AB03E7">
            <w:pPr>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Investment and upgrade of sporting facilities in the village</w:t>
            </w:r>
          </w:p>
          <w:p w14:paraId="24E21213" w14:textId="3C8045C6" w:rsidR="00260FA4" w:rsidRPr="00C926B9" w:rsidRDefault="00260FA4" w:rsidP="00AB03E7">
            <w:pPr>
              <w:rPr>
                <w:rFonts w:ascii="Arial" w:eastAsia="Times New Roman" w:hAnsi="Arial" w:cs="Arial"/>
                <w:color w:val="0E101A"/>
                <w:kern w:val="0"/>
                <w:sz w:val="22"/>
                <w:szCs w:val="22"/>
                <w:lang w:eastAsia="en-GB"/>
                <w14:ligatures w14:val="none"/>
              </w:rPr>
            </w:pPr>
          </w:p>
        </w:tc>
        <w:tc>
          <w:tcPr>
            <w:tcW w:w="2299" w:type="dxa"/>
          </w:tcPr>
          <w:p w14:paraId="6DBEA3E6" w14:textId="1FD94FE8" w:rsidR="00260FA4" w:rsidRPr="00C926B9" w:rsidRDefault="00260FA4" w:rsidP="00AB03E7">
            <w:pPr>
              <w:ind w:left="-20" w:right="-20"/>
              <w:rPr>
                <w:rFonts w:ascii="Arial" w:hAnsi="Arial" w:cs="Arial"/>
                <w:sz w:val="22"/>
                <w:szCs w:val="22"/>
              </w:rPr>
            </w:pPr>
            <w:r w:rsidRPr="00C926B9">
              <w:rPr>
                <w:rFonts w:ascii="Arial" w:eastAsia="Aptos" w:hAnsi="Arial" w:cs="Arial"/>
                <w:color w:val="0E101A"/>
                <w:sz w:val="22"/>
                <w:szCs w:val="22"/>
              </w:rPr>
              <w:t xml:space="preserve">Development of business case to assess the need </w:t>
            </w:r>
            <w:r>
              <w:rPr>
                <w:rFonts w:ascii="Arial" w:eastAsia="Aptos" w:hAnsi="Arial" w:cs="Arial"/>
                <w:color w:val="0E101A"/>
                <w:sz w:val="22"/>
                <w:szCs w:val="22"/>
              </w:rPr>
              <w:t xml:space="preserve">/ </w:t>
            </w:r>
            <w:r w:rsidRPr="00C926B9">
              <w:rPr>
                <w:rFonts w:ascii="Arial" w:eastAsia="Aptos" w:hAnsi="Arial" w:cs="Arial"/>
                <w:color w:val="0E101A"/>
                <w:sz w:val="22"/>
                <w:szCs w:val="22"/>
              </w:rPr>
              <w:t>demand for capital developments</w:t>
            </w:r>
            <w:r>
              <w:rPr>
                <w:rFonts w:ascii="Arial" w:eastAsia="Aptos" w:hAnsi="Arial" w:cs="Arial"/>
                <w:color w:val="0E101A"/>
                <w:sz w:val="22"/>
                <w:szCs w:val="22"/>
              </w:rPr>
              <w:t>.</w:t>
            </w:r>
          </w:p>
          <w:p w14:paraId="5F154252" w14:textId="0B319480" w:rsidR="00260FA4" w:rsidRPr="00C926B9" w:rsidRDefault="00260FA4" w:rsidP="00AB03E7">
            <w:pPr>
              <w:ind w:left="-20" w:right="-20"/>
              <w:rPr>
                <w:rFonts w:ascii="Arial" w:hAnsi="Arial" w:cs="Arial"/>
                <w:sz w:val="22"/>
                <w:szCs w:val="22"/>
              </w:rPr>
            </w:pPr>
            <w:r w:rsidRPr="00C926B9">
              <w:rPr>
                <w:rFonts w:ascii="Arial" w:eastAsia="Aptos" w:hAnsi="Arial" w:cs="Arial"/>
                <w:color w:val="0E101A"/>
                <w:sz w:val="22"/>
                <w:szCs w:val="22"/>
              </w:rPr>
              <w:t xml:space="preserve"> </w:t>
            </w:r>
          </w:p>
          <w:p w14:paraId="231778F4" w14:textId="1F116D9B" w:rsidR="00260FA4" w:rsidRPr="00C926B9" w:rsidRDefault="00260FA4" w:rsidP="00AB03E7">
            <w:pPr>
              <w:ind w:left="-20" w:right="-20"/>
              <w:rPr>
                <w:rFonts w:ascii="Arial" w:hAnsi="Arial" w:cs="Arial"/>
                <w:sz w:val="22"/>
                <w:szCs w:val="22"/>
              </w:rPr>
            </w:pPr>
            <w:r w:rsidRPr="00C926B9">
              <w:rPr>
                <w:rFonts w:ascii="Arial" w:eastAsia="Aptos" w:hAnsi="Arial" w:cs="Arial"/>
                <w:color w:val="0E101A"/>
                <w:sz w:val="22"/>
                <w:szCs w:val="22"/>
              </w:rPr>
              <w:t>Securing of external finance to implement capital upgrades</w:t>
            </w:r>
            <w:r>
              <w:rPr>
                <w:rFonts w:ascii="Arial" w:eastAsia="Aptos" w:hAnsi="Arial" w:cs="Arial"/>
                <w:color w:val="0E101A"/>
                <w:sz w:val="22"/>
                <w:szCs w:val="22"/>
              </w:rPr>
              <w:t>.</w:t>
            </w:r>
          </w:p>
        </w:tc>
        <w:tc>
          <w:tcPr>
            <w:tcW w:w="1902" w:type="dxa"/>
          </w:tcPr>
          <w:p w14:paraId="24D5F90A" w14:textId="66910EF4" w:rsidR="00260FA4" w:rsidRPr="00C926B9" w:rsidRDefault="00260FA4" w:rsidP="00AB03E7">
            <w:pPr>
              <w:ind w:left="-20" w:right="-20"/>
              <w:rPr>
                <w:rFonts w:ascii="Arial" w:hAnsi="Arial" w:cs="Arial"/>
                <w:sz w:val="22"/>
                <w:szCs w:val="22"/>
              </w:rPr>
            </w:pPr>
            <w:r w:rsidRPr="00C926B9">
              <w:rPr>
                <w:rFonts w:ascii="Arial" w:eastAsia="Aptos" w:hAnsi="Arial" w:cs="Arial"/>
                <w:color w:val="0E101A"/>
                <w:sz w:val="22"/>
                <w:szCs w:val="22"/>
              </w:rPr>
              <w:t xml:space="preserve">Within 24 months of finalisation of </w:t>
            </w:r>
            <w:r>
              <w:rPr>
                <w:rFonts w:ascii="Arial" w:eastAsia="Aptos" w:hAnsi="Arial" w:cs="Arial"/>
                <w:color w:val="0E101A"/>
                <w:sz w:val="22"/>
                <w:szCs w:val="22"/>
              </w:rPr>
              <w:t>V</w:t>
            </w:r>
            <w:r w:rsidRPr="00C926B9">
              <w:rPr>
                <w:rFonts w:ascii="Arial" w:eastAsia="Aptos" w:hAnsi="Arial" w:cs="Arial"/>
                <w:color w:val="0E101A"/>
                <w:sz w:val="22"/>
                <w:szCs w:val="22"/>
              </w:rPr>
              <w:t xml:space="preserve">illage </w:t>
            </w:r>
            <w:r>
              <w:rPr>
                <w:rFonts w:ascii="Arial" w:eastAsia="Aptos" w:hAnsi="Arial" w:cs="Arial"/>
                <w:color w:val="0E101A"/>
                <w:sz w:val="22"/>
                <w:szCs w:val="22"/>
              </w:rPr>
              <w:t>P</w:t>
            </w:r>
            <w:r w:rsidRPr="00C926B9">
              <w:rPr>
                <w:rFonts w:ascii="Arial" w:eastAsia="Aptos" w:hAnsi="Arial" w:cs="Arial"/>
                <w:color w:val="0E101A"/>
                <w:sz w:val="22"/>
                <w:szCs w:val="22"/>
              </w:rPr>
              <w:t>lan</w:t>
            </w:r>
            <w:r>
              <w:rPr>
                <w:rFonts w:ascii="Arial" w:eastAsia="Aptos" w:hAnsi="Arial" w:cs="Arial"/>
                <w:color w:val="0E101A"/>
                <w:sz w:val="22"/>
                <w:szCs w:val="22"/>
              </w:rPr>
              <w:t>.</w:t>
            </w:r>
          </w:p>
          <w:p w14:paraId="2FFB0E80" w14:textId="4DD7E9F6" w:rsidR="00260FA4" w:rsidRPr="00C926B9" w:rsidRDefault="00260FA4" w:rsidP="00AB03E7">
            <w:pPr>
              <w:ind w:left="-20" w:right="-20"/>
              <w:rPr>
                <w:rFonts w:ascii="Arial" w:hAnsi="Arial" w:cs="Arial"/>
                <w:sz w:val="22"/>
                <w:szCs w:val="22"/>
              </w:rPr>
            </w:pPr>
            <w:r w:rsidRPr="00C926B9">
              <w:rPr>
                <w:rFonts w:ascii="Arial" w:eastAsia="Aptos" w:hAnsi="Arial" w:cs="Arial"/>
                <w:color w:val="0E101A"/>
                <w:sz w:val="22"/>
                <w:szCs w:val="22"/>
              </w:rPr>
              <w:t xml:space="preserve"> </w:t>
            </w:r>
          </w:p>
          <w:p w14:paraId="68118CAF" w14:textId="77777777" w:rsidR="00260FA4" w:rsidRDefault="00260FA4" w:rsidP="00AB03E7">
            <w:pPr>
              <w:ind w:left="-20" w:right="-20"/>
              <w:rPr>
                <w:rFonts w:ascii="Arial" w:eastAsia="Aptos" w:hAnsi="Arial" w:cs="Arial"/>
                <w:color w:val="0E101A"/>
                <w:sz w:val="22"/>
                <w:szCs w:val="22"/>
              </w:rPr>
            </w:pPr>
          </w:p>
          <w:p w14:paraId="018372A0" w14:textId="133B6154" w:rsidR="00260FA4" w:rsidRPr="00C926B9" w:rsidRDefault="00260FA4" w:rsidP="00AB03E7">
            <w:pPr>
              <w:ind w:left="-20" w:right="-20"/>
              <w:rPr>
                <w:rFonts w:ascii="Arial" w:hAnsi="Arial" w:cs="Arial"/>
                <w:sz w:val="22"/>
                <w:szCs w:val="22"/>
              </w:rPr>
            </w:pPr>
            <w:r w:rsidRPr="00C926B9">
              <w:rPr>
                <w:rFonts w:ascii="Arial" w:eastAsia="Aptos" w:hAnsi="Arial" w:cs="Arial"/>
                <w:color w:val="0E101A"/>
                <w:sz w:val="22"/>
                <w:szCs w:val="22"/>
              </w:rPr>
              <w:t xml:space="preserve"> </w:t>
            </w:r>
          </w:p>
          <w:p w14:paraId="3F7CAB09" w14:textId="60AB67D1" w:rsidR="00260FA4" w:rsidRPr="00C926B9" w:rsidRDefault="00260FA4" w:rsidP="00AB03E7">
            <w:pPr>
              <w:ind w:left="-20" w:right="-20"/>
              <w:rPr>
                <w:rFonts w:ascii="Arial" w:hAnsi="Arial" w:cs="Arial"/>
                <w:sz w:val="22"/>
                <w:szCs w:val="22"/>
              </w:rPr>
            </w:pPr>
            <w:r w:rsidRPr="00C926B9">
              <w:rPr>
                <w:rFonts w:ascii="Arial" w:eastAsia="Aptos" w:hAnsi="Arial" w:cs="Arial"/>
                <w:color w:val="0E101A"/>
                <w:sz w:val="22"/>
                <w:szCs w:val="22"/>
              </w:rPr>
              <w:t xml:space="preserve">Within 60 months of finalisation of </w:t>
            </w:r>
            <w:r>
              <w:rPr>
                <w:rFonts w:ascii="Arial" w:eastAsia="Aptos" w:hAnsi="Arial" w:cs="Arial"/>
                <w:color w:val="0E101A"/>
                <w:sz w:val="22"/>
                <w:szCs w:val="22"/>
              </w:rPr>
              <w:t>V</w:t>
            </w:r>
            <w:r w:rsidRPr="00C926B9">
              <w:rPr>
                <w:rFonts w:ascii="Arial" w:eastAsia="Aptos" w:hAnsi="Arial" w:cs="Arial"/>
                <w:color w:val="0E101A"/>
                <w:sz w:val="22"/>
                <w:szCs w:val="22"/>
              </w:rPr>
              <w:t xml:space="preserve">illage </w:t>
            </w:r>
            <w:r>
              <w:rPr>
                <w:rFonts w:ascii="Arial" w:eastAsia="Aptos" w:hAnsi="Arial" w:cs="Arial"/>
                <w:color w:val="0E101A"/>
                <w:sz w:val="22"/>
                <w:szCs w:val="22"/>
              </w:rPr>
              <w:t>P</w:t>
            </w:r>
            <w:r w:rsidRPr="00C926B9">
              <w:rPr>
                <w:rFonts w:ascii="Arial" w:eastAsia="Aptos" w:hAnsi="Arial" w:cs="Arial"/>
                <w:color w:val="0E101A"/>
                <w:sz w:val="22"/>
                <w:szCs w:val="22"/>
              </w:rPr>
              <w:t>lan</w:t>
            </w:r>
            <w:r>
              <w:rPr>
                <w:rFonts w:ascii="Arial" w:eastAsia="Aptos" w:hAnsi="Arial" w:cs="Arial"/>
                <w:color w:val="0E101A"/>
                <w:sz w:val="22"/>
                <w:szCs w:val="22"/>
              </w:rPr>
              <w:t>.</w:t>
            </w:r>
          </w:p>
        </w:tc>
        <w:tc>
          <w:tcPr>
            <w:tcW w:w="1728" w:type="dxa"/>
          </w:tcPr>
          <w:p w14:paraId="09C09400" w14:textId="6A439EE0" w:rsidR="00260FA4" w:rsidRPr="00AF6746" w:rsidRDefault="00260FA4" w:rsidP="00C926B9">
            <w:pPr>
              <w:jc w:val="both"/>
              <w:rPr>
                <w:rFonts w:ascii="Arial" w:eastAsia="Times New Roman" w:hAnsi="Arial" w:cs="Arial"/>
                <w:color w:val="0E101A"/>
                <w:kern w:val="0"/>
                <w:sz w:val="22"/>
                <w:szCs w:val="22"/>
                <w:lang w:eastAsia="en-GB"/>
                <w14:ligatures w14:val="none"/>
              </w:rPr>
            </w:pPr>
            <w:r w:rsidRPr="00AF6746">
              <w:rPr>
                <w:rFonts w:ascii="Arial" w:eastAsia="Times New Roman" w:hAnsi="Arial" w:cs="Arial"/>
                <w:color w:val="0E101A"/>
                <w:sz w:val="22"/>
                <w:szCs w:val="22"/>
                <w:lang w:eastAsia="en-GB"/>
              </w:rPr>
              <w:t>Newly Established Community Forum</w:t>
            </w:r>
          </w:p>
        </w:tc>
        <w:tc>
          <w:tcPr>
            <w:tcW w:w="1721" w:type="dxa"/>
          </w:tcPr>
          <w:p w14:paraId="11571309" w14:textId="334AD737" w:rsidR="00260FA4" w:rsidRPr="00AF6746" w:rsidRDefault="00260FA4" w:rsidP="00C926B9">
            <w:pPr>
              <w:jc w:val="both"/>
              <w:rPr>
                <w:rFonts w:ascii="Arial" w:eastAsia="Times New Roman" w:hAnsi="Arial" w:cs="Arial"/>
                <w:color w:val="0E101A"/>
                <w:sz w:val="22"/>
                <w:szCs w:val="22"/>
                <w:lang w:eastAsia="en-GB"/>
              </w:rPr>
            </w:pPr>
            <w:r w:rsidRPr="00AF6746">
              <w:rPr>
                <w:rFonts w:ascii="Arial" w:eastAsia="Times New Roman" w:hAnsi="Arial" w:cs="Arial"/>
                <w:color w:val="0E101A"/>
                <w:sz w:val="22"/>
                <w:szCs w:val="22"/>
                <w:lang w:eastAsia="en-GB"/>
              </w:rPr>
              <w:t>Causeway Coast and Glens Council</w:t>
            </w:r>
          </w:p>
          <w:p w14:paraId="1B36B81E" w14:textId="77777777" w:rsidR="00260FA4" w:rsidRPr="00AF6746" w:rsidRDefault="00260FA4" w:rsidP="00C926B9">
            <w:pPr>
              <w:jc w:val="both"/>
              <w:rPr>
                <w:rFonts w:ascii="Arial" w:eastAsia="Times New Roman" w:hAnsi="Arial" w:cs="Arial"/>
                <w:color w:val="0E101A"/>
                <w:sz w:val="22"/>
                <w:szCs w:val="22"/>
                <w:lang w:eastAsia="en-GB"/>
              </w:rPr>
            </w:pPr>
          </w:p>
          <w:p w14:paraId="18ADDED1" w14:textId="29465AA0" w:rsidR="00260FA4" w:rsidRPr="00AF6746" w:rsidRDefault="007957EE" w:rsidP="00C926B9">
            <w:pPr>
              <w:jc w:val="both"/>
              <w:rPr>
                <w:rFonts w:ascii="Arial" w:eastAsia="Times New Roman" w:hAnsi="Arial" w:cs="Arial"/>
                <w:color w:val="0E101A"/>
                <w:sz w:val="22"/>
                <w:szCs w:val="22"/>
                <w:lang w:eastAsia="en-GB"/>
              </w:rPr>
            </w:pPr>
            <w:proofErr w:type="spellStart"/>
            <w:r>
              <w:rPr>
                <w:rFonts w:ascii="Arial" w:eastAsia="Times New Roman" w:hAnsi="Arial" w:cs="Arial"/>
                <w:color w:val="0E101A"/>
                <w:sz w:val="22"/>
                <w:szCs w:val="22"/>
                <w:lang w:eastAsia="en-GB"/>
              </w:rPr>
              <w:t>G</w:t>
            </w:r>
            <w:r>
              <w:rPr>
                <w:rFonts w:eastAsia="Times New Roman"/>
                <w:color w:val="0E101A"/>
                <w:lang w:eastAsia="en-GB"/>
              </w:rPr>
              <w:t>lack</w:t>
            </w:r>
            <w:proofErr w:type="spellEnd"/>
            <w:r w:rsidR="00260FA4" w:rsidRPr="00AF6746">
              <w:rPr>
                <w:rFonts w:ascii="Arial" w:eastAsia="Times New Roman" w:hAnsi="Arial" w:cs="Arial"/>
                <w:color w:val="0E101A"/>
                <w:sz w:val="22"/>
                <w:szCs w:val="22"/>
                <w:lang w:eastAsia="en-GB"/>
              </w:rPr>
              <w:t xml:space="preserve"> GAC</w:t>
            </w:r>
          </w:p>
          <w:p w14:paraId="62F957D0" w14:textId="77777777" w:rsidR="00260FA4" w:rsidRPr="00AF6746" w:rsidRDefault="00260FA4" w:rsidP="00C926B9">
            <w:pPr>
              <w:jc w:val="both"/>
              <w:rPr>
                <w:rFonts w:ascii="Arial" w:eastAsia="Times New Roman" w:hAnsi="Arial" w:cs="Arial"/>
                <w:color w:val="0E101A"/>
                <w:sz w:val="22"/>
                <w:szCs w:val="22"/>
                <w:lang w:eastAsia="en-GB"/>
              </w:rPr>
            </w:pPr>
          </w:p>
          <w:p w14:paraId="7C5CFF1D" w14:textId="485FADA6" w:rsidR="00260FA4" w:rsidRPr="00C926B9" w:rsidRDefault="00260FA4" w:rsidP="00C926B9">
            <w:pPr>
              <w:jc w:val="both"/>
              <w:rPr>
                <w:rFonts w:ascii="Arial" w:eastAsia="Times New Roman" w:hAnsi="Arial" w:cs="Arial"/>
                <w:color w:val="0E101A"/>
                <w:kern w:val="0"/>
                <w:sz w:val="22"/>
                <w:szCs w:val="22"/>
                <w:highlight w:val="cyan"/>
                <w:lang w:eastAsia="en-GB"/>
                <w14:ligatures w14:val="none"/>
              </w:rPr>
            </w:pPr>
            <w:r w:rsidRPr="00AF6746">
              <w:rPr>
                <w:rFonts w:ascii="Arial" w:eastAsia="Times New Roman" w:hAnsi="Arial" w:cs="Arial"/>
                <w:color w:val="0E101A"/>
                <w:sz w:val="22"/>
                <w:szCs w:val="22"/>
                <w:lang w:eastAsia="en-GB"/>
              </w:rPr>
              <w:t>Ballykelly FC</w:t>
            </w:r>
          </w:p>
        </w:tc>
        <w:tc>
          <w:tcPr>
            <w:tcW w:w="1643" w:type="dxa"/>
          </w:tcPr>
          <w:p w14:paraId="0637FEA8" w14:textId="77777777" w:rsidR="00260FA4" w:rsidRDefault="00260FA4" w:rsidP="00C926B9">
            <w:pPr>
              <w:jc w:val="both"/>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Development work – Causeway Coast and Glens Council</w:t>
            </w:r>
          </w:p>
          <w:p w14:paraId="53EF4042" w14:textId="77777777" w:rsidR="00260FA4" w:rsidRDefault="00260FA4" w:rsidP="00C926B9">
            <w:pPr>
              <w:jc w:val="both"/>
              <w:rPr>
                <w:rFonts w:ascii="Arial" w:eastAsia="Times New Roman" w:hAnsi="Arial" w:cs="Arial"/>
                <w:color w:val="0E101A"/>
                <w:kern w:val="0"/>
                <w:sz w:val="22"/>
                <w:szCs w:val="22"/>
                <w:lang w:eastAsia="en-GB"/>
                <w14:ligatures w14:val="none"/>
              </w:rPr>
            </w:pPr>
          </w:p>
          <w:p w14:paraId="4403C078" w14:textId="77777777" w:rsidR="00260FA4" w:rsidRDefault="00260FA4" w:rsidP="00C926B9">
            <w:pPr>
              <w:jc w:val="both"/>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Capital Development Work – multiple possible options depending on project development time</w:t>
            </w:r>
          </w:p>
          <w:p w14:paraId="3BFA73E1" w14:textId="1797375F" w:rsidR="00260FA4" w:rsidRPr="00C926B9" w:rsidRDefault="00260FA4" w:rsidP="00C926B9">
            <w:pPr>
              <w:jc w:val="both"/>
              <w:rPr>
                <w:rFonts w:ascii="Arial" w:eastAsia="Times New Roman" w:hAnsi="Arial" w:cs="Arial"/>
                <w:color w:val="0E101A"/>
                <w:kern w:val="0"/>
                <w:sz w:val="22"/>
                <w:szCs w:val="22"/>
                <w:lang w:eastAsia="en-GB"/>
                <w14:ligatures w14:val="none"/>
              </w:rPr>
            </w:pPr>
          </w:p>
        </w:tc>
      </w:tr>
      <w:tr w:rsidR="00260FA4" w:rsidRPr="00C926B9" w14:paraId="4C0B52C7" w14:textId="77777777" w:rsidTr="004B635C">
        <w:trPr>
          <w:jc w:val="center"/>
        </w:trPr>
        <w:tc>
          <w:tcPr>
            <w:tcW w:w="1747" w:type="dxa"/>
            <w:shd w:val="clear" w:color="auto" w:fill="F2F2F2" w:themeFill="background1" w:themeFillShade="F2"/>
          </w:tcPr>
          <w:p w14:paraId="1FBC3F2C" w14:textId="77777777" w:rsidR="00260FA4" w:rsidRDefault="00260FA4" w:rsidP="00AB03E7">
            <w:pPr>
              <w:rPr>
                <w:rFonts w:ascii="Arial" w:hAnsi="Arial" w:cs="Arial"/>
                <w:b/>
                <w:bCs/>
                <w:sz w:val="22"/>
                <w:szCs w:val="22"/>
              </w:rPr>
            </w:pPr>
          </w:p>
          <w:p w14:paraId="366F059B" w14:textId="1A613F0B" w:rsidR="00260FA4" w:rsidRPr="00AB03E7" w:rsidRDefault="00260FA4" w:rsidP="00AB03E7">
            <w:pPr>
              <w:rPr>
                <w:rFonts w:ascii="Arial" w:eastAsia="Times New Roman" w:hAnsi="Arial" w:cs="Arial"/>
                <w:b/>
                <w:bCs/>
                <w:color w:val="0E101A"/>
                <w:kern w:val="0"/>
                <w:sz w:val="22"/>
                <w:szCs w:val="22"/>
                <w:lang w:eastAsia="en-GB"/>
                <w14:ligatures w14:val="none"/>
              </w:rPr>
            </w:pPr>
            <w:r w:rsidRPr="00AB03E7">
              <w:rPr>
                <w:rFonts w:ascii="Arial" w:hAnsi="Arial" w:cs="Arial"/>
                <w:b/>
                <w:bCs/>
                <w:sz w:val="22"/>
                <w:szCs w:val="22"/>
              </w:rPr>
              <w:t>Playgroup Forest School</w:t>
            </w:r>
          </w:p>
        </w:tc>
        <w:tc>
          <w:tcPr>
            <w:tcW w:w="1977" w:type="dxa"/>
          </w:tcPr>
          <w:p w14:paraId="5C36E8AB" w14:textId="7F9EFDF7" w:rsidR="00260FA4" w:rsidRPr="00C926B9" w:rsidRDefault="00260FA4" w:rsidP="00AB03E7">
            <w:pPr>
              <w:rPr>
                <w:rFonts w:ascii="Arial" w:eastAsia="Times New Roman" w:hAnsi="Arial" w:cs="Arial"/>
                <w:color w:val="0E101A"/>
                <w:kern w:val="0"/>
                <w:sz w:val="22"/>
                <w:szCs w:val="22"/>
                <w:lang w:eastAsia="en-GB"/>
                <w14:ligatures w14:val="none"/>
              </w:rPr>
            </w:pPr>
            <w:r>
              <w:rPr>
                <w:rFonts w:ascii="Arial" w:hAnsi="Arial" w:cs="Arial"/>
                <w:sz w:val="22"/>
                <w:szCs w:val="22"/>
              </w:rPr>
              <w:t>Pr</w:t>
            </w:r>
            <w:r w:rsidRPr="00C926B9">
              <w:rPr>
                <w:rFonts w:ascii="Arial" w:hAnsi="Arial" w:cs="Arial"/>
                <w:sz w:val="22"/>
                <w:szCs w:val="22"/>
              </w:rPr>
              <w:t>ovide children with a safe and accessible outdoor recreational area and natural play environment</w:t>
            </w:r>
            <w:r>
              <w:rPr>
                <w:rFonts w:ascii="Arial" w:hAnsi="Arial" w:cs="Arial"/>
                <w:sz w:val="22"/>
                <w:szCs w:val="22"/>
              </w:rPr>
              <w:t>.</w:t>
            </w:r>
          </w:p>
        </w:tc>
        <w:tc>
          <w:tcPr>
            <w:tcW w:w="2299" w:type="dxa"/>
          </w:tcPr>
          <w:p w14:paraId="3F357426" w14:textId="1181F6C0" w:rsidR="00260FA4" w:rsidRPr="00C926B9" w:rsidRDefault="00260FA4" w:rsidP="00AB03E7">
            <w:pPr>
              <w:ind w:left="-20" w:right="-20"/>
              <w:rPr>
                <w:rFonts w:ascii="Arial" w:hAnsi="Arial" w:cs="Arial"/>
                <w:sz w:val="22"/>
                <w:szCs w:val="22"/>
              </w:rPr>
            </w:pPr>
            <w:r w:rsidRPr="00C926B9">
              <w:rPr>
                <w:rFonts w:ascii="Arial" w:eastAsia="Aptos" w:hAnsi="Arial" w:cs="Arial"/>
                <w:color w:val="0E101A"/>
                <w:sz w:val="22"/>
                <w:szCs w:val="22"/>
              </w:rPr>
              <w:t>Development of business case for creation of safe and accessible outdoor recreation area</w:t>
            </w:r>
            <w:r>
              <w:rPr>
                <w:rFonts w:ascii="Arial" w:eastAsia="Aptos" w:hAnsi="Arial" w:cs="Arial"/>
                <w:color w:val="0E101A"/>
                <w:sz w:val="22"/>
                <w:szCs w:val="22"/>
              </w:rPr>
              <w:t>.</w:t>
            </w:r>
          </w:p>
          <w:p w14:paraId="1BDE7903" w14:textId="010662DC" w:rsidR="00260FA4" w:rsidRPr="00C926B9" w:rsidRDefault="00260FA4" w:rsidP="00AB03E7">
            <w:pPr>
              <w:ind w:left="-20" w:right="-20"/>
              <w:rPr>
                <w:rFonts w:ascii="Arial" w:hAnsi="Arial" w:cs="Arial"/>
                <w:sz w:val="22"/>
                <w:szCs w:val="22"/>
              </w:rPr>
            </w:pPr>
            <w:r w:rsidRPr="00C926B9">
              <w:rPr>
                <w:rFonts w:ascii="Arial" w:eastAsia="Aptos" w:hAnsi="Arial" w:cs="Arial"/>
                <w:color w:val="0E101A"/>
                <w:sz w:val="22"/>
                <w:szCs w:val="22"/>
              </w:rPr>
              <w:t xml:space="preserve"> </w:t>
            </w:r>
          </w:p>
          <w:p w14:paraId="075E5CC8" w14:textId="01F55B41" w:rsidR="00260FA4" w:rsidRPr="00C926B9" w:rsidRDefault="00260FA4" w:rsidP="00AB03E7">
            <w:pPr>
              <w:ind w:left="-20" w:right="-20"/>
              <w:rPr>
                <w:rFonts w:ascii="Arial" w:hAnsi="Arial" w:cs="Arial"/>
                <w:sz w:val="22"/>
                <w:szCs w:val="22"/>
              </w:rPr>
            </w:pPr>
            <w:r w:rsidRPr="00C926B9">
              <w:rPr>
                <w:rFonts w:ascii="Arial" w:eastAsia="Aptos" w:hAnsi="Arial" w:cs="Arial"/>
                <w:color w:val="0E101A"/>
                <w:sz w:val="22"/>
                <w:szCs w:val="22"/>
              </w:rPr>
              <w:t>Securing of external finance to implement capital upgrades</w:t>
            </w:r>
            <w:r>
              <w:rPr>
                <w:rFonts w:ascii="Arial" w:eastAsia="Aptos" w:hAnsi="Arial" w:cs="Arial"/>
                <w:color w:val="0E101A"/>
                <w:sz w:val="22"/>
                <w:szCs w:val="22"/>
              </w:rPr>
              <w:t>.</w:t>
            </w:r>
          </w:p>
        </w:tc>
        <w:tc>
          <w:tcPr>
            <w:tcW w:w="1902" w:type="dxa"/>
          </w:tcPr>
          <w:p w14:paraId="60C122E3" w14:textId="26C0C29F" w:rsidR="00260FA4" w:rsidRPr="00C926B9" w:rsidRDefault="00260FA4" w:rsidP="00AB03E7">
            <w:pPr>
              <w:ind w:left="-20" w:right="-20"/>
              <w:rPr>
                <w:rFonts w:ascii="Arial" w:hAnsi="Arial" w:cs="Arial"/>
                <w:sz w:val="22"/>
                <w:szCs w:val="22"/>
              </w:rPr>
            </w:pPr>
            <w:r w:rsidRPr="00C926B9">
              <w:rPr>
                <w:rFonts w:ascii="Arial" w:eastAsia="Aptos" w:hAnsi="Arial" w:cs="Arial"/>
                <w:color w:val="0E101A"/>
                <w:sz w:val="22"/>
                <w:szCs w:val="22"/>
              </w:rPr>
              <w:t xml:space="preserve">Within 24 months of finalisation of </w:t>
            </w:r>
            <w:r>
              <w:rPr>
                <w:rFonts w:ascii="Arial" w:eastAsia="Aptos" w:hAnsi="Arial" w:cs="Arial"/>
                <w:color w:val="0E101A"/>
                <w:sz w:val="22"/>
                <w:szCs w:val="22"/>
              </w:rPr>
              <w:t>V</w:t>
            </w:r>
            <w:r w:rsidRPr="00C926B9">
              <w:rPr>
                <w:rFonts w:ascii="Arial" w:eastAsia="Aptos" w:hAnsi="Arial" w:cs="Arial"/>
                <w:color w:val="0E101A"/>
                <w:sz w:val="22"/>
                <w:szCs w:val="22"/>
              </w:rPr>
              <w:t xml:space="preserve">illage </w:t>
            </w:r>
            <w:r>
              <w:rPr>
                <w:rFonts w:ascii="Arial" w:eastAsia="Aptos" w:hAnsi="Arial" w:cs="Arial"/>
                <w:color w:val="0E101A"/>
                <w:sz w:val="22"/>
                <w:szCs w:val="22"/>
              </w:rPr>
              <w:t>P</w:t>
            </w:r>
            <w:r w:rsidRPr="00C926B9">
              <w:rPr>
                <w:rFonts w:ascii="Arial" w:eastAsia="Aptos" w:hAnsi="Arial" w:cs="Arial"/>
                <w:color w:val="0E101A"/>
                <w:sz w:val="22"/>
                <w:szCs w:val="22"/>
              </w:rPr>
              <w:t>lan</w:t>
            </w:r>
            <w:r>
              <w:rPr>
                <w:rFonts w:ascii="Arial" w:eastAsia="Aptos" w:hAnsi="Arial" w:cs="Arial"/>
                <w:color w:val="0E101A"/>
                <w:sz w:val="22"/>
                <w:szCs w:val="22"/>
              </w:rPr>
              <w:t>.</w:t>
            </w:r>
          </w:p>
          <w:p w14:paraId="3EBF0C13" w14:textId="1FE6E859" w:rsidR="00260FA4" w:rsidRPr="00C926B9" w:rsidRDefault="00260FA4" w:rsidP="00AB03E7">
            <w:pPr>
              <w:ind w:left="-20" w:right="-20"/>
              <w:rPr>
                <w:rFonts w:ascii="Arial" w:hAnsi="Arial" w:cs="Arial"/>
                <w:sz w:val="22"/>
                <w:szCs w:val="22"/>
              </w:rPr>
            </w:pPr>
            <w:r w:rsidRPr="00C926B9">
              <w:rPr>
                <w:rFonts w:ascii="Arial" w:eastAsia="Aptos" w:hAnsi="Arial" w:cs="Arial"/>
                <w:color w:val="0E101A"/>
                <w:sz w:val="22"/>
                <w:szCs w:val="22"/>
              </w:rPr>
              <w:t xml:space="preserve"> </w:t>
            </w:r>
          </w:p>
          <w:p w14:paraId="60C8D25F" w14:textId="77777777" w:rsidR="00260FA4" w:rsidRDefault="00260FA4" w:rsidP="00AB03E7">
            <w:pPr>
              <w:ind w:left="-20" w:right="-20"/>
              <w:rPr>
                <w:rFonts w:ascii="Arial" w:eastAsia="Aptos" w:hAnsi="Arial" w:cs="Arial"/>
                <w:color w:val="0E101A"/>
                <w:sz w:val="22"/>
                <w:szCs w:val="22"/>
              </w:rPr>
            </w:pPr>
          </w:p>
          <w:p w14:paraId="23DBA940" w14:textId="4BF7140B" w:rsidR="00260FA4" w:rsidRPr="00C926B9" w:rsidRDefault="00260FA4" w:rsidP="00AB03E7">
            <w:pPr>
              <w:ind w:left="-20" w:right="-20"/>
              <w:rPr>
                <w:rFonts w:ascii="Arial" w:hAnsi="Arial" w:cs="Arial"/>
                <w:sz w:val="22"/>
                <w:szCs w:val="22"/>
              </w:rPr>
            </w:pPr>
            <w:r w:rsidRPr="00C926B9">
              <w:rPr>
                <w:rFonts w:ascii="Arial" w:eastAsia="Aptos" w:hAnsi="Arial" w:cs="Arial"/>
                <w:color w:val="0E101A"/>
                <w:sz w:val="22"/>
                <w:szCs w:val="22"/>
              </w:rPr>
              <w:t xml:space="preserve"> </w:t>
            </w:r>
          </w:p>
          <w:p w14:paraId="02365A0B" w14:textId="77777777" w:rsidR="00260FA4" w:rsidRDefault="00260FA4" w:rsidP="00AB03E7">
            <w:pPr>
              <w:ind w:left="-20" w:right="-20"/>
              <w:rPr>
                <w:rFonts w:ascii="Arial" w:eastAsia="Aptos" w:hAnsi="Arial" w:cs="Arial"/>
                <w:color w:val="0E101A"/>
                <w:sz w:val="22"/>
                <w:szCs w:val="22"/>
              </w:rPr>
            </w:pPr>
            <w:r w:rsidRPr="00C926B9">
              <w:rPr>
                <w:rFonts w:ascii="Arial" w:eastAsia="Aptos" w:hAnsi="Arial" w:cs="Arial"/>
                <w:color w:val="0E101A"/>
                <w:sz w:val="22"/>
                <w:szCs w:val="22"/>
              </w:rPr>
              <w:t xml:space="preserve">Within 60 months of finalisation of </w:t>
            </w:r>
            <w:r>
              <w:rPr>
                <w:rFonts w:ascii="Arial" w:eastAsia="Aptos" w:hAnsi="Arial" w:cs="Arial"/>
                <w:color w:val="0E101A"/>
                <w:sz w:val="22"/>
                <w:szCs w:val="22"/>
              </w:rPr>
              <w:t>V</w:t>
            </w:r>
            <w:r w:rsidRPr="00C926B9">
              <w:rPr>
                <w:rFonts w:ascii="Arial" w:eastAsia="Aptos" w:hAnsi="Arial" w:cs="Arial"/>
                <w:color w:val="0E101A"/>
                <w:sz w:val="22"/>
                <w:szCs w:val="22"/>
              </w:rPr>
              <w:t xml:space="preserve">illage </w:t>
            </w:r>
            <w:r>
              <w:rPr>
                <w:rFonts w:ascii="Arial" w:eastAsia="Aptos" w:hAnsi="Arial" w:cs="Arial"/>
                <w:color w:val="0E101A"/>
                <w:sz w:val="22"/>
                <w:szCs w:val="22"/>
              </w:rPr>
              <w:t>P</w:t>
            </w:r>
            <w:r w:rsidRPr="00C926B9">
              <w:rPr>
                <w:rFonts w:ascii="Arial" w:eastAsia="Aptos" w:hAnsi="Arial" w:cs="Arial"/>
                <w:color w:val="0E101A"/>
                <w:sz w:val="22"/>
                <w:szCs w:val="22"/>
              </w:rPr>
              <w:t>lan</w:t>
            </w:r>
            <w:r>
              <w:rPr>
                <w:rFonts w:ascii="Arial" w:eastAsia="Aptos" w:hAnsi="Arial" w:cs="Arial"/>
                <w:color w:val="0E101A"/>
                <w:sz w:val="22"/>
                <w:szCs w:val="22"/>
              </w:rPr>
              <w:t>.</w:t>
            </w:r>
          </w:p>
          <w:p w14:paraId="50D4E227" w14:textId="240E55BA" w:rsidR="00260FA4" w:rsidRPr="00C926B9" w:rsidRDefault="00260FA4" w:rsidP="00AB03E7">
            <w:pPr>
              <w:ind w:left="-20" w:right="-20"/>
              <w:rPr>
                <w:rFonts w:ascii="Arial" w:hAnsi="Arial" w:cs="Arial"/>
                <w:sz w:val="22"/>
                <w:szCs w:val="22"/>
              </w:rPr>
            </w:pPr>
          </w:p>
        </w:tc>
        <w:tc>
          <w:tcPr>
            <w:tcW w:w="1728" w:type="dxa"/>
          </w:tcPr>
          <w:p w14:paraId="43DE2258" w14:textId="411E2056" w:rsidR="00260FA4" w:rsidRPr="00AF6746" w:rsidRDefault="00260FA4" w:rsidP="00C926B9">
            <w:pPr>
              <w:jc w:val="both"/>
              <w:rPr>
                <w:rFonts w:ascii="Arial" w:eastAsia="Times New Roman" w:hAnsi="Arial" w:cs="Arial"/>
                <w:color w:val="0E101A"/>
                <w:sz w:val="22"/>
                <w:szCs w:val="22"/>
                <w:lang w:eastAsia="en-GB"/>
              </w:rPr>
            </w:pPr>
            <w:r w:rsidRPr="00AF6746">
              <w:rPr>
                <w:rFonts w:ascii="Arial" w:eastAsia="Times New Roman" w:hAnsi="Arial" w:cs="Arial"/>
                <w:color w:val="0E101A"/>
                <w:sz w:val="22"/>
                <w:szCs w:val="22"/>
                <w:lang w:eastAsia="en-GB"/>
              </w:rPr>
              <w:t>Newly Established Community Forum</w:t>
            </w:r>
          </w:p>
        </w:tc>
        <w:tc>
          <w:tcPr>
            <w:tcW w:w="1721" w:type="dxa"/>
          </w:tcPr>
          <w:p w14:paraId="289BD0E9" w14:textId="0C97B6C2" w:rsidR="00260FA4" w:rsidRPr="00AF6746" w:rsidRDefault="00260FA4" w:rsidP="000E2C98">
            <w:pPr>
              <w:rPr>
                <w:rFonts w:ascii="Arial" w:eastAsia="Times New Roman" w:hAnsi="Arial" w:cs="Arial"/>
                <w:color w:val="0E101A"/>
                <w:sz w:val="22"/>
                <w:szCs w:val="22"/>
                <w:lang w:eastAsia="en-GB"/>
              </w:rPr>
            </w:pPr>
            <w:r w:rsidRPr="00AF6746">
              <w:rPr>
                <w:rFonts w:ascii="Arial" w:eastAsia="Times New Roman" w:hAnsi="Arial" w:cs="Arial"/>
                <w:color w:val="0E101A"/>
                <w:sz w:val="22"/>
                <w:szCs w:val="22"/>
                <w:lang w:eastAsia="en-GB"/>
              </w:rPr>
              <w:t>Causeway Coast and Glens Council</w:t>
            </w:r>
          </w:p>
        </w:tc>
        <w:tc>
          <w:tcPr>
            <w:tcW w:w="1643" w:type="dxa"/>
          </w:tcPr>
          <w:p w14:paraId="3D1049CA" w14:textId="6CD4CA3A" w:rsidR="00260FA4" w:rsidRPr="00C926B9" w:rsidRDefault="00260FA4" w:rsidP="00C926B9">
            <w:pPr>
              <w:jc w:val="both"/>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Multiple</w:t>
            </w:r>
          </w:p>
        </w:tc>
      </w:tr>
      <w:tr w:rsidR="009B3102" w:rsidRPr="00C926B9" w14:paraId="446A342E" w14:textId="7F45A9B1" w:rsidTr="004B635C">
        <w:trPr>
          <w:jc w:val="center"/>
        </w:trPr>
        <w:tc>
          <w:tcPr>
            <w:tcW w:w="1747" w:type="dxa"/>
            <w:vMerge w:val="restart"/>
            <w:shd w:val="clear" w:color="auto" w:fill="F2F2F2" w:themeFill="background1" w:themeFillShade="F2"/>
          </w:tcPr>
          <w:p w14:paraId="367340F1" w14:textId="77777777" w:rsidR="009B3102" w:rsidRDefault="009B3102" w:rsidP="00AB03E7">
            <w:pPr>
              <w:rPr>
                <w:rFonts w:ascii="Arial" w:hAnsi="Arial" w:cs="Arial"/>
                <w:b/>
                <w:bCs/>
                <w:sz w:val="22"/>
                <w:szCs w:val="22"/>
              </w:rPr>
            </w:pPr>
          </w:p>
          <w:p w14:paraId="308392EA" w14:textId="5C22257E" w:rsidR="009B3102" w:rsidRPr="00AB03E7" w:rsidRDefault="009B3102" w:rsidP="00AB03E7">
            <w:pPr>
              <w:rPr>
                <w:rFonts w:ascii="Arial" w:eastAsia="Times New Roman" w:hAnsi="Arial" w:cs="Arial"/>
                <w:b/>
                <w:bCs/>
                <w:color w:val="0E101A"/>
                <w:kern w:val="0"/>
                <w:sz w:val="22"/>
                <w:szCs w:val="22"/>
                <w:highlight w:val="cyan"/>
                <w:lang w:eastAsia="en-GB"/>
                <w14:ligatures w14:val="none"/>
              </w:rPr>
            </w:pPr>
            <w:r w:rsidRPr="00AB03E7">
              <w:rPr>
                <w:rFonts w:ascii="Arial" w:hAnsi="Arial" w:cs="Arial"/>
                <w:b/>
                <w:bCs/>
                <w:sz w:val="22"/>
                <w:szCs w:val="22"/>
              </w:rPr>
              <w:t xml:space="preserve">Capacity </w:t>
            </w:r>
            <w:r>
              <w:rPr>
                <w:rFonts w:ascii="Arial" w:hAnsi="Arial" w:cs="Arial"/>
                <w:b/>
                <w:bCs/>
                <w:sz w:val="22"/>
                <w:szCs w:val="22"/>
              </w:rPr>
              <w:t>B</w:t>
            </w:r>
            <w:r w:rsidRPr="00AB03E7">
              <w:rPr>
                <w:rFonts w:ascii="Arial" w:hAnsi="Arial" w:cs="Arial"/>
                <w:b/>
                <w:bCs/>
                <w:sz w:val="22"/>
                <w:szCs w:val="22"/>
              </w:rPr>
              <w:t>uilding</w:t>
            </w:r>
          </w:p>
        </w:tc>
        <w:tc>
          <w:tcPr>
            <w:tcW w:w="1977" w:type="dxa"/>
          </w:tcPr>
          <w:p w14:paraId="5BA71F12" w14:textId="73A95A33" w:rsidR="009B3102" w:rsidRPr="00C926B9" w:rsidRDefault="009B3102" w:rsidP="00AB03E7">
            <w:pPr>
              <w:rPr>
                <w:rFonts w:ascii="Arial" w:hAnsi="Arial" w:cs="Arial"/>
                <w:sz w:val="22"/>
                <w:szCs w:val="22"/>
              </w:rPr>
            </w:pPr>
            <w:r>
              <w:rPr>
                <w:rFonts w:ascii="Arial" w:hAnsi="Arial" w:cs="Arial"/>
                <w:sz w:val="22"/>
                <w:szCs w:val="22"/>
              </w:rPr>
              <w:t xml:space="preserve">Formation of a Community Association to lead on community development issues and programmes in the </w:t>
            </w:r>
            <w:r w:rsidR="006F326E">
              <w:rPr>
                <w:rFonts w:ascii="Arial" w:hAnsi="Arial" w:cs="Arial"/>
                <w:sz w:val="22"/>
                <w:szCs w:val="22"/>
              </w:rPr>
              <w:t>Village.</w:t>
            </w:r>
          </w:p>
          <w:p w14:paraId="2697A722" w14:textId="6F02EC5E" w:rsidR="009B3102" w:rsidRPr="00C926B9" w:rsidRDefault="009B3102" w:rsidP="00AB03E7">
            <w:pPr>
              <w:rPr>
                <w:rFonts w:ascii="Arial" w:hAnsi="Arial" w:cs="Arial"/>
                <w:sz w:val="22"/>
                <w:szCs w:val="22"/>
              </w:rPr>
            </w:pPr>
          </w:p>
          <w:p w14:paraId="42A7D740" w14:textId="0A2DE7E7" w:rsidR="009B3102" w:rsidRPr="00C926B9" w:rsidRDefault="009B3102" w:rsidP="00934380">
            <w:pPr>
              <w:rPr>
                <w:rFonts w:ascii="Arial" w:eastAsia="Times New Roman" w:hAnsi="Arial" w:cs="Arial"/>
                <w:color w:val="0E101A"/>
                <w:kern w:val="0"/>
                <w:sz w:val="22"/>
                <w:szCs w:val="22"/>
                <w:highlight w:val="cyan"/>
                <w:lang w:eastAsia="en-GB"/>
                <w14:ligatures w14:val="none"/>
              </w:rPr>
            </w:pPr>
          </w:p>
        </w:tc>
        <w:tc>
          <w:tcPr>
            <w:tcW w:w="2299" w:type="dxa"/>
          </w:tcPr>
          <w:p w14:paraId="2840431E" w14:textId="1A4C2041" w:rsidR="009B3102" w:rsidRDefault="009B3102" w:rsidP="00D970AD">
            <w:pPr>
              <w:ind w:left="-20" w:right="-20"/>
              <w:rPr>
                <w:rFonts w:ascii="Arial" w:eastAsia="Aptos" w:hAnsi="Arial" w:cs="Arial"/>
                <w:color w:val="0E101A"/>
                <w:sz w:val="22"/>
                <w:szCs w:val="22"/>
              </w:rPr>
            </w:pPr>
            <w:r>
              <w:rPr>
                <w:rFonts w:ascii="Arial" w:eastAsia="Aptos" w:hAnsi="Arial" w:cs="Arial"/>
                <w:color w:val="0E101A"/>
                <w:sz w:val="22"/>
                <w:szCs w:val="22"/>
              </w:rPr>
              <w:t xml:space="preserve">Identification and recruitment of volunteers to assume key responsibilities and offices of community </w:t>
            </w:r>
            <w:r w:rsidR="006F326E">
              <w:rPr>
                <w:rFonts w:ascii="Arial" w:eastAsia="Aptos" w:hAnsi="Arial" w:cs="Arial"/>
                <w:color w:val="0E101A"/>
                <w:sz w:val="22"/>
                <w:szCs w:val="22"/>
              </w:rPr>
              <w:t>association.</w:t>
            </w:r>
          </w:p>
          <w:p w14:paraId="414CBDBC" w14:textId="77777777" w:rsidR="009B3102" w:rsidRDefault="009B3102" w:rsidP="00D970AD">
            <w:pPr>
              <w:ind w:left="-20" w:right="-20"/>
              <w:rPr>
                <w:rFonts w:ascii="Arial" w:eastAsia="Aptos" w:hAnsi="Arial" w:cs="Arial"/>
                <w:color w:val="0E101A"/>
                <w:sz w:val="22"/>
                <w:szCs w:val="22"/>
              </w:rPr>
            </w:pPr>
          </w:p>
          <w:p w14:paraId="7D288018" w14:textId="5F626D2B" w:rsidR="009B3102" w:rsidRDefault="009B3102" w:rsidP="00D970AD">
            <w:pPr>
              <w:ind w:left="-20" w:right="-20"/>
              <w:rPr>
                <w:rFonts w:ascii="Arial" w:eastAsia="Aptos" w:hAnsi="Arial" w:cs="Arial"/>
                <w:color w:val="0E101A"/>
                <w:sz w:val="22"/>
                <w:szCs w:val="22"/>
              </w:rPr>
            </w:pPr>
            <w:r>
              <w:rPr>
                <w:rFonts w:ascii="Arial" w:eastAsia="Aptos" w:hAnsi="Arial" w:cs="Arial"/>
                <w:color w:val="0E101A"/>
                <w:sz w:val="22"/>
                <w:szCs w:val="22"/>
              </w:rPr>
              <w:t>Setting up of Association bank account</w:t>
            </w:r>
          </w:p>
          <w:p w14:paraId="33C92916" w14:textId="77777777" w:rsidR="009B3102" w:rsidRDefault="009B3102" w:rsidP="00D970AD">
            <w:pPr>
              <w:ind w:left="-20" w:right="-20"/>
              <w:rPr>
                <w:rFonts w:ascii="Arial" w:eastAsia="Aptos" w:hAnsi="Arial" w:cs="Arial"/>
                <w:color w:val="0E101A"/>
                <w:sz w:val="22"/>
                <w:szCs w:val="22"/>
              </w:rPr>
            </w:pPr>
          </w:p>
          <w:p w14:paraId="18232609" w14:textId="2C7C3445" w:rsidR="009B3102" w:rsidRDefault="009B3102" w:rsidP="00D970AD">
            <w:pPr>
              <w:ind w:left="-20" w:right="-20"/>
              <w:rPr>
                <w:rFonts w:ascii="Arial" w:eastAsia="Aptos" w:hAnsi="Arial" w:cs="Arial"/>
                <w:color w:val="0E101A"/>
                <w:sz w:val="22"/>
                <w:szCs w:val="22"/>
              </w:rPr>
            </w:pPr>
            <w:r>
              <w:rPr>
                <w:rFonts w:ascii="Arial" w:eastAsia="Aptos" w:hAnsi="Arial" w:cs="Arial"/>
                <w:color w:val="0E101A"/>
                <w:sz w:val="22"/>
                <w:szCs w:val="22"/>
              </w:rPr>
              <w:t xml:space="preserve">Organisation of series of initiatives to raise awareness and reputation of new </w:t>
            </w:r>
            <w:r w:rsidR="006F326E">
              <w:rPr>
                <w:rFonts w:ascii="Arial" w:eastAsia="Aptos" w:hAnsi="Arial" w:cs="Arial"/>
                <w:color w:val="0E101A"/>
                <w:sz w:val="22"/>
                <w:szCs w:val="22"/>
              </w:rPr>
              <w:t>association.</w:t>
            </w:r>
          </w:p>
          <w:p w14:paraId="2A43285D" w14:textId="7BB76C68" w:rsidR="009B3102" w:rsidRPr="00C926B9" w:rsidRDefault="009B3102" w:rsidP="00AB03E7">
            <w:pPr>
              <w:ind w:left="-20" w:right="-20"/>
              <w:rPr>
                <w:rFonts w:ascii="Arial" w:eastAsia="Aptos" w:hAnsi="Arial" w:cs="Arial"/>
                <w:color w:val="0E101A"/>
                <w:sz w:val="22"/>
                <w:szCs w:val="22"/>
              </w:rPr>
            </w:pPr>
          </w:p>
        </w:tc>
        <w:tc>
          <w:tcPr>
            <w:tcW w:w="1902" w:type="dxa"/>
          </w:tcPr>
          <w:p w14:paraId="2034F65B" w14:textId="64446AA4" w:rsidR="009B3102" w:rsidRPr="00C926B9" w:rsidRDefault="009B3102" w:rsidP="00AB03E7">
            <w:pPr>
              <w:ind w:left="-20" w:right="-20"/>
              <w:rPr>
                <w:rFonts w:ascii="Arial" w:eastAsia="Aptos" w:hAnsi="Arial" w:cs="Arial"/>
                <w:color w:val="0E101A"/>
                <w:sz w:val="22"/>
                <w:szCs w:val="22"/>
              </w:rPr>
            </w:pPr>
            <w:r>
              <w:rPr>
                <w:rFonts w:ascii="Arial" w:eastAsia="Aptos" w:hAnsi="Arial" w:cs="Arial"/>
                <w:color w:val="0E101A"/>
                <w:sz w:val="22"/>
                <w:szCs w:val="22"/>
              </w:rPr>
              <w:t>Within 6 months of Village Plan finalisation</w:t>
            </w:r>
          </w:p>
        </w:tc>
        <w:tc>
          <w:tcPr>
            <w:tcW w:w="1728" w:type="dxa"/>
          </w:tcPr>
          <w:p w14:paraId="6FA6A28B" w14:textId="2AE13911" w:rsidR="009B3102" w:rsidRPr="00AF6746" w:rsidRDefault="009B3102" w:rsidP="00C926B9">
            <w:pPr>
              <w:jc w:val="both"/>
              <w:rPr>
                <w:rFonts w:ascii="Arial" w:eastAsia="Times New Roman" w:hAnsi="Arial" w:cs="Arial"/>
                <w:color w:val="0E101A"/>
                <w:sz w:val="22"/>
                <w:szCs w:val="22"/>
                <w:lang w:eastAsia="en-GB"/>
              </w:rPr>
            </w:pPr>
            <w:r>
              <w:rPr>
                <w:rFonts w:ascii="Arial" w:eastAsia="Times New Roman" w:hAnsi="Arial" w:cs="Arial"/>
                <w:color w:val="0E101A"/>
                <w:sz w:val="22"/>
                <w:szCs w:val="22"/>
                <w:lang w:eastAsia="en-GB"/>
              </w:rPr>
              <w:t>Local Community Stakeholders</w:t>
            </w:r>
          </w:p>
        </w:tc>
        <w:tc>
          <w:tcPr>
            <w:tcW w:w="1721" w:type="dxa"/>
          </w:tcPr>
          <w:p w14:paraId="09F96A5E" w14:textId="37017FBD" w:rsidR="009B3102" w:rsidRPr="00C926B9" w:rsidRDefault="009B3102" w:rsidP="00C926B9">
            <w:pPr>
              <w:jc w:val="both"/>
              <w:rPr>
                <w:rFonts w:ascii="Arial" w:eastAsia="Times New Roman" w:hAnsi="Arial" w:cs="Arial"/>
                <w:color w:val="0E101A"/>
                <w:sz w:val="22"/>
                <w:szCs w:val="22"/>
                <w:lang w:eastAsia="en-GB"/>
              </w:rPr>
            </w:pPr>
            <w:r>
              <w:rPr>
                <w:rFonts w:ascii="Arial" w:eastAsia="Times New Roman" w:hAnsi="Arial" w:cs="Arial"/>
                <w:color w:val="0E101A"/>
                <w:sz w:val="22"/>
                <w:szCs w:val="22"/>
                <w:lang w:eastAsia="en-GB"/>
              </w:rPr>
              <w:t>Causeway Coast &amp; Glens Borough Council</w:t>
            </w:r>
          </w:p>
        </w:tc>
        <w:tc>
          <w:tcPr>
            <w:tcW w:w="1643" w:type="dxa"/>
          </w:tcPr>
          <w:p w14:paraId="3ED9CBBF" w14:textId="46435FDC" w:rsidR="009B3102" w:rsidRPr="009B3102" w:rsidRDefault="009673BE" w:rsidP="00C926B9">
            <w:pPr>
              <w:jc w:val="both"/>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n/a</w:t>
            </w:r>
          </w:p>
        </w:tc>
      </w:tr>
      <w:tr w:rsidR="009B3102" w:rsidRPr="00C926B9" w14:paraId="38760CF3" w14:textId="77777777" w:rsidTr="004B635C">
        <w:trPr>
          <w:jc w:val="center"/>
        </w:trPr>
        <w:tc>
          <w:tcPr>
            <w:tcW w:w="1747" w:type="dxa"/>
            <w:vMerge/>
            <w:shd w:val="clear" w:color="auto" w:fill="F2F2F2" w:themeFill="background1" w:themeFillShade="F2"/>
          </w:tcPr>
          <w:p w14:paraId="049CBC8B" w14:textId="77777777" w:rsidR="009B3102" w:rsidRDefault="009B3102" w:rsidP="00AB03E7">
            <w:pPr>
              <w:rPr>
                <w:rFonts w:ascii="Arial" w:hAnsi="Arial" w:cs="Arial"/>
                <w:b/>
                <w:bCs/>
                <w:sz w:val="22"/>
                <w:szCs w:val="22"/>
              </w:rPr>
            </w:pPr>
          </w:p>
        </w:tc>
        <w:tc>
          <w:tcPr>
            <w:tcW w:w="1977" w:type="dxa"/>
          </w:tcPr>
          <w:p w14:paraId="1C09656D" w14:textId="77777777" w:rsidR="009B3102" w:rsidRPr="00C926B9" w:rsidRDefault="009B3102" w:rsidP="006127EC">
            <w:pPr>
              <w:rPr>
                <w:rFonts w:ascii="Arial" w:hAnsi="Arial" w:cs="Arial"/>
                <w:sz w:val="22"/>
                <w:szCs w:val="22"/>
              </w:rPr>
            </w:pPr>
            <w:r w:rsidRPr="00C926B9">
              <w:rPr>
                <w:rFonts w:ascii="Arial" w:hAnsi="Arial" w:cs="Arial"/>
                <w:sz w:val="22"/>
                <w:szCs w:val="22"/>
              </w:rPr>
              <w:t>Development of a community forum to lead on community interests</w:t>
            </w:r>
            <w:r>
              <w:rPr>
                <w:rFonts w:ascii="Arial" w:hAnsi="Arial" w:cs="Arial"/>
                <w:sz w:val="22"/>
                <w:szCs w:val="22"/>
              </w:rPr>
              <w:t>.</w:t>
            </w:r>
          </w:p>
          <w:p w14:paraId="0BF9D493" w14:textId="77777777" w:rsidR="009B3102" w:rsidRPr="00C926B9" w:rsidRDefault="009B3102" w:rsidP="00AB03E7">
            <w:pPr>
              <w:rPr>
                <w:rFonts w:ascii="Arial" w:hAnsi="Arial" w:cs="Arial"/>
                <w:sz w:val="22"/>
                <w:szCs w:val="22"/>
              </w:rPr>
            </w:pPr>
          </w:p>
        </w:tc>
        <w:tc>
          <w:tcPr>
            <w:tcW w:w="2299" w:type="dxa"/>
          </w:tcPr>
          <w:p w14:paraId="0A5CC819" w14:textId="6A8C6675" w:rsidR="009B3102" w:rsidRPr="00C926B9" w:rsidRDefault="000948E5" w:rsidP="00AB03E7">
            <w:pPr>
              <w:ind w:left="-20" w:right="-20"/>
              <w:rPr>
                <w:rFonts w:ascii="Arial" w:eastAsia="Aptos" w:hAnsi="Arial" w:cs="Arial"/>
                <w:color w:val="0E101A"/>
                <w:sz w:val="22"/>
                <w:szCs w:val="22"/>
              </w:rPr>
            </w:pPr>
            <w:r>
              <w:rPr>
                <w:rFonts w:ascii="Arial" w:eastAsia="Aptos" w:hAnsi="Arial" w:cs="Arial"/>
                <w:color w:val="0E101A"/>
                <w:sz w:val="22"/>
                <w:szCs w:val="22"/>
              </w:rPr>
              <w:t xml:space="preserve">Getting a collaborative group set up to ensure all working together.  </w:t>
            </w:r>
          </w:p>
        </w:tc>
        <w:tc>
          <w:tcPr>
            <w:tcW w:w="1902" w:type="dxa"/>
          </w:tcPr>
          <w:p w14:paraId="24751F81" w14:textId="637E67FF" w:rsidR="009B3102" w:rsidRPr="00C926B9" w:rsidRDefault="009673BE" w:rsidP="00AB03E7">
            <w:pPr>
              <w:ind w:left="-20" w:right="-20"/>
              <w:rPr>
                <w:rFonts w:ascii="Arial" w:eastAsia="Aptos" w:hAnsi="Arial" w:cs="Arial"/>
                <w:color w:val="0E101A"/>
                <w:sz w:val="22"/>
                <w:szCs w:val="22"/>
              </w:rPr>
            </w:pPr>
            <w:r>
              <w:rPr>
                <w:rFonts w:ascii="Arial" w:eastAsia="Aptos" w:hAnsi="Arial" w:cs="Arial"/>
                <w:color w:val="0E101A"/>
                <w:sz w:val="22"/>
                <w:szCs w:val="22"/>
              </w:rPr>
              <w:t>With</w:t>
            </w:r>
            <w:r w:rsidR="00144FF6">
              <w:rPr>
                <w:rFonts w:ascii="Arial" w:eastAsia="Aptos" w:hAnsi="Arial" w:cs="Arial"/>
                <w:color w:val="0E101A"/>
                <w:sz w:val="22"/>
                <w:szCs w:val="22"/>
              </w:rPr>
              <w:t xml:space="preserve">in </w:t>
            </w:r>
            <w:r w:rsidR="000948E5">
              <w:rPr>
                <w:rFonts w:ascii="Arial" w:eastAsia="Aptos" w:hAnsi="Arial" w:cs="Arial"/>
                <w:color w:val="0E101A"/>
                <w:sz w:val="22"/>
                <w:szCs w:val="22"/>
              </w:rPr>
              <w:t>36</w:t>
            </w:r>
            <w:r w:rsidR="00144FF6">
              <w:rPr>
                <w:rFonts w:ascii="Arial" w:eastAsia="Aptos" w:hAnsi="Arial" w:cs="Arial"/>
                <w:color w:val="0E101A"/>
                <w:sz w:val="22"/>
                <w:szCs w:val="22"/>
              </w:rPr>
              <w:t xml:space="preserve"> months of Village Plan finalisation</w:t>
            </w:r>
          </w:p>
        </w:tc>
        <w:tc>
          <w:tcPr>
            <w:tcW w:w="1728" w:type="dxa"/>
          </w:tcPr>
          <w:p w14:paraId="3C466916" w14:textId="3243F882" w:rsidR="009B3102" w:rsidRPr="00AF6746" w:rsidRDefault="009673BE" w:rsidP="00C926B9">
            <w:pPr>
              <w:jc w:val="both"/>
              <w:rPr>
                <w:rFonts w:ascii="Arial" w:eastAsia="Times New Roman" w:hAnsi="Arial" w:cs="Arial"/>
                <w:color w:val="0E101A"/>
                <w:sz w:val="22"/>
                <w:szCs w:val="22"/>
                <w:lang w:eastAsia="en-GB"/>
              </w:rPr>
            </w:pPr>
            <w:r>
              <w:rPr>
                <w:rFonts w:ascii="Arial" w:eastAsia="Times New Roman" w:hAnsi="Arial" w:cs="Arial"/>
                <w:color w:val="0E101A"/>
                <w:sz w:val="22"/>
                <w:szCs w:val="22"/>
                <w:lang w:eastAsia="en-GB"/>
              </w:rPr>
              <w:t>Local Community Stakeholders</w:t>
            </w:r>
          </w:p>
        </w:tc>
        <w:tc>
          <w:tcPr>
            <w:tcW w:w="1721" w:type="dxa"/>
          </w:tcPr>
          <w:p w14:paraId="743A46EF" w14:textId="766DCB12" w:rsidR="009B3102" w:rsidRPr="00C926B9" w:rsidRDefault="009673BE" w:rsidP="00C926B9">
            <w:pPr>
              <w:jc w:val="both"/>
              <w:rPr>
                <w:rFonts w:ascii="Arial" w:eastAsia="Times New Roman" w:hAnsi="Arial" w:cs="Arial"/>
                <w:color w:val="0E101A"/>
                <w:sz w:val="22"/>
                <w:szCs w:val="22"/>
                <w:lang w:eastAsia="en-GB"/>
              </w:rPr>
            </w:pPr>
            <w:r>
              <w:rPr>
                <w:rFonts w:ascii="Arial" w:eastAsia="Times New Roman" w:hAnsi="Arial" w:cs="Arial"/>
                <w:color w:val="0E101A"/>
                <w:sz w:val="22"/>
                <w:szCs w:val="22"/>
                <w:lang w:eastAsia="en-GB"/>
              </w:rPr>
              <w:t>Causeway Coast &amp; Glens Borough Council</w:t>
            </w:r>
          </w:p>
        </w:tc>
        <w:tc>
          <w:tcPr>
            <w:tcW w:w="1643" w:type="dxa"/>
          </w:tcPr>
          <w:p w14:paraId="7AC025C6" w14:textId="7CF49D03" w:rsidR="009B3102" w:rsidRPr="00260FA4" w:rsidRDefault="009673BE" w:rsidP="00C926B9">
            <w:pPr>
              <w:jc w:val="both"/>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n/a</w:t>
            </w:r>
          </w:p>
        </w:tc>
      </w:tr>
      <w:tr w:rsidR="009B3102" w:rsidRPr="00C926B9" w14:paraId="0BFB166B" w14:textId="77777777" w:rsidTr="004B635C">
        <w:trPr>
          <w:jc w:val="center"/>
        </w:trPr>
        <w:tc>
          <w:tcPr>
            <w:tcW w:w="1747" w:type="dxa"/>
            <w:vMerge/>
            <w:shd w:val="clear" w:color="auto" w:fill="F2F2F2" w:themeFill="background1" w:themeFillShade="F2"/>
          </w:tcPr>
          <w:p w14:paraId="22F69E37" w14:textId="77777777" w:rsidR="009B3102" w:rsidRDefault="009B3102" w:rsidP="006127EC">
            <w:pPr>
              <w:rPr>
                <w:rFonts w:ascii="Arial" w:hAnsi="Arial" w:cs="Arial"/>
                <w:b/>
                <w:bCs/>
                <w:sz w:val="22"/>
                <w:szCs w:val="22"/>
              </w:rPr>
            </w:pPr>
          </w:p>
        </w:tc>
        <w:tc>
          <w:tcPr>
            <w:tcW w:w="1977" w:type="dxa"/>
          </w:tcPr>
          <w:p w14:paraId="78271B5B" w14:textId="6D85DDAC" w:rsidR="009B3102" w:rsidRDefault="009B3102" w:rsidP="006127EC">
            <w:pPr>
              <w:rPr>
                <w:rFonts w:ascii="Arial" w:hAnsi="Arial" w:cs="Arial"/>
                <w:sz w:val="22"/>
                <w:szCs w:val="22"/>
              </w:rPr>
            </w:pPr>
            <w:r w:rsidRPr="00C926B9">
              <w:rPr>
                <w:rFonts w:ascii="Arial" w:hAnsi="Arial" w:cs="Arial"/>
                <w:sz w:val="22"/>
                <w:szCs w:val="22"/>
              </w:rPr>
              <w:t>Ensure</w:t>
            </w:r>
            <w:r w:rsidR="009673BE">
              <w:rPr>
                <w:rFonts w:ascii="Arial" w:hAnsi="Arial" w:cs="Arial"/>
                <w:sz w:val="22"/>
                <w:szCs w:val="22"/>
              </w:rPr>
              <w:t xml:space="preserve"> community</w:t>
            </w:r>
            <w:r w:rsidRPr="00C926B9">
              <w:rPr>
                <w:rFonts w:ascii="Arial" w:hAnsi="Arial" w:cs="Arial"/>
                <w:sz w:val="22"/>
                <w:szCs w:val="22"/>
              </w:rPr>
              <w:t xml:space="preserve"> groups have capacity and energy to take new projects forward</w:t>
            </w:r>
            <w:r>
              <w:rPr>
                <w:rFonts w:ascii="Arial" w:hAnsi="Arial" w:cs="Arial"/>
                <w:sz w:val="22"/>
                <w:szCs w:val="22"/>
              </w:rPr>
              <w:t>.</w:t>
            </w:r>
            <w:r w:rsidRPr="00C926B9">
              <w:rPr>
                <w:rFonts w:ascii="Arial" w:hAnsi="Arial" w:cs="Arial"/>
                <w:sz w:val="22"/>
                <w:szCs w:val="22"/>
              </w:rPr>
              <w:t xml:space="preserve"> </w:t>
            </w:r>
          </w:p>
          <w:p w14:paraId="0F515DF5" w14:textId="77777777" w:rsidR="009B3102" w:rsidRPr="00D97D8F" w:rsidRDefault="009B3102" w:rsidP="006127EC">
            <w:pPr>
              <w:rPr>
                <w:rFonts w:ascii="Arial" w:eastAsia="Times New Roman" w:hAnsi="Arial" w:cs="Arial"/>
                <w:color w:val="0E101A"/>
                <w:kern w:val="0"/>
                <w:sz w:val="22"/>
                <w:szCs w:val="22"/>
                <w:lang w:eastAsia="en-GB"/>
                <w14:ligatures w14:val="none"/>
              </w:rPr>
            </w:pPr>
            <w:r w:rsidRPr="00D97D8F">
              <w:rPr>
                <w:rFonts w:ascii="Arial" w:eastAsia="Times New Roman" w:hAnsi="Arial" w:cs="Arial"/>
                <w:color w:val="0E101A"/>
                <w:kern w:val="0"/>
                <w:sz w:val="22"/>
                <w:szCs w:val="22"/>
                <w:lang w:eastAsia="en-GB"/>
                <w14:ligatures w14:val="none"/>
              </w:rPr>
              <w:t>Establish and build new ‘civic identity’ for Ballykelly</w:t>
            </w:r>
          </w:p>
          <w:p w14:paraId="6A20708E" w14:textId="77777777" w:rsidR="009B3102" w:rsidRPr="00C926B9" w:rsidRDefault="009B3102" w:rsidP="006127EC">
            <w:pPr>
              <w:rPr>
                <w:rFonts w:ascii="Arial" w:hAnsi="Arial" w:cs="Arial"/>
                <w:sz w:val="22"/>
                <w:szCs w:val="22"/>
              </w:rPr>
            </w:pPr>
          </w:p>
        </w:tc>
        <w:tc>
          <w:tcPr>
            <w:tcW w:w="2299" w:type="dxa"/>
          </w:tcPr>
          <w:p w14:paraId="487139BD" w14:textId="77777777" w:rsidR="009B3102" w:rsidRPr="00C926B9" w:rsidRDefault="009B3102" w:rsidP="006127EC">
            <w:pPr>
              <w:ind w:left="-20" w:right="-20"/>
              <w:rPr>
                <w:rFonts w:ascii="Arial" w:eastAsia="Aptos" w:hAnsi="Arial" w:cs="Arial"/>
                <w:color w:val="0E101A"/>
                <w:sz w:val="22"/>
                <w:szCs w:val="22"/>
              </w:rPr>
            </w:pPr>
            <w:r w:rsidRPr="00C926B9">
              <w:rPr>
                <w:rFonts w:ascii="Arial" w:eastAsia="Aptos" w:hAnsi="Arial" w:cs="Arial"/>
                <w:color w:val="0E101A"/>
                <w:sz w:val="22"/>
                <w:szCs w:val="22"/>
              </w:rPr>
              <w:t>Design and delivery of capacity building initiatives to enhance the skills and confidence of volunteers of community organisations in Ballykelly</w:t>
            </w:r>
            <w:r>
              <w:rPr>
                <w:rFonts w:ascii="Arial" w:eastAsia="Aptos" w:hAnsi="Arial" w:cs="Arial"/>
                <w:color w:val="0E101A"/>
                <w:sz w:val="22"/>
                <w:szCs w:val="22"/>
              </w:rPr>
              <w:t>.</w:t>
            </w:r>
          </w:p>
          <w:p w14:paraId="4FECBF3C" w14:textId="77777777" w:rsidR="009B3102" w:rsidRDefault="009B3102" w:rsidP="006127EC">
            <w:pPr>
              <w:ind w:left="-20" w:right="-20"/>
              <w:rPr>
                <w:rFonts w:ascii="Arial" w:eastAsia="Aptos" w:hAnsi="Arial" w:cs="Arial"/>
                <w:color w:val="0E101A"/>
                <w:sz w:val="22"/>
                <w:szCs w:val="22"/>
              </w:rPr>
            </w:pPr>
          </w:p>
          <w:p w14:paraId="63F51D62" w14:textId="6FCE1446" w:rsidR="009B3102" w:rsidRDefault="009B3102" w:rsidP="006127EC">
            <w:pPr>
              <w:ind w:left="-20" w:right="-20"/>
              <w:rPr>
                <w:rFonts w:ascii="Arial" w:eastAsia="Aptos" w:hAnsi="Arial" w:cs="Arial"/>
                <w:color w:val="0E101A"/>
                <w:sz w:val="22"/>
                <w:szCs w:val="22"/>
              </w:rPr>
            </w:pPr>
            <w:r>
              <w:rPr>
                <w:rFonts w:ascii="Arial" w:eastAsia="Aptos" w:hAnsi="Arial" w:cs="Arial"/>
                <w:color w:val="0E101A"/>
                <w:sz w:val="22"/>
                <w:szCs w:val="22"/>
              </w:rPr>
              <w:t>Undertake community development activities which reflect the modern community of Ballykelly, moving away from previously held perceptions of the village being intrinsically connected to Shackleton Barracks</w:t>
            </w:r>
          </w:p>
          <w:p w14:paraId="798AE9D9" w14:textId="77777777" w:rsidR="009B3102" w:rsidRPr="00C926B9" w:rsidRDefault="009B3102" w:rsidP="006127EC">
            <w:pPr>
              <w:ind w:left="-20" w:right="-20"/>
              <w:rPr>
                <w:rFonts w:ascii="Arial" w:eastAsia="Aptos" w:hAnsi="Arial" w:cs="Arial"/>
                <w:color w:val="0E101A"/>
                <w:sz w:val="22"/>
                <w:szCs w:val="22"/>
              </w:rPr>
            </w:pPr>
          </w:p>
        </w:tc>
        <w:tc>
          <w:tcPr>
            <w:tcW w:w="1902" w:type="dxa"/>
          </w:tcPr>
          <w:p w14:paraId="5F98954B" w14:textId="77777777" w:rsidR="009B3102" w:rsidRPr="00C926B9" w:rsidRDefault="009B3102" w:rsidP="006127EC">
            <w:pPr>
              <w:ind w:left="-20" w:right="-20"/>
              <w:rPr>
                <w:rFonts w:ascii="Arial" w:eastAsia="Aptos" w:hAnsi="Arial" w:cs="Arial"/>
                <w:color w:val="0E101A"/>
                <w:sz w:val="22"/>
                <w:szCs w:val="22"/>
              </w:rPr>
            </w:pPr>
            <w:r w:rsidRPr="00C926B9">
              <w:rPr>
                <w:rFonts w:ascii="Arial" w:eastAsia="Aptos" w:hAnsi="Arial" w:cs="Arial"/>
                <w:color w:val="0E101A"/>
                <w:sz w:val="22"/>
                <w:szCs w:val="22"/>
              </w:rPr>
              <w:t xml:space="preserve">Design phase within 6 months of finalisation of </w:t>
            </w:r>
            <w:r>
              <w:rPr>
                <w:rFonts w:ascii="Arial" w:eastAsia="Aptos" w:hAnsi="Arial" w:cs="Arial"/>
                <w:color w:val="0E101A"/>
                <w:sz w:val="22"/>
                <w:szCs w:val="22"/>
              </w:rPr>
              <w:t>V</w:t>
            </w:r>
            <w:r w:rsidRPr="00C926B9">
              <w:rPr>
                <w:rFonts w:ascii="Arial" w:eastAsia="Aptos" w:hAnsi="Arial" w:cs="Arial"/>
                <w:color w:val="0E101A"/>
                <w:sz w:val="22"/>
                <w:szCs w:val="22"/>
              </w:rPr>
              <w:t xml:space="preserve">illage </w:t>
            </w:r>
            <w:r>
              <w:rPr>
                <w:rFonts w:ascii="Arial" w:eastAsia="Aptos" w:hAnsi="Arial" w:cs="Arial"/>
                <w:color w:val="0E101A"/>
                <w:sz w:val="22"/>
                <w:szCs w:val="22"/>
              </w:rPr>
              <w:t>P</w:t>
            </w:r>
            <w:r w:rsidRPr="00C926B9">
              <w:rPr>
                <w:rFonts w:ascii="Arial" w:eastAsia="Aptos" w:hAnsi="Arial" w:cs="Arial"/>
                <w:color w:val="0E101A"/>
                <w:sz w:val="22"/>
                <w:szCs w:val="22"/>
              </w:rPr>
              <w:t>lan</w:t>
            </w:r>
            <w:r>
              <w:rPr>
                <w:rFonts w:ascii="Arial" w:eastAsia="Aptos" w:hAnsi="Arial" w:cs="Arial"/>
                <w:color w:val="0E101A"/>
                <w:sz w:val="22"/>
                <w:szCs w:val="22"/>
              </w:rPr>
              <w:t>.</w:t>
            </w:r>
          </w:p>
          <w:p w14:paraId="7BA44CE9" w14:textId="77777777" w:rsidR="009B3102" w:rsidRPr="00C926B9" w:rsidRDefault="009B3102" w:rsidP="006127EC">
            <w:pPr>
              <w:ind w:left="-20" w:right="-20"/>
              <w:rPr>
                <w:rFonts w:ascii="Arial" w:eastAsia="Aptos" w:hAnsi="Arial" w:cs="Arial"/>
                <w:color w:val="0E101A"/>
                <w:sz w:val="22"/>
                <w:szCs w:val="22"/>
              </w:rPr>
            </w:pPr>
            <w:r w:rsidRPr="00C926B9">
              <w:rPr>
                <w:rFonts w:ascii="Arial" w:eastAsia="Aptos" w:hAnsi="Arial" w:cs="Arial"/>
                <w:color w:val="0E101A"/>
                <w:sz w:val="22"/>
                <w:szCs w:val="22"/>
              </w:rPr>
              <w:t xml:space="preserve"> </w:t>
            </w:r>
          </w:p>
          <w:p w14:paraId="613A2A1C" w14:textId="692791B6" w:rsidR="009B3102" w:rsidRPr="00C926B9" w:rsidRDefault="009B3102" w:rsidP="006127EC">
            <w:pPr>
              <w:ind w:left="-20" w:right="-20"/>
              <w:rPr>
                <w:rFonts w:ascii="Arial" w:eastAsia="Aptos" w:hAnsi="Arial" w:cs="Arial"/>
                <w:color w:val="0E101A"/>
                <w:sz w:val="22"/>
                <w:szCs w:val="22"/>
              </w:rPr>
            </w:pPr>
            <w:r w:rsidRPr="00C926B9">
              <w:rPr>
                <w:rFonts w:ascii="Arial" w:eastAsia="Aptos" w:hAnsi="Arial" w:cs="Arial"/>
                <w:color w:val="0E101A"/>
                <w:sz w:val="22"/>
                <w:szCs w:val="22"/>
              </w:rPr>
              <w:t>Delivery phase ongoing from finalisation of design phase</w:t>
            </w:r>
            <w:r>
              <w:rPr>
                <w:rFonts w:ascii="Arial" w:eastAsia="Aptos" w:hAnsi="Arial" w:cs="Arial"/>
                <w:color w:val="0E101A"/>
                <w:sz w:val="22"/>
                <w:szCs w:val="22"/>
              </w:rPr>
              <w:t>.</w:t>
            </w:r>
          </w:p>
        </w:tc>
        <w:tc>
          <w:tcPr>
            <w:tcW w:w="1728" w:type="dxa"/>
          </w:tcPr>
          <w:p w14:paraId="0F6E4CD1" w14:textId="5B0C8D5A" w:rsidR="009B3102" w:rsidRPr="00AF6746" w:rsidRDefault="000948E5" w:rsidP="006127EC">
            <w:pPr>
              <w:jc w:val="both"/>
              <w:rPr>
                <w:rFonts w:ascii="Arial" w:eastAsia="Times New Roman" w:hAnsi="Arial" w:cs="Arial"/>
                <w:color w:val="0E101A"/>
                <w:sz w:val="22"/>
                <w:szCs w:val="22"/>
                <w:lang w:eastAsia="en-GB"/>
              </w:rPr>
            </w:pPr>
            <w:r w:rsidRPr="000948E5">
              <w:rPr>
                <w:rFonts w:ascii="Arial" w:eastAsia="Times New Roman" w:hAnsi="Arial" w:cs="Arial"/>
                <w:color w:val="0E101A"/>
                <w:sz w:val="22"/>
                <w:szCs w:val="22"/>
                <w:lang w:eastAsia="en-GB"/>
              </w:rPr>
              <w:t>Local Community Stakeholders</w:t>
            </w:r>
          </w:p>
        </w:tc>
        <w:tc>
          <w:tcPr>
            <w:tcW w:w="1721" w:type="dxa"/>
          </w:tcPr>
          <w:p w14:paraId="66AAD569" w14:textId="77777777" w:rsidR="009B3102" w:rsidRDefault="009B3102" w:rsidP="006127EC">
            <w:pPr>
              <w:jc w:val="both"/>
              <w:rPr>
                <w:rFonts w:ascii="Arial" w:eastAsia="Times New Roman" w:hAnsi="Arial" w:cs="Arial"/>
                <w:color w:val="0E101A"/>
                <w:sz w:val="22"/>
                <w:szCs w:val="22"/>
                <w:lang w:eastAsia="en-GB"/>
              </w:rPr>
            </w:pPr>
            <w:r w:rsidRPr="00C926B9">
              <w:rPr>
                <w:rFonts w:ascii="Arial" w:eastAsia="Times New Roman" w:hAnsi="Arial" w:cs="Arial"/>
                <w:color w:val="0E101A"/>
                <w:sz w:val="22"/>
                <w:szCs w:val="22"/>
                <w:lang w:eastAsia="en-GB"/>
              </w:rPr>
              <w:t>Causeway Coast and Glens Council</w:t>
            </w:r>
          </w:p>
          <w:p w14:paraId="42CA05AB" w14:textId="77777777" w:rsidR="009B3102" w:rsidRDefault="009B3102" w:rsidP="006127EC">
            <w:pPr>
              <w:jc w:val="both"/>
              <w:rPr>
                <w:rFonts w:ascii="Arial" w:eastAsia="Times New Roman" w:hAnsi="Arial" w:cs="Arial"/>
                <w:color w:val="0E101A"/>
                <w:sz w:val="22"/>
                <w:szCs w:val="22"/>
                <w:lang w:eastAsia="en-GB"/>
              </w:rPr>
            </w:pPr>
          </w:p>
          <w:p w14:paraId="15859CD5" w14:textId="5B4859DF" w:rsidR="009B3102" w:rsidRPr="00C926B9" w:rsidRDefault="009B3102" w:rsidP="006127EC">
            <w:pPr>
              <w:jc w:val="both"/>
              <w:rPr>
                <w:rFonts w:ascii="Arial" w:eastAsia="Times New Roman" w:hAnsi="Arial" w:cs="Arial"/>
                <w:color w:val="0E101A"/>
                <w:sz w:val="22"/>
                <w:szCs w:val="22"/>
                <w:lang w:eastAsia="en-GB"/>
              </w:rPr>
            </w:pPr>
            <w:r>
              <w:rPr>
                <w:rFonts w:ascii="Arial" w:eastAsia="Times New Roman" w:hAnsi="Arial" w:cs="Arial"/>
                <w:color w:val="0E101A"/>
                <w:sz w:val="22"/>
                <w:szCs w:val="22"/>
                <w:lang w:eastAsia="en-GB"/>
              </w:rPr>
              <w:t>Other voluntary organisations, including Churches</w:t>
            </w:r>
          </w:p>
        </w:tc>
        <w:tc>
          <w:tcPr>
            <w:tcW w:w="1643" w:type="dxa"/>
          </w:tcPr>
          <w:p w14:paraId="41DE65FB" w14:textId="01AC974F" w:rsidR="009B3102" w:rsidRPr="00260FA4" w:rsidRDefault="009B3102" w:rsidP="006127EC">
            <w:pPr>
              <w:jc w:val="both"/>
              <w:rPr>
                <w:rFonts w:ascii="Arial" w:eastAsia="Times New Roman" w:hAnsi="Arial" w:cs="Arial"/>
                <w:color w:val="0E101A"/>
                <w:kern w:val="0"/>
                <w:sz w:val="22"/>
                <w:szCs w:val="22"/>
                <w:lang w:eastAsia="en-GB"/>
                <w14:ligatures w14:val="none"/>
              </w:rPr>
            </w:pPr>
            <w:r w:rsidRPr="00260FA4">
              <w:rPr>
                <w:rFonts w:ascii="Arial" w:eastAsia="Times New Roman" w:hAnsi="Arial" w:cs="Arial"/>
                <w:color w:val="0E101A"/>
                <w:kern w:val="0"/>
                <w:sz w:val="22"/>
                <w:szCs w:val="22"/>
                <w:lang w:eastAsia="en-GB"/>
                <w14:ligatures w14:val="none"/>
              </w:rPr>
              <w:t>n/a</w:t>
            </w:r>
          </w:p>
        </w:tc>
      </w:tr>
      <w:tr w:rsidR="006127EC" w:rsidRPr="00C926B9" w14:paraId="1FA31D92" w14:textId="7FC29588" w:rsidTr="004B635C">
        <w:trPr>
          <w:jc w:val="center"/>
        </w:trPr>
        <w:tc>
          <w:tcPr>
            <w:tcW w:w="1747" w:type="dxa"/>
            <w:shd w:val="clear" w:color="auto" w:fill="F2F2F2" w:themeFill="background1" w:themeFillShade="F2"/>
          </w:tcPr>
          <w:p w14:paraId="2215998D" w14:textId="77777777" w:rsidR="006127EC" w:rsidRDefault="006127EC" w:rsidP="006127EC">
            <w:pPr>
              <w:rPr>
                <w:rFonts w:ascii="Arial" w:hAnsi="Arial" w:cs="Arial"/>
                <w:b/>
                <w:bCs/>
                <w:sz w:val="22"/>
                <w:szCs w:val="22"/>
              </w:rPr>
            </w:pPr>
          </w:p>
          <w:p w14:paraId="3960A1BA" w14:textId="14AF3F21" w:rsidR="006127EC" w:rsidRPr="00AB03E7" w:rsidRDefault="006127EC" w:rsidP="006127EC">
            <w:pPr>
              <w:rPr>
                <w:rFonts w:ascii="Arial" w:eastAsia="Times New Roman" w:hAnsi="Arial" w:cs="Arial"/>
                <w:b/>
                <w:bCs/>
                <w:color w:val="0E101A"/>
                <w:kern w:val="0"/>
                <w:sz w:val="22"/>
                <w:szCs w:val="22"/>
                <w:lang w:eastAsia="en-GB"/>
                <w14:ligatures w14:val="none"/>
              </w:rPr>
            </w:pPr>
            <w:r w:rsidRPr="00AB03E7">
              <w:rPr>
                <w:rFonts w:ascii="Arial" w:hAnsi="Arial" w:cs="Arial"/>
                <w:b/>
                <w:bCs/>
                <w:sz w:val="22"/>
                <w:szCs w:val="22"/>
              </w:rPr>
              <w:t xml:space="preserve">Heritage </w:t>
            </w:r>
            <w:r>
              <w:rPr>
                <w:rFonts w:ascii="Arial" w:hAnsi="Arial" w:cs="Arial"/>
                <w:b/>
                <w:bCs/>
                <w:sz w:val="22"/>
                <w:szCs w:val="22"/>
              </w:rPr>
              <w:t>&amp;</w:t>
            </w:r>
            <w:r w:rsidRPr="00AB03E7">
              <w:rPr>
                <w:rFonts w:ascii="Arial" w:hAnsi="Arial" w:cs="Arial"/>
                <w:b/>
                <w:bCs/>
                <w:sz w:val="22"/>
                <w:szCs w:val="22"/>
              </w:rPr>
              <w:t xml:space="preserve"> Cultural Development </w:t>
            </w:r>
          </w:p>
        </w:tc>
        <w:tc>
          <w:tcPr>
            <w:tcW w:w="1977" w:type="dxa"/>
          </w:tcPr>
          <w:p w14:paraId="479D2BC2" w14:textId="27C71378" w:rsidR="006127EC" w:rsidRPr="00C926B9" w:rsidRDefault="006127EC" w:rsidP="006127EC">
            <w:pPr>
              <w:rPr>
                <w:rFonts w:ascii="Arial" w:hAnsi="Arial" w:cs="Arial"/>
                <w:sz w:val="22"/>
                <w:szCs w:val="22"/>
              </w:rPr>
            </w:pPr>
            <w:r w:rsidRPr="00C926B9">
              <w:rPr>
                <w:rFonts w:ascii="Arial" w:hAnsi="Arial" w:cs="Arial"/>
                <w:sz w:val="22"/>
                <w:szCs w:val="22"/>
              </w:rPr>
              <w:t>Boost cultural tourism by highlighting</w:t>
            </w:r>
            <w:r>
              <w:rPr>
                <w:rFonts w:ascii="Arial" w:hAnsi="Arial" w:cs="Arial"/>
                <w:sz w:val="22"/>
                <w:szCs w:val="22"/>
              </w:rPr>
              <w:t xml:space="preserve"> </w:t>
            </w:r>
            <w:r w:rsidRPr="00C926B9">
              <w:rPr>
                <w:rFonts w:ascii="Arial" w:hAnsi="Arial" w:cs="Arial"/>
                <w:sz w:val="22"/>
                <w:szCs w:val="22"/>
              </w:rPr>
              <w:t xml:space="preserve">historic landmarks </w:t>
            </w:r>
            <w:r>
              <w:rPr>
                <w:rFonts w:ascii="Arial" w:hAnsi="Arial" w:cs="Arial"/>
                <w:sz w:val="22"/>
                <w:szCs w:val="22"/>
              </w:rPr>
              <w:t xml:space="preserve">e.g., </w:t>
            </w:r>
            <w:r w:rsidRPr="00C926B9">
              <w:rPr>
                <w:rFonts w:ascii="Arial" w:hAnsi="Arial" w:cs="Arial"/>
                <w:sz w:val="22"/>
                <w:szCs w:val="22"/>
              </w:rPr>
              <w:t>John Steinbeck's home, the Fishmongers buildings, and remnants of the RAF base.</w:t>
            </w:r>
          </w:p>
          <w:p w14:paraId="482FC105" w14:textId="0CAE9131" w:rsidR="006127EC" w:rsidRPr="00C926B9" w:rsidRDefault="006127EC" w:rsidP="006127EC">
            <w:pPr>
              <w:rPr>
                <w:rFonts w:ascii="Arial" w:hAnsi="Arial" w:cs="Arial"/>
                <w:sz w:val="22"/>
                <w:szCs w:val="22"/>
              </w:rPr>
            </w:pPr>
          </w:p>
          <w:p w14:paraId="4B292E51" w14:textId="3ADFECF1" w:rsidR="006127EC" w:rsidRPr="00480A8A" w:rsidRDefault="006127EC" w:rsidP="006127EC">
            <w:pPr>
              <w:rPr>
                <w:rFonts w:ascii="Arial" w:hAnsi="Arial" w:cs="Arial"/>
                <w:sz w:val="22"/>
                <w:szCs w:val="22"/>
              </w:rPr>
            </w:pPr>
            <w:r w:rsidRPr="00C926B9">
              <w:rPr>
                <w:rFonts w:ascii="Arial" w:hAnsi="Arial" w:cs="Arial"/>
                <w:sz w:val="22"/>
                <w:szCs w:val="22"/>
              </w:rPr>
              <w:t>Capitalise on</w:t>
            </w:r>
            <w:r>
              <w:rPr>
                <w:rFonts w:ascii="Arial" w:hAnsi="Arial" w:cs="Arial"/>
                <w:sz w:val="22"/>
                <w:szCs w:val="22"/>
              </w:rPr>
              <w:t xml:space="preserve"> </w:t>
            </w:r>
            <w:r w:rsidRPr="00C926B9">
              <w:rPr>
                <w:rFonts w:ascii="Arial" w:hAnsi="Arial" w:cs="Arial"/>
                <w:sz w:val="22"/>
                <w:szCs w:val="22"/>
              </w:rPr>
              <w:t>legacy of Fiddler McCurry and other cultural assets to draw in visitors and enhance their experiences.</w:t>
            </w:r>
          </w:p>
        </w:tc>
        <w:tc>
          <w:tcPr>
            <w:tcW w:w="2299" w:type="dxa"/>
          </w:tcPr>
          <w:p w14:paraId="1468A952" w14:textId="09F54687" w:rsidR="006127EC" w:rsidRPr="00C926B9" w:rsidRDefault="006127EC" w:rsidP="006127EC">
            <w:pPr>
              <w:ind w:left="-20" w:right="-20"/>
              <w:rPr>
                <w:rFonts w:ascii="Arial" w:hAnsi="Arial" w:cs="Arial"/>
                <w:sz w:val="22"/>
                <w:szCs w:val="22"/>
              </w:rPr>
            </w:pPr>
            <w:r w:rsidRPr="00C926B9">
              <w:rPr>
                <w:rFonts w:ascii="Arial" w:eastAsia="Aptos" w:hAnsi="Arial" w:cs="Arial"/>
                <w:color w:val="0E101A"/>
                <w:sz w:val="22"/>
                <w:szCs w:val="22"/>
              </w:rPr>
              <w:t>Design and delivery of heritage awareness programme to celebrate the various stories and notable figures with significant links to Ballykelly</w:t>
            </w:r>
            <w:r>
              <w:rPr>
                <w:rFonts w:ascii="Arial" w:eastAsia="Aptos" w:hAnsi="Arial" w:cs="Arial"/>
                <w:color w:val="0E101A"/>
                <w:sz w:val="22"/>
                <w:szCs w:val="22"/>
              </w:rPr>
              <w:t>.</w:t>
            </w:r>
          </w:p>
          <w:p w14:paraId="35CDFD50" w14:textId="43803FDD" w:rsidR="006127EC" w:rsidRPr="00C926B9" w:rsidRDefault="006127EC" w:rsidP="006127EC">
            <w:pPr>
              <w:ind w:left="-20" w:right="-20"/>
              <w:rPr>
                <w:rFonts w:ascii="Arial" w:hAnsi="Arial" w:cs="Arial"/>
                <w:sz w:val="22"/>
                <w:szCs w:val="22"/>
              </w:rPr>
            </w:pPr>
            <w:r w:rsidRPr="00C926B9">
              <w:rPr>
                <w:rFonts w:ascii="Arial" w:eastAsia="Aptos" w:hAnsi="Arial" w:cs="Arial"/>
                <w:color w:val="0E101A"/>
                <w:sz w:val="22"/>
                <w:szCs w:val="22"/>
              </w:rPr>
              <w:t xml:space="preserve"> </w:t>
            </w:r>
          </w:p>
        </w:tc>
        <w:tc>
          <w:tcPr>
            <w:tcW w:w="1902" w:type="dxa"/>
          </w:tcPr>
          <w:p w14:paraId="7CA50B37" w14:textId="71102D85" w:rsidR="006127EC" w:rsidRPr="00C926B9" w:rsidRDefault="006127EC" w:rsidP="006127EC">
            <w:pPr>
              <w:ind w:left="-20" w:right="-20"/>
              <w:rPr>
                <w:rFonts w:ascii="Arial" w:hAnsi="Arial" w:cs="Arial"/>
                <w:sz w:val="22"/>
                <w:szCs w:val="22"/>
              </w:rPr>
            </w:pPr>
            <w:r w:rsidRPr="00C926B9">
              <w:rPr>
                <w:rFonts w:ascii="Arial" w:eastAsia="Aptos" w:hAnsi="Arial" w:cs="Arial"/>
                <w:color w:val="0E101A"/>
                <w:sz w:val="22"/>
                <w:szCs w:val="22"/>
              </w:rPr>
              <w:t xml:space="preserve">Within 18 months of finalisation of </w:t>
            </w:r>
            <w:r>
              <w:rPr>
                <w:rFonts w:ascii="Arial" w:eastAsia="Aptos" w:hAnsi="Arial" w:cs="Arial"/>
                <w:color w:val="0E101A"/>
                <w:sz w:val="22"/>
                <w:szCs w:val="22"/>
              </w:rPr>
              <w:t>V</w:t>
            </w:r>
            <w:r w:rsidRPr="00C926B9">
              <w:rPr>
                <w:rFonts w:ascii="Arial" w:eastAsia="Aptos" w:hAnsi="Arial" w:cs="Arial"/>
                <w:color w:val="0E101A"/>
                <w:sz w:val="22"/>
                <w:szCs w:val="22"/>
              </w:rPr>
              <w:t xml:space="preserve">illage </w:t>
            </w:r>
            <w:r>
              <w:rPr>
                <w:rFonts w:ascii="Arial" w:eastAsia="Aptos" w:hAnsi="Arial" w:cs="Arial"/>
                <w:color w:val="0E101A"/>
                <w:sz w:val="22"/>
                <w:szCs w:val="22"/>
              </w:rPr>
              <w:t>P</w:t>
            </w:r>
            <w:r w:rsidRPr="00C926B9">
              <w:rPr>
                <w:rFonts w:ascii="Arial" w:eastAsia="Aptos" w:hAnsi="Arial" w:cs="Arial"/>
                <w:color w:val="0E101A"/>
                <w:sz w:val="22"/>
                <w:szCs w:val="22"/>
              </w:rPr>
              <w:t>lan</w:t>
            </w:r>
            <w:r>
              <w:rPr>
                <w:rFonts w:ascii="Arial" w:eastAsia="Aptos" w:hAnsi="Arial" w:cs="Arial"/>
                <w:color w:val="0E101A"/>
                <w:sz w:val="22"/>
                <w:szCs w:val="22"/>
              </w:rPr>
              <w:t>.</w:t>
            </w:r>
          </w:p>
        </w:tc>
        <w:tc>
          <w:tcPr>
            <w:tcW w:w="1728" w:type="dxa"/>
          </w:tcPr>
          <w:p w14:paraId="4DDE5AB6" w14:textId="0FAFC48B" w:rsidR="006127EC" w:rsidRPr="00AF6746" w:rsidRDefault="000948E5" w:rsidP="006127EC">
            <w:pPr>
              <w:jc w:val="both"/>
              <w:rPr>
                <w:rFonts w:ascii="Arial" w:eastAsia="Times New Roman" w:hAnsi="Arial" w:cs="Arial"/>
                <w:color w:val="0E101A"/>
                <w:sz w:val="22"/>
                <w:szCs w:val="22"/>
                <w:lang w:eastAsia="en-GB"/>
              </w:rPr>
            </w:pPr>
            <w:r w:rsidRPr="000948E5">
              <w:rPr>
                <w:rFonts w:ascii="Arial" w:eastAsia="Times New Roman" w:hAnsi="Arial" w:cs="Arial"/>
                <w:color w:val="0E101A"/>
                <w:sz w:val="22"/>
                <w:szCs w:val="22"/>
                <w:lang w:eastAsia="en-GB"/>
              </w:rPr>
              <w:t xml:space="preserve">Local Community Stakeholders </w:t>
            </w:r>
          </w:p>
        </w:tc>
        <w:tc>
          <w:tcPr>
            <w:tcW w:w="1721" w:type="dxa"/>
          </w:tcPr>
          <w:p w14:paraId="59463D08" w14:textId="3EDE4AC2" w:rsidR="006127EC" w:rsidRPr="00C926B9" w:rsidRDefault="006127EC" w:rsidP="006127EC">
            <w:pPr>
              <w:jc w:val="both"/>
              <w:rPr>
                <w:rFonts w:ascii="Arial" w:eastAsia="Times New Roman" w:hAnsi="Arial" w:cs="Arial"/>
                <w:color w:val="0E101A"/>
                <w:sz w:val="22"/>
                <w:szCs w:val="22"/>
                <w:lang w:eastAsia="en-GB"/>
              </w:rPr>
            </w:pPr>
            <w:r w:rsidRPr="00C926B9">
              <w:rPr>
                <w:rFonts w:ascii="Arial" w:eastAsia="Times New Roman" w:hAnsi="Arial" w:cs="Arial"/>
                <w:color w:val="0E101A"/>
                <w:sz w:val="22"/>
                <w:szCs w:val="22"/>
                <w:lang w:eastAsia="en-GB"/>
              </w:rPr>
              <w:t>Causeway Coast and Glens Council</w:t>
            </w:r>
          </w:p>
        </w:tc>
        <w:tc>
          <w:tcPr>
            <w:tcW w:w="1643" w:type="dxa"/>
          </w:tcPr>
          <w:p w14:paraId="60D67DC0" w14:textId="2EDA3636" w:rsidR="006127EC" w:rsidRPr="00C926B9" w:rsidRDefault="006127EC" w:rsidP="006127EC">
            <w:pPr>
              <w:jc w:val="both"/>
              <w:rPr>
                <w:rFonts w:ascii="Arial" w:eastAsia="Times New Roman" w:hAnsi="Arial" w:cs="Arial"/>
                <w:color w:val="0E101A"/>
                <w:kern w:val="0"/>
                <w:sz w:val="22"/>
                <w:szCs w:val="22"/>
                <w:lang w:eastAsia="en-GB"/>
                <w14:ligatures w14:val="none"/>
              </w:rPr>
            </w:pPr>
            <w:r w:rsidRPr="00C926B9">
              <w:rPr>
                <w:rFonts w:ascii="Arial" w:eastAsia="Times New Roman" w:hAnsi="Arial" w:cs="Arial"/>
                <w:color w:val="0E101A"/>
                <w:sz w:val="22"/>
                <w:szCs w:val="22"/>
                <w:lang w:eastAsia="en-GB"/>
              </w:rPr>
              <w:t>Heritage Lottery Fund</w:t>
            </w:r>
          </w:p>
        </w:tc>
      </w:tr>
      <w:tr w:rsidR="006127EC" w:rsidRPr="00C926B9" w14:paraId="2651328A" w14:textId="32BB3CE8" w:rsidTr="004B635C">
        <w:trPr>
          <w:jc w:val="center"/>
        </w:trPr>
        <w:tc>
          <w:tcPr>
            <w:tcW w:w="1747" w:type="dxa"/>
            <w:shd w:val="clear" w:color="auto" w:fill="F2F2F2" w:themeFill="background1" w:themeFillShade="F2"/>
          </w:tcPr>
          <w:p w14:paraId="58FBDC61" w14:textId="77777777" w:rsidR="006127EC" w:rsidRDefault="006127EC" w:rsidP="006127EC">
            <w:pPr>
              <w:rPr>
                <w:rFonts w:ascii="Arial" w:hAnsi="Arial" w:cs="Arial"/>
                <w:b/>
                <w:bCs/>
                <w:sz w:val="22"/>
                <w:szCs w:val="22"/>
              </w:rPr>
            </w:pPr>
          </w:p>
          <w:p w14:paraId="4FB23651" w14:textId="31B0716B" w:rsidR="006127EC" w:rsidRPr="00AB03E7" w:rsidRDefault="006127EC" w:rsidP="006127EC">
            <w:pPr>
              <w:rPr>
                <w:rFonts w:ascii="Arial" w:eastAsia="Times New Roman" w:hAnsi="Arial" w:cs="Arial"/>
                <w:b/>
                <w:bCs/>
                <w:color w:val="0E101A"/>
                <w:kern w:val="0"/>
                <w:sz w:val="22"/>
                <w:szCs w:val="22"/>
                <w:lang w:eastAsia="en-GB"/>
                <w14:ligatures w14:val="none"/>
              </w:rPr>
            </w:pPr>
            <w:r w:rsidRPr="00AB03E7">
              <w:rPr>
                <w:rFonts w:ascii="Arial" w:hAnsi="Arial" w:cs="Arial"/>
                <w:b/>
                <w:bCs/>
                <w:sz w:val="22"/>
                <w:szCs w:val="22"/>
              </w:rPr>
              <w:t>Environmental Improvements</w:t>
            </w:r>
          </w:p>
        </w:tc>
        <w:tc>
          <w:tcPr>
            <w:tcW w:w="1977" w:type="dxa"/>
          </w:tcPr>
          <w:p w14:paraId="02DA97D2" w14:textId="777068FA" w:rsidR="006127EC" w:rsidRPr="00C926B9" w:rsidRDefault="006127EC" w:rsidP="006127EC">
            <w:pPr>
              <w:rPr>
                <w:rFonts w:ascii="Arial" w:eastAsia="Times New Roman" w:hAnsi="Arial" w:cs="Arial"/>
                <w:color w:val="0E101A"/>
                <w:kern w:val="0"/>
                <w:sz w:val="22"/>
                <w:szCs w:val="22"/>
                <w:lang w:eastAsia="en-GB"/>
                <w14:ligatures w14:val="none"/>
              </w:rPr>
            </w:pPr>
            <w:r w:rsidRPr="00C926B9">
              <w:rPr>
                <w:rFonts w:ascii="Arial" w:hAnsi="Arial" w:cs="Arial"/>
                <w:sz w:val="22"/>
                <w:szCs w:val="22"/>
              </w:rPr>
              <w:t>Improve street furniture and signage across the village</w:t>
            </w:r>
            <w:r>
              <w:rPr>
                <w:rFonts w:ascii="Arial" w:hAnsi="Arial" w:cs="Arial"/>
                <w:sz w:val="22"/>
                <w:szCs w:val="22"/>
              </w:rPr>
              <w:t>.</w:t>
            </w:r>
          </w:p>
        </w:tc>
        <w:tc>
          <w:tcPr>
            <w:tcW w:w="2299" w:type="dxa"/>
          </w:tcPr>
          <w:p w14:paraId="39B87733" w14:textId="571C2F3B" w:rsidR="006127EC" w:rsidRPr="00C926B9" w:rsidRDefault="006127EC" w:rsidP="006127EC">
            <w:pPr>
              <w:ind w:left="-20" w:right="-20"/>
              <w:rPr>
                <w:rFonts w:ascii="Arial" w:hAnsi="Arial" w:cs="Arial"/>
                <w:sz w:val="22"/>
                <w:szCs w:val="22"/>
              </w:rPr>
            </w:pPr>
            <w:r w:rsidRPr="00C926B9">
              <w:rPr>
                <w:rFonts w:ascii="Arial" w:eastAsia="Aptos" w:hAnsi="Arial" w:cs="Arial"/>
                <w:color w:val="0E101A"/>
                <w:sz w:val="22"/>
                <w:szCs w:val="22"/>
              </w:rPr>
              <w:t>Installation of enhanced seating, bins</w:t>
            </w:r>
            <w:r>
              <w:rPr>
                <w:rFonts w:ascii="Arial" w:eastAsia="Aptos" w:hAnsi="Arial" w:cs="Arial"/>
                <w:color w:val="0E101A"/>
                <w:sz w:val="22"/>
                <w:szCs w:val="22"/>
              </w:rPr>
              <w:t>,</w:t>
            </w:r>
            <w:r w:rsidRPr="00C926B9">
              <w:rPr>
                <w:rFonts w:ascii="Arial" w:eastAsia="Aptos" w:hAnsi="Arial" w:cs="Arial"/>
                <w:color w:val="0E101A"/>
                <w:sz w:val="22"/>
                <w:szCs w:val="22"/>
              </w:rPr>
              <w:t xml:space="preserve"> and signage in Ballykelly</w:t>
            </w:r>
            <w:r>
              <w:rPr>
                <w:rFonts w:ascii="Arial" w:eastAsia="Aptos" w:hAnsi="Arial" w:cs="Arial"/>
                <w:color w:val="0E101A"/>
                <w:sz w:val="22"/>
                <w:szCs w:val="22"/>
              </w:rPr>
              <w:t>.</w:t>
            </w:r>
          </w:p>
          <w:p w14:paraId="2A37D70B" w14:textId="18CABCD4" w:rsidR="006127EC" w:rsidRPr="00C926B9" w:rsidRDefault="006127EC" w:rsidP="006127EC">
            <w:pPr>
              <w:ind w:left="-20" w:right="-20"/>
              <w:rPr>
                <w:rFonts w:ascii="Arial" w:hAnsi="Arial" w:cs="Arial"/>
                <w:sz w:val="22"/>
                <w:szCs w:val="22"/>
              </w:rPr>
            </w:pPr>
            <w:r w:rsidRPr="00C926B9">
              <w:rPr>
                <w:rFonts w:ascii="Arial" w:eastAsia="Aptos" w:hAnsi="Arial" w:cs="Arial"/>
                <w:color w:val="0E101A"/>
                <w:sz w:val="22"/>
                <w:szCs w:val="22"/>
              </w:rPr>
              <w:t xml:space="preserve"> </w:t>
            </w:r>
          </w:p>
        </w:tc>
        <w:tc>
          <w:tcPr>
            <w:tcW w:w="1902" w:type="dxa"/>
          </w:tcPr>
          <w:p w14:paraId="7ACCDF0B" w14:textId="4A1C022E" w:rsidR="006127EC" w:rsidRPr="00C926B9" w:rsidRDefault="006127EC" w:rsidP="006127EC">
            <w:pPr>
              <w:ind w:left="-20" w:right="-20"/>
              <w:rPr>
                <w:rFonts w:ascii="Arial" w:hAnsi="Arial" w:cs="Arial"/>
                <w:sz w:val="22"/>
                <w:szCs w:val="22"/>
              </w:rPr>
            </w:pPr>
            <w:r w:rsidRPr="00C926B9">
              <w:rPr>
                <w:rFonts w:ascii="Arial" w:eastAsia="Aptos" w:hAnsi="Arial" w:cs="Arial"/>
                <w:color w:val="0E101A"/>
                <w:sz w:val="22"/>
                <w:szCs w:val="22"/>
              </w:rPr>
              <w:t xml:space="preserve">Within 24 months of </w:t>
            </w:r>
            <w:r>
              <w:rPr>
                <w:rFonts w:ascii="Arial" w:eastAsia="Aptos" w:hAnsi="Arial" w:cs="Arial"/>
                <w:color w:val="0E101A"/>
                <w:sz w:val="22"/>
                <w:szCs w:val="22"/>
              </w:rPr>
              <w:t>V</w:t>
            </w:r>
            <w:r w:rsidRPr="00C926B9">
              <w:rPr>
                <w:rFonts w:ascii="Arial" w:eastAsia="Aptos" w:hAnsi="Arial" w:cs="Arial"/>
                <w:color w:val="0E101A"/>
                <w:sz w:val="22"/>
                <w:szCs w:val="22"/>
              </w:rPr>
              <w:t xml:space="preserve">illage </w:t>
            </w:r>
            <w:r>
              <w:rPr>
                <w:rFonts w:ascii="Arial" w:eastAsia="Aptos" w:hAnsi="Arial" w:cs="Arial"/>
                <w:color w:val="0E101A"/>
                <w:sz w:val="22"/>
                <w:szCs w:val="22"/>
              </w:rPr>
              <w:t>P</w:t>
            </w:r>
            <w:r w:rsidRPr="00C926B9">
              <w:rPr>
                <w:rFonts w:ascii="Arial" w:eastAsia="Aptos" w:hAnsi="Arial" w:cs="Arial"/>
                <w:color w:val="0E101A"/>
                <w:sz w:val="22"/>
                <w:szCs w:val="22"/>
              </w:rPr>
              <w:t>lan</w:t>
            </w:r>
            <w:r>
              <w:rPr>
                <w:rFonts w:ascii="Arial" w:eastAsia="Aptos" w:hAnsi="Arial" w:cs="Arial"/>
                <w:color w:val="0E101A"/>
                <w:sz w:val="22"/>
                <w:szCs w:val="22"/>
              </w:rPr>
              <w:t xml:space="preserve"> </w:t>
            </w:r>
            <w:r w:rsidRPr="00C926B9">
              <w:rPr>
                <w:rFonts w:ascii="Arial" w:eastAsia="Aptos" w:hAnsi="Arial" w:cs="Arial"/>
                <w:color w:val="0E101A"/>
                <w:sz w:val="22"/>
                <w:szCs w:val="22"/>
              </w:rPr>
              <w:t>finalisation</w:t>
            </w:r>
            <w:r>
              <w:rPr>
                <w:rFonts w:ascii="Arial" w:eastAsia="Aptos" w:hAnsi="Arial" w:cs="Arial"/>
                <w:color w:val="0E101A"/>
                <w:sz w:val="22"/>
                <w:szCs w:val="22"/>
              </w:rPr>
              <w:t>.</w:t>
            </w:r>
          </w:p>
        </w:tc>
        <w:tc>
          <w:tcPr>
            <w:tcW w:w="1728" w:type="dxa"/>
          </w:tcPr>
          <w:p w14:paraId="532EA24C" w14:textId="33BA75D5" w:rsidR="006127EC" w:rsidRPr="00AF6746" w:rsidRDefault="000948E5" w:rsidP="006127EC">
            <w:pPr>
              <w:jc w:val="both"/>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 xml:space="preserve">Community Association (to be formed) </w:t>
            </w:r>
          </w:p>
        </w:tc>
        <w:tc>
          <w:tcPr>
            <w:tcW w:w="1721" w:type="dxa"/>
          </w:tcPr>
          <w:p w14:paraId="322BA8F6" w14:textId="71EF96E1" w:rsidR="006127EC" w:rsidRPr="00C926B9" w:rsidRDefault="006127EC" w:rsidP="006127EC">
            <w:pPr>
              <w:jc w:val="both"/>
              <w:rPr>
                <w:rFonts w:ascii="Arial" w:eastAsia="Times New Roman" w:hAnsi="Arial" w:cs="Arial"/>
                <w:color w:val="0E101A"/>
                <w:sz w:val="22"/>
                <w:szCs w:val="22"/>
                <w:lang w:eastAsia="en-GB"/>
              </w:rPr>
            </w:pPr>
            <w:r w:rsidRPr="00C926B9">
              <w:rPr>
                <w:rFonts w:ascii="Arial" w:eastAsia="Times New Roman" w:hAnsi="Arial" w:cs="Arial"/>
                <w:color w:val="0E101A"/>
                <w:sz w:val="22"/>
                <w:szCs w:val="22"/>
                <w:lang w:eastAsia="en-GB"/>
              </w:rPr>
              <w:t>Department for Communities</w:t>
            </w:r>
          </w:p>
          <w:p w14:paraId="65447184" w14:textId="3EDE4AC2" w:rsidR="006127EC" w:rsidRPr="00C926B9" w:rsidRDefault="006127EC" w:rsidP="006127EC">
            <w:pPr>
              <w:jc w:val="both"/>
              <w:rPr>
                <w:rFonts w:ascii="Arial" w:eastAsia="Times New Roman" w:hAnsi="Arial" w:cs="Arial"/>
                <w:color w:val="0E101A"/>
                <w:sz w:val="22"/>
                <w:szCs w:val="22"/>
                <w:lang w:eastAsia="en-GB"/>
              </w:rPr>
            </w:pPr>
            <w:r w:rsidRPr="00C926B9">
              <w:rPr>
                <w:rFonts w:ascii="Arial" w:eastAsia="Times New Roman" w:hAnsi="Arial" w:cs="Arial"/>
                <w:color w:val="0E101A"/>
                <w:sz w:val="22"/>
                <w:szCs w:val="22"/>
                <w:lang w:eastAsia="en-GB"/>
              </w:rPr>
              <w:t>Causeway Coast and Glens Council</w:t>
            </w:r>
          </w:p>
          <w:p w14:paraId="58DDA4F1" w14:textId="10F1DCE5" w:rsidR="006127EC" w:rsidRPr="00C926B9" w:rsidRDefault="006127EC" w:rsidP="006127EC">
            <w:pPr>
              <w:jc w:val="both"/>
              <w:rPr>
                <w:rFonts w:ascii="Arial" w:eastAsia="Times New Roman" w:hAnsi="Arial" w:cs="Arial"/>
                <w:color w:val="0E101A"/>
                <w:kern w:val="0"/>
                <w:sz w:val="22"/>
                <w:szCs w:val="22"/>
                <w:lang w:eastAsia="en-GB"/>
                <w14:ligatures w14:val="none"/>
              </w:rPr>
            </w:pPr>
          </w:p>
        </w:tc>
        <w:tc>
          <w:tcPr>
            <w:tcW w:w="1643" w:type="dxa"/>
          </w:tcPr>
          <w:p w14:paraId="3DE39533" w14:textId="5E73A3C1" w:rsidR="006127EC" w:rsidRPr="00C926B9" w:rsidRDefault="006127EC" w:rsidP="006127EC">
            <w:pPr>
              <w:jc w:val="both"/>
              <w:rPr>
                <w:rFonts w:ascii="Arial" w:eastAsia="Times New Roman" w:hAnsi="Arial" w:cs="Arial"/>
                <w:color w:val="0E101A"/>
                <w:sz w:val="22"/>
                <w:szCs w:val="22"/>
                <w:lang w:eastAsia="en-GB"/>
              </w:rPr>
            </w:pPr>
            <w:r w:rsidRPr="00C926B9">
              <w:rPr>
                <w:rFonts w:ascii="Arial" w:eastAsia="Times New Roman" w:hAnsi="Arial" w:cs="Arial"/>
                <w:color w:val="0E101A"/>
                <w:sz w:val="22"/>
                <w:szCs w:val="22"/>
                <w:lang w:eastAsia="en-GB"/>
              </w:rPr>
              <w:t>Causeway Coast and Glens Council</w:t>
            </w:r>
          </w:p>
          <w:p w14:paraId="0476AC95" w14:textId="737AF757" w:rsidR="006127EC" w:rsidRPr="00C926B9" w:rsidRDefault="006127EC" w:rsidP="006127EC">
            <w:pPr>
              <w:jc w:val="both"/>
              <w:rPr>
                <w:rFonts w:ascii="Arial" w:eastAsia="Times New Roman" w:hAnsi="Arial" w:cs="Arial"/>
                <w:color w:val="0E101A"/>
                <w:sz w:val="22"/>
                <w:szCs w:val="22"/>
                <w:lang w:eastAsia="en-GB"/>
              </w:rPr>
            </w:pPr>
          </w:p>
          <w:p w14:paraId="603304A8" w14:textId="602E548B" w:rsidR="006127EC" w:rsidRPr="00C926B9" w:rsidRDefault="006127EC" w:rsidP="006127EC">
            <w:pPr>
              <w:jc w:val="both"/>
              <w:rPr>
                <w:rFonts w:ascii="Arial" w:eastAsia="Times New Roman" w:hAnsi="Arial" w:cs="Arial"/>
                <w:color w:val="0E101A"/>
                <w:sz w:val="22"/>
                <w:szCs w:val="22"/>
                <w:lang w:eastAsia="en-GB"/>
              </w:rPr>
            </w:pPr>
            <w:r w:rsidRPr="00C926B9">
              <w:rPr>
                <w:rFonts w:ascii="Arial" w:eastAsia="Times New Roman" w:hAnsi="Arial" w:cs="Arial"/>
                <w:color w:val="0E101A"/>
                <w:sz w:val="22"/>
                <w:szCs w:val="22"/>
                <w:lang w:eastAsia="en-GB"/>
              </w:rPr>
              <w:t>Department for Communities</w:t>
            </w:r>
          </w:p>
          <w:p w14:paraId="3F15119B" w14:textId="28A96FBF" w:rsidR="006127EC" w:rsidRPr="00C926B9" w:rsidRDefault="006127EC" w:rsidP="006127EC">
            <w:pPr>
              <w:jc w:val="both"/>
              <w:rPr>
                <w:rFonts w:ascii="Arial" w:eastAsia="Times New Roman" w:hAnsi="Arial" w:cs="Arial"/>
                <w:color w:val="0E101A"/>
                <w:kern w:val="0"/>
                <w:sz w:val="22"/>
                <w:szCs w:val="22"/>
                <w:lang w:eastAsia="en-GB"/>
                <w14:ligatures w14:val="none"/>
              </w:rPr>
            </w:pPr>
          </w:p>
        </w:tc>
      </w:tr>
      <w:tr w:rsidR="006127EC" w:rsidRPr="00C926B9" w14:paraId="32D27FA2" w14:textId="77777777" w:rsidTr="004B635C">
        <w:trPr>
          <w:jc w:val="center"/>
        </w:trPr>
        <w:tc>
          <w:tcPr>
            <w:tcW w:w="1747" w:type="dxa"/>
            <w:shd w:val="clear" w:color="auto" w:fill="F2F2F2" w:themeFill="background1" w:themeFillShade="F2"/>
          </w:tcPr>
          <w:p w14:paraId="3C441C06" w14:textId="77777777" w:rsidR="006127EC" w:rsidRDefault="006127EC" w:rsidP="006127EC">
            <w:pPr>
              <w:rPr>
                <w:rFonts w:ascii="Arial" w:hAnsi="Arial" w:cs="Arial"/>
                <w:b/>
                <w:bCs/>
                <w:sz w:val="22"/>
                <w:szCs w:val="22"/>
              </w:rPr>
            </w:pPr>
          </w:p>
          <w:p w14:paraId="5239E11A" w14:textId="2F8C812B" w:rsidR="006127EC" w:rsidRPr="00AB03E7" w:rsidRDefault="006127EC" w:rsidP="006127EC">
            <w:pPr>
              <w:rPr>
                <w:rFonts w:ascii="Arial" w:eastAsia="Times New Roman" w:hAnsi="Arial" w:cs="Arial"/>
                <w:b/>
                <w:bCs/>
                <w:color w:val="0E101A"/>
                <w:kern w:val="0"/>
                <w:sz w:val="22"/>
                <w:szCs w:val="22"/>
                <w:lang w:eastAsia="en-GB"/>
                <w14:ligatures w14:val="none"/>
              </w:rPr>
            </w:pPr>
            <w:r w:rsidRPr="00AB03E7">
              <w:rPr>
                <w:rFonts w:ascii="Arial" w:hAnsi="Arial" w:cs="Arial"/>
                <w:b/>
                <w:bCs/>
                <w:sz w:val="22"/>
                <w:szCs w:val="22"/>
              </w:rPr>
              <w:t>Community Safety</w:t>
            </w:r>
          </w:p>
        </w:tc>
        <w:tc>
          <w:tcPr>
            <w:tcW w:w="1977" w:type="dxa"/>
          </w:tcPr>
          <w:p w14:paraId="2907D6CE" w14:textId="77777777" w:rsidR="006127EC" w:rsidRDefault="006127EC" w:rsidP="006127EC">
            <w:pPr>
              <w:rPr>
                <w:rFonts w:ascii="Arial" w:hAnsi="Arial" w:cs="Arial"/>
                <w:sz w:val="22"/>
                <w:szCs w:val="22"/>
              </w:rPr>
            </w:pPr>
            <w:r w:rsidRPr="00C926B9">
              <w:rPr>
                <w:rFonts w:ascii="Arial" w:hAnsi="Arial" w:cs="Arial"/>
                <w:sz w:val="22"/>
                <w:szCs w:val="22"/>
              </w:rPr>
              <w:t>Develop relationships between local community and PSNI Liaison Officers to address ongoing drug and alcohol issues</w:t>
            </w:r>
            <w:r>
              <w:rPr>
                <w:rFonts w:ascii="Arial" w:hAnsi="Arial" w:cs="Arial"/>
                <w:sz w:val="22"/>
                <w:szCs w:val="22"/>
              </w:rPr>
              <w:t>.</w:t>
            </w:r>
          </w:p>
          <w:p w14:paraId="117D8F8B" w14:textId="37E00436" w:rsidR="006127EC" w:rsidRPr="00C926B9" w:rsidRDefault="006127EC" w:rsidP="006127EC">
            <w:pPr>
              <w:rPr>
                <w:rFonts w:ascii="Arial" w:eastAsia="Times New Roman" w:hAnsi="Arial" w:cs="Arial"/>
                <w:color w:val="0E101A"/>
                <w:kern w:val="0"/>
                <w:sz w:val="22"/>
                <w:szCs w:val="22"/>
                <w:lang w:eastAsia="en-GB"/>
                <w14:ligatures w14:val="none"/>
              </w:rPr>
            </w:pPr>
          </w:p>
        </w:tc>
        <w:tc>
          <w:tcPr>
            <w:tcW w:w="2299" w:type="dxa"/>
          </w:tcPr>
          <w:p w14:paraId="665BD712" w14:textId="77777777" w:rsidR="006127EC" w:rsidRDefault="006127EC" w:rsidP="006127EC">
            <w:pPr>
              <w:ind w:left="-20" w:right="-20"/>
              <w:rPr>
                <w:rFonts w:ascii="Arial" w:eastAsia="Aptos" w:hAnsi="Arial" w:cs="Arial"/>
                <w:color w:val="0E101A"/>
                <w:sz w:val="22"/>
                <w:szCs w:val="22"/>
              </w:rPr>
            </w:pPr>
            <w:r w:rsidRPr="00C926B9">
              <w:rPr>
                <w:rFonts w:ascii="Arial" w:eastAsia="Aptos" w:hAnsi="Arial" w:cs="Arial"/>
                <w:color w:val="0E101A"/>
                <w:sz w:val="22"/>
                <w:szCs w:val="22"/>
              </w:rPr>
              <w:t>Development of interventions aimed at addressing ongoing issues in the village</w:t>
            </w:r>
            <w:r>
              <w:rPr>
                <w:rFonts w:ascii="Arial" w:eastAsia="Aptos" w:hAnsi="Arial" w:cs="Arial"/>
                <w:color w:val="0E101A"/>
                <w:sz w:val="22"/>
                <w:szCs w:val="22"/>
              </w:rPr>
              <w:t>.</w:t>
            </w:r>
          </w:p>
          <w:p w14:paraId="5839CE0A" w14:textId="77777777" w:rsidR="006127EC" w:rsidRDefault="006127EC" w:rsidP="006127EC">
            <w:pPr>
              <w:ind w:left="-20" w:right="-20"/>
              <w:rPr>
                <w:rFonts w:eastAsia="Aptos"/>
                <w:color w:val="0E101A"/>
              </w:rPr>
            </w:pPr>
          </w:p>
          <w:p w14:paraId="67F527AA" w14:textId="426DC0B4" w:rsidR="006127EC" w:rsidRPr="00523E57" w:rsidRDefault="006127EC" w:rsidP="006127EC">
            <w:pPr>
              <w:ind w:left="-20" w:right="-20"/>
              <w:rPr>
                <w:rFonts w:ascii="Arial" w:hAnsi="Arial" w:cs="Arial"/>
                <w:sz w:val="22"/>
                <w:szCs w:val="22"/>
              </w:rPr>
            </w:pPr>
            <w:r w:rsidRPr="00526C89">
              <w:rPr>
                <w:rFonts w:ascii="Arial" w:eastAsia="Aptos" w:hAnsi="Arial" w:cs="Arial"/>
                <w:color w:val="0E101A"/>
                <w:sz w:val="22"/>
                <w:szCs w:val="22"/>
              </w:rPr>
              <w:t>Incorporate additional actions into the existing Neighbourhood Watch activities</w:t>
            </w:r>
          </w:p>
        </w:tc>
        <w:tc>
          <w:tcPr>
            <w:tcW w:w="1902" w:type="dxa"/>
          </w:tcPr>
          <w:p w14:paraId="060D4C22" w14:textId="72402F04" w:rsidR="006127EC" w:rsidRPr="00C926B9" w:rsidRDefault="006127EC" w:rsidP="006127EC">
            <w:pPr>
              <w:ind w:left="-20" w:right="-20"/>
              <w:rPr>
                <w:rFonts w:ascii="Arial" w:hAnsi="Arial" w:cs="Arial"/>
                <w:sz w:val="22"/>
                <w:szCs w:val="22"/>
              </w:rPr>
            </w:pPr>
            <w:r w:rsidRPr="00C926B9">
              <w:rPr>
                <w:rFonts w:ascii="Arial" w:eastAsia="Aptos" w:hAnsi="Arial" w:cs="Arial"/>
                <w:color w:val="0E101A"/>
                <w:sz w:val="22"/>
                <w:szCs w:val="22"/>
              </w:rPr>
              <w:t xml:space="preserve">Within 12 months of </w:t>
            </w:r>
            <w:r>
              <w:rPr>
                <w:rFonts w:ascii="Arial" w:eastAsia="Aptos" w:hAnsi="Arial" w:cs="Arial"/>
                <w:color w:val="0E101A"/>
                <w:sz w:val="22"/>
                <w:szCs w:val="22"/>
              </w:rPr>
              <w:t>V</w:t>
            </w:r>
            <w:r w:rsidRPr="00C926B9">
              <w:rPr>
                <w:rFonts w:ascii="Arial" w:eastAsia="Aptos" w:hAnsi="Arial" w:cs="Arial"/>
                <w:color w:val="0E101A"/>
                <w:sz w:val="22"/>
                <w:szCs w:val="22"/>
              </w:rPr>
              <w:t xml:space="preserve">illage </w:t>
            </w:r>
            <w:r>
              <w:rPr>
                <w:rFonts w:ascii="Arial" w:eastAsia="Aptos" w:hAnsi="Arial" w:cs="Arial"/>
                <w:color w:val="0E101A"/>
                <w:sz w:val="22"/>
                <w:szCs w:val="22"/>
              </w:rPr>
              <w:t>P</w:t>
            </w:r>
            <w:r w:rsidRPr="00C926B9">
              <w:rPr>
                <w:rFonts w:ascii="Arial" w:eastAsia="Aptos" w:hAnsi="Arial" w:cs="Arial"/>
                <w:color w:val="0E101A"/>
                <w:sz w:val="22"/>
                <w:szCs w:val="22"/>
              </w:rPr>
              <w:t>lan</w:t>
            </w:r>
            <w:r>
              <w:rPr>
                <w:rFonts w:ascii="Arial" w:eastAsia="Aptos" w:hAnsi="Arial" w:cs="Arial"/>
                <w:color w:val="0E101A"/>
                <w:sz w:val="22"/>
                <w:szCs w:val="22"/>
              </w:rPr>
              <w:t xml:space="preserve"> </w:t>
            </w:r>
            <w:r w:rsidRPr="00C926B9">
              <w:rPr>
                <w:rFonts w:ascii="Arial" w:eastAsia="Aptos" w:hAnsi="Arial" w:cs="Arial"/>
                <w:color w:val="0E101A"/>
                <w:sz w:val="22"/>
                <w:szCs w:val="22"/>
              </w:rPr>
              <w:t>finalisation</w:t>
            </w:r>
            <w:r>
              <w:rPr>
                <w:rFonts w:ascii="Arial" w:eastAsia="Aptos" w:hAnsi="Arial" w:cs="Arial"/>
                <w:color w:val="0E101A"/>
                <w:sz w:val="22"/>
                <w:szCs w:val="22"/>
              </w:rPr>
              <w:t>.</w:t>
            </w:r>
          </w:p>
        </w:tc>
        <w:tc>
          <w:tcPr>
            <w:tcW w:w="1728" w:type="dxa"/>
          </w:tcPr>
          <w:p w14:paraId="62813523" w14:textId="38D4A056" w:rsidR="006127EC" w:rsidRPr="00AF6746" w:rsidRDefault="000948E5" w:rsidP="006127EC">
            <w:pPr>
              <w:jc w:val="both"/>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Community Association (to be formed)</w:t>
            </w:r>
          </w:p>
        </w:tc>
        <w:tc>
          <w:tcPr>
            <w:tcW w:w="1721" w:type="dxa"/>
          </w:tcPr>
          <w:p w14:paraId="4BE485C5" w14:textId="77777777" w:rsidR="006127EC" w:rsidRDefault="006127EC" w:rsidP="006127EC">
            <w:pPr>
              <w:jc w:val="both"/>
              <w:rPr>
                <w:rFonts w:ascii="Arial" w:eastAsia="Times New Roman" w:hAnsi="Arial" w:cs="Arial"/>
                <w:color w:val="0E101A"/>
                <w:sz w:val="22"/>
                <w:szCs w:val="22"/>
                <w:lang w:eastAsia="en-GB"/>
              </w:rPr>
            </w:pPr>
            <w:r w:rsidRPr="00C926B9">
              <w:rPr>
                <w:rFonts w:ascii="Arial" w:eastAsia="Times New Roman" w:hAnsi="Arial" w:cs="Arial"/>
                <w:color w:val="0E101A"/>
                <w:sz w:val="22"/>
                <w:szCs w:val="22"/>
                <w:lang w:eastAsia="en-GB"/>
              </w:rPr>
              <w:t>Police Service of Northern Ireland</w:t>
            </w:r>
          </w:p>
          <w:p w14:paraId="4C12CDA0" w14:textId="77777777" w:rsidR="006127EC" w:rsidRDefault="006127EC" w:rsidP="006127EC">
            <w:pPr>
              <w:jc w:val="both"/>
              <w:rPr>
                <w:rFonts w:ascii="Arial" w:eastAsia="Times New Roman" w:hAnsi="Arial" w:cs="Arial"/>
                <w:color w:val="0E101A"/>
                <w:kern w:val="0"/>
                <w:sz w:val="22"/>
                <w:szCs w:val="22"/>
                <w:lang w:eastAsia="en-GB"/>
                <w14:ligatures w14:val="none"/>
              </w:rPr>
            </w:pPr>
          </w:p>
          <w:p w14:paraId="4B498C22" w14:textId="77777777" w:rsidR="006127EC" w:rsidRDefault="006127EC" w:rsidP="006127EC">
            <w:pPr>
              <w:jc w:val="both"/>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Neighbourhood Watch</w:t>
            </w:r>
          </w:p>
          <w:p w14:paraId="75B75574" w14:textId="77777777" w:rsidR="006F326E" w:rsidRDefault="006F326E" w:rsidP="006127EC">
            <w:pPr>
              <w:jc w:val="both"/>
              <w:rPr>
                <w:rFonts w:ascii="Arial" w:eastAsia="Times New Roman" w:hAnsi="Arial" w:cs="Arial"/>
                <w:color w:val="0E101A"/>
                <w:kern w:val="0"/>
                <w:sz w:val="22"/>
                <w:szCs w:val="22"/>
                <w:lang w:eastAsia="en-GB"/>
                <w14:ligatures w14:val="none"/>
              </w:rPr>
            </w:pPr>
          </w:p>
          <w:p w14:paraId="11E05B21" w14:textId="04C0BD41" w:rsidR="006F326E" w:rsidRPr="00C926B9" w:rsidRDefault="006F326E" w:rsidP="006127EC">
            <w:pPr>
              <w:jc w:val="both"/>
              <w:rPr>
                <w:rFonts w:ascii="Arial" w:eastAsia="Times New Roman" w:hAnsi="Arial" w:cs="Arial"/>
                <w:color w:val="0E101A"/>
                <w:kern w:val="0"/>
                <w:sz w:val="22"/>
                <w:szCs w:val="22"/>
                <w:lang w:eastAsia="en-GB"/>
                <w14:ligatures w14:val="none"/>
              </w:rPr>
            </w:pPr>
            <w:r w:rsidRPr="000948E5">
              <w:rPr>
                <w:rFonts w:ascii="Arial" w:eastAsia="Times New Roman" w:hAnsi="Arial" w:cs="Arial"/>
                <w:kern w:val="0"/>
                <w:sz w:val="22"/>
                <w:szCs w:val="22"/>
                <w:lang w:eastAsia="en-GB"/>
                <w14:ligatures w14:val="none"/>
              </w:rPr>
              <w:t xml:space="preserve">Policing &amp; Community Safety Partnership </w:t>
            </w:r>
          </w:p>
        </w:tc>
        <w:tc>
          <w:tcPr>
            <w:tcW w:w="1643" w:type="dxa"/>
          </w:tcPr>
          <w:p w14:paraId="6714CB8A" w14:textId="7321957E" w:rsidR="006127EC" w:rsidRPr="00C926B9" w:rsidRDefault="006127EC" w:rsidP="006127EC">
            <w:pPr>
              <w:jc w:val="both"/>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n/a</w:t>
            </w:r>
          </w:p>
        </w:tc>
      </w:tr>
      <w:tr w:rsidR="004B635C" w:rsidRPr="00C926B9" w14:paraId="76F078F6" w14:textId="77777777" w:rsidTr="004B635C">
        <w:trPr>
          <w:jc w:val="center"/>
        </w:trPr>
        <w:tc>
          <w:tcPr>
            <w:tcW w:w="1747" w:type="dxa"/>
            <w:vMerge w:val="restart"/>
            <w:shd w:val="clear" w:color="auto" w:fill="F2F2F2" w:themeFill="background1" w:themeFillShade="F2"/>
          </w:tcPr>
          <w:p w14:paraId="1A354E2E" w14:textId="77777777" w:rsidR="004B635C" w:rsidRDefault="004B635C" w:rsidP="006127EC">
            <w:pPr>
              <w:rPr>
                <w:rFonts w:ascii="Arial" w:hAnsi="Arial" w:cs="Arial"/>
                <w:b/>
                <w:bCs/>
                <w:sz w:val="22"/>
                <w:szCs w:val="22"/>
              </w:rPr>
            </w:pPr>
          </w:p>
          <w:p w14:paraId="0FA85110" w14:textId="5224D016" w:rsidR="004B635C" w:rsidRPr="00AB03E7" w:rsidRDefault="004B635C" w:rsidP="006127EC">
            <w:pPr>
              <w:rPr>
                <w:rFonts w:ascii="Arial" w:hAnsi="Arial" w:cs="Arial"/>
                <w:b/>
                <w:bCs/>
                <w:sz w:val="22"/>
                <w:szCs w:val="22"/>
              </w:rPr>
            </w:pPr>
            <w:r w:rsidRPr="00AB03E7">
              <w:rPr>
                <w:rFonts w:ascii="Arial" w:hAnsi="Arial" w:cs="Arial"/>
                <w:b/>
                <w:bCs/>
                <w:sz w:val="22"/>
                <w:szCs w:val="22"/>
              </w:rPr>
              <w:t xml:space="preserve">Tourism </w:t>
            </w:r>
            <w:r>
              <w:rPr>
                <w:rFonts w:ascii="Arial" w:hAnsi="Arial" w:cs="Arial"/>
                <w:b/>
                <w:bCs/>
                <w:sz w:val="22"/>
                <w:szCs w:val="22"/>
              </w:rPr>
              <w:t>&amp;</w:t>
            </w:r>
            <w:r w:rsidRPr="00AB03E7">
              <w:rPr>
                <w:rFonts w:ascii="Arial" w:hAnsi="Arial" w:cs="Arial"/>
                <w:b/>
                <w:bCs/>
                <w:sz w:val="22"/>
                <w:szCs w:val="22"/>
              </w:rPr>
              <w:t xml:space="preserve"> Economic Development</w:t>
            </w:r>
          </w:p>
        </w:tc>
        <w:tc>
          <w:tcPr>
            <w:tcW w:w="1977" w:type="dxa"/>
          </w:tcPr>
          <w:p w14:paraId="7D0AED99" w14:textId="694FD034" w:rsidR="004B635C" w:rsidRPr="00C926B9" w:rsidRDefault="004B635C" w:rsidP="006127EC">
            <w:pPr>
              <w:rPr>
                <w:rFonts w:ascii="Arial" w:hAnsi="Arial" w:cs="Arial"/>
                <w:sz w:val="22"/>
                <w:szCs w:val="22"/>
              </w:rPr>
            </w:pPr>
            <w:r w:rsidRPr="00C926B9">
              <w:rPr>
                <w:rFonts w:ascii="Arial" w:hAnsi="Arial" w:cs="Arial"/>
                <w:sz w:val="22"/>
                <w:szCs w:val="22"/>
              </w:rPr>
              <w:t>Develop existing tourism assets to attract greater levels of visitors to the area</w:t>
            </w:r>
            <w:r>
              <w:rPr>
                <w:rFonts w:ascii="Arial" w:hAnsi="Arial" w:cs="Arial"/>
                <w:sz w:val="22"/>
                <w:szCs w:val="22"/>
              </w:rPr>
              <w:t>.</w:t>
            </w:r>
          </w:p>
          <w:p w14:paraId="0A78A1E2" w14:textId="131EFABD" w:rsidR="004B635C" w:rsidRPr="00C926B9" w:rsidRDefault="004B635C" w:rsidP="006127EC">
            <w:pPr>
              <w:rPr>
                <w:rFonts w:ascii="Arial" w:hAnsi="Arial" w:cs="Arial"/>
                <w:sz w:val="22"/>
                <w:szCs w:val="22"/>
              </w:rPr>
            </w:pPr>
          </w:p>
          <w:p w14:paraId="1E8FBC06" w14:textId="4BE12800" w:rsidR="004B635C" w:rsidRPr="00C926B9" w:rsidRDefault="004B635C" w:rsidP="006127EC">
            <w:pPr>
              <w:rPr>
                <w:rFonts w:ascii="Arial" w:hAnsi="Arial" w:cs="Arial"/>
                <w:sz w:val="22"/>
                <w:szCs w:val="22"/>
              </w:rPr>
            </w:pPr>
          </w:p>
          <w:p w14:paraId="473A7A13" w14:textId="3962950A" w:rsidR="004B635C" w:rsidRPr="00C926B9" w:rsidRDefault="004B635C" w:rsidP="00924149">
            <w:pPr>
              <w:rPr>
                <w:rFonts w:ascii="Arial" w:hAnsi="Arial" w:cs="Arial"/>
                <w:sz w:val="22"/>
                <w:szCs w:val="22"/>
              </w:rPr>
            </w:pPr>
          </w:p>
        </w:tc>
        <w:tc>
          <w:tcPr>
            <w:tcW w:w="2299" w:type="dxa"/>
          </w:tcPr>
          <w:p w14:paraId="13F4E3F4" w14:textId="15FC69EA" w:rsidR="004B635C" w:rsidRPr="00C926B9" w:rsidRDefault="004B635C" w:rsidP="006127EC">
            <w:pPr>
              <w:ind w:left="-20" w:right="-20"/>
              <w:rPr>
                <w:rFonts w:ascii="Arial" w:hAnsi="Arial" w:cs="Arial"/>
                <w:sz w:val="22"/>
                <w:szCs w:val="22"/>
              </w:rPr>
            </w:pPr>
            <w:r w:rsidRPr="00C926B9">
              <w:rPr>
                <w:rFonts w:ascii="Arial" w:eastAsia="Aptos" w:hAnsi="Arial" w:cs="Arial"/>
                <w:color w:val="0E101A"/>
                <w:sz w:val="22"/>
                <w:szCs w:val="22"/>
              </w:rPr>
              <w:t>Investment in tourism assets</w:t>
            </w:r>
            <w:r>
              <w:rPr>
                <w:rFonts w:ascii="Arial" w:eastAsia="Aptos" w:hAnsi="Arial" w:cs="Arial"/>
                <w:color w:val="0E101A"/>
                <w:sz w:val="22"/>
                <w:szCs w:val="22"/>
              </w:rPr>
              <w:t>.</w:t>
            </w:r>
          </w:p>
          <w:p w14:paraId="76A99342" w14:textId="633FD47F" w:rsidR="004B635C" w:rsidRPr="00C926B9" w:rsidRDefault="004B635C" w:rsidP="006127EC">
            <w:pPr>
              <w:ind w:left="-20" w:right="-20"/>
              <w:rPr>
                <w:rFonts w:ascii="Arial" w:hAnsi="Arial" w:cs="Arial"/>
                <w:sz w:val="22"/>
                <w:szCs w:val="22"/>
              </w:rPr>
            </w:pPr>
            <w:r w:rsidRPr="00C926B9">
              <w:rPr>
                <w:rFonts w:ascii="Arial" w:eastAsia="Aptos" w:hAnsi="Arial" w:cs="Arial"/>
                <w:color w:val="0E101A"/>
                <w:sz w:val="22"/>
                <w:szCs w:val="22"/>
              </w:rPr>
              <w:t xml:space="preserve"> </w:t>
            </w:r>
          </w:p>
          <w:p w14:paraId="3D0EF4C3" w14:textId="0F780237" w:rsidR="004B635C" w:rsidRPr="00C926B9" w:rsidRDefault="004B635C" w:rsidP="006127EC">
            <w:pPr>
              <w:ind w:left="-20" w:right="-20"/>
              <w:rPr>
                <w:rFonts w:ascii="Arial" w:hAnsi="Arial" w:cs="Arial"/>
                <w:sz w:val="22"/>
                <w:szCs w:val="22"/>
              </w:rPr>
            </w:pPr>
            <w:r w:rsidRPr="00C926B9">
              <w:rPr>
                <w:rFonts w:ascii="Arial" w:eastAsia="Aptos" w:hAnsi="Arial" w:cs="Arial"/>
                <w:color w:val="0E101A"/>
                <w:sz w:val="22"/>
                <w:szCs w:val="22"/>
              </w:rPr>
              <w:t>Enhanced marketing and promotion of tourism assets</w:t>
            </w:r>
            <w:r>
              <w:rPr>
                <w:rFonts w:ascii="Arial" w:eastAsia="Aptos" w:hAnsi="Arial" w:cs="Arial"/>
                <w:color w:val="0E101A"/>
                <w:sz w:val="22"/>
                <w:szCs w:val="22"/>
              </w:rPr>
              <w:t>.</w:t>
            </w:r>
          </w:p>
          <w:p w14:paraId="2DA96ED0" w14:textId="33E63A19" w:rsidR="004B635C" w:rsidRPr="00C926B9" w:rsidRDefault="004B635C" w:rsidP="006127EC">
            <w:pPr>
              <w:ind w:left="-20" w:right="-20"/>
              <w:rPr>
                <w:rFonts w:ascii="Arial" w:hAnsi="Arial" w:cs="Arial"/>
                <w:sz w:val="22"/>
                <w:szCs w:val="22"/>
              </w:rPr>
            </w:pPr>
            <w:r w:rsidRPr="00C926B9">
              <w:rPr>
                <w:rFonts w:ascii="Arial" w:eastAsia="Aptos" w:hAnsi="Arial" w:cs="Arial"/>
                <w:color w:val="0E101A"/>
                <w:sz w:val="22"/>
                <w:szCs w:val="22"/>
              </w:rPr>
              <w:t xml:space="preserve"> </w:t>
            </w:r>
          </w:p>
        </w:tc>
        <w:tc>
          <w:tcPr>
            <w:tcW w:w="1902" w:type="dxa"/>
          </w:tcPr>
          <w:p w14:paraId="0007BB99" w14:textId="71672B47" w:rsidR="004B635C" w:rsidRPr="00C926B9" w:rsidRDefault="004B635C" w:rsidP="006127EC">
            <w:pPr>
              <w:ind w:left="-20" w:right="-20"/>
              <w:rPr>
                <w:rFonts w:ascii="Arial" w:eastAsia="Aptos" w:hAnsi="Arial" w:cs="Arial"/>
                <w:color w:val="0E101A"/>
                <w:sz w:val="22"/>
                <w:szCs w:val="22"/>
              </w:rPr>
            </w:pPr>
            <w:r w:rsidRPr="00C926B9">
              <w:rPr>
                <w:rFonts w:ascii="Arial" w:eastAsia="Aptos" w:hAnsi="Arial" w:cs="Arial"/>
                <w:color w:val="0E101A"/>
                <w:sz w:val="22"/>
                <w:szCs w:val="22"/>
              </w:rPr>
              <w:t xml:space="preserve">Within 12 months of </w:t>
            </w:r>
            <w:r>
              <w:rPr>
                <w:rFonts w:ascii="Arial" w:eastAsia="Aptos" w:hAnsi="Arial" w:cs="Arial"/>
                <w:color w:val="0E101A"/>
                <w:sz w:val="22"/>
                <w:szCs w:val="22"/>
              </w:rPr>
              <w:t>V</w:t>
            </w:r>
            <w:r w:rsidRPr="00C926B9">
              <w:rPr>
                <w:rFonts w:ascii="Arial" w:eastAsia="Aptos" w:hAnsi="Arial" w:cs="Arial"/>
                <w:color w:val="0E101A"/>
                <w:sz w:val="22"/>
                <w:szCs w:val="22"/>
              </w:rPr>
              <w:t xml:space="preserve">illage </w:t>
            </w:r>
            <w:r>
              <w:rPr>
                <w:rFonts w:ascii="Arial" w:eastAsia="Aptos" w:hAnsi="Arial" w:cs="Arial"/>
                <w:color w:val="0E101A"/>
                <w:sz w:val="22"/>
                <w:szCs w:val="22"/>
              </w:rPr>
              <w:t>P</w:t>
            </w:r>
            <w:r w:rsidRPr="00C926B9">
              <w:rPr>
                <w:rFonts w:ascii="Arial" w:eastAsia="Aptos" w:hAnsi="Arial" w:cs="Arial"/>
                <w:color w:val="0E101A"/>
                <w:sz w:val="22"/>
                <w:szCs w:val="22"/>
              </w:rPr>
              <w:t>lan</w:t>
            </w:r>
            <w:r>
              <w:rPr>
                <w:rFonts w:ascii="Arial" w:eastAsia="Aptos" w:hAnsi="Arial" w:cs="Arial"/>
                <w:color w:val="0E101A"/>
                <w:sz w:val="22"/>
                <w:szCs w:val="22"/>
              </w:rPr>
              <w:t xml:space="preserve"> </w:t>
            </w:r>
            <w:r w:rsidRPr="00C926B9">
              <w:rPr>
                <w:rFonts w:ascii="Arial" w:eastAsia="Aptos" w:hAnsi="Arial" w:cs="Arial"/>
                <w:color w:val="0E101A"/>
                <w:sz w:val="22"/>
                <w:szCs w:val="22"/>
              </w:rPr>
              <w:t>finalisation</w:t>
            </w:r>
            <w:r>
              <w:rPr>
                <w:rFonts w:ascii="Arial" w:eastAsia="Aptos" w:hAnsi="Arial" w:cs="Arial"/>
                <w:color w:val="0E101A"/>
                <w:sz w:val="22"/>
                <w:szCs w:val="22"/>
              </w:rPr>
              <w:t>.</w:t>
            </w:r>
          </w:p>
        </w:tc>
        <w:tc>
          <w:tcPr>
            <w:tcW w:w="1728" w:type="dxa"/>
          </w:tcPr>
          <w:p w14:paraId="00A29A00" w14:textId="12190EB7" w:rsidR="004B635C" w:rsidRPr="00AF6746" w:rsidRDefault="000948E5" w:rsidP="006127EC">
            <w:pPr>
              <w:jc w:val="both"/>
              <w:rPr>
                <w:rFonts w:ascii="Arial" w:eastAsia="Times New Roman" w:hAnsi="Arial" w:cs="Arial"/>
                <w:color w:val="0E101A"/>
                <w:kern w:val="0"/>
                <w:sz w:val="22"/>
                <w:szCs w:val="22"/>
                <w:lang w:eastAsia="en-GB"/>
                <w14:ligatures w14:val="none"/>
              </w:rPr>
            </w:pPr>
            <w:r w:rsidRPr="000948E5">
              <w:rPr>
                <w:rFonts w:ascii="Arial" w:eastAsia="Times New Roman" w:hAnsi="Arial" w:cs="Arial"/>
                <w:color w:val="0E101A"/>
                <w:sz w:val="22"/>
                <w:szCs w:val="22"/>
                <w:lang w:eastAsia="en-GB"/>
              </w:rPr>
              <w:t xml:space="preserve">Local Community Stakeholders </w:t>
            </w:r>
          </w:p>
        </w:tc>
        <w:tc>
          <w:tcPr>
            <w:tcW w:w="1721" w:type="dxa"/>
          </w:tcPr>
          <w:p w14:paraId="377126A8" w14:textId="3EFAA369" w:rsidR="004B635C" w:rsidRPr="00C926B9" w:rsidRDefault="004B635C" w:rsidP="006127EC">
            <w:pPr>
              <w:jc w:val="both"/>
              <w:rPr>
                <w:rFonts w:ascii="Arial" w:eastAsia="Times New Roman" w:hAnsi="Arial" w:cs="Arial"/>
                <w:color w:val="0E101A"/>
                <w:sz w:val="22"/>
                <w:szCs w:val="22"/>
                <w:lang w:eastAsia="en-GB"/>
              </w:rPr>
            </w:pPr>
            <w:r w:rsidRPr="00C926B9">
              <w:rPr>
                <w:rFonts w:ascii="Arial" w:eastAsia="Times New Roman" w:hAnsi="Arial" w:cs="Arial"/>
                <w:color w:val="0E101A"/>
                <w:sz w:val="22"/>
                <w:szCs w:val="22"/>
                <w:lang w:eastAsia="en-GB"/>
              </w:rPr>
              <w:t>Causeway Coast and Glens Borough Council</w:t>
            </w:r>
          </w:p>
          <w:p w14:paraId="12794D53" w14:textId="29DB85FD" w:rsidR="004B635C" w:rsidRPr="00C926B9" w:rsidRDefault="004B635C" w:rsidP="006127EC">
            <w:pPr>
              <w:jc w:val="both"/>
              <w:rPr>
                <w:rFonts w:ascii="Arial" w:eastAsia="Times New Roman" w:hAnsi="Arial" w:cs="Arial"/>
                <w:color w:val="0E101A"/>
                <w:sz w:val="22"/>
                <w:szCs w:val="22"/>
                <w:lang w:eastAsia="en-GB"/>
              </w:rPr>
            </w:pPr>
          </w:p>
          <w:p w14:paraId="78FA95F6" w14:textId="3778ACA8" w:rsidR="004B635C" w:rsidRPr="00C926B9" w:rsidRDefault="004B635C" w:rsidP="006127EC">
            <w:pPr>
              <w:jc w:val="both"/>
              <w:rPr>
                <w:rFonts w:ascii="Arial" w:eastAsia="Times New Roman" w:hAnsi="Arial" w:cs="Arial"/>
                <w:color w:val="0E101A"/>
                <w:kern w:val="0"/>
                <w:sz w:val="22"/>
                <w:szCs w:val="22"/>
                <w:lang w:eastAsia="en-GB"/>
                <w14:ligatures w14:val="none"/>
              </w:rPr>
            </w:pPr>
            <w:r w:rsidRPr="00C926B9">
              <w:rPr>
                <w:rFonts w:ascii="Arial" w:eastAsia="Times New Roman" w:hAnsi="Arial" w:cs="Arial"/>
                <w:color w:val="0E101A"/>
                <w:sz w:val="22"/>
                <w:szCs w:val="22"/>
                <w:lang w:eastAsia="en-GB"/>
              </w:rPr>
              <w:t>Tourism NI</w:t>
            </w:r>
          </w:p>
        </w:tc>
        <w:tc>
          <w:tcPr>
            <w:tcW w:w="1643" w:type="dxa"/>
          </w:tcPr>
          <w:p w14:paraId="67D3146D" w14:textId="7A9CB85E" w:rsidR="004B635C" w:rsidRPr="00C926B9" w:rsidRDefault="004B635C" w:rsidP="006127EC">
            <w:pPr>
              <w:jc w:val="both"/>
              <w:rPr>
                <w:rFonts w:ascii="Arial" w:eastAsia="Times New Roman" w:hAnsi="Arial" w:cs="Arial"/>
                <w:color w:val="0E101A"/>
                <w:sz w:val="22"/>
                <w:szCs w:val="22"/>
                <w:lang w:eastAsia="en-GB"/>
              </w:rPr>
            </w:pPr>
            <w:r w:rsidRPr="00C926B9">
              <w:rPr>
                <w:rFonts w:ascii="Arial" w:eastAsia="Times New Roman" w:hAnsi="Arial" w:cs="Arial"/>
                <w:color w:val="0E101A"/>
                <w:sz w:val="22"/>
                <w:szCs w:val="22"/>
                <w:lang w:eastAsia="en-GB"/>
              </w:rPr>
              <w:t>Causeway Coast and Glens Council</w:t>
            </w:r>
          </w:p>
          <w:p w14:paraId="2557C636" w14:textId="22BC01EA" w:rsidR="004B635C" w:rsidRPr="00C926B9" w:rsidRDefault="004B635C" w:rsidP="006127EC">
            <w:pPr>
              <w:jc w:val="both"/>
              <w:rPr>
                <w:rFonts w:ascii="Arial" w:eastAsia="Times New Roman" w:hAnsi="Arial" w:cs="Arial"/>
                <w:color w:val="0E101A"/>
                <w:sz w:val="22"/>
                <w:szCs w:val="22"/>
                <w:lang w:eastAsia="en-GB"/>
              </w:rPr>
            </w:pPr>
          </w:p>
          <w:p w14:paraId="405805C4" w14:textId="7A290CE4" w:rsidR="004B635C" w:rsidRPr="00C926B9" w:rsidRDefault="004B635C" w:rsidP="006127EC">
            <w:pPr>
              <w:jc w:val="both"/>
              <w:rPr>
                <w:rFonts w:ascii="Arial" w:eastAsia="Times New Roman" w:hAnsi="Arial" w:cs="Arial"/>
                <w:color w:val="0E101A"/>
                <w:kern w:val="0"/>
                <w:sz w:val="22"/>
                <w:szCs w:val="22"/>
                <w:lang w:eastAsia="en-GB"/>
                <w14:ligatures w14:val="none"/>
              </w:rPr>
            </w:pPr>
          </w:p>
        </w:tc>
      </w:tr>
      <w:tr w:rsidR="00DF142F" w:rsidRPr="00C926B9" w14:paraId="68EBB843" w14:textId="77777777" w:rsidTr="004B635C">
        <w:trPr>
          <w:jc w:val="center"/>
        </w:trPr>
        <w:tc>
          <w:tcPr>
            <w:tcW w:w="1747" w:type="dxa"/>
            <w:vMerge/>
            <w:shd w:val="clear" w:color="auto" w:fill="F2F2F2" w:themeFill="background1" w:themeFillShade="F2"/>
          </w:tcPr>
          <w:p w14:paraId="07FE9C0F" w14:textId="77777777" w:rsidR="00DF142F" w:rsidRDefault="00DF142F" w:rsidP="00DF142F">
            <w:pPr>
              <w:rPr>
                <w:rFonts w:ascii="Arial" w:hAnsi="Arial" w:cs="Arial"/>
                <w:b/>
                <w:bCs/>
                <w:sz w:val="22"/>
                <w:szCs w:val="22"/>
              </w:rPr>
            </w:pPr>
          </w:p>
        </w:tc>
        <w:tc>
          <w:tcPr>
            <w:tcW w:w="1977" w:type="dxa"/>
          </w:tcPr>
          <w:p w14:paraId="67BCA00B" w14:textId="77777777" w:rsidR="00DF142F" w:rsidRPr="00C926B9" w:rsidRDefault="00DF142F" w:rsidP="00DF142F">
            <w:pPr>
              <w:rPr>
                <w:rFonts w:ascii="Arial" w:hAnsi="Arial" w:cs="Arial"/>
                <w:sz w:val="22"/>
                <w:szCs w:val="22"/>
              </w:rPr>
            </w:pPr>
            <w:r w:rsidRPr="00C926B9">
              <w:rPr>
                <w:rFonts w:ascii="Arial" w:hAnsi="Arial" w:cs="Arial"/>
                <w:sz w:val="22"/>
                <w:szCs w:val="22"/>
              </w:rPr>
              <w:t>Stimulate economic diversity and job creation by championing local enterprises such as Seating Matters.</w:t>
            </w:r>
          </w:p>
          <w:p w14:paraId="4A54AE12" w14:textId="77777777" w:rsidR="00DF142F" w:rsidRPr="00C926B9" w:rsidRDefault="00DF142F" w:rsidP="00DF142F">
            <w:pPr>
              <w:rPr>
                <w:rFonts w:ascii="Arial" w:hAnsi="Arial" w:cs="Arial"/>
                <w:sz w:val="22"/>
                <w:szCs w:val="22"/>
              </w:rPr>
            </w:pPr>
          </w:p>
          <w:p w14:paraId="4DB5ABF6" w14:textId="7815F545" w:rsidR="00DF142F" w:rsidRPr="00C926B9" w:rsidRDefault="00DF142F" w:rsidP="00DF142F">
            <w:pPr>
              <w:rPr>
                <w:rFonts w:ascii="Arial" w:hAnsi="Arial" w:cs="Arial"/>
                <w:sz w:val="22"/>
                <w:szCs w:val="22"/>
              </w:rPr>
            </w:pPr>
          </w:p>
        </w:tc>
        <w:tc>
          <w:tcPr>
            <w:tcW w:w="2299" w:type="dxa"/>
          </w:tcPr>
          <w:p w14:paraId="4D92E544" w14:textId="21F0F66A" w:rsidR="00DF142F" w:rsidRPr="00C926B9" w:rsidRDefault="00562685" w:rsidP="00DF142F">
            <w:pPr>
              <w:ind w:left="-20" w:right="-20"/>
              <w:rPr>
                <w:rFonts w:ascii="Arial" w:eastAsia="Aptos" w:hAnsi="Arial" w:cs="Arial"/>
                <w:color w:val="0E101A"/>
                <w:sz w:val="22"/>
                <w:szCs w:val="22"/>
              </w:rPr>
            </w:pPr>
            <w:r w:rsidRPr="0063405B">
              <w:rPr>
                <w:rFonts w:ascii="Arial" w:eastAsia="Aptos" w:hAnsi="Arial" w:cs="Arial"/>
                <w:color w:val="0E101A"/>
                <w:sz w:val="22"/>
                <w:szCs w:val="22"/>
              </w:rPr>
              <w:t>Development of programme</w:t>
            </w:r>
            <w:r>
              <w:rPr>
                <w:rFonts w:ascii="Arial" w:eastAsia="Aptos" w:hAnsi="Arial" w:cs="Arial"/>
                <w:color w:val="0E101A"/>
                <w:sz w:val="22"/>
                <w:szCs w:val="22"/>
              </w:rPr>
              <w:t>s</w:t>
            </w:r>
            <w:r w:rsidRPr="0063405B">
              <w:rPr>
                <w:rFonts w:ascii="Arial" w:eastAsia="Aptos" w:hAnsi="Arial" w:cs="Arial"/>
                <w:color w:val="0E101A"/>
                <w:sz w:val="22"/>
                <w:szCs w:val="22"/>
              </w:rPr>
              <w:t xml:space="preserve"> and incentives to support business development</w:t>
            </w:r>
          </w:p>
        </w:tc>
        <w:tc>
          <w:tcPr>
            <w:tcW w:w="1902" w:type="dxa"/>
          </w:tcPr>
          <w:p w14:paraId="177246EF" w14:textId="1E1D1651" w:rsidR="00DF142F" w:rsidRPr="00C926B9" w:rsidRDefault="00DF142F" w:rsidP="00DF142F">
            <w:pPr>
              <w:ind w:left="-20" w:right="-20"/>
              <w:rPr>
                <w:rFonts w:ascii="Arial" w:eastAsia="Aptos" w:hAnsi="Arial" w:cs="Arial"/>
                <w:color w:val="0E101A"/>
                <w:sz w:val="22"/>
                <w:szCs w:val="22"/>
              </w:rPr>
            </w:pPr>
            <w:r w:rsidRPr="00C926B9">
              <w:rPr>
                <w:rFonts w:ascii="Arial" w:eastAsia="Aptos" w:hAnsi="Arial" w:cs="Arial"/>
                <w:color w:val="0E101A"/>
                <w:sz w:val="22"/>
                <w:szCs w:val="22"/>
              </w:rPr>
              <w:t xml:space="preserve">Within 12 months of </w:t>
            </w:r>
            <w:r>
              <w:rPr>
                <w:rFonts w:ascii="Arial" w:eastAsia="Aptos" w:hAnsi="Arial" w:cs="Arial"/>
                <w:color w:val="0E101A"/>
                <w:sz w:val="22"/>
                <w:szCs w:val="22"/>
              </w:rPr>
              <w:t>V</w:t>
            </w:r>
            <w:r w:rsidRPr="00C926B9">
              <w:rPr>
                <w:rFonts w:ascii="Arial" w:eastAsia="Aptos" w:hAnsi="Arial" w:cs="Arial"/>
                <w:color w:val="0E101A"/>
                <w:sz w:val="22"/>
                <w:szCs w:val="22"/>
              </w:rPr>
              <w:t xml:space="preserve">illage </w:t>
            </w:r>
            <w:r>
              <w:rPr>
                <w:rFonts w:ascii="Arial" w:eastAsia="Aptos" w:hAnsi="Arial" w:cs="Arial"/>
                <w:color w:val="0E101A"/>
                <w:sz w:val="22"/>
                <w:szCs w:val="22"/>
              </w:rPr>
              <w:t>P</w:t>
            </w:r>
            <w:r w:rsidRPr="00C926B9">
              <w:rPr>
                <w:rFonts w:ascii="Arial" w:eastAsia="Aptos" w:hAnsi="Arial" w:cs="Arial"/>
                <w:color w:val="0E101A"/>
                <w:sz w:val="22"/>
                <w:szCs w:val="22"/>
              </w:rPr>
              <w:t>lan</w:t>
            </w:r>
            <w:r>
              <w:rPr>
                <w:rFonts w:ascii="Arial" w:eastAsia="Aptos" w:hAnsi="Arial" w:cs="Arial"/>
                <w:color w:val="0E101A"/>
                <w:sz w:val="22"/>
                <w:szCs w:val="22"/>
              </w:rPr>
              <w:t xml:space="preserve"> </w:t>
            </w:r>
            <w:r w:rsidRPr="00C926B9">
              <w:rPr>
                <w:rFonts w:ascii="Arial" w:eastAsia="Aptos" w:hAnsi="Arial" w:cs="Arial"/>
                <w:color w:val="0E101A"/>
                <w:sz w:val="22"/>
                <w:szCs w:val="22"/>
              </w:rPr>
              <w:t>finalisation</w:t>
            </w:r>
            <w:r>
              <w:rPr>
                <w:rFonts w:ascii="Arial" w:eastAsia="Aptos" w:hAnsi="Arial" w:cs="Arial"/>
                <w:color w:val="0E101A"/>
                <w:sz w:val="22"/>
                <w:szCs w:val="22"/>
              </w:rPr>
              <w:t>.</w:t>
            </w:r>
          </w:p>
        </w:tc>
        <w:tc>
          <w:tcPr>
            <w:tcW w:w="1728" w:type="dxa"/>
          </w:tcPr>
          <w:p w14:paraId="16180183" w14:textId="745F9CF5" w:rsidR="00DF142F" w:rsidRPr="00AF6746" w:rsidRDefault="00F37FBA" w:rsidP="00DF142F">
            <w:pPr>
              <w:jc w:val="both"/>
              <w:rPr>
                <w:rFonts w:ascii="Arial" w:eastAsia="Times New Roman" w:hAnsi="Arial" w:cs="Arial"/>
                <w:color w:val="0E101A"/>
                <w:sz w:val="22"/>
                <w:szCs w:val="22"/>
                <w:lang w:eastAsia="en-GB"/>
              </w:rPr>
            </w:pPr>
            <w:r>
              <w:rPr>
                <w:rFonts w:ascii="Arial" w:eastAsia="Times New Roman" w:hAnsi="Arial" w:cs="Arial"/>
                <w:color w:val="0E101A"/>
                <w:sz w:val="22"/>
                <w:szCs w:val="22"/>
                <w:lang w:eastAsia="en-GB"/>
              </w:rPr>
              <w:t>Causeway Coast and Glens Borough Council</w:t>
            </w:r>
          </w:p>
        </w:tc>
        <w:tc>
          <w:tcPr>
            <w:tcW w:w="1721" w:type="dxa"/>
          </w:tcPr>
          <w:p w14:paraId="31FECB64" w14:textId="49C5FA7D" w:rsidR="00DF142F" w:rsidRPr="00C926B9" w:rsidRDefault="00F37FBA" w:rsidP="00DF142F">
            <w:pPr>
              <w:jc w:val="both"/>
              <w:rPr>
                <w:rFonts w:ascii="Arial" w:eastAsia="Times New Roman" w:hAnsi="Arial" w:cs="Arial"/>
                <w:color w:val="0E101A"/>
                <w:sz w:val="22"/>
                <w:szCs w:val="22"/>
                <w:lang w:eastAsia="en-GB"/>
              </w:rPr>
            </w:pPr>
            <w:r>
              <w:rPr>
                <w:rFonts w:ascii="Arial" w:eastAsia="Times New Roman" w:hAnsi="Arial" w:cs="Arial"/>
                <w:color w:val="0E101A"/>
                <w:sz w:val="22"/>
                <w:szCs w:val="22"/>
                <w:lang w:eastAsia="en-GB"/>
              </w:rPr>
              <w:t>Local Community Stakeholders</w:t>
            </w:r>
          </w:p>
        </w:tc>
        <w:tc>
          <w:tcPr>
            <w:tcW w:w="1643" w:type="dxa"/>
          </w:tcPr>
          <w:p w14:paraId="16CD9C23" w14:textId="7EC453AA" w:rsidR="00DF142F" w:rsidRPr="00C926B9" w:rsidRDefault="00F37FBA" w:rsidP="00DF142F">
            <w:pPr>
              <w:jc w:val="both"/>
              <w:rPr>
                <w:rFonts w:ascii="Arial" w:eastAsia="Times New Roman" w:hAnsi="Arial" w:cs="Arial"/>
                <w:color w:val="0E101A"/>
                <w:sz w:val="22"/>
                <w:szCs w:val="22"/>
                <w:lang w:eastAsia="en-GB"/>
              </w:rPr>
            </w:pPr>
            <w:r>
              <w:rPr>
                <w:rFonts w:ascii="Arial" w:eastAsia="Times New Roman" w:hAnsi="Arial" w:cs="Arial"/>
                <w:color w:val="0E101A"/>
                <w:sz w:val="22"/>
                <w:szCs w:val="22"/>
                <w:lang w:eastAsia="en-GB"/>
              </w:rPr>
              <w:t>n/a</w:t>
            </w:r>
          </w:p>
        </w:tc>
      </w:tr>
      <w:tr w:rsidR="00DF142F" w:rsidRPr="00C926B9" w14:paraId="1BA18ABE" w14:textId="77777777" w:rsidTr="004B635C">
        <w:trPr>
          <w:jc w:val="center"/>
        </w:trPr>
        <w:tc>
          <w:tcPr>
            <w:tcW w:w="1747" w:type="dxa"/>
            <w:vMerge/>
            <w:shd w:val="clear" w:color="auto" w:fill="F2F2F2" w:themeFill="background1" w:themeFillShade="F2"/>
          </w:tcPr>
          <w:p w14:paraId="00FC2AD2" w14:textId="77777777" w:rsidR="00DF142F" w:rsidRDefault="00DF142F" w:rsidP="00DF142F">
            <w:pPr>
              <w:rPr>
                <w:rFonts w:ascii="Arial" w:hAnsi="Arial" w:cs="Arial"/>
                <w:b/>
                <w:bCs/>
                <w:sz w:val="22"/>
                <w:szCs w:val="22"/>
              </w:rPr>
            </w:pPr>
          </w:p>
        </w:tc>
        <w:tc>
          <w:tcPr>
            <w:tcW w:w="1977" w:type="dxa"/>
          </w:tcPr>
          <w:p w14:paraId="2E0C6BCC" w14:textId="63F36A7C" w:rsidR="00DF142F" w:rsidRDefault="00DF142F" w:rsidP="00DF142F">
            <w:pPr>
              <w:rPr>
                <w:rFonts w:ascii="Arial" w:hAnsi="Arial" w:cs="Arial"/>
                <w:sz w:val="22"/>
                <w:szCs w:val="22"/>
              </w:rPr>
            </w:pPr>
            <w:r w:rsidRPr="00C926B9">
              <w:rPr>
                <w:rFonts w:ascii="Arial" w:hAnsi="Arial" w:cs="Arial"/>
                <w:sz w:val="22"/>
                <w:szCs w:val="22"/>
              </w:rPr>
              <w:t>Champion the full utilisation of</w:t>
            </w:r>
            <w:r>
              <w:rPr>
                <w:rFonts w:ascii="Arial" w:hAnsi="Arial" w:cs="Arial"/>
                <w:sz w:val="22"/>
                <w:szCs w:val="22"/>
              </w:rPr>
              <w:t xml:space="preserve"> </w:t>
            </w:r>
            <w:r w:rsidRPr="00C926B9">
              <w:rPr>
                <w:rFonts w:ascii="Arial" w:hAnsi="Arial" w:cs="Arial"/>
                <w:sz w:val="22"/>
                <w:szCs w:val="22"/>
              </w:rPr>
              <w:t>DAERA headquarters to maximi</w:t>
            </w:r>
            <w:r>
              <w:rPr>
                <w:rFonts w:ascii="Arial" w:hAnsi="Arial" w:cs="Arial"/>
                <w:sz w:val="22"/>
                <w:szCs w:val="22"/>
              </w:rPr>
              <w:t>s</w:t>
            </w:r>
            <w:r w:rsidRPr="00C926B9">
              <w:rPr>
                <w:rFonts w:ascii="Arial" w:hAnsi="Arial" w:cs="Arial"/>
                <w:sz w:val="22"/>
                <w:szCs w:val="22"/>
              </w:rPr>
              <w:t xml:space="preserve">e job creation and economic </w:t>
            </w:r>
            <w:r w:rsidR="00774E5E" w:rsidRPr="00C926B9">
              <w:rPr>
                <w:rFonts w:ascii="Arial" w:hAnsi="Arial" w:cs="Arial"/>
                <w:sz w:val="22"/>
                <w:szCs w:val="22"/>
              </w:rPr>
              <w:t>activity.</w:t>
            </w:r>
          </w:p>
          <w:p w14:paraId="650357E2" w14:textId="1F5469A0" w:rsidR="00DF142F" w:rsidRPr="00C926B9" w:rsidRDefault="00DF142F" w:rsidP="00DF142F">
            <w:pPr>
              <w:rPr>
                <w:rFonts w:ascii="Arial" w:hAnsi="Arial" w:cs="Arial"/>
                <w:sz w:val="22"/>
                <w:szCs w:val="22"/>
              </w:rPr>
            </w:pPr>
          </w:p>
        </w:tc>
        <w:tc>
          <w:tcPr>
            <w:tcW w:w="2299" w:type="dxa"/>
          </w:tcPr>
          <w:p w14:paraId="4C4F6FA4" w14:textId="38948346" w:rsidR="00DF142F" w:rsidRPr="00C926B9" w:rsidRDefault="00A1100A" w:rsidP="00DF142F">
            <w:pPr>
              <w:ind w:left="-20" w:right="-20"/>
              <w:rPr>
                <w:rFonts w:ascii="Arial" w:eastAsia="Aptos" w:hAnsi="Arial" w:cs="Arial"/>
                <w:color w:val="0E101A"/>
                <w:sz w:val="22"/>
                <w:szCs w:val="22"/>
              </w:rPr>
            </w:pPr>
            <w:r>
              <w:rPr>
                <w:rFonts w:ascii="Arial" w:eastAsia="Aptos" w:hAnsi="Arial" w:cs="Arial"/>
                <w:color w:val="0E101A"/>
                <w:sz w:val="22"/>
                <w:szCs w:val="22"/>
              </w:rPr>
              <w:t>Ensur</w:t>
            </w:r>
            <w:r w:rsidR="005E52DE">
              <w:rPr>
                <w:rFonts w:ascii="Arial" w:eastAsia="Aptos" w:hAnsi="Arial" w:cs="Arial"/>
                <w:color w:val="0E101A"/>
                <w:sz w:val="22"/>
                <w:szCs w:val="22"/>
              </w:rPr>
              <w:t>ing that the operation of DAERA headquarters in Ballykelly delivers economic benefits across the rest of the village</w:t>
            </w:r>
          </w:p>
        </w:tc>
        <w:tc>
          <w:tcPr>
            <w:tcW w:w="1902" w:type="dxa"/>
          </w:tcPr>
          <w:p w14:paraId="1E7AB328" w14:textId="2B97D7F5" w:rsidR="00DF142F" w:rsidRPr="00C926B9" w:rsidRDefault="00DF142F" w:rsidP="00DF142F">
            <w:pPr>
              <w:ind w:left="-20" w:right="-20"/>
              <w:rPr>
                <w:rFonts w:ascii="Arial" w:eastAsia="Aptos" w:hAnsi="Arial" w:cs="Arial"/>
                <w:color w:val="0E101A"/>
                <w:sz w:val="22"/>
                <w:szCs w:val="22"/>
              </w:rPr>
            </w:pPr>
            <w:r w:rsidRPr="00C926B9">
              <w:rPr>
                <w:rFonts w:ascii="Arial" w:eastAsia="Aptos" w:hAnsi="Arial" w:cs="Arial"/>
                <w:color w:val="0E101A"/>
                <w:sz w:val="22"/>
                <w:szCs w:val="22"/>
              </w:rPr>
              <w:t xml:space="preserve">Within 12 months of </w:t>
            </w:r>
            <w:r>
              <w:rPr>
                <w:rFonts w:ascii="Arial" w:eastAsia="Aptos" w:hAnsi="Arial" w:cs="Arial"/>
                <w:color w:val="0E101A"/>
                <w:sz w:val="22"/>
                <w:szCs w:val="22"/>
              </w:rPr>
              <w:t>V</w:t>
            </w:r>
            <w:r w:rsidRPr="00C926B9">
              <w:rPr>
                <w:rFonts w:ascii="Arial" w:eastAsia="Aptos" w:hAnsi="Arial" w:cs="Arial"/>
                <w:color w:val="0E101A"/>
                <w:sz w:val="22"/>
                <w:szCs w:val="22"/>
              </w:rPr>
              <w:t xml:space="preserve">illage </w:t>
            </w:r>
            <w:r>
              <w:rPr>
                <w:rFonts w:ascii="Arial" w:eastAsia="Aptos" w:hAnsi="Arial" w:cs="Arial"/>
                <w:color w:val="0E101A"/>
                <w:sz w:val="22"/>
                <w:szCs w:val="22"/>
              </w:rPr>
              <w:t>P</w:t>
            </w:r>
            <w:r w:rsidRPr="00C926B9">
              <w:rPr>
                <w:rFonts w:ascii="Arial" w:eastAsia="Aptos" w:hAnsi="Arial" w:cs="Arial"/>
                <w:color w:val="0E101A"/>
                <w:sz w:val="22"/>
                <w:szCs w:val="22"/>
              </w:rPr>
              <w:t>lan</w:t>
            </w:r>
            <w:r>
              <w:rPr>
                <w:rFonts w:ascii="Arial" w:eastAsia="Aptos" w:hAnsi="Arial" w:cs="Arial"/>
                <w:color w:val="0E101A"/>
                <w:sz w:val="22"/>
                <w:szCs w:val="22"/>
              </w:rPr>
              <w:t xml:space="preserve"> </w:t>
            </w:r>
            <w:r w:rsidRPr="00C926B9">
              <w:rPr>
                <w:rFonts w:ascii="Arial" w:eastAsia="Aptos" w:hAnsi="Arial" w:cs="Arial"/>
                <w:color w:val="0E101A"/>
                <w:sz w:val="22"/>
                <w:szCs w:val="22"/>
              </w:rPr>
              <w:t>finalisation</w:t>
            </w:r>
            <w:r>
              <w:rPr>
                <w:rFonts w:ascii="Arial" w:eastAsia="Aptos" w:hAnsi="Arial" w:cs="Arial"/>
                <w:color w:val="0E101A"/>
                <w:sz w:val="22"/>
                <w:szCs w:val="22"/>
              </w:rPr>
              <w:t>.</w:t>
            </w:r>
          </w:p>
        </w:tc>
        <w:tc>
          <w:tcPr>
            <w:tcW w:w="1728" w:type="dxa"/>
          </w:tcPr>
          <w:p w14:paraId="6437D16F" w14:textId="41D2AA86" w:rsidR="00DF142F" w:rsidRPr="00AF6746" w:rsidRDefault="00A1100A" w:rsidP="00DF142F">
            <w:pPr>
              <w:jc w:val="both"/>
              <w:rPr>
                <w:rFonts w:ascii="Arial" w:eastAsia="Times New Roman" w:hAnsi="Arial" w:cs="Arial"/>
                <w:color w:val="0E101A"/>
                <w:sz w:val="22"/>
                <w:szCs w:val="22"/>
                <w:lang w:eastAsia="en-GB"/>
              </w:rPr>
            </w:pPr>
            <w:r>
              <w:rPr>
                <w:rFonts w:ascii="Arial" w:eastAsia="Times New Roman" w:hAnsi="Arial" w:cs="Arial"/>
                <w:color w:val="0E101A"/>
                <w:sz w:val="22"/>
                <w:szCs w:val="22"/>
                <w:lang w:eastAsia="en-GB"/>
              </w:rPr>
              <w:t>Department for Agriculture, Environment and Rural Affairs</w:t>
            </w:r>
          </w:p>
        </w:tc>
        <w:tc>
          <w:tcPr>
            <w:tcW w:w="1721" w:type="dxa"/>
          </w:tcPr>
          <w:p w14:paraId="623593F0" w14:textId="4017CD68" w:rsidR="00A1100A" w:rsidRDefault="00A1100A" w:rsidP="00A1100A">
            <w:pPr>
              <w:jc w:val="both"/>
              <w:rPr>
                <w:rFonts w:ascii="Arial" w:eastAsia="Times New Roman" w:hAnsi="Arial" w:cs="Arial"/>
                <w:color w:val="0E101A"/>
                <w:sz w:val="22"/>
                <w:szCs w:val="22"/>
                <w:lang w:eastAsia="en-GB"/>
              </w:rPr>
            </w:pPr>
            <w:r>
              <w:rPr>
                <w:rFonts w:ascii="Arial" w:eastAsia="Times New Roman" w:hAnsi="Arial" w:cs="Arial"/>
                <w:color w:val="0E101A"/>
                <w:sz w:val="22"/>
                <w:szCs w:val="22"/>
                <w:lang w:eastAsia="en-GB"/>
              </w:rPr>
              <w:t>Local Businesses</w:t>
            </w:r>
          </w:p>
          <w:p w14:paraId="164C7DD5" w14:textId="77777777" w:rsidR="00A1100A" w:rsidRDefault="00A1100A" w:rsidP="00A1100A">
            <w:pPr>
              <w:jc w:val="both"/>
              <w:rPr>
                <w:rFonts w:ascii="Arial" w:eastAsia="Times New Roman" w:hAnsi="Arial" w:cs="Arial"/>
                <w:color w:val="0E101A"/>
                <w:sz w:val="22"/>
                <w:szCs w:val="22"/>
                <w:lang w:eastAsia="en-GB"/>
              </w:rPr>
            </w:pPr>
          </w:p>
          <w:p w14:paraId="6F2527AD" w14:textId="3C7958B2" w:rsidR="00A1100A" w:rsidRPr="00C926B9" w:rsidRDefault="00A1100A" w:rsidP="00A1100A">
            <w:pPr>
              <w:jc w:val="both"/>
              <w:rPr>
                <w:rFonts w:ascii="Arial" w:eastAsia="Times New Roman" w:hAnsi="Arial" w:cs="Arial"/>
                <w:color w:val="0E101A"/>
                <w:sz w:val="22"/>
                <w:szCs w:val="22"/>
                <w:lang w:eastAsia="en-GB"/>
              </w:rPr>
            </w:pPr>
            <w:r w:rsidRPr="00AF6746">
              <w:rPr>
                <w:rFonts w:ascii="Arial" w:eastAsia="Times New Roman" w:hAnsi="Arial" w:cs="Arial"/>
                <w:color w:val="0E101A"/>
                <w:sz w:val="22"/>
                <w:szCs w:val="22"/>
                <w:lang w:eastAsia="en-GB"/>
              </w:rPr>
              <w:t>Newly Established Community Forum</w:t>
            </w:r>
          </w:p>
          <w:p w14:paraId="4C6A693D" w14:textId="77777777" w:rsidR="00DF142F" w:rsidRPr="00C926B9" w:rsidRDefault="00DF142F" w:rsidP="00DF142F">
            <w:pPr>
              <w:jc w:val="both"/>
              <w:rPr>
                <w:rFonts w:ascii="Arial" w:eastAsia="Times New Roman" w:hAnsi="Arial" w:cs="Arial"/>
                <w:color w:val="0E101A"/>
                <w:sz w:val="22"/>
                <w:szCs w:val="22"/>
                <w:lang w:eastAsia="en-GB"/>
              </w:rPr>
            </w:pPr>
          </w:p>
        </w:tc>
        <w:tc>
          <w:tcPr>
            <w:tcW w:w="1643" w:type="dxa"/>
          </w:tcPr>
          <w:p w14:paraId="295421CD" w14:textId="6C279086" w:rsidR="00DF142F" w:rsidRPr="00C926B9" w:rsidRDefault="00A1100A" w:rsidP="00DF142F">
            <w:pPr>
              <w:jc w:val="both"/>
              <w:rPr>
                <w:rFonts w:ascii="Arial" w:eastAsia="Times New Roman" w:hAnsi="Arial" w:cs="Arial"/>
                <w:color w:val="0E101A"/>
                <w:sz w:val="22"/>
                <w:szCs w:val="22"/>
                <w:lang w:eastAsia="en-GB"/>
              </w:rPr>
            </w:pPr>
            <w:r>
              <w:rPr>
                <w:rFonts w:ascii="Arial" w:eastAsia="Times New Roman" w:hAnsi="Arial" w:cs="Arial"/>
                <w:color w:val="0E101A"/>
                <w:sz w:val="22"/>
                <w:szCs w:val="22"/>
                <w:lang w:eastAsia="en-GB"/>
              </w:rPr>
              <w:t>n/a</w:t>
            </w:r>
          </w:p>
        </w:tc>
      </w:tr>
      <w:tr w:rsidR="00DF142F" w:rsidRPr="00C926B9" w14:paraId="5879A386" w14:textId="77777777" w:rsidTr="004B635C">
        <w:trPr>
          <w:jc w:val="center"/>
        </w:trPr>
        <w:tc>
          <w:tcPr>
            <w:tcW w:w="1747" w:type="dxa"/>
            <w:vMerge w:val="restart"/>
            <w:shd w:val="clear" w:color="auto" w:fill="F2F2F2" w:themeFill="background1" w:themeFillShade="F2"/>
          </w:tcPr>
          <w:p w14:paraId="4FFCAF31" w14:textId="1BA52BD8" w:rsidR="00DF142F" w:rsidRPr="00AB03E7" w:rsidRDefault="00DF142F" w:rsidP="00DF142F">
            <w:pPr>
              <w:rPr>
                <w:rFonts w:ascii="Arial" w:eastAsia="Times New Roman" w:hAnsi="Arial" w:cs="Arial"/>
                <w:b/>
                <w:bCs/>
                <w:color w:val="0E101A"/>
                <w:kern w:val="0"/>
                <w:sz w:val="22"/>
                <w:szCs w:val="22"/>
                <w:lang w:eastAsia="en-GB"/>
                <w14:ligatures w14:val="none"/>
              </w:rPr>
            </w:pPr>
            <w:r w:rsidRPr="00AB03E7">
              <w:rPr>
                <w:rFonts w:ascii="Arial" w:eastAsia="Times New Roman" w:hAnsi="Arial" w:cs="Arial"/>
                <w:b/>
                <w:bCs/>
                <w:color w:val="0E101A"/>
                <w:kern w:val="0"/>
                <w:sz w:val="22"/>
                <w:szCs w:val="22"/>
                <w:lang w:eastAsia="en-GB"/>
                <w14:ligatures w14:val="none"/>
              </w:rPr>
              <w:t>Development of Shackleton Barracks</w:t>
            </w:r>
          </w:p>
        </w:tc>
        <w:tc>
          <w:tcPr>
            <w:tcW w:w="1977" w:type="dxa"/>
          </w:tcPr>
          <w:p w14:paraId="2BD9D56D" w14:textId="1D3C996C" w:rsidR="00DF142F" w:rsidRPr="00C926B9" w:rsidRDefault="00DF142F" w:rsidP="00DF142F">
            <w:pPr>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R</w:t>
            </w:r>
            <w:r w:rsidRPr="00C926B9">
              <w:rPr>
                <w:rFonts w:ascii="Arial" w:eastAsia="Times New Roman" w:hAnsi="Arial" w:cs="Arial"/>
                <w:color w:val="0E101A"/>
                <w:kern w:val="0"/>
                <w:sz w:val="22"/>
                <w:szCs w:val="22"/>
                <w:lang w:eastAsia="en-GB"/>
                <w14:ligatures w14:val="none"/>
              </w:rPr>
              <w:t>edevelop former RAF Base for community and economic benefit, which is now under private ownership</w:t>
            </w:r>
            <w:r>
              <w:rPr>
                <w:rFonts w:ascii="Arial" w:eastAsia="Times New Roman" w:hAnsi="Arial" w:cs="Arial"/>
                <w:color w:val="0E101A"/>
                <w:kern w:val="0"/>
                <w:sz w:val="22"/>
                <w:szCs w:val="22"/>
                <w:lang w:eastAsia="en-GB"/>
                <w14:ligatures w14:val="none"/>
              </w:rPr>
              <w:t>.</w:t>
            </w:r>
          </w:p>
        </w:tc>
        <w:tc>
          <w:tcPr>
            <w:tcW w:w="2299" w:type="dxa"/>
          </w:tcPr>
          <w:p w14:paraId="65F685BD" w14:textId="041733B9" w:rsidR="00DF142F" w:rsidRPr="00AF6746" w:rsidRDefault="00DF142F" w:rsidP="00DF142F">
            <w:pPr>
              <w:ind w:left="-20" w:right="-20"/>
              <w:rPr>
                <w:rFonts w:ascii="Arial" w:hAnsi="Arial" w:cs="Arial"/>
                <w:sz w:val="22"/>
                <w:szCs w:val="22"/>
              </w:rPr>
            </w:pPr>
            <w:r w:rsidRPr="00AF6746">
              <w:rPr>
                <w:rFonts w:ascii="Arial" w:eastAsia="Aptos" w:hAnsi="Arial" w:cs="Arial"/>
                <w:color w:val="0E101A"/>
                <w:sz w:val="22"/>
                <w:szCs w:val="22"/>
              </w:rPr>
              <w:t>Ensure previous agreements in relation to economic, social, and community development are fulfilled.</w:t>
            </w:r>
            <w:r w:rsidR="00AE311A">
              <w:rPr>
                <w:rFonts w:ascii="Arial" w:eastAsia="Aptos" w:hAnsi="Arial" w:cs="Arial"/>
                <w:color w:val="0E101A"/>
                <w:sz w:val="22"/>
                <w:szCs w:val="22"/>
              </w:rPr>
              <w:t xml:space="preserve"> Specifically, commitments to create 1,000 high quality jobs and to support community development. </w:t>
            </w:r>
          </w:p>
          <w:p w14:paraId="7E53CA11" w14:textId="6580E182" w:rsidR="00DF142F" w:rsidRPr="00AF6746" w:rsidRDefault="00DF142F" w:rsidP="00DF142F">
            <w:pPr>
              <w:ind w:left="-20" w:right="-20"/>
              <w:rPr>
                <w:rFonts w:ascii="Arial" w:eastAsia="Aptos" w:hAnsi="Arial" w:cs="Arial"/>
                <w:color w:val="0E101A"/>
                <w:sz w:val="22"/>
                <w:szCs w:val="22"/>
              </w:rPr>
            </w:pPr>
          </w:p>
        </w:tc>
        <w:tc>
          <w:tcPr>
            <w:tcW w:w="1902" w:type="dxa"/>
          </w:tcPr>
          <w:p w14:paraId="26ADA7AB" w14:textId="10C84151" w:rsidR="00DF142F" w:rsidRPr="00AF6746" w:rsidRDefault="00DF142F" w:rsidP="00DF142F">
            <w:pPr>
              <w:ind w:left="-20" w:right="-20"/>
              <w:rPr>
                <w:rFonts w:ascii="Arial" w:eastAsia="Aptos" w:hAnsi="Arial" w:cs="Arial"/>
                <w:color w:val="0E101A"/>
                <w:sz w:val="22"/>
                <w:szCs w:val="22"/>
              </w:rPr>
            </w:pPr>
            <w:r w:rsidRPr="00AF6746">
              <w:rPr>
                <w:rFonts w:ascii="Arial" w:eastAsia="Aptos" w:hAnsi="Arial" w:cs="Arial"/>
                <w:color w:val="0E101A"/>
                <w:sz w:val="22"/>
                <w:szCs w:val="22"/>
              </w:rPr>
              <w:t>Within 60 months</w:t>
            </w:r>
            <w:r>
              <w:rPr>
                <w:rFonts w:ascii="Arial" w:eastAsia="Aptos" w:hAnsi="Arial" w:cs="Arial"/>
                <w:color w:val="0E101A"/>
                <w:sz w:val="22"/>
                <w:szCs w:val="22"/>
              </w:rPr>
              <w:t xml:space="preserve"> of</w:t>
            </w:r>
            <w:r w:rsidRPr="00AF6746">
              <w:rPr>
                <w:rFonts w:ascii="Arial" w:eastAsia="Aptos" w:hAnsi="Arial" w:cs="Arial"/>
                <w:color w:val="0E101A"/>
                <w:sz w:val="22"/>
                <w:szCs w:val="22"/>
              </w:rPr>
              <w:t xml:space="preserve"> Village Plan</w:t>
            </w:r>
            <w:r>
              <w:rPr>
                <w:rFonts w:ascii="Arial" w:eastAsia="Aptos" w:hAnsi="Arial" w:cs="Arial"/>
                <w:color w:val="0E101A"/>
                <w:sz w:val="22"/>
                <w:szCs w:val="22"/>
              </w:rPr>
              <w:t xml:space="preserve"> finalisation</w:t>
            </w:r>
            <w:r w:rsidRPr="00AF6746">
              <w:rPr>
                <w:rFonts w:ascii="Arial" w:eastAsia="Aptos" w:hAnsi="Arial" w:cs="Arial"/>
                <w:color w:val="0E101A"/>
                <w:sz w:val="22"/>
                <w:szCs w:val="22"/>
              </w:rPr>
              <w:t>.</w:t>
            </w:r>
          </w:p>
        </w:tc>
        <w:tc>
          <w:tcPr>
            <w:tcW w:w="1728" w:type="dxa"/>
          </w:tcPr>
          <w:p w14:paraId="35A3318E" w14:textId="77777777" w:rsidR="00AE311A" w:rsidRPr="004766C0" w:rsidRDefault="00AE311A" w:rsidP="00AE311A">
            <w:pPr>
              <w:jc w:val="both"/>
              <w:rPr>
                <w:rFonts w:ascii="Arial" w:eastAsia="Times New Roman" w:hAnsi="Arial" w:cs="Arial"/>
                <w:color w:val="0E101A"/>
                <w:sz w:val="22"/>
                <w:szCs w:val="22"/>
                <w:lang w:eastAsia="en-GB"/>
              </w:rPr>
            </w:pPr>
            <w:r w:rsidRPr="00C926B9">
              <w:rPr>
                <w:rFonts w:ascii="Arial" w:eastAsia="Times New Roman" w:hAnsi="Arial" w:cs="Arial"/>
                <w:color w:val="0E101A"/>
                <w:sz w:val="22"/>
                <w:szCs w:val="22"/>
                <w:lang w:eastAsia="en-GB"/>
              </w:rPr>
              <w:t xml:space="preserve">Multiple community organisations, statutory agencies and partners </w:t>
            </w:r>
          </w:p>
          <w:p w14:paraId="79006038" w14:textId="26E8376E" w:rsidR="00DF142F" w:rsidRPr="00C926B9" w:rsidRDefault="00DF142F" w:rsidP="00DF142F">
            <w:pPr>
              <w:jc w:val="both"/>
              <w:rPr>
                <w:rFonts w:ascii="Arial" w:eastAsia="Times New Roman" w:hAnsi="Arial" w:cs="Arial"/>
                <w:color w:val="0E101A"/>
                <w:kern w:val="0"/>
                <w:sz w:val="22"/>
                <w:szCs w:val="22"/>
                <w:lang w:eastAsia="en-GB"/>
                <w14:ligatures w14:val="none"/>
              </w:rPr>
            </w:pPr>
          </w:p>
        </w:tc>
        <w:tc>
          <w:tcPr>
            <w:tcW w:w="1721" w:type="dxa"/>
          </w:tcPr>
          <w:p w14:paraId="14D199B8" w14:textId="2173FEEB" w:rsidR="00DF142F" w:rsidRPr="004766C0" w:rsidRDefault="00DF142F" w:rsidP="00DF142F">
            <w:pPr>
              <w:jc w:val="both"/>
              <w:rPr>
                <w:rFonts w:ascii="Arial" w:eastAsia="Times New Roman" w:hAnsi="Arial" w:cs="Arial"/>
                <w:color w:val="0E101A"/>
                <w:sz w:val="22"/>
                <w:szCs w:val="22"/>
                <w:lang w:eastAsia="en-GB"/>
              </w:rPr>
            </w:pPr>
            <w:r w:rsidRPr="00C926B9">
              <w:rPr>
                <w:rFonts w:ascii="Arial" w:eastAsia="Times New Roman" w:hAnsi="Arial" w:cs="Arial"/>
                <w:color w:val="0E101A"/>
                <w:sz w:val="22"/>
                <w:szCs w:val="22"/>
                <w:lang w:eastAsia="en-GB"/>
              </w:rPr>
              <w:t xml:space="preserve">Multiple community organisations, statutory agencies and partners </w:t>
            </w:r>
          </w:p>
          <w:p w14:paraId="214ED060" w14:textId="77777777" w:rsidR="00DF142F" w:rsidRDefault="00DF142F" w:rsidP="00DF142F">
            <w:pPr>
              <w:jc w:val="both"/>
              <w:rPr>
                <w:rFonts w:ascii="Arial" w:eastAsia="Times New Roman" w:hAnsi="Arial" w:cs="Arial"/>
                <w:color w:val="0E101A"/>
                <w:kern w:val="0"/>
                <w:sz w:val="22"/>
                <w:szCs w:val="22"/>
                <w:lang w:eastAsia="en-GB"/>
                <w14:ligatures w14:val="none"/>
              </w:rPr>
            </w:pPr>
          </w:p>
          <w:p w14:paraId="1E78473F" w14:textId="7EF8EC3F" w:rsidR="00DF142F" w:rsidRPr="00C926B9" w:rsidRDefault="00DF142F" w:rsidP="00DF142F">
            <w:pPr>
              <w:jc w:val="both"/>
              <w:rPr>
                <w:rFonts w:ascii="Arial" w:eastAsia="Times New Roman" w:hAnsi="Arial" w:cs="Arial"/>
                <w:color w:val="0E101A"/>
                <w:kern w:val="0"/>
                <w:sz w:val="22"/>
                <w:szCs w:val="22"/>
                <w:lang w:eastAsia="en-GB"/>
                <w14:ligatures w14:val="none"/>
              </w:rPr>
            </w:pPr>
          </w:p>
        </w:tc>
        <w:tc>
          <w:tcPr>
            <w:tcW w:w="1643" w:type="dxa"/>
          </w:tcPr>
          <w:p w14:paraId="0751FBF4" w14:textId="00E7A273" w:rsidR="00DF142F" w:rsidRPr="00AF6746" w:rsidRDefault="00DF142F" w:rsidP="00DF142F">
            <w:pPr>
              <w:jc w:val="both"/>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Variable, depending on project proposal</w:t>
            </w:r>
          </w:p>
        </w:tc>
      </w:tr>
      <w:tr w:rsidR="00DF142F" w:rsidRPr="00C926B9" w14:paraId="42BD30F5" w14:textId="77777777" w:rsidTr="004B635C">
        <w:trPr>
          <w:jc w:val="center"/>
        </w:trPr>
        <w:tc>
          <w:tcPr>
            <w:tcW w:w="1747" w:type="dxa"/>
            <w:vMerge/>
            <w:shd w:val="clear" w:color="auto" w:fill="F2F2F2" w:themeFill="background1" w:themeFillShade="F2"/>
          </w:tcPr>
          <w:p w14:paraId="7999D1B7" w14:textId="77777777" w:rsidR="00DF142F" w:rsidRPr="00AB03E7" w:rsidRDefault="00DF142F" w:rsidP="00DF142F">
            <w:pPr>
              <w:rPr>
                <w:rFonts w:ascii="Arial" w:eastAsia="Times New Roman" w:hAnsi="Arial" w:cs="Arial"/>
                <w:b/>
                <w:bCs/>
                <w:color w:val="0E101A"/>
                <w:kern w:val="0"/>
                <w:sz w:val="22"/>
                <w:szCs w:val="22"/>
                <w:lang w:eastAsia="en-GB"/>
                <w14:ligatures w14:val="none"/>
              </w:rPr>
            </w:pPr>
          </w:p>
        </w:tc>
        <w:tc>
          <w:tcPr>
            <w:tcW w:w="1977" w:type="dxa"/>
          </w:tcPr>
          <w:p w14:paraId="027F1446" w14:textId="77777777" w:rsidR="00DF142F" w:rsidRDefault="00DF142F" w:rsidP="00DF142F">
            <w:pPr>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Explore feasibility of establishing a train station on the site</w:t>
            </w:r>
          </w:p>
          <w:p w14:paraId="1D0F4561" w14:textId="3BF07FFA" w:rsidR="00DF142F" w:rsidRDefault="00DF142F" w:rsidP="00DF142F">
            <w:pPr>
              <w:rPr>
                <w:rFonts w:ascii="Arial" w:eastAsia="Times New Roman" w:hAnsi="Arial" w:cs="Arial"/>
                <w:color w:val="0E101A"/>
                <w:kern w:val="0"/>
                <w:sz w:val="22"/>
                <w:szCs w:val="22"/>
                <w:lang w:eastAsia="en-GB"/>
                <w14:ligatures w14:val="none"/>
              </w:rPr>
            </w:pPr>
          </w:p>
        </w:tc>
        <w:tc>
          <w:tcPr>
            <w:tcW w:w="2299" w:type="dxa"/>
          </w:tcPr>
          <w:p w14:paraId="6DE5634A" w14:textId="4B3B5573" w:rsidR="00DF142F" w:rsidRPr="00AF6746" w:rsidRDefault="00DF142F" w:rsidP="00DF142F">
            <w:pPr>
              <w:ind w:left="-20" w:right="-20"/>
              <w:rPr>
                <w:rFonts w:ascii="Arial" w:eastAsia="Aptos" w:hAnsi="Arial" w:cs="Arial"/>
                <w:color w:val="0E101A"/>
                <w:sz w:val="22"/>
                <w:szCs w:val="22"/>
              </w:rPr>
            </w:pPr>
            <w:r>
              <w:rPr>
                <w:rFonts w:ascii="Arial" w:eastAsia="Aptos" w:hAnsi="Arial" w:cs="Arial"/>
                <w:color w:val="0E101A"/>
                <w:sz w:val="22"/>
                <w:szCs w:val="22"/>
              </w:rPr>
              <w:t>Feasibility and scoping work to be undertaken as to the costs and benefits of a Ballykelly train station stop</w:t>
            </w:r>
          </w:p>
        </w:tc>
        <w:tc>
          <w:tcPr>
            <w:tcW w:w="1902" w:type="dxa"/>
          </w:tcPr>
          <w:p w14:paraId="141F11E9" w14:textId="1162314E" w:rsidR="00DF142F" w:rsidRPr="00AF6746" w:rsidRDefault="00DF142F" w:rsidP="00DF142F">
            <w:pPr>
              <w:ind w:left="-20" w:right="-20"/>
              <w:rPr>
                <w:rFonts w:ascii="Arial" w:eastAsia="Aptos" w:hAnsi="Arial" w:cs="Arial"/>
                <w:color w:val="0E101A"/>
                <w:sz w:val="22"/>
                <w:szCs w:val="22"/>
              </w:rPr>
            </w:pPr>
            <w:r>
              <w:rPr>
                <w:rFonts w:ascii="Arial" w:eastAsia="Aptos" w:hAnsi="Arial" w:cs="Arial"/>
                <w:color w:val="0E101A"/>
                <w:sz w:val="22"/>
                <w:szCs w:val="22"/>
              </w:rPr>
              <w:t>Within 36 months of Village Plan finalisation</w:t>
            </w:r>
          </w:p>
        </w:tc>
        <w:tc>
          <w:tcPr>
            <w:tcW w:w="1728" w:type="dxa"/>
          </w:tcPr>
          <w:p w14:paraId="06FECD39" w14:textId="4D34959C" w:rsidR="00DF142F" w:rsidRPr="00993D4C" w:rsidRDefault="000948E5" w:rsidP="00DF142F">
            <w:pPr>
              <w:jc w:val="both"/>
              <w:rPr>
                <w:rFonts w:ascii="Arial" w:eastAsia="Times New Roman" w:hAnsi="Arial" w:cs="Arial"/>
                <w:color w:val="0E101A"/>
                <w:sz w:val="22"/>
                <w:szCs w:val="22"/>
                <w:lang w:eastAsia="en-GB"/>
              </w:rPr>
            </w:pPr>
            <w:r w:rsidRPr="000948E5">
              <w:rPr>
                <w:rFonts w:ascii="Arial" w:eastAsia="Times New Roman" w:hAnsi="Arial" w:cs="Arial"/>
                <w:color w:val="0E101A"/>
                <w:sz w:val="22"/>
                <w:szCs w:val="22"/>
                <w:lang w:eastAsia="en-GB"/>
              </w:rPr>
              <w:t>Local community and commercial stakeholders</w:t>
            </w:r>
          </w:p>
        </w:tc>
        <w:tc>
          <w:tcPr>
            <w:tcW w:w="1721" w:type="dxa"/>
          </w:tcPr>
          <w:p w14:paraId="3625F76E" w14:textId="2B21D7E8" w:rsidR="000948E5" w:rsidRDefault="000948E5" w:rsidP="00DF142F">
            <w:pPr>
              <w:jc w:val="both"/>
              <w:rPr>
                <w:rFonts w:ascii="Arial" w:eastAsia="Times New Roman" w:hAnsi="Arial" w:cs="Arial"/>
                <w:color w:val="0E101A"/>
                <w:sz w:val="22"/>
                <w:szCs w:val="22"/>
                <w:lang w:eastAsia="en-GB"/>
              </w:rPr>
            </w:pPr>
            <w:r w:rsidRPr="000948E5">
              <w:rPr>
                <w:rFonts w:ascii="Arial" w:eastAsia="Times New Roman" w:hAnsi="Arial" w:cs="Arial"/>
                <w:color w:val="0E101A"/>
                <w:sz w:val="22"/>
                <w:szCs w:val="22"/>
                <w:lang w:eastAsia="en-GB"/>
              </w:rPr>
              <w:t>Translink</w:t>
            </w:r>
          </w:p>
          <w:p w14:paraId="75ADA58C" w14:textId="77777777" w:rsidR="000948E5" w:rsidRDefault="000948E5" w:rsidP="00DF142F">
            <w:pPr>
              <w:jc w:val="both"/>
              <w:rPr>
                <w:rFonts w:ascii="Arial" w:eastAsia="Times New Roman" w:hAnsi="Arial" w:cs="Arial"/>
                <w:color w:val="0E101A"/>
                <w:sz w:val="22"/>
                <w:szCs w:val="22"/>
                <w:lang w:eastAsia="en-GB"/>
              </w:rPr>
            </w:pPr>
          </w:p>
          <w:p w14:paraId="359FEA40" w14:textId="621C7BDD" w:rsidR="000948E5" w:rsidRDefault="000948E5" w:rsidP="00DF142F">
            <w:pPr>
              <w:jc w:val="both"/>
              <w:rPr>
                <w:rFonts w:ascii="Arial" w:eastAsia="Times New Roman" w:hAnsi="Arial" w:cs="Arial"/>
                <w:color w:val="0E101A"/>
                <w:sz w:val="22"/>
                <w:szCs w:val="22"/>
                <w:lang w:eastAsia="en-GB"/>
              </w:rPr>
            </w:pPr>
            <w:r>
              <w:rPr>
                <w:rFonts w:ascii="Arial" w:eastAsia="Times New Roman" w:hAnsi="Arial" w:cs="Arial"/>
                <w:color w:val="0E101A"/>
                <w:sz w:val="22"/>
                <w:szCs w:val="22"/>
                <w:lang w:eastAsia="en-GB"/>
              </w:rPr>
              <w:t xml:space="preserve">Local political representatives </w:t>
            </w:r>
          </w:p>
          <w:p w14:paraId="7813B24F" w14:textId="2E6CAD73" w:rsidR="000948E5" w:rsidRPr="00C926B9" w:rsidRDefault="000948E5" w:rsidP="00DF142F">
            <w:pPr>
              <w:jc w:val="both"/>
              <w:rPr>
                <w:rFonts w:ascii="Arial" w:eastAsia="Times New Roman" w:hAnsi="Arial" w:cs="Arial"/>
                <w:color w:val="0E101A"/>
                <w:sz w:val="22"/>
                <w:szCs w:val="22"/>
                <w:lang w:eastAsia="en-GB"/>
              </w:rPr>
            </w:pPr>
          </w:p>
        </w:tc>
        <w:tc>
          <w:tcPr>
            <w:tcW w:w="1643" w:type="dxa"/>
          </w:tcPr>
          <w:p w14:paraId="26AC8027" w14:textId="13ACBF5A" w:rsidR="00DF142F" w:rsidRDefault="000948E5" w:rsidP="00DF142F">
            <w:pPr>
              <w:jc w:val="both"/>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 xml:space="preserve">Translink </w:t>
            </w:r>
          </w:p>
        </w:tc>
      </w:tr>
    </w:tbl>
    <w:p w14:paraId="17126A27" w14:textId="77777777" w:rsidR="00974CF4" w:rsidRPr="00C926B9" w:rsidRDefault="00974CF4" w:rsidP="00C926B9">
      <w:pPr>
        <w:spacing w:after="0" w:line="240" w:lineRule="auto"/>
        <w:jc w:val="both"/>
        <w:rPr>
          <w:rFonts w:ascii="Arial" w:eastAsia="Times New Roman" w:hAnsi="Arial" w:cs="Arial"/>
          <w:color w:val="0E101A"/>
          <w:kern w:val="0"/>
          <w:sz w:val="22"/>
          <w:szCs w:val="22"/>
          <w:lang w:eastAsia="en-GB"/>
          <w14:ligatures w14:val="none"/>
        </w:rPr>
      </w:pPr>
    </w:p>
    <w:p w14:paraId="42A227F4" w14:textId="35B9D3AF" w:rsidR="00974CF4" w:rsidRPr="00C926B9" w:rsidRDefault="00974CF4" w:rsidP="00C926B9">
      <w:pPr>
        <w:spacing w:after="0" w:line="240" w:lineRule="auto"/>
        <w:jc w:val="both"/>
        <w:rPr>
          <w:rFonts w:ascii="Arial" w:eastAsia="Times New Roman" w:hAnsi="Arial" w:cs="Arial"/>
          <w:color w:val="0E101A"/>
          <w:kern w:val="0"/>
          <w:sz w:val="22"/>
          <w:szCs w:val="22"/>
          <w:lang w:eastAsia="en-GB"/>
          <w14:ligatures w14:val="none"/>
        </w:rPr>
      </w:pPr>
    </w:p>
    <w:sectPr w:rsidR="00974CF4" w:rsidRPr="00C926B9" w:rsidSect="00CA5662">
      <w:pgSz w:w="16838" w:h="11906" w:orient="landscape"/>
      <w:pgMar w:top="1134" w:right="1134" w:bottom="130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DE3FC5" w14:textId="77777777" w:rsidR="00CA5662" w:rsidRDefault="00CA5662" w:rsidP="003F42FE">
      <w:pPr>
        <w:spacing w:after="0" w:line="240" w:lineRule="auto"/>
      </w:pPr>
      <w:r>
        <w:separator/>
      </w:r>
    </w:p>
    <w:p w14:paraId="57413D9C" w14:textId="77777777" w:rsidR="00CA5662" w:rsidRDefault="00CA5662"/>
  </w:endnote>
  <w:endnote w:type="continuationSeparator" w:id="0">
    <w:p w14:paraId="0815FF88" w14:textId="77777777" w:rsidR="00CA5662" w:rsidRDefault="00CA5662" w:rsidP="003F42FE">
      <w:pPr>
        <w:spacing w:after="0" w:line="240" w:lineRule="auto"/>
      </w:pPr>
      <w:r>
        <w:continuationSeparator/>
      </w:r>
    </w:p>
    <w:p w14:paraId="4EF8BABB" w14:textId="77777777" w:rsidR="00CA5662" w:rsidRDefault="00CA5662"/>
  </w:endnote>
  <w:endnote w:type="continuationNotice" w:id="1">
    <w:p w14:paraId="70F07F29" w14:textId="77777777" w:rsidR="00CA5662" w:rsidRDefault="00CA5662">
      <w:pPr>
        <w:spacing w:after="0" w:line="240" w:lineRule="auto"/>
      </w:pPr>
    </w:p>
    <w:p w14:paraId="554B4AB8" w14:textId="77777777" w:rsidR="00CA5662" w:rsidRDefault="00CA56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rial" w:hAnsi="Arial" w:cs="Arial"/>
        <w:sz w:val="20"/>
        <w:szCs w:val="20"/>
      </w:rPr>
      <w:id w:val="-1068948821"/>
      <w:docPartObj>
        <w:docPartGallery w:val="Page Numbers (Bottom of Page)"/>
        <w:docPartUnique/>
      </w:docPartObj>
    </w:sdtPr>
    <w:sdtEndPr>
      <w:rPr>
        <w:noProof/>
      </w:rPr>
    </w:sdtEndPr>
    <w:sdtContent>
      <w:p w14:paraId="145CCCE6" w14:textId="77777777" w:rsidR="00534827" w:rsidRPr="00C926B9" w:rsidRDefault="00534827" w:rsidP="00534827">
        <w:pPr>
          <w:pStyle w:val="Footer"/>
          <w:rPr>
            <w:rFonts w:ascii="Arial" w:hAnsi="Arial" w:cs="Arial"/>
            <w:sz w:val="20"/>
            <w:szCs w:val="20"/>
            <w:lang w:val="en-US"/>
          </w:rPr>
        </w:pPr>
        <w:r w:rsidRPr="00C926B9">
          <w:rPr>
            <w:rFonts w:ascii="Arial" w:hAnsi="Arial" w:cs="Arial"/>
            <w:sz w:val="20"/>
            <w:szCs w:val="20"/>
            <w:lang w:val="en-US"/>
          </w:rPr>
          <w:t>Causeway Coast &amp; Glens Borough Council</w:t>
        </w:r>
      </w:p>
      <w:p w14:paraId="607A9459" w14:textId="00E4DC97" w:rsidR="00C926B9" w:rsidRPr="00534827" w:rsidRDefault="00534827" w:rsidP="00534827">
        <w:pPr>
          <w:pStyle w:val="Footer"/>
          <w:rPr>
            <w:rFonts w:ascii="Arial" w:hAnsi="Arial" w:cs="Arial"/>
            <w:sz w:val="20"/>
            <w:szCs w:val="20"/>
            <w:lang w:val="en-US"/>
          </w:rPr>
        </w:pPr>
        <w:r w:rsidRPr="00C926B9">
          <w:rPr>
            <w:rFonts w:ascii="Arial" w:hAnsi="Arial" w:cs="Arial"/>
            <w:sz w:val="20"/>
            <w:szCs w:val="20"/>
            <w:lang w:val="en-US"/>
          </w:rPr>
          <w:t>Ballykelly Village Plan</w:t>
        </w:r>
        <w:r>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tab/>
        </w:r>
        <w:r w:rsidRPr="00534827">
          <w:rPr>
            <w:rFonts w:ascii="Arial" w:hAnsi="Arial" w:cs="Arial"/>
            <w:sz w:val="20"/>
            <w:szCs w:val="20"/>
          </w:rPr>
          <w:fldChar w:fldCharType="begin"/>
        </w:r>
        <w:r w:rsidRPr="00534827">
          <w:rPr>
            <w:rFonts w:ascii="Arial" w:hAnsi="Arial" w:cs="Arial"/>
            <w:sz w:val="20"/>
            <w:szCs w:val="20"/>
          </w:rPr>
          <w:instrText xml:space="preserve"> PAGE   \* MERGEFORMAT </w:instrText>
        </w:r>
        <w:r w:rsidRPr="00534827">
          <w:rPr>
            <w:rFonts w:ascii="Arial" w:hAnsi="Arial" w:cs="Arial"/>
            <w:sz w:val="20"/>
            <w:szCs w:val="20"/>
          </w:rPr>
          <w:fldChar w:fldCharType="separate"/>
        </w:r>
        <w:r w:rsidRPr="00534827">
          <w:rPr>
            <w:rFonts w:ascii="Arial" w:hAnsi="Arial" w:cs="Arial"/>
            <w:noProof/>
            <w:sz w:val="20"/>
            <w:szCs w:val="20"/>
          </w:rPr>
          <w:t>2</w:t>
        </w:r>
        <w:r w:rsidRPr="00534827">
          <w:rPr>
            <w:rFonts w:ascii="Arial" w:hAnsi="Arial" w:cs="Arial"/>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rial" w:hAnsi="Arial" w:cs="Arial"/>
        <w:sz w:val="20"/>
        <w:szCs w:val="20"/>
      </w:rPr>
      <w:id w:val="-1705861948"/>
      <w:docPartObj>
        <w:docPartGallery w:val="Page Numbers (Bottom of Page)"/>
        <w:docPartUnique/>
      </w:docPartObj>
    </w:sdtPr>
    <w:sdtEndPr>
      <w:rPr>
        <w:noProof/>
      </w:rPr>
    </w:sdtEndPr>
    <w:sdtContent>
      <w:p w14:paraId="38833269" w14:textId="77777777" w:rsidR="00F45C9A" w:rsidRPr="00C926B9" w:rsidRDefault="00F45C9A" w:rsidP="00534827">
        <w:pPr>
          <w:pStyle w:val="Footer"/>
          <w:rPr>
            <w:rFonts w:ascii="Arial" w:hAnsi="Arial" w:cs="Arial"/>
            <w:sz w:val="20"/>
            <w:szCs w:val="20"/>
            <w:lang w:val="en-US"/>
          </w:rPr>
        </w:pPr>
        <w:r w:rsidRPr="00C926B9">
          <w:rPr>
            <w:rFonts w:ascii="Arial" w:hAnsi="Arial" w:cs="Arial"/>
            <w:sz w:val="20"/>
            <w:szCs w:val="20"/>
            <w:lang w:val="en-US"/>
          </w:rPr>
          <w:t>Causeway Coast &amp; Glens Borough Council</w:t>
        </w:r>
      </w:p>
      <w:p w14:paraId="1C31C4C8" w14:textId="164DDEDC" w:rsidR="00F45C9A" w:rsidRPr="00534827" w:rsidRDefault="00F45C9A" w:rsidP="00534827">
        <w:pPr>
          <w:pStyle w:val="Footer"/>
          <w:rPr>
            <w:rFonts w:ascii="Arial" w:hAnsi="Arial" w:cs="Arial"/>
            <w:sz w:val="20"/>
            <w:szCs w:val="20"/>
            <w:lang w:val="en-US"/>
          </w:rPr>
        </w:pPr>
        <w:r w:rsidRPr="00C926B9">
          <w:rPr>
            <w:rFonts w:ascii="Arial" w:hAnsi="Arial" w:cs="Arial"/>
            <w:sz w:val="20"/>
            <w:szCs w:val="20"/>
            <w:lang w:val="en-US"/>
          </w:rPr>
          <w:t>Ballykelly Village Plan</w:t>
        </w:r>
        <w:r>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tab/>
        </w:r>
        <w:r w:rsidRPr="00534827">
          <w:rPr>
            <w:rFonts w:ascii="Arial" w:hAnsi="Arial" w:cs="Arial"/>
            <w:sz w:val="20"/>
            <w:szCs w:val="20"/>
          </w:rPr>
          <w:fldChar w:fldCharType="begin"/>
        </w:r>
        <w:r w:rsidRPr="00534827">
          <w:rPr>
            <w:rFonts w:ascii="Arial" w:hAnsi="Arial" w:cs="Arial"/>
            <w:sz w:val="20"/>
            <w:szCs w:val="20"/>
          </w:rPr>
          <w:instrText xml:space="preserve"> PAGE   \* MERGEFORMAT </w:instrText>
        </w:r>
        <w:r w:rsidRPr="00534827">
          <w:rPr>
            <w:rFonts w:ascii="Arial" w:hAnsi="Arial" w:cs="Arial"/>
            <w:sz w:val="20"/>
            <w:szCs w:val="20"/>
          </w:rPr>
          <w:fldChar w:fldCharType="separate"/>
        </w:r>
        <w:r w:rsidRPr="00534827">
          <w:rPr>
            <w:rFonts w:ascii="Arial" w:hAnsi="Arial" w:cs="Arial"/>
            <w:noProof/>
            <w:sz w:val="20"/>
            <w:szCs w:val="20"/>
          </w:rPr>
          <w:t>2</w:t>
        </w:r>
        <w:r w:rsidRPr="00534827">
          <w:rPr>
            <w:rFonts w:ascii="Arial" w:hAnsi="Arial" w:cs="Arial"/>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A89E76" w14:textId="77777777" w:rsidR="00CA5662" w:rsidRDefault="00CA5662" w:rsidP="003F42FE">
      <w:pPr>
        <w:spacing w:after="0" w:line="240" w:lineRule="auto"/>
      </w:pPr>
      <w:r>
        <w:separator/>
      </w:r>
    </w:p>
    <w:p w14:paraId="73D3E257" w14:textId="77777777" w:rsidR="00CA5662" w:rsidRDefault="00CA5662"/>
  </w:footnote>
  <w:footnote w:type="continuationSeparator" w:id="0">
    <w:p w14:paraId="4D1F5A1A" w14:textId="77777777" w:rsidR="00CA5662" w:rsidRDefault="00CA5662" w:rsidP="003F42FE">
      <w:pPr>
        <w:spacing w:after="0" w:line="240" w:lineRule="auto"/>
      </w:pPr>
      <w:r>
        <w:continuationSeparator/>
      </w:r>
    </w:p>
    <w:p w14:paraId="46D07B8D" w14:textId="77777777" w:rsidR="00CA5662" w:rsidRDefault="00CA5662"/>
  </w:footnote>
  <w:footnote w:type="continuationNotice" w:id="1">
    <w:p w14:paraId="49460F36" w14:textId="77777777" w:rsidR="00CA5662" w:rsidRDefault="00CA5662">
      <w:pPr>
        <w:spacing w:after="0" w:line="240" w:lineRule="auto"/>
      </w:pPr>
    </w:p>
    <w:p w14:paraId="1FC265CF" w14:textId="77777777" w:rsidR="00CA5662" w:rsidRDefault="00CA566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1D61FA" w14:textId="62CA8F4F" w:rsidR="00C926B9" w:rsidRDefault="00C926B9">
    <w:pPr>
      <w:pStyle w:val="Header"/>
    </w:pPr>
    <w:r>
      <w:rPr>
        <w:noProof/>
      </w:rPr>
      <w:drawing>
        <wp:anchor distT="0" distB="0" distL="114300" distR="114300" simplePos="0" relativeHeight="251657216" behindDoc="1" locked="0" layoutInCell="1" allowOverlap="1" wp14:anchorId="091BA4FE" wp14:editId="53D33E9B">
          <wp:simplePos x="0" y="0"/>
          <wp:positionH relativeFrom="margin">
            <wp:align>center</wp:align>
          </wp:positionH>
          <wp:positionV relativeFrom="margin">
            <wp:align>center</wp:align>
          </wp:positionV>
          <wp:extent cx="7730371" cy="10933044"/>
          <wp:effectExtent l="0" t="0" r="4445" b="1905"/>
          <wp:wrapNone/>
          <wp:docPr id="1829813256" name="Picture 2" descr="A white background with a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37178" name="Picture 2" descr="A white background with a grey squar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0371" cy="1093304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3F2D6C" w14:textId="31849FE2" w:rsidR="00A930D3" w:rsidRDefault="00A930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C5BA1"/>
    <w:multiLevelType w:val="hybridMultilevel"/>
    <w:tmpl w:val="D76856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7B457D"/>
    <w:multiLevelType w:val="hybridMultilevel"/>
    <w:tmpl w:val="210E7E8A"/>
    <w:lvl w:ilvl="0" w:tplc="08090001">
      <w:start w:val="1"/>
      <w:numFmt w:val="bullet"/>
      <w:lvlText w:val=""/>
      <w:lvlJc w:val="left"/>
      <w:pPr>
        <w:ind w:left="700" w:hanging="360"/>
      </w:pPr>
      <w:rPr>
        <w:rFonts w:ascii="Symbol" w:hAnsi="Symbol" w:hint="default"/>
      </w:rPr>
    </w:lvl>
    <w:lvl w:ilvl="1" w:tplc="08090003" w:tentative="1">
      <w:start w:val="1"/>
      <w:numFmt w:val="bullet"/>
      <w:lvlText w:val="o"/>
      <w:lvlJc w:val="left"/>
      <w:pPr>
        <w:ind w:left="1420" w:hanging="360"/>
      </w:pPr>
      <w:rPr>
        <w:rFonts w:ascii="Courier New" w:hAnsi="Courier New" w:cs="Courier New" w:hint="default"/>
      </w:rPr>
    </w:lvl>
    <w:lvl w:ilvl="2" w:tplc="08090005" w:tentative="1">
      <w:start w:val="1"/>
      <w:numFmt w:val="bullet"/>
      <w:lvlText w:val=""/>
      <w:lvlJc w:val="left"/>
      <w:pPr>
        <w:ind w:left="2140" w:hanging="360"/>
      </w:pPr>
      <w:rPr>
        <w:rFonts w:ascii="Wingdings" w:hAnsi="Wingdings" w:hint="default"/>
      </w:rPr>
    </w:lvl>
    <w:lvl w:ilvl="3" w:tplc="08090001" w:tentative="1">
      <w:start w:val="1"/>
      <w:numFmt w:val="bullet"/>
      <w:lvlText w:val=""/>
      <w:lvlJc w:val="left"/>
      <w:pPr>
        <w:ind w:left="2860" w:hanging="360"/>
      </w:pPr>
      <w:rPr>
        <w:rFonts w:ascii="Symbol" w:hAnsi="Symbol" w:hint="default"/>
      </w:rPr>
    </w:lvl>
    <w:lvl w:ilvl="4" w:tplc="08090003" w:tentative="1">
      <w:start w:val="1"/>
      <w:numFmt w:val="bullet"/>
      <w:lvlText w:val="o"/>
      <w:lvlJc w:val="left"/>
      <w:pPr>
        <w:ind w:left="3580" w:hanging="360"/>
      </w:pPr>
      <w:rPr>
        <w:rFonts w:ascii="Courier New" w:hAnsi="Courier New" w:cs="Courier New" w:hint="default"/>
      </w:rPr>
    </w:lvl>
    <w:lvl w:ilvl="5" w:tplc="08090005" w:tentative="1">
      <w:start w:val="1"/>
      <w:numFmt w:val="bullet"/>
      <w:lvlText w:val=""/>
      <w:lvlJc w:val="left"/>
      <w:pPr>
        <w:ind w:left="4300" w:hanging="360"/>
      </w:pPr>
      <w:rPr>
        <w:rFonts w:ascii="Wingdings" w:hAnsi="Wingdings" w:hint="default"/>
      </w:rPr>
    </w:lvl>
    <w:lvl w:ilvl="6" w:tplc="08090001" w:tentative="1">
      <w:start w:val="1"/>
      <w:numFmt w:val="bullet"/>
      <w:lvlText w:val=""/>
      <w:lvlJc w:val="left"/>
      <w:pPr>
        <w:ind w:left="5020" w:hanging="360"/>
      </w:pPr>
      <w:rPr>
        <w:rFonts w:ascii="Symbol" w:hAnsi="Symbol" w:hint="default"/>
      </w:rPr>
    </w:lvl>
    <w:lvl w:ilvl="7" w:tplc="08090003" w:tentative="1">
      <w:start w:val="1"/>
      <w:numFmt w:val="bullet"/>
      <w:lvlText w:val="o"/>
      <w:lvlJc w:val="left"/>
      <w:pPr>
        <w:ind w:left="5740" w:hanging="360"/>
      </w:pPr>
      <w:rPr>
        <w:rFonts w:ascii="Courier New" w:hAnsi="Courier New" w:cs="Courier New" w:hint="default"/>
      </w:rPr>
    </w:lvl>
    <w:lvl w:ilvl="8" w:tplc="08090005" w:tentative="1">
      <w:start w:val="1"/>
      <w:numFmt w:val="bullet"/>
      <w:lvlText w:val=""/>
      <w:lvlJc w:val="left"/>
      <w:pPr>
        <w:ind w:left="6460" w:hanging="360"/>
      </w:pPr>
      <w:rPr>
        <w:rFonts w:ascii="Wingdings" w:hAnsi="Wingdings" w:hint="default"/>
      </w:rPr>
    </w:lvl>
  </w:abstractNum>
  <w:abstractNum w:abstractNumId="2" w15:restartNumberingAfterBreak="0">
    <w:nsid w:val="04112332"/>
    <w:multiLevelType w:val="hybridMultilevel"/>
    <w:tmpl w:val="E7680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3E6599"/>
    <w:multiLevelType w:val="hybridMultilevel"/>
    <w:tmpl w:val="D60C31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E4408EE"/>
    <w:multiLevelType w:val="hybridMultilevel"/>
    <w:tmpl w:val="83BAEB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1842290"/>
    <w:multiLevelType w:val="hybridMultilevel"/>
    <w:tmpl w:val="6A4430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7525CA0"/>
    <w:multiLevelType w:val="hybridMultilevel"/>
    <w:tmpl w:val="3FACFC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7721B15"/>
    <w:multiLevelType w:val="hybridMultilevel"/>
    <w:tmpl w:val="547A2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35727C"/>
    <w:multiLevelType w:val="hybridMultilevel"/>
    <w:tmpl w:val="81949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B81DCB"/>
    <w:multiLevelType w:val="hybridMultilevel"/>
    <w:tmpl w:val="3D543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443BD3"/>
    <w:multiLevelType w:val="multilevel"/>
    <w:tmpl w:val="AE187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8811544"/>
    <w:multiLevelType w:val="hybridMultilevel"/>
    <w:tmpl w:val="1ED89B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DB10D61"/>
    <w:multiLevelType w:val="hybridMultilevel"/>
    <w:tmpl w:val="F2CE87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E9B31C9"/>
    <w:multiLevelType w:val="hybridMultilevel"/>
    <w:tmpl w:val="62B63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7F551D"/>
    <w:multiLevelType w:val="hybridMultilevel"/>
    <w:tmpl w:val="09160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822F1E"/>
    <w:multiLevelType w:val="hybridMultilevel"/>
    <w:tmpl w:val="8A8EE7E2"/>
    <w:lvl w:ilvl="0" w:tplc="7A6AB110">
      <w:start w:val="1"/>
      <w:numFmt w:val="bullet"/>
      <w:lvlText w:val=""/>
      <w:lvlJc w:val="left"/>
      <w:pPr>
        <w:ind w:left="360" w:hanging="360"/>
      </w:pPr>
      <w:rPr>
        <w:rFonts w:ascii="Symbol" w:hAnsi="Symbol" w:hint="default"/>
      </w:rPr>
    </w:lvl>
    <w:lvl w:ilvl="1" w:tplc="3434032C">
      <w:start w:val="1"/>
      <w:numFmt w:val="bullet"/>
      <w:lvlText w:val="o"/>
      <w:lvlJc w:val="left"/>
      <w:pPr>
        <w:ind w:left="1080" w:hanging="360"/>
      </w:pPr>
      <w:rPr>
        <w:rFonts w:ascii="Courier New" w:hAnsi="Courier New" w:hint="default"/>
      </w:rPr>
    </w:lvl>
    <w:lvl w:ilvl="2" w:tplc="16587616">
      <w:start w:val="1"/>
      <w:numFmt w:val="bullet"/>
      <w:lvlText w:val=""/>
      <w:lvlJc w:val="left"/>
      <w:pPr>
        <w:ind w:left="1800" w:hanging="360"/>
      </w:pPr>
      <w:rPr>
        <w:rFonts w:ascii="Wingdings" w:hAnsi="Wingdings" w:hint="default"/>
      </w:rPr>
    </w:lvl>
    <w:lvl w:ilvl="3" w:tplc="946A4310">
      <w:start w:val="1"/>
      <w:numFmt w:val="bullet"/>
      <w:lvlText w:val=""/>
      <w:lvlJc w:val="left"/>
      <w:pPr>
        <w:ind w:left="2520" w:hanging="360"/>
      </w:pPr>
      <w:rPr>
        <w:rFonts w:ascii="Symbol" w:hAnsi="Symbol" w:hint="default"/>
      </w:rPr>
    </w:lvl>
    <w:lvl w:ilvl="4" w:tplc="532C4AFE">
      <w:start w:val="1"/>
      <w:numFmt w:val="bullet"/>
      <w:lvlText w:val="o"/>
      <w:lvlJc w:val="left"/>
      <w:pPr>
        <w:ind w:left="3240" w:hanging="360"/>
      </w:pPr>
      <w:rPr>
        <w:rFonts w:ascii="Courier New" w:hAnsi="Courier New" w:hint="default"/>
      </w:rPr>
    </w:lvl>
    <w:lvl w:ilvl="5" w:tplc="83D27632">
      <w:start w:val="1"/>
      <w:numFmt w:val="bullet"/>
      <w:lvlText w:val=""/>
      <w:lvlJc w:val="left"/>
      <w:pPr>
        <w:ind w:left="3960" w:hanging="360"/>
      </w:pPr>
      <w:rPr>
        <w:rFonts w:ascii="Wingdings" w:hAnsi="Wingdings" w:hint="default"/>
      </w:rPr>
    </w:lvl>
    <w:lvl w:ilvl="6" w:tplc="DE307FA0">
      <w:start w:val="1"/>
      <w:numFmt w:val="bullet"/>
      <w:lvlText w:val=""/>
      <w:lvlJc w:val="left"/>
      <w:pPr>
        <w:ind w:left="4680" w:hanging="360"/>
      </w:pPr>
      <w:rPr>
        <w:rFonts w:ascii="Symbol" w:hAnsi="Symbol" w:hint="default"/>
      </w:rPr>
    </w:lvl>
    <w:lvl w:ilvl="7" w:tplc="926E10FC">
      <w:start w:val="1"/>
      <w:numFmt w:val="bullet"/>
      <w:lvlText w:val="o"/>
      <w:lvlJc w:val="left"/>
      <w:pPr>
        <w:ind w:left="5400" w:hanging="360"/>
      </w:pPr>
      <w:rPr>
        <w:rFonts w:ascii="Courier New" w:hAnsi="Courier New" w:hint="default"/>
      </w:rPr>
    </w:lvl>
    <w:lvl w:ilvl="8" w:tplc="0EB80E20">
      <w:start w:val="1"/>
      <w:numFmt w:val="bullet"/>
      <w:lvlText w:val=""/>
      <w:lvlJc w:val="left"/>
      <w:pPr>
        <w:ind w:left="6120" w:hanging="360"/>
      </w:pPr>
      <w:rPr>
        <w:rFonts w:ascii="Wingdings" w:hAnsi="Wingdings" w:hint="default"/>
      </w:rPr>
    </w:lvl>
  </w:abstractNum>
  <w:abstractNum w:abstractNumId="16" w15:restartNumberingAfterBreak="0">
    <w:nsid w:val="39B3477F"/>
    <w:multiLevelType w:val="hybridMultilevel"/>
    <w:tmpl w:val="31E0E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BF53A6"/>
    <w:multiLevelType w:val="hybridMultilevel"/>
    <w:tmpl w:val="A96C2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37208D"/>
    <w:multiLevelType w:val="hybridMultilevel"/>
    <w:tmpl w:val="8C6C7D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1FE6405"/>
    <w:multiLevelType w:val="hybridMultilevel"/>
    <w:tmpl w:val="A8EAB7C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4CD20C2"/>
    <w:multiLevelType w:val="hybridMultilevel"/>
    <w:tmpl w:val="F87EC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6D75E1F"/>
    <w:multiLevelType w:val="hybridMultilevel"/>
    <w:tmpl w:val="171251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87D2DCB"/>
    <w:multiLevelType w:val="hybridMultilevel"/>
    <w:tmpl w:val="D0DC11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B5544AB"/>
    <w:multiLevelType w:val="hybridMultilevel"/>
    <w:tmpl w:val="1EBA34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DEC1338"/>
    <w:multiLevelType w:val="hybridMultilevel"/>
    <w:tmpl w:val="1958C5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4371B93"/>
    <w:multiLevelType w:val="hybridMultilevel"/>
    <w:tmpl w:val="2A264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B65477"/>
    <w:multiLevelType w:val="hybridMultilevel"/>
    <w:tmpl w:val="38EAE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429444F"/>
    <w:multiLevelType w:val="hybridMultilevel"/>
    <w:tmpl w:val="999EAC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6116B29"/>
    <w:multiLevelType w:val="hybridMultilevel"/>
    <w:tmpl w:val="C16256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65F0A15"/>
    <w:multiLevelType w:val="multilevel"/>
    <w:tmpl w:val="D74AE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9466B1C"/>
    <w:multiLevelType w:val="hybridMultilevel"/>
    <w:tmpl w:val="B7745FE6"/>
    <w:lvl w:ilvl="0" w:tplc="E34EDDE8">
      <w:start w:val="2"/>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98D1AE7"/>
    <w:multiLevelType w:val="hybridMultilevel"/>
    <w:tmpl w:val="725A85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D4C5884"/>
    <w:multiLevelType w:val="hybridMultilevel"/>
    <w:tmpl w:val="265CEB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08D2305"/>
    <w:multiLevelType w:val="multilevel"/>
    <w:tmpl w:val="6FEC1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3794B81"/>
    <w:multiLevelType w:val="hybridMultilevel"/>
    <w:tmpl w:val="B11AA8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5521F04"/>
    <w:multiLevelType w:val="hybridMultilevel"/>
    <w:tmpl w:val="0FD259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A154EC8"/>
    <w:multiLevelType w:val="hybridMultilevel"/>
    <w:tmpl w:val="1174E6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72360608">
    <w:abstractNumId w:val="15"/>
  </w:num>
  <w:num w:numId="2" w16cid:durableId="1313680822">
    <w:abstractNumId w:val="10"/>
  </w:num>
  <w:num w:numId="3" w16cid:durableId="1997225885">
    <w:abstractNumId w:val="33"/>
  </w:num>
  <w:num w:numId="4" w16cid:durableId="814638613">
    <w:abstractNumId w:val="29"/>
  </w:num>
  <w:num w:numId="5" w16cid:durableId="222720646">
    <w:abstractNumId w:val="26"/>
  </w:num>
  <w:num w:numId="6" w16cid:durableId="792554268">
    <w:abstractNumId w:val="32"/>
  </w:num>
  <w:num w:numId="7" w16cid:durableId="1934509541">
    <w:abstractNumId w:val="9"/>
  </w:num>
  <w:num w:numId="8" w16cid:durableId="1593275892">
    <w:abstractNumId w:val="25"/>
  </w:num>
  <w:num w:numId="9" w16cid:durableId="255556163">
    <w:abstractNumId w:val="17"/>
  </w:num>
  <w:num w:numId="10" w16cid:durableId="1207453427">
    <w:abstractNumId w:val="8"/>
  </w:num>
  <w:num w:numId="11" w16cid:durableId="1349451808">
    <w:abstractNumId w:val="30"/>
  </w:num>
  <w:num w:numId="12" w16cid:durableId="873467436">
    <w:abstractNumId w:val="28"/>
  </w:num>
  <w:num w:numId="13" w16cid:durableId="485122384">
    <w:abstractNumId w:val="34"/>
  </w:num>
  <w:num w:numId="14" w16cid:durableId="2036079479">
    <w:abstractNumId w:val="22"/>
  </w:num>
  <w:num w:numId="15" w16cid:durableId="1051542623">
    <w:abstractNumId w:val="20"/>
  </w:num>
  <w:num w:numId="16" w16cid:durableId="455103681">
    <w:abstractNumId w:val="14"/>
  </w:num>
  <w:num w:numId="17" w16cid:durableId="1839231521">
    <w:abstractNumId w:val="16"/>
  </w:num>
  <w:num w:numId="18" w16cid:durableId="1037465099">
    <w:abstractNumId w:val="21"/>
  </w:num>
  <w:num w:numId="19" w16cid:durableId="1110052754">
    <w:abstractNumId w:val="0"/>
  </w:num>
  <w:num w:numId="20" w16cid:durableId="1790781770">
    <w:abstractNumId w:val="13"/>
  </w:num>
  <w:num w:numId="21" w16cid:durableId="2073574707">
    <w:abstractNumId w:val="2"/>
  </w:num>
  <w:num w:numId="22" w16cid:durableId="743600820">
    <w:abstractNumId w:val="19"/>
  </w:num>
  <w:num w:numId="23" w16cid:durableId="265774721">
    <w:abstractNumId w:val="12"/>
  </w:num>
  <w:num w:numId="24" w16cid:durableId="2094423870">
    <w:abstractNumId w:val="7"/>
  </w:num>
  <w:num w:numId="25" w16cid:durableId="1133671133">
    <w:abstractNumId w:val="23"/>
  </w:num>
  <w:num w:numId="26" w16cid:durableId="546726174">
    <w:abstractNumId w:val="4"/>
  </w:num>
  <w:num w:numId="27" w16cid:durableId="1552884190">
    <w:abstractNumId w:val="31"/>
  </w:num>
  <w:num w:numId="28" w16cid:durableId="1256742520">
    <w:abstractNumId w:val="27"/>
  </w:num>
  <w:num w:numId="29" w16cid:durableId="561210928">
    <w:abstractNumId w:val="3"/>
  </w:num>
  <w:num w:numId="30" w16cid:durableId="367993288">
    <w:abstractNumId w:val="11"/>
  </w:num>
  <w:num w:numId="31" w16cid:durableId="448204132">
    <w:abstractNumId w:val="35"/>
  </w:num>
  <w:num w:numId="32" w16cid:durableId="1972318052">
    <w:abstractNumId w:val="18"/>
  </w:num>
  <w:num w:numId="33" w16cid:durableId="1875801940">
    <w:abstractNumId w:val="6"/>
  </w:num>
  <w:num w:numId="34" w16cid:durableId="1806922649">
    <w:abstractNumId w:val="5"/>
  </w:num>
  <w:num w:numId="35" w16cid:durableId="1325550172">
    <w:abstractNumId w:val="36"/>
  </w:num>
  <w:num w:numId="36" w16cid:durableId="1433821346">
    <w:abstractNumId w:val="1"/>
  </w:num>
  <w:num w:numId="37" w16cid:durableId="69758750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2980"/>
    <w:rsid w:val="000002C5"/>
    <w:rsid w:val="00000395"/>
    <w:rsid w:val="00007BE4"/>
    <w:rsid w:val="00011024"/>
    <w:rsid w:val="00014716"/>
    <w:rsid w:val="00016A6B"/>
    <w:rsid w:val="00017FBE"/>
    <w:rsid w:val="000205DB"/>
    <w:rsid w:val="000427B3"/>
    <w:rsid w:val="0004366C"/>
    <w:rsid w:val="00043A6D"/>
    <w:rsid w:val="00043C02"/>
    <w:rsid w:val="000466AF"/>
    <w:rsid w:val="000579B0"/>
    <w:rsid w:val="00057D80"/>
    <w:rsid w:val="00060851"/>
    <w:rsid w:val="0006165B"/>
    <w:rsid w:val="00067642"/>
    <w:rsid w:val="000728FE"/>
    <w:rsid w:val="000734A1"/>
    <w:rsid w:val="00075B7A"/>
    <w:rsid w:val="00077786"/>
    <w:rsid w:val="000817FE"/>
    <w:rsid w:val="00082D8D"/>
    <w:rsid w:val="000845C1"/>
    <w:rsid w:val="00084ACD"/>
    <w:rsid w:val="000903B6"/>
    <w:rsid w:val="000945EB"/>
    <w:rsid w:val="000948E5"/>
    <w:rsid w:val="000B3375"/>
    <w:rsid w:val="000C29DF"/>
    <w:rsid w:val="000D46BB"/>
    <w:rsid w:val="000E2C98"/>
    <w:rsid w:val="000F0E92"/>
    <w:rsid w:val="000F6FC9"/>
    <w:rsid w:val="00107F5C"/>
    <w:rsid w:val="00110C62"/>
    <w:rsid w:val="00121BF0"/>
    <w:rsid w:val="00124072"/>
    <w:rsid w:val="00125F83"/>
    <w:rsid w:val="0013333B"/>
    <w:rsid w:val="001404EE"/>
    <w:rsid w:val="00141273"/>
    <w:rsid w:val="00142507"/>
    <w:rsid w:val="00144FF6"/>
    <w:rsid w:val="00145101"/>
    <w:rsid w:val="001468E4"/>
    <w:rsid w:val="0014782B"/>
    <w:rsid w:val="0015624D"/>
    <w:rsid w:val="00163D36"/>
    <w:rsid w:val="00166D02"/>
    <w:rsid w:val="0017548F"/>
    <w:rsid w:val="001825D4"/>
    <w:rsid w:val="001854ED"/>
    <w:rsid w:val="001970B7"/>
    <w:rsid w:val="001A3798"/>
    <w:rsid w:val="001A59FF"/>
    <w:rsid w:val="001A7250"/>
    <w:rsid w:val="001B117A"/>
    <w:rsid w:val="001B4F56"/>
    <w:rsid w:val="001D0841"/>
    <w:rsid w:val="001D25EC"/>
    <w:rsid w:val="001E3145"/>
    <w:rsid w:val="001F628C"/>
    <w:rsid w:val="001F7E45"/>
    <w:rsid w:val="00203F59"/>
    <w:rsid w:val="002072B4"/>
    <w:rsid w:val="00212A90"/>
    <w:rsid w:val="00222C8D"/>
    <w:rsid w:val="002257A1"/>
    <w:rsid w:val="00246DA7"/>
    <w:rsid w:val="00260FA4"/>
    <w:rsid w:val="0026197C"/>
    <w:rsid w:val="002668CA"/>
    <w:rsid w:val="00275E3B"/>
    <w:rsid w:val="002817DC"/>
    <w:rsid w:val="00297365"/>
    <w:rsid w:val="002A1B68"/>
    <w:rsid w:val="002A25BF"/>
    <w:rsid w:val="002A38DC"/>
    <w:rsid w:val="002A5298"/>
    <w:rsid w:val="002A5D9B"/>
    <w:rsid w:val="002C0912"/>
    <w:rsid w:val="002C49FF"/>
    <w:rsid w:val="002D098E"/>
    <w:rsid w:val="002D7735"/>
    <w:rsid w:val="002E5517"/>
    <w:rsid w:val="002F517B"/>
    <w:rsid w:val="003000D6"/>
    <w:rsid w:val="00307B54"/>
    <w:rsid w:val="003102C4"/>
    <w:rsid w:val="00310D3C"/>
    <w:rsid w:val="0033759F"/>
    <w:rsid w:val="0034239A"/>
    <w:rsid w:val="00346B39"/>
    <w:rsid w:val="00347A7C"/>
    <w:rsid w:val="00350A85"/>
    <w:rsid w:val="003562A0"/>
    <w:rsid w:val="003579D1"/>
    <w:rsid w:val="00363104"/>
    <w:rsid w:val="003728C9"/>
    <w:rsid w:val="003803C3"/>
    <w:rsid w:val="00386E6B"/>
    <w:rsid w:val="0039252D"/>
    <w:rsid w:val="00393E7A"/>
    <w:rsid w:val="00394554"/>
    <w:rsid w:val="0039575F"/>
    <w:rsid w:val="003964B2"/>
    <w:rsid w:val="003A29BE"/>
    <w:rsid w:val="003A553E"/>
    <w:rsid w:val="003B375D"/>
    <w:rsid w:val="003C2DFF"/>
    <w:rsid w:val="003D1388"/>
    <w:rsid w:val="003D28AA"/>
    <w:rsid w:val="003D3AB8"/>
    <w:rsid w:val="003D61C0"/>
    <w:rsid w:val="003E221E"/>
    <w:rsid w:val="003E3A7E"/>
    <w:rsid w:val="003F42FE"/>
    <w:rsid w:val="004154DF"/>
    <w:rsid w:val="00422502"/>
    <w:rsid w:val="00430B46"/>
    <w:rsid w:val="004416EF"/>
    <w:rsid w:val="00444AE7"/>
    <w:rsid w:val="00455BA7"/>
    <w:rsid w:val="00455C99"/>
    <w:rsid w:val="00464931"/>
    <w:rsid w:val="00470CFC"/>
    <w:rsid w:val="0047422A"/>
    <w:rsid w:val="0047533F"/>
    <w:rsid w:val="004766C0"/>
    <w:rsid w:val="00480616"/>
    <w:rsid w:val="00480A8A"/>
    <w:rsid w:val="00486994"/>
    <w:rsid w:val="00487A2C"/>
    <w:rsid w:val="00495EDC"/>
    <w:rsid w:val="004A0366"/>
    <w:rsid w:val="004A4A74"/>
    <w:rsid w:val="004B4CBE"/>
    <w:rsid w:val="004B54B5"/>
    <w:rsid w:val="004B635C"/>
    <w:rsid w:val="004C6D0B"/>
    <w:rsid w:val="004D5692"/>
    <w:rsid w:val="004D6727"/>
    <w:rsid w:val="004D6FC3"/>
    <w:rsid w:val="004F1867"/>
    <w:rsid w:val="004F1939"/>
    <w:rsid w:val="00501703"/>
    <w:rsid w:val="00503999"/>
    <w:rsid w:val="00513D42"/>
    <w:rsid w:val="005153EA"/>
    <w:rsid w:val="00520463"/>
    <w:rsid w:val="00523E57"/>
    <w:rsid w:val="00524B83"/>
    <w:rsid w:val="00526C89"/>
    <w:rsid w:val="00533F42"/>
    <w:rsid w:val="00534827"/>
    <w:rsid w:val="005413CC"/>
    <w:rsid w:val="005514F1"/>
    <w:rsid w:val="00552822"/>
    <w:rsid w:val="0055478B"/>
    <w:rsid w:val="00562685"/>
    <w:rsid w:val="005759E1"/>
    <w:rsid w:val="00581C7C"/>
    <w:rsid w:val="00585A03"/>
    <w:rsid w:val="005906EC"/>
    <w:rsid w:val="00590822"/>
    <w:rsid w:val="00592757"/>
    <w:rsid w:val="00592A6E"/>
    <w:rsid w:val="005930C9"/>
    <w:rsid w:val="005A03C9"/>
    <w:rsid w:val="005B2DA6"/>
    <w:rsid w:val="005B3C5A"/>
    <w:rsid w:val="005C051D"/>
    <w:rsid w:val="005C12F5"/>
    <w:rsid w:val="005C2B27"/>
    <w:rsid w:val="005C52D7"/>
    <w:rsid w:val="005D4694"/>
    <w:rsid w:val="005E52DE"/>
    <w:rsid w:val="005F02FA"/>
    <w:rsid w:val="005F645E"/>
    <w:rsid w:val="00600EF4"/>
    <w:rsid w:val="006037F1"/>
    <w:rsid w:val="00604BEE"/>
    <w:rsid w:val="0060761B"/>
    <w:rsid w:val="00611D92"/>
    <w:rsid w:val="006127EC"/>
    <w:rsid w:val="00613654"/>
    <w:rsid w:val="006353B9"/>
    <w:rsid w:val="0064124A"/>
    <w:rsid w:val="00647248"/>
    <w:rsid w:val="006603BB"/>
    <w:rsid w:val="00660F64"/>
    <w:rsid w:val="00671DD6"/>
    <w:rsid w:val="00675A8E"/>
    <w:rsid w:val="00676992"/>
    <w:rsid w:val="00677411"/>
    <w:rsid w:val="006823A9"/>
    <w:rsid w:val="00685519"/>
    <w:rsid w:val="006A29AD"/>
    <w:rsid w:val="006B4C93"/>
    <w:rsid w:val="006C5DD7"/>
    <w:rsid w:val="006D1E08"/>
    <w:rsid w:val="006D443E"/>
    <w:rsid w:val="006D5D16"/>
    <w:rsid w:val="006E5B67"/>
    <w:rsid w:val="006F15AF"/>
    <w:rsid w:val="006F20A0"/>
    <w:rsid w:val="006F326E"/>
    <w:rsid w:val="0071056E"/>
    <w:rsid w:val="00715805"/>
    <w:rsid w:val="00721B52"/>
    <w:rsid w:val="0072421A"/>
    <w:rsid w:val="007255E4"/>
    <w:rsid w:val="007532CF"/>
    <w:rsid w:val="00755BF9"/>
    <w:rsid w:val="00770E17"/>
    <w:rsid w:val="00774E5E"/>
    <w:rsid w:val="00775E41"/>
    <w:rsid w:val="00783CBA"/>
    <w:rsid w:val="00794C4B"/>
    <w:rsid w:val="007957EE"/>
    <w:rsid w:val="007C6B34"/>
    <w:rsid w:val="007C7395"/>
    <w:rsid w:val="007D0090"/>
    <w:rsid w:val="007D0E07"/>
    <w:rsid w:val="007D4F35"/>
    <w:rsid w:val="0080507F"/>
    <w:rsid w:val="00813F82"/>
    <w:rsid w:val="008342E1"/>
    <w:rsid w:val="00837A83"/>
    <w:rsid w:val="00843CD3"/>
    <w:rsid w:val="008504DA"/>
    <w:rsid w:val="008610E6"/>
    <w:rsid w:val="00864463"/>
    <w:rsid w:val="00870733"/>
    <w:rsid w:val="0087301A"/>
    <w:rsid w:val="008738E7"/>
    <w:rsid w:val="0088223E"/>
    <w:rsid w:val="00886942"/>
    <w:rsid w:val="008872A4"/>
    <w:rsid w:val="00897C3B"/>
    <w:rsid w:val="008B2C11"/>
    <w:rsid w:val="008B4EE2"/>
    <w:rsid w:val="008C2F77"/>
    <w:rsid w:val="008D21A3"/>
    <w:rsid w:val="008E69FD"/>
    <w:rsid w:val="008E7D93"/>
    <w:rsid w:val="008F02EE"/>
    <w:rsid w:val="008F235A"/>
    <w:rsid w:val="00904B90"/>
    <w:rsid w:val="0090545D"/>
    <w:rsid w:val="00905BBC"/>
    <w:rsid w:val="009114E5"/>
    <w:rsid w:val="00924149"/>
    <w:rsid w:val="00925C0C"/>
    <w:rsid w:val="0093340A"/>
    <w:rsid w:val="00934380"/>
    <w:rsid w:val="00941A16"/>
    <w:rsid w:val="009440AF"/>
    <w:rsid w:val="0094762B"/>
    <w:rsid w:val="0095245A"/>
    <w:rsid w:val="00955E6D"/>
    <w:rsid w:val="00956777"/>
    <w:rsid w:val="00957681"/>
    <w:rsid w:val="009673BE"/>
    <w:rsid w:val="00974CF4"/>
    <w:rsid w:val="00977592"/>
    <w:rsid w:val="00980247"/>
    <w:rsid w:val="00993D4C"/>
    <w:rsid w:val="00995BF3"/>
    <w:rsid w:val="00997DBD"/>
    <w:rsid w:val="009A484F"/>
    <w:rsid w:val="009B07ED"/>
    <w:rsid w:val="009B3102"/>
    <w:rsid w:val="009C1BF2"/>
    <w:rsid w:val="009D40C8"/>
    <w:rsid w:val="009E6D45"/>
    <w:rsid w:val="009F1688"/>
    <w:rsid w:val="009F1A2D"/>
    <w:rsid w:val="009F1D08"/>
    <w:rsid w:val="009F7E64"/>
    <w:rsid w:val="00A1100A"/>
    <w:rsid w:val="00A11BD2"/>
    <w:rsid w:val="00A13896"/>
    <w:rsid w:val="00A279C8"/>
    <w:rsid w:val="00A34042"/>
    <w:rsid w:val="00A36EE2"/>
    <w:rsid w:val="00A4251E"/>
    <w:rsid w:val="00A438D3"/>
    <w:rsid w:val="00A43E60"/>
    <w:rsid w:val="00A44CB3"/>
    <w:rsid w:val="00A4630C"/>
    <w:rsid w:val="00A46AAD"/>
    <w:rsid w:val="00A47F29"/>
    <w:rsid w:val="00A50DC5"/>
    <w:rsid w:val="00A664C8"/>
    <w:rsid w:val="00A744C0"/>
    <w:rsid w:val="00A769CD"/>
    <w:rsid w:val="00A84428"/>
    <w:rsid w:val="00A8586E"/>
    <w:rsid w:val="00A8790C"/>
    <w:rsid w:val="00A90328"/>
    <w:rsid w:val="00A9197A"/>
    <w:rsid w:val="00A92A3C"/>
    <w:rsid w:val="00A930D3"/>
    <w:rsid w:val="00A93F40"/>
    <w:rsid w:val="00AA011A"/>
    <w:rsid w:val="00AA3F28"/>
    <w:rsid w:val="00AA42AD"/>
    <w:rsid w:val="00AB03E7"/>
    <w:rsid w:val="00AC6AB3"/>
    <w:rsid w:val="00AC78B9"/>
    <w:rsid w:val="00AD061B"/>
    <w:rsid w:val="00AD2AEA"/>
    <w:rsid w:val="00AE0376"/>
    <w:rsid w:val="00AE2D9B"/>
    <w:rsid w:val="00AE311A"/>
    <w:rsid w:val="00AF053B"/>
    <w:rsid w:val="00AF6746"/>
    <w:rsid w:val="00AF6DDA"/>
    <w:rsid w:val="00B00ABF"/>
    <w:rsid w:val="00B04567"/>
    <w:rsid w:val="00B070D3"/>
    <w:rsid w:val="00B16531"/>
    <w:rsid w:val="00B22BE6"/>
    <w:rsid w:val="00B256A4"/>
    <w:rsid w:val="00B3378B"/>
    <w:rsid w:val="00B36078"/>
    <w:rsid w:val="00B46BCB"/>
    <w:rsid w:val="00B54468"/>
    <w:rsid w:val="00B64A28"/>
    <w:rsid w:val="00B72809"/>
    <w:rsid w:val="00B8029C"/>
    <w:rsid w:val="00B815D8"/>
    <w:rsid w:val="00B83229"/>
    <w:rsid w:val="00B835FD"/>
    <w:rsid w:val="00B927C3"/>
    <w:rsid w:val="00B92C93"/>
    <w:rsid w:val="00BA28FB"/>
    <w:rsid w:val="00BB2D8A"/>
    <w:rsid w:val="00BB2FF7"/>
    <w:rsid w:val="00BB40DF"/>
    <w:rsid w:val="00BB4514"/>
    <w:rsid w:val="00BC0607"/>
    <w:rsid w:val="00BD0D83"/>
    <w:rsid w:val="00BE1CDD"/>
    <w:rsid w:val="00BE2933"/>
    <w:rsid w:val="00BF0FC3"/>
    <w:rsid w:val="00BF16B5"/>
    <w:rsid w:val="00BF6A29"/>
    <w:rsid w:val="00C04B45"/>
    <w:rsid w:val="00C269B7"/>
    <w:rsid w:val="00C33137"/>
    <w:rsid w:val="00C3694E"/>
    <w:rsid w:val="00C461D7"/>
    <w:rsid w:val="00C52C2F"/>
    <w:rsid w:val="00C5416D"/>
    <w:rsid w:val="00C65511"/>
    <w:rsid w:val="00C65CFA"/>
    <w:rsid w:val="00C721C8"/>
    <w:rsid w:val="00C77576"/>
    <w:rsid w:val="00C926B9"/>
    <w:rsid w:val="00CA4C24"/>
    <w:rsid w:val="00CA5662"/>
    <w:rsid w:val="00CA739A"/>
    <w:rsid w:val="00CB10E8"/>
    <w:rsid w:val="00CB4235"/>
    <w:rsid w:val="00CC69AE"/>
    <w:rsid w:val="00CE1E34"/>
    <w:rsid w:val="00CE34E7"/>
    <w:rsid w:val="00D004DA"/>
    <w:rsid w:val="00D007A4"/>
    <w:rsid w:val="00D0149C"/>
    <w:rsid w:val="00D017B7"/>
    <w:rsid w:val="00D027A2"/>
    <w:rsid w:val="00D048F1"/>
    <w:rsid w:val="00D06795"/>
    <w:rsid w:val="00D30548"/>
    <w:rsid w:val="00D33689"/>
    <w:rsid w:val="00D35E72"/>
    <w:rsid w:val="00D360A8"/>
    <w:rsid w:val="00D429BF"/>
    <w:rsid w:val="00D444BB"/>
    <w:rsid w:val="00D477E7"/>
    <w:rsid w:val="00D52980"/>
    <w:rsid w:val="00D57F81"/>
    <w:rsid w:val="00D61157"/>
    <w:rsid w:val="00D6313A"/>
    <w:rsid w:val="00D72DA6"/>
    <w:rsid w:val="00D80B22"/>
    <w:rsid w:val="00D81F50"/>
    <w:rsid w:val="00D90C0C"/>
    <w:rsid w:val="00D941ED"/>
    <w:rsid w:val="00D948D2"/>
    <w:rsid w:val="00D970AD"/>
    <w:rsid w:val="00D97D8F"/>
    <w:rsid w:val="00DB1AEA"/>
    <w:rsid w:val="00DB1C15"/>
    <w:rsid w:val="00DB3E3A"/>
    <w:rsid w:val="00DC1902"/>
    <w:rsid w:val="00DC6C0A"/>
    <w:rsid w:val="00DD0A4A"/>
    <w:rsid w:val="00DD5003"/>
    <w:rsid w:val="00DE2754"/>
    <w:rsid w:val="00DE4455"/>
    <w:rsid w:val="00DF142F"/>
    <w:rsid w:val="00DF2414"/>
    <w:rsid w:val="00DF31FD"/>
    <w:rsid w:val="00DF52C8"/>
    <w:rsid w:val="00E03426"/>
    <w:rsid w:val="00E03523"/>
    <w:rsid w:val="00E03E24"/>
    <w:rsid w:val="00E13348"/>
    <w:rsid w:val="00E318AC"/>
    <w:rsid w:val="00E33622"/>
    <w:rsid w:val="00E603C7"/>
    <w:rsid w:val="00E62EB5"/>
    <w:rsid w:val="00E861B1"/>
    <w:rsid w:val="00E929B6"/>
    <w:rsid w:val="00E95BC1"/>
    <w:rsid w:val="00EB036F"/>
    <w:rsid w:val="00EB5D99"/>
    <w:rsid w:val="00EB67BA"/>
    <w:rsid w:val="00EB7B85"/>
    <w:rsid w:val="00EC26B6"/>
    <w:rsid w:val="00EC5723"/>
    <w:rsid w:val="00ED6614"/>
    <w:rsid w:val="00EF0053"/>
    <w:rsid w:val="00F010C1"/>
    <w:rsid w:val="00F24FEF"/>
    <w:rsid w:val="00F258E8"/>
    <w:rsid w:val="00F37FBA"/>
    <w:rsid w:val="00F402E5"/>
    <w:rsid w:val="00F45C9A"/>
    <w:rsid w:val="00F5226A"/>
    <w:rsid w:val="00F64082"/>
    <w:rsid w:val="00F64093"/>
    <w:rsid w:val="00F7404D"/>
    <w:rsid w:val="00F758B7"/>
    <w:rsid w:val="00F82F4A"/>
    <w:rsid w:val="00F84F03"/>
    <w:rsid w:val="00FB102F"/>
    <w:rsid w:val="00FB5917"/>
    <w:rsid w:val="00FB7BDB"/>
    <w:rsid w:val="00FC14E2"/>
    <w:rsid w:val="00FD228F"/>
    <w:rsid w:val="00FD2523"/>
    <w:rsid w:val="00FD4D10"/>
    <w:rsid w:val="00FD5E2B"/>
    <w:rsid w:val="018FECBF"/>
    <w:rsid w:val="01D5EB01"/>
    <w:rsid w:val="02327EC3"/>
    <w:rsid w:val="0235965A"/>
    <w:rsid w:val="041CE5C5"/>
    <w:rsid w:val="046998ED"/>
    <w:rsid w:val="04A29387"/>
    <w:rsid w:val="0521E38F"/>
    <w:rsid w:val="05B8B626"/>
    <w:rsid w:val="066330E2"/>
    <w:rsid w:val="06B5EA97"/>
    <w:rsid w:val="06FE52CF"/>
    <w:rsid w:val="08146327"/>
    <w:rsid w:val="095C8869"/>
    <w:rsid w:val="09CE18AC"/>
    <w:rsid w:val="09DC26C0"/>
    <w:rsid w:val="0B47A535"/>
    <w:rsid w:val="0B4DFF24"/>
    <w:rsid w:val="0D5B1FD0"/>
    <w:rsid w:val="0DC3C80B"/>
    <w:rsid w:val="0DE15614"/>
    <w:rsid w:val="0E4BF523"/>
    <w:rsid w:val="0EAF9D78"/>
    <w:rsid w:val="0F40C6AF"/>
    <w:rsid w:val="0F883538"/>
    <w:rsid w:val="113B2470"/>
    <w:rsid w:val="11A3ACB6"/>
    <w:rsid w:val="11E3C13C"/>
    <w:rsid w:val="1246198F"/>
    <w:rsid w:val="1392F344"/>
    <w:rsid w:val="1410BF8C"/>
    <w:rsid w:val="15C6C61F"/>
    <w:rsid w:val="181359CF"/>
    <w:rsid w:val="1915EF21"/>
    <w:rsid w:val="1B7CE5A9"/>
    <w:rsid w:val="1D70EC7E"/>
    <w:rsid w:val="1DAEA373"/>
    <w:rsid w:val="20965F8E"/>
    <w:rsid w:val="215CED38"/>
    <w:rsid w:val="21D4F809"/>
    <w:rsid w:val="224D06D1"/>
    <w:rsid w:val="2279CA99"/>
    <w:rsid w:val="22D7FAD4"/>
    <w:rsid w:val="2523C7EF"/>
    <w:rsid w:val="260F9D5C"/>
    <w:rsid w:val="269BF3B2"/>
    <w:rsid w:val="270A1EE5"/>
    <w:rsid w:val="285719B9"/>
    <w:rsid w:val="28D3748E"/>
    <w:rsid w:val="2B79E116"/>
    <w:rsid w:val="2B8AE80D"/>
    <w:rsid w:val="2C1F5FC9"/>
    <w:rsid w:val="2DD78952"/>
    <w:rsid w:val="2E8DDD3A"/>
    <w:rsid w:val="2EA0ACA3"/>
    <w:rsid w:val="2F2B2B5C"/>
    <w:rsid w:val="2F57008B"/>
    <w:rsid w:val="303C7D04"/>
    <w:rsid w:val="306B6F28"/>
    <w:rsid w:val="30E8E1AB"/>
    <w:rsid w:val="3141152C"/>
    <w:rsid w:val="31611D9B"/>
    <w:rsid w:val="3384F2FB"/>
    <w:rsid w:val="34713904"/>
    <w:rsid w:val="35496028"/>
    <w:rsid w:val="35BD462A"/>
    <w:rsid w:val="36BC93BD"/>
    <w:rsid w:val="38030CCD"/>
    <w:rsid w:val="3984DB80"/>
    <w:rsid w:val="39FC2205"/>
    <w:rsid w:val="3AE7F772"/>
    <w:rsid w:val="3AF30C26"/>
    <w:rsid w:val="3C2A1AFE"/>
    <w:rsid w:val="3C83C7D3"/>
    <w:rsid w:val="3CB5130F"/>
    <w:rsid w:val="3D1A6EC2"/>
    <w:rsid w:val="3EEA3DFE"/>
    <w:rsid w:val="40340C1F"/>
    <w:rsid w:val="43810526"/>
    <w:rsid w:val="4427840C"/>
    <w:rsid w:val="4480C60F"/>
    <w:rsid w:val="4512D7EB"/>
    <w:rsid w:val="489A2169"/>
    <w:rsid w:val="4A357230"/>
    <w:rsid w:val="4BB76AC6"/>
    <w:rsid w:val="539AA2E3"/>
    <w:rsid w:val="545937B0"/>
    <w:rsid w:val="54C5FDAD"/>
    <w:rsid w:val="553BF6B5"/>
    <w:rsid w:val="55CA1EAD"/>
    <w:rsid w:val="57480154"/>
    <w:rsid w:val="575604DB"/>
    <w:rsid w:val="5B988ACA"/>
    <w:rsid w:val="5DE6D298"/>
    <w:rsid w:val="5EF45756"/>
    <w:rsid w:val="60BE3E63"/>
    <w:rsid w:val="621DEA89"/>
    <w:rsid w:val="64CD591F"/>
    <w:rsid w:val="65F6BF41"/>
    <w:rsid w:val="6675C728"/>
    <w:rsid w:val="66F88CF3"/>
    <w:rsid w:val="680A6E76"/>
    <w:rsid w:val="68117A11"/>
    <w:rsid w:val="69B02EE7"/>
    <w:rsid w:val="6BE0C60B"/>
    <w:rsid w:val="6BED4718"/>
    <w:rsid w:val="6C577181"/>
    <w:rsid w:val="6DEF384E"/>
    <w:rsid w:val="6E08DD6F"/>
    <w:rsid w:val="70790663"/>
    <w:rsid w:val="7226A68D"/>
    <w:rsid w:val="7401AED5"/>
    <w:rsid w:val="74709B93"/>
    <w:rsid w:val="748F7590"/>
    <w:rsid w:val="7544BCD1"/>
    <w:rsid w:val="756551FA"/>
    <w:rsid w:val="75738B14"/>
    <w:rsid w:val="775F1202"/>
    <w:rsid w:val="78FB529D"/>
    <w:rsid w:val="7A5BF5F3"/>
    <w:rsid w:val="7AD8ED92"/>
    <w:rsid w:val="7E14294D"/>
    <w:rsid w:val="7EB2A20A"/>
    <w:rsid w:val="7F3D7A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0837E8"/>
  <w15:chartTrackingRefBased/>
  <w15:docId w15:val="{C1D7131D-4813-4AFF-87F2-B91E8F2A6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61C0"/>
  </w:style>
  <w:style w:type="paragraph" w:styleId="Heading1">
    <w:name w:val="heading 1"/>
    <w:basedOn w:val="NormalWeb"/>
    <w:next w:val="Normal"/>
    <w:link w:val="Heading1Char"/>
    <w:uiPriority w:val="9"/>
    <w:qFormat/>
    <w:rsid w:val="00534827"/>
    <w:pPr>
      <w:spacing w:before="0" w:beforeAutospacing="0" w:after="120" w:afterAutospacing="0"/>
      <w:jc w:val="both"/>
      <w:outlineLvl w:val="0"/>
    </w:pPr>
    <w:rPr>
      <w:rFonts w:ascii="Arial" w:hAnsi="Arial" w:cs="Arial"/>
      <w:b/>
      <w:bCs/>
      <w:color w:val="4A3151"/>
      <w:sz w:val="28"/>
      <w:szCs w:val="28"/>
    </w:rPr>
  </w:style>
  <w:style w:type="paragraph" w:styleId="Heading2">
    <w:name w:val="heading 2"/>
    <w:basedOn w:val="Normal"/>
    <w:next w:val="Normal"/>
    <w:link w:val="Heading2Char"/>
    <w:uiPriority w:val="9"/>
    <w:semiHidden/>
    <w:unhideWhenUsed/>
    <w:qFormat/>
    <w:rsid w:val="00D52980"/>
    <w:pPr>
      <w:keepNext/>
      <w:keepLines/>
      <w:spacing w:before="160" w:after="80"/>
      <w:outlineLvl w:val="1"/>
    </w:pPr>
    <w:rPr>
      <w:rFonts w:asciiTheme="majorHAnsi" w:eastAsiaTheme="majorEastAsia" w:hAnsiTheme="majorHAnsi" w:cstheme="majorBidi"/>
      <w:color w:val="37243C" w:themeColor="accent1" w:themeShade="BF"/>
      <w:sz w:val="32"/>
      <w:szCs w:val="32"/>
    </w:rPr>
  </w:style>
  <w:style w:type="paragraph" w:styleId="Heading3">
    <w:name w:val="heading 3"/>
    <w:basedOn w:val="Normal"/>
    <w:next w:val="Normal"/>
    <w:link w:val="Heading3Char"/>
    <w:uiPriority w:val="9"/>
    <w:semiHidden/>
    <w:unhideWhenUsed/>
    <w:qFormat/>
    <w:rsid w:val="00D52980"/>
    <w:pPr>
      <w:keepNext/>
      <w:keepLines/>
      <w:spacing w:before="160" w:after="80"/>
      <w:outlineLvl w:val="2"/>
    </w:pPr>
    <w:rPr>
      <w:rFonts w:eastAsiaTheme="majorEastAsia" w:cstheme="majorBidi"/>
      <w:color w:val="37243C" w:themeColor="accent1" w:themeShade="BF"/>
      <w:sz w:val="28"/>
      <w:szCs w:val="28"/>
    </w:rPr>
  </w:style>
  <w:style w:type="paragraph" w:styleId="Heading4">
    <w:name w:val="heading 4"/>
    <w:basedOn w:val="Normal"/>
    <w:next w:val="Normal"/>
    <w:link w:val="Heading4Char"/>
    <w:uiPriority w:val="9"/>
    <w:semiHidden/>
    <w:unhideWhenUsed/>
    <w:qFormat/>
    <w:rsid w:val="00D52980"/>
    <w:pPr>
      <w:keepNext/>
      <w:keepLines/>
      <w:spacing w:before="80" w:after="40"/>
      <w:outlineLvl w:val="3"/>
    </w:pPr>
    <w:rPr>
      <w:rFonts w:eastAsiaTheme="majorEastAsia" w:cstheme="majorBidi"/>
      <w:i/>
      <w:iCs/>
      <w:color w:val="37243C" w:themeColor="accent1" w:themeShade="BF"/>
    </w:rPr>
  </w:style>
  <w:style w:type="paragraph" w:styleId="Heading5">
    <w:name w:val="heading 5"/>
    <w:basedOn w:val="Normal"/>
    <w:next w:val="Normal"/>
    <w:link w:val="Heading5Char"/>
    <w:uiPriority w:val="9"/>
    <w:semiHidden/>
    <w:unhideWhenUsed/>
    <w:qFormat/>
    <w:rsid w:val="00D52980"/>
    <w:pPr>
      <w:keepNext/>
      <w:keepLines/>
      <w:spacing w:before="80" w:after="40"/>
      <w:outlineLvl w:val="4"/>
    </w:pPr>
    <w:rPr>
      <w:rFonts w:eastAsiaTheme="majorEastAsia" w:cstheme="majorBidi"/>
      <w:color w:val="37243C" w:themeColor="accent1" w:themeShade="BF"/>
    </w:rPr>
  </w:style>
  <w:style w:type="paragraph" w:styleId="Heading6">
    <w:name w:val="heading 6"/>
    <w:basedOn w:val="Normal"/>
    <w:next w:val="Normal"/>
    <w:link w:val="Heading6Char"/>
    <w:uiPriority w:val="9"/>
    <w:semiHidden/>
    <w:unhideWhenUsed/>
    <w:qFormat/>
    <w:rsid w:val="00D5298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5298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5298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5298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4827"/>
    <w:rPr>
      <w:rFonts w:ascii="Arial" w:eastAsia="Times New Roman" w:hAnsi="Arial" w:cs="Arial"/>
      <w:b/>
      <w:bCs/>
      <w:color w:val="4A3151"/>
      <w:kern w:val="0"/>
      <w:sz w:val="28"/>
      <w:szCs w:val="28"/>
      <w:lang w:eastAsia="en-GB"/>
      <w14:ligatures w14:val="none"/>
    </w:rPr>
  </w:style>
  <w:style w:type="character" w:customStyle="1" w:styleId="Heading2Char">
    <w:name w:val="Heading 2 Char"/>
    <w:basedOn w:val="DefaultParagraphFont"/>
    <w:link w:val="Heading2"/>
    <w:uiPriority w:val="9"/>
    <w:semiHidden/>
    <w:rsid w:val="00D52980"/>
    <w:rPr>
      <w:rFonts w:asciiTheme="majorHAnsi" w:eastAsiaTheme="majorEastAsia" w:hAnsiTheme="majorHAnsi" w:cstheme="majorBidi"/>
      <w:color w:val="37243C" w:themeColor="accent1" w:themeShade="BF"/>
      <w:sz w:val="32"/>
      <w:szCs w:val="32"/>
    </w:rPr>
  </w:style>
  <w:style w:type="character" w:customStyle="1" w:styleId="Heading3Char">
    <w:name w:val="Heading 3 Char"/>
    <w:basedOn w:val="DefaultParagraphFont"/>
    <w:link w:val="Heading3"/>
    <w:uiPriority w:val="9"/>
    <w:semiHidden/>
    <w:rsid w:val="00D52980"/>
    <w:rPr>
      <w:rFonts w:eastAsiaTheme="majorEastAsia" w:cstheme="majorBidi"/>
      <w:color w:val="37243C" w:themeColor="accent1" w:themeShade="BF"/>
      <w:sz w:val="28"/>
      <w:szCs w:val="28"/>
    </w:rPr>
  </w:style>
  <w:style w:type="character" w:customStyle="1" w:styleId="Heading4Char">
    <w:name w:val="Heading 4 Char"/>
    <w:basedOn w:val="DefaultParagraphFont"/>
    <w:link w:val="Heading4"/>
    <w:uiPriority w:val="9"/>
    <w:semiHidden/>
    <w:rsid w:val="00D52980"/>
    <w:rPr>
      <w:rFonts w:eastAsiaTheme="majorEastAsia" w:cstheme="majorBidi"/>
      <w:i/>
      <w:iCs/>
      <w:color w:val="37243C" w:themeColor="accent1" w:themeShade="BF"/>
    </w:rPr>
  </w:style>
  <w:style w:type="character" w:customStyle="1" w:styleId="Heading5Char">
    <w:name w:val="Heading 5 Char"/>
    <w:basedOn w:val="DefaultParagraphFont"/>
    <w:link w:val="Heading5"/>
    <w:uiPriority w:val="9"/>
    <w:semiHidden/>
    <w:rsid w:val="00D52980"/>
    <w:rPr>
      <w:rFonts w:eastAsiaTheme="majorEastAsia" w:cstheme="majorBidi"/>
      <w:color w:val="37243C" w:themeColor="accent1" w:themeShade="BF"/>
    </w:rPr>
  </w:style>
  <w:style w:type="character" w:customStyle="1" w:styleId="Heading6Char">
    <w:name w:val="Heading 6 Char"/>
    <w:basedOn w:val="DefaultParagraphFont"/>
    <w:link w:val="Heading6"/>
    <w:uiPriority w:val="9"/>
    <w:semiHidden/>
    <w:rsid w:val="00D5298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5298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5298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52980"/>
    <w:rPr>
      <w:rFonts w:eastAsiaTheme="majorEastAsia" w:cstheme="majorBidi"/>
      <w:color w:val="272727" w:themeColor="text1" w:themeTint="D8"/>
    </w:rPr>
  </w:style>
  <w:style w:type="paragraph" w:styleId="Title">
    <w:name w:val="Title"/>
    <w:aliases w:val="Chapter Head"/>
    <w:basedOn w:val="Normal"/>
    <w:next w:val="Normal"/>
    <w:link w:val="TitleChar"/>
    <w:uiPriority w:val="10"/>
    <w:qFormat/>
    <w:rsid w:val="00D5298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aliases w:val="Chapter Head Char"/>
    <w:basedOn w:val="DefaultParagraphFont"/>
    <w:link w:val="Title"/>
    <w:uiPriority w:val="10"/>
    <w:rsid w:val="00D5298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5298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5298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52980"/>
    <w:pPr>
      <w:spacing w:before="160"/>
      <w:jc w:val="center"/>
    </w:pPr>
    <w:rPr>
      <w:i/>
      <w:iCs/>
      <w:color w:val="404040" w:themeColor="text1" w:themeTint="BF"/>
    </w:rPr>
  </w:style>
  <w:style w:type="character" w:customStyle="1" w:styleId="QuoteChar">
    <w:name w:val="Quote Char"/>
    <w:basedOn w:val="DefaultParagraphFont"/>
    <w:link w:val="Quote"/>
    <w:uiPriority w:val="29"/>
    <w:rsid w:val="00D52980"/>
    <w:rPr>
      <w:i/>
      <w:iCs/>
      <w:color w:val="404040" w:themeColor="text1" w:themeTint="BF"/>
    </w:rPr>
  </w:style>
  <w:style w:type="paragraph" w:styleId="ListParagraph">
    <w:name w:val="List Paragraph"/>
    <w:basedOn w:val="Normal"/>
    <w:uiPriority w:val="34"/>
    <w:qFormat/>
    <w:rsid w:val="00D52980"/>
    <w:pPr>
      <w:ind w:left="720"/>
      <w:contextualSpacing/>
    </w:pPr>
  </w:style>
  <w:style w:type="character" w:styleId="IntenseEmphasis">
    <w:name w:val="Intense Emphasis"/>
    <w:basedOn w:val="DefaultParagraphFont"/>
    <w:uiPriority w:val="21"/>
    <w:qFormat/>
    <w:rsid w:val="00D52980"/>
    <w:rPr>
      <w:i/>
      <w:iCs/>
      <w:color w:val="37243C" w:themeColor="accent1" w:themeShade="BF"/>
    </w:rPr>
  </w:style>
  <w:style w:type="paragraph" w:styleId="IntenseQuote">
    <w:name w:val="Intense Quote"/>
    <w:basedOn w:val="Normal"/>
    <w:next w:val="Normal"/>
    <w:link w:val="IntenseQuoteChar"/>
    <w:uiPriority w:val="30"/>
    <w:qFormat/>
    <w:rsid w:val="00D52980"/>
    <w:pPr>
      <w:pBdr>
        <w:top w:val="single" w:sz="4" w:space="10" w:color="37243C" w:themeColor="accent1" w:themeShade="BF"/>
        <w:bottom w:val="single" w:sz="4" w:space="10" w:color="37243C" w:themeColor="accent1" w:themeShade="BF"/>
      </w:pBdr>
      <w:spacing w:before="360" w:after="360"/>
      <w:ind w:left="864" w:right="864"/>
      <w:jc w:val="center"/>
    </w:pPr>
    <w:rPr>
      <w:i/>
      <w:iCs/>
      <w:color w:val="37243C" w:themeColor="accent1" w:themeShade="BF"/>
    </w:rPr>
  </w:style>
  <w:style w:type="character" w:customStyle="1" w:styleId="IntenseQuoteChar">
    <w:name w:val="Intense Quote Char"/>
    <w:basedOn w:val="DefaultParagraphFont"/>
    <w:link w:val="IntenseQuote"/>
    <w:uiPriority w:val="30"/>
    <w:rsid w:val="00D52980"/>
    <w:rPr>
      <w:i/>
      <w:iCs/>
      <w:color w:val="37243C" w:themeColor="accent1" w:themeShade="BF"/>
    </w:rPr>
  </w:style>
  <w:style w:type="character" w:styleId="IntenseReference">
    <w:name w:val="Intense Reference"/>
    <w:basedOn w:val="DefaultParagraphFont"/>
    <w:uiPriority w:val="32"/>
    <w:qFormat/>
    <w:rsid w:val="00D52980"/>
    <w:rPr>
      <w:b/>
      <w:bCs/>
      <w:smallCaps/>
      <w:color w:val="37243C" w:themeColor="accent1" w:themeShade="BF"/>
      <w:spacing w:val="5"/>
    </w:rPr>
  </w:style>
  <w:style w:type="paragraph" w:customStyle="1" w:styleId="paragraph">
    <w:name w:val="paragraph"/>
    <w:basedOn w:val="Normal"/>
    <w:rsid w:val="00D52980"/>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normaltextrun">
    <w:name w:val="normaltextrun"/>
    <w:basedOn w:val="DefaultParagraphFont"/>
    <w:rsid w:val="00D52980"/>
  </w:style>
  <w:style w:type="character" w:customStyle="1" w:styleId="eop">
    <w:name w:val="eop"/>
    <w:basedOn w:val="DefaultParagraphFont"/>
    <w:rsid w:val="00D52980"/>
  </w:style>
  <w:style w:type="table" w:styleId="TableGrid">
    <w:name w:val="Table Grid"/>
    <w:basedOn w:val="TableNormal"/>
    <w:uiPriority w:val="39"/>
    <w:rsid w:val="003F42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l-indent-1">
    <w:name w:val="ql-indent-1"/>
    <w:basedOn w:val="Normal"/>
    <w:rsid w:val="003F42FE"/>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styleId="NormalWeb">
    <w:name w:val="Normal (Web)"/>
    <w:basedOn w:val="Normal"/>
    <w:uiPriority w:val="99"/>
    <w:unhideWhenUsed/>
    <w:rsid w:val="003F42FE"/>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3F42FE"/>
    <w:rPr>
      <w:b/>
      <w:bCs/>
    </w:rPr>
  </w:style>
  <w:style w:type="character" w:styleId="Hyperlink">
    <w:name w:val="Hyperlink"/>
    <w:basedOn w:val="DefaultParagraphFont"/>
    <w:uiPriority w:val="99"/>
    <w:unhideWhenUsed/>
    <w:rsid w:val="003F42FE"/>
    <w:rPr>
      <w:color w:val="0070C0" w:themeColor="hyperlink"/>
      <w:u w:val="single"/>
    </w:rPr>
  </w:style>
  <w:style w:type="paragraph" w:styleId="FootnoteText">
    <w:name w:val="footnote text"/>
    <w:basedOn w:val="Normal"/>
    <w:link w:val="FootnoteTextChar"/>
    <w:uiPriority w:val="99"/>
    <w:semiHidden/>
    <w:unhideWhenUsed/>
    <w:rsid w:val="003F42F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F42FE"/>
    <w:rPr>
      <w:sz w:val="20"/>
      <w:szCs w:val="20"/>
    </w:rPr>
  </w:style>
  <w:style w:type="character" w:styleId="FootnoteReference">
    <w:name w:val="footnote reference"/>
    <w:basedOn w:val="DefaultParagraphFont"/>
    <w:uiPriority w:val="99"/>
    <w:semiHidden/>
    <w:unhideWhenUsed/>
    <w:rsid w:val="003F42FE"/>
    <w:rPr>
      <w:vertAlign w:val="superscript"/>
    </w:rPr>
  </w:style>
  <w:style w:type="character" w:styleId="CommentReference">
    <w:name w:val="annotation reference"/>
    <w:basedOn w:val="DefaultParagraphFont"/>
    <w:uiPriority w:val="99"/>
    <w:semiHidden/>
    <w:unhideWhenUsed/>
    <w:rsid w:val="00486994"/>
    <w:rPr>
      <w:sz w:val="16"/>
      <w:szCs w:val="16"/>
    </w:rPr>
  </w:style>
  <w:style w:type="paragraph" w:styleId="CommentText">
    <w:name w:val="annotation text"/>
    <w:basedOn w:val="Normal"/>
    <w:link w:val="CommentTextChar"/>
    <w:uiPriority w:val="99"/>
    <w:unhideWhenUsed/>
    <w:rsid w:val="00486994"/>
    <w:pPr>
      <w:spacing w:line="240" w:lineRule="auto"/>
    </w:pPr>
    <w:rPr>
      <w:sz w:val="20"/>
      <w:szCs w:val="20"/>
    </w:rPr>
  </w:style>
  <w:style w:type="character" w:customStyle="1" w:styleId="CommentTextChar">
    <w:name w:val="Comment Text Char"/>
    <w:basedOn w:val="DefaultParagraphFont"/>
    <w:link w:val="CommentText"/>
    <w:uiPriority w:val="99"/>
    <w:rsid w:val="00486994"/>
    <w:rPr>
      <w:sz w:val="20"/>
      <w:szCs w:val="20"/>
    </w:rPr>
  </w:style>
  <w:style w:type="paragraph" w:styleId="CommentSubject">
    <w:name w:val="annotation subject"/>
    <w:basedOn w:val="CommentText"/>
    <w:next w:val="CommentText"/>
    <w:link w:val="CommentSubjectChar"/>
    <w:uiPriority w:val="99"/>
    <w:semiHidden/>
    <w:unhideWhenUsed/>
    <w:rsid w:val="00486994"/>
    <w:rPr>
      <w:b/>
      <w:bCs/>
    </w:rPr>
  </w:style>
  <w:style w:type="character" w:customStyle="1" w:styleId="CommentSubjectChar">
    <w:name w:val="Comment Subject Char"/>
    <w:basedOn w:val="CommentTextChar"/>
    <w:link w:val="CommentSubject"/>
    <w:uiPriority w:val="99"/>
    <w:semiHidden/>
    <w:rsid w:val="00486994"/>
    <w:rPr>
      <w:b/>
      <w:bCs/>
      <w:sz w:val="20"/>
      <w:szCs w:val="20"/>
    </w:rPr>
  </w:style>
  <w:style w:type="paragraph" w:styleId="NoSpacing">
    <w:name w:val="No Spacing"/>
    <w:link w:val="NoSpacingChar"/>
    <w:uiPriority w:val="1"/>
    <w:qFormat/>
    <w:rsid w:val="00D007A4"/>
    <w:pPr>
      <w:spacing w:after="0" w:line="240" w:lineRule="auto"/>
    </w:pPr>
    <w:rPr>
      <w:rFonts w:ascii="Arial" w:hAnsi="Arial"/>
      <w:kern w:val="0"/>
      <w:szCs w:val="22"/>
      <w14:ligatures w14:val="none"/>
    </w:rPr>
  </w:style>
  <w:style w:type="character" w:customStyle="1" w:styleId="NoSpacingChar">
    <w:name w:val="No Spacing Char"/>
    <w:basedOn w:val="DefaultParagraphFont"/>
    <w:link w:val="NoSpacing"/>
    <w:uiPriority w:val="1"/>
    <w:rsid w:val="00D007A4"/>
    <w:rPr>
      <w:rFonts w:ascii="Arial" w:hAnsi="Arial"/>
      <w:kern w:val="0"/>
      <w:szCs w:val="22"/>
      <w14:ligatures w14:val="none"/>
    </w:rPr>
  </w:style>
  <w:style w:type="paragraph" w:styleId="Header">
    <w:name w:val="header"/>
    <w:basedOn w:val="Normal"/>
    <w:link w:val="HeaderChar"/>
    <w:uiPriority w:val="99"/>
    <w:unhideWhenUsed/>
    <w:rsid w:val="00533F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3F42"/>
  </w:style>
  <w:style w:type="paragraph" w:styleId="Footer">
    <w:name w:val="footer"/>
    <w:basedOn w:val="Normal"/>
    <w:link w:val="FooterChar"/>
    <w:uiPriority w:val="99"/>
    <w:unhideWhenUsed/>
    <w:rsid w:val="00533F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3F42"/>
  </w:style>
  <w:style w:type="paragraph" w:styleId="Caption">
    <w:name w:val="caption"/>
    <w:basedOn w:val="Normal"/>
    <w:next w:val="Normal"/>
    <w:uiPriority w:val="35"/>
    <w:unhideWhenUsed/>
    <w:qFormat/>
    <w:rsid w:val="000903B6"/>
    <w:pPr>
      <w:spacing w:before="120" w:after="0" w:line="240" w:lineRule="auto"/>
    </w:pPr>
    <w:rPr>
      <w:rFonts w:ascii="Arial" w:hAnsi="Arial" w:cs="Arial"/>
      <w:i/>
      <w:iCs/>
      <w:color w:val="000000" w:themeColor="text1"/>
      <w:sz w:val="20"/>
      <w:szCs w:val="20"/>
    </w:rPr>
  </w:style>
  <w:style w:type="paragraph" w:styleId="TOCHeading">
    <w:name w:val="TOC Heading"/>
    <w:basedOn w:val="Heading1"/>
    <w:next w:val="Normal"/>
    <w:uiPriority w:val="39"/>
    <w:unhideWhenUsed/>
    <w:qFormat/>
    <w:rsid w:val="000B3375"/>
    <w:pPr>
      <w:keepNext/>
      <w:keepLines/>
      <w:spacing w:before="240" w:after="0" w:line="259" w:lineRule="auto"/>
      <w:jc w:val="left"/>
      <w:outlineLvl w:val="9"/>
    </w:pPr>
    <w:rPr>
      <w:rFonts w:asciiTheme="majorHAnsi" w:eastAsiaTheme="majorEastAsia" w:hAnsiTheme="majorHAnsi" w:cstheme="majorBidi"/>
      <w:b w:val="0"/>
      <w:bCs w:val="0"/>
      <w:color w:val="37243C" w:themeColor="accent1" w:themeShade="BF"/>
      <w:sz w:val="32"/>
      <w:szCs w:val="32"/>
      <w:lang w:val="en-US" w:eastAsia="en-US"/>
    </w:rPr>
  </w:style>
  <w:style w:type="paragraph" w:styleId="TOC1">
    <w:name w:val="toc 1"/>
    <w:basedOn w:val="Normal"/>
    <w:next w:val="Normal"/>
    <w:autoRedefine/>
    <w:uiPriority w:val="39"/>
    <w:unhideWhenUsed/>
    <w:rsid w:val="000B3375"/>
    <w:pPr>
      <w:spacing w:after="100"/>
    </w:pPr>
  </w:style>
  <w:style w:type="paragraph" w:styleId="Revision">
    <w:name w:val="Revision"/>
    <w:hidden/>
    <w:uiPriority w:val="99"/>
    <w:semiHidden/>
    <w:rsid w:val="0014250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2026552">
      <w:bodyDiv w:val="1"/>
      <w:marLeft w:val="0"/>
      <w:marRight w:val="0"/>
      <w:marTop w:val="0"/>
      <w:marBottom w:val="0"/>
      <w:divBdr>
        <w:top w:val="none" w:sz="0" w:space="0" w:color="auto"/>
        <w:left w:val="none" w:sz="0" w:space="0" w:color="auto"/>
        <w:bottom w:val="none" w:sz="0" w:space="0" w:color="auto"/>
        <w:right w:val="none" w:sz="0" w:space="0" w:color="auto"/>
      </w:divBdr>
    </w:div>
    <w:div w:id="607542999">
      <w:bodyDiv w:val="1"/>
      <w:marLeft w:val="0"/>
      <w:marRight w:val="0"/>
      <w:marTop w:val="0"/>
      <w:marBottom w:val="0"/>
      <w:divBdr>
        <w:top w:val="none" w:sz="0" w:space="0" w:color="auto"/>
        <w:left w:val="none" w:sz="0" w:space="0" w:color="auto"/>
        <w:bottom w:val="none" w:sz="0" w:space="0" w:color="auto"/>
        <w:right w:val="none" w:sz="0" w:space="0" w:color="auto"/>
      </w:divBdr>
    </w:div>
    <w:div w:id="824975802">
      <w:bodyDiv w:val="1"/>
      <w:marLeft w:val="0"/>
      <w:marRight w:val="0"/>
      <w:marTop w:val="0"/>
      <w:marBottom w:val="0"/>
      <w:divBdr>
        <w:top w:val="none" w:sz="0" w:space="0" w:color="auto"/>
        <w:left w:val="none" w:sz="0" w:space="0" w:color="auto"/>
        <w:bottom w:val="none" w:sz="0" w:space="0" w:color="auto"/>
        <w:right w:val="none" w:sz="0" w:space="0" w:color="auto"/>
      </w:divBdr>
    </w:div>
    <w:div w:id="921454259">
      <w:bodyDiv w:val="1"/>
      <w:marLeft w:val="0"/>
      <w:marRight w:val="0"/>
      <w:marTop w:val="0"/>
      <w:marBottom w:val="0"/>
      <w:divBdr>
        <w:top w:val="none" w:sz="0" w:space="0" w:color="auto"/>
        <w:left w:val="none" w:sz="0" w:space="0" w:color="auto"/>
        <w:bottom w:val="none" w:sz="0" w:space="0" w:color="auto"/>
        <w:right w:val="none" w:sz="0" w:space="0" w:color="auto"/>
      </w:divBdr>
      <w:divsChild>
        <w:div w:id="419831798">
          <w:marLeft w:val="0"/>
          <w:marRight w:val="0"/>
          <w:marTop w:val="0"/>
          <w:marBottom w:val="0"/>
          <w:divBdr>
            <w:top w:val="none" w:sz="0" w:space="0" w:color="auto"/>
            <w:left w:val="none" w:sz="0" w:space="0" w:color="auto"/>
            <w:bottom w:val="none" w:sz="0" w:space="0" w:color="auto"/>
            <w:right w:val="none" w:sz="0" w:space="0" w:color="auto"/>
          </w:divBdr>
        </w:div>
        <w:div w:id="1769421434">
          <w:marLeft w:val="0"/>
          <w:marRight w:val="0"/>
          <w:marTop w:val="0"/>
          <w:marBottom w:val="0"/>
          <w:divBdr>
            <w:top w:val="none" w:sz="0" w:space="0" w:color="auto"/>
            <w:left w:val="none" w:sz="0" w:space="0" w:color="auto"/>
            <w:bottom w:val="none" w:sz="0" w:space="0" w:color="auto"/>
            <w:right w:val="none" w:sz="0" w:space="0" w:color="auto"/>
          </w:divBdr>
        </w:div>
        <w:div w:id="2106261890">
          <w:marLeft w:val="0"/>
          <w:marRight w:val="0"/>
          <w:marTop w:val="0"/>
          <w:marBottom w:val="0"/>
          <w:divBdr>
            <w:top w:val="none" w:sz="0" w:space="0" w:color="auto"/>
            <w:left w:val="none" w:sz="0" w:space="0" w:color="auto"/>
            <w:bottom w:val="none" w:sz="0" w:space="0" w:color="auto"/>
            <w:right w:val="none" w:sz="0" w:space="0" w:color="auto"/>
          </w:divBdr>
        </w:div>
        <w:div w:id="1523937057">
          <w:marLeft w:val="0"/>
          <w:marRight w:val="0"/>
          <w:marTop w:val="0"/>
          <w:marBottom w:val="0"/>
          <w:divBdr>
            <w:top w:val="none" w:sz="0" w:space="0" w:color="auto"/>
            <w:left w:val="none" w:sz="0" w:space="0" w:color="auto"/>
            <w:bottom w:val="none" w:sz="0" w:space="0" w:color="auto"/>
            <w:right w:val="none" w:sz="0" w:space="0" w:color="auto"/>
          </w:divBdr>
        </w:div>
        <w:div w:id="852233342">
          <w:marLeft w:val="0"/>
          <w:marRight w:val="0"/>
          <w:marTop w:val="0"/>
          <w:marBottom w:val="0"/>
          <w:divBdr>
            <w:top w:val="none" w:sz="0" w:space="0" w:color="auto"/>
            <w:left w:val="none" w:sz="0" w:space="0" w:color="auto"/>
            <w:bottom w:val="none" w:sz="0" w:space="0" w:color="auto"/>
            <w:right w:val="none" w:sz="0" w:space="0" w:color="auto"/>
          </w:divBdr>
        </w:div>
      </w:divsChild>
    </w:div>
    <w:div w:id="1591423284">
      <w:bodyDiv w:val="1"/>
      <w:marLeft w:val="0"/>
      <w:marRight w:val="0"/>
      <w:marTop w:val="0"/>
      <w:marBottom w:val="0"/>
      <w:divBdr>
        <w:top w:val="none" w:sz="0" w:space="0" w:color="auto"/>
        <w:left w:val="none" w:sz="0" w:space="0" w:color="auto"/>
        <w:bottom w:val="none" w:sz="0" w:space="0" w:color="auto"/>
        <w:right w:val="none" w:sz="0" w:space="0" w:color="auto"/>
      </w:divBdr>
    </w:div>
    <w:div w:id="1680154557">
      <w:bodyDiv w:val="1"/>
      <w:marLeft w:val="0"/>
      <w:marRight w:val="0"/>
      <w:marTop w:val="0"/>
      <w:marBottom w:val="0"/>
      <w:divBdr>
        <w:top w:val="none" w:sz="0" w:space="0" w:color="auto"/>
        <w:left w:val="none" w:sz="0" w:space="0" w:color="auto"/>
        <w:bottom w:val="none" w:sz="0" w:space="0" w:color="auto"/>
        <w:right w:val="none" w:sz="0" w:space="0" w:color="auto"/>
      </w:divBdr>
      <w:divsChild>
        <w:div w:id="1805731341">
          <w:marLeft w:val="0"/>
          <w:marRight w:val="0"/>
          <w:marTop w:val="0"/>
          <w:marBottom w:val="0"/>
          <w:divBdr>
            <w:top w:val="none" w:sz="0" w:space="0" w:color="auto"/>
            <w:left w:val="none" w:sz="0" w:space="0" w:color="auto"/>
            <w:bottom w:val="none" w:sz="0" w:space="0" w:color="auto"/>
            <w:right w:val="none" w:sz="0" w:space="0" w:color="auto"/>
          </w:divBdr>
          <w:divsChild>
            <w:div w:id="83035099">
              <w:marLeft w:val="0"/>
              <w:marRight w:val="0"/>
              <w:marTop w:val="0"/>
              <w:marBottom w:val="0"/>
              <w:divBdr>
                <w:top w:val="none" w:sz="0" w:space="0" w:color="auto"/>
                <w:left w:val="none" w:sz="0" w:space="0" w:color="auto"/>
                <w:bottom w:val="none" w:sz="0" w:space="0" w:color="auto"/>
                <w:right w:val="none" w:sz="0" w:space="0" w:color="auto"/>
              </w:divBdr>
            </w:div>
          </w:divsChild>
        </w:div>
        <w:div w:id="1815950908">
          <w:marLeft w:val="0"/>
          <w:marRight w:val="0"/>
          <w:marTop w:val="0"/>
          <w:marBottom w:val="0"/>
          <w:divBdr>
            <w:top w:val="none" w:sz="0" w:space="0" w:color="auto"/>
            <w:left w:val="none" w:sz="0" w:space="0" w:color="auto"/>
            <w:bottom w:val="none" w:sz="0" w:space="0" w:color="auto"/>
            <w:right w:val="none" w:sz="0" w:space="0" w:color="auto"/>
          </w:divBdr>
          <w:divsChild>
            <w:div w:id="35586711">
              <w:marLeft w:val="0"/>
              <w:marRight w:val="0"/>
              <w:marTop w:val="0"/>
              <w:marBottom w:val="0"/>
              <w:divBdr>
                <w:top w:val="none" w:sz="0" w:space="0" w:color="auto"/>
                <w:left w:val="none" w:sz="0" w:space="0" w:color="auto"/>
                <w:bottom w:val="none" w:sz="0" w:space="0" w:color="auto"/>
                <w:right w:val="none" w:sz="0" w:space="0" w:color="auto"/>
              </w:divBdr>
            </w:div>
          </w:divsChild>
        </w:div>
        <w:div w:id="1535196636">
          <w:marLeft w:val="0"/>
          <w:marRight w:val="0"/>
          <w:marTop w:val="0"/>
          <w:marBottom w:val="0"/>
          <w:divBdr>
            <w:top w:val="none" w:sz="0" w:space="0" w:color="auto"/>
            <w:left w:val="none" w:sz="0" w:space="0" w:color="auto"/>
            <w:bottom w:val="none" w:sz="0" w:space="0" w:color="auto"/>
            <w:right w:val="none" w:sz="0" w:space="0" w:color="auto"/>
          </w:divBdr>
          <w:divsChild>
            <w:div w:id="846559086">
              <w:marLeft w:val="0"/>
              <w:marRight w:val="0"/>
              <w:marTop w:val="0"/>
              <w:marBottom w:val="0"/>
              <w:divBdr>
                <w:top w:val="none" w:sz="0" w:space="0" w:color="auto"/>
                <w:left w:val="none" w:sz="0" w:space="0" w:color="auto"/>
                <w:bottom w:val="none" w:sz="0" w:space="0" w:color="auto"/>
                <w:right w:val="none" w:sz="0" w:space="0" w:color="auto"/>
              </w:divBdr>
            </w:div>
          </w:divsChild>
        </w:div>
        <w:div w:id="1737236882">
          <w:marLeft w:val="0"/>
          <w:marRight w:val="0"/>
          <w:marTop w:val="0"/>
          <w:marBottom w:val="0"/>
          <w:divBdr>
            <w:top w:val="none" w:sz="0" w:space="0" w:color="auto"/>
            <w:left w:val="none" w:sz="0" w:space="0" w:color="auto"/>
            <w:bottom w:val="none" w:sz="0" w:space="0" w:color="auto"/>
            <w:right w:val="none" w:sz="0" w:space="0" w:color="auto"/>
          </w:divBdr>
          <w:divsChild>
            <w:div w:id="917712652">
              <w:marLeft w:val="0"/>
              <w:marRight w:val="0"/>
              <w:marTop w:val="0"/>
              <w:marBottom w:val="0"/>
              <w:divBdr>
                <w:top w:val="none" w:sz="0" w:space="0" w:color="auto"/>
                <w:left w:val="none" w:sz="0" w:space="0" w:color="auto"/>
                <w:bottom w:val="none" w:sz="0" w:space="0" w:color="auto"/>
                <w:right w:val="none" w:sz="0" w:space="0" w:color="auto"/>
              </w:divBdr>
            </w:div>
          </w:divsChild>
        </w:div>
        <w:div w:id="1361738557">
          <w:marLeft w:val="0"/>
          <w:marRight w:val="0"/>
          <w:marTop w:val="0"/>
          <w:marBottom w:val="0"/>
          <w:divBdr>
            <w:top w:val="none" w:sz="0" w:space="0" w:color="auto"/>
            <w:left w:val="none" w:sz="0" w:space="0" w:color="auto"/>
            <w:bottom w:val="none" w:sz="0" w:space="0" w:color="auto"/>
            <w:right w:val="none" w:sz="0" w:space="0" w:color="auto"/>
          </w:divBdr>
          <w:divsChild>
            <w:div w:id="2095740701">
              <w:marLeft w:val="0"/>
              <w:marRight w:val="0"/>
              <w:marTop w:val="0"/>
              <w:marBottom w:val="0"/>
              <w:divBdr>
                <w:top w:val="none" w:sz="0" w:space="0" w:color="auto"/>
                <w:left w:val="none" w:sz="0" w:space="0" w:color="auto"/>
                <w:bottom w:val="none" w:sz="0" w:space="0" w:color="auto"/>
                <w:right w:val="none" w:sz="0" w:space="0" w:color="auto"/>
              </w:divBdr>
            </w:div>
          </w:divsChild>
        </w:div>
        <w:div w:id="1509714765">
          <w:marLeft w:val="0"/>
          <w:marRight w:val="0"/>
          <w:marTop w:val="0"/>
          <w:marBottom w:val="0"/>
          <w:divBdr>
            <w:top w:val="none" w:sz="0" w:space="0" w:color="auto"/>
            <w:left w:val="none" w:sz="0" w:space="0" w:color="auto"/>
            <w:bottom w:val="none" w:sz="0" w:space="0" w:color="auto"/>
            <w:right w:val="none" w:sz="0" w:space="0" w:color="auto"/>
          </w:divBdr>
          <w:divsChild>
            <w:div w:id="220295205">
              <w:marLeft w:val="0"/>
              <w:marRight w:val="0"/>
              <w:marTop w:val="0"/>
              <w:marBottom w:val="0"/>
              <w:divBdr>
                <w:top w:val="none" w:sz="0" w:space="0" w:color="auto"/>
                <w:left w:val="none" w:sz="0" w:space="0" w:color="auto"/>
                <w:bottom w:val="none" w:sz="0" w:space="0" w:color="auto"/>
                <w:right w:val="none" w:sz="0" w:space="0" w:color="auto"/>
              </w:divBdr>
            </w:div>
          </w:divsChild>
        </w:div>
        <w:div w:id="583534585">
          <w:marLeft w:val="0"/>
          <w:marRight w:val="0"/>
          <w:marTop w:val="0"/>
          <w:marBottom w:val="0"/>
          <w:divBdr>
            <w:top w:val="none" w:sz="0" w:space="0" w:color="auto"/>
            <w:left w:val="none" w:sz="0" w:space="0" w:color="auto"/>
            <w:bottom w:val="none" w:sz="0" w:space="0" w:color="auto"/>
            <w:right w:val="none" w:sz="0" w:space="0" w:color="auto"/>
          </w:divBdr>
          <w:divsChild>
            <w:div w:id="191383134">
              <w:marLeft w:val="0"/>
              <w:marRight w:val="0"/>
              <w:marTop w:val="0"/>
              <w:marBottom w:val="0"/>
              <w:divBdr>
                <w:top w:val="none" w:sz="0" w:space="0" w:color="auto"/>
                <w:left w:val="none" w:sz="0" w:space="0" w:color="auto"/>
                <w:bottom w:val="none" w:sz="0" w:space="0" w:color="auto"/>
                <w:right w:val="none" w:sz="0" w:space="0" w:color="auto"/>
              </w:divBdr>
            </w:div>
          </w:divsChild>
        </w:div>
        <w:div w:id="126820507">
          <w:marLeft w:val="0"/>
          <w:marRight w:val="0"/>
          <w:marTop w:val="0"/>
          <w:marBottom w:val="0"/>
          <w:divBdr>
            <w:top w:val="none" w:sz="0" w:space="0" w:color="auto"/>
            <w:left w:val="none" w:sz="0" w:space="0" w:color="auto"/>
            <w:bottom w:val="none" w:sz="0" w:space="0" w:color="auto"/>
            <w:right w:val="none" w:sz="0" w:space="0" w:color="auto"/>
          </w:divBdr>
          <w:divsChild>
            <w:div w:id="1871337712">
              <w:marLeft w:val="0"/>
              <w:marRight w:val="0"/>
              <w:marTop w:val="0"/>
              <w:marBottom w:val="0"/>
              <w:divBdr>
                <w:top w:val="none" w:sz="0" w:space="0" w:color="auto"/>
                <w:left w:val="none" w:sz="0" w:space="0" w:color="auto"/>
                <w:bottom w:val="none" w:sz="0" w:space="0" w:color="auto"/>
                <w:right w:val="none" w:sz="0" w:space="0" w:color="auto"/>
              </w:divBdr>
            </w:div>
          </w:divsChild>
        </w:div>
        <w:div w:id="1167205604">
          <w:marLeft w:val="0"/>
          <w:marRight w:val="0"/>
          <w:marTop w:val="0"/>
          <w:marBottom w:val="0"/>
          <w:divBdr>
            <w:top w:val="none" w:sz="0" w:space="0" w:color="auto"/>
            <w:left w:val="none" w:sz="0" w:space="0" w:color="auto"/>
            <w:bottom w:val="none" w:sz="0" w:space="0" w:color="auto"/>
            <w:right w:val="none" w:sz="0" w:space="0" w:color="auto"/>
          </w:divBdr>
          <w:divsChild>
            <w:div w:id="1697660384">
              <w:marLeft w:val="0"/>
              <w:marRight w:val="0"/>
              <w:marTop w:val="0"/>
              <w:marBottom w:val="0"/>
              <w:divBdr>
                <w:top w:val="none" w:sz="0" w:space="0" w:color="auto"/>
                <w:left w:val="none" w:sz="0" w:space="0" w:color="auto"/>
                <w:bottom w:val="none" w:sz="0" w:space="0" w:color="auto"/>
                <w:right w:val="none" w:sz="0" w:space="0" w:color="auto"/>
              </w:divBdr>
            </w:div>
          </w:divsChild>
        </w:div>
        <w:div w:id="1441530563">
          <w:marLeft w:val="0"/>
          <w:marRight w:val="0"/>
          <w:marTop w:val="0"/>
          <w:marBottom w:val="0"/>
          <w:divBdr>
            <w:top w:val="none" w:sz="0" w:space="0" w:color="auto"/>
            <w:left w:val="none" w:sz="0" w:space="0" w:color="auto"/>
            <w:bottom w:val="none" w:sz="0" w:space="0" w:color="auto"/>
            <w:right w:val="none" w:sz="0" w:space="0" w:color="auto"/>
          </w:divBdr>
          <w:divsChild>
            <w:div w:id="1094129394">
              <w:marLeft w:val="0"/>
              <w:marRight w:val="0"/>
              <w:marTop w:val="0"/>
              <w:marBottom w:val="0"/>
              <w:divBdr>
                <w:top w:val="none" w:sz="0" w:space="0" w:color="auto"/>
                <w:left w:val="none" w:sz="0" w:space="0" w:color="auto"/>
                <w:bottom w:val="none" w:sz="0" w:space="0" w:color="auto"/>
                <w:right w:val="none" w:sz="0" w:space="0" w:color="auto"/>
              </w:divBdr>
            </w:div>
          </w:divsChild>
        </w:div>
        <w:div w:id="1295061418">
          <w:marLeft w:val="0"/>
          <w:marRight w:val="0"/>
          <w:marTop w:val="0"/>
          <w:marBottom w:val="0"/>
          <w:divBdr>
            <w:top w:val="none" w:sz="0" w:space="0" w:color="auto"/>
            <w:left w:val="none" w:sz="0" w:space="0" w:color="auto"/>
            <w:bottom w:val="none" w:sz="0" w:space="0" w:color="auto"/>
            <w:right w:val="none" w:sz="0" w:space="0" w:color="auto"/>
          </w:divBdr>
          <w:divsChild>
            <w:div w:id="1890649484">
              <w:marLeft w:val="0"/>
              <w:marRight w:val="0"/>
              <w:marTop w:val="0"/>
              <w:marBottom w:val="0"/>
              <w:divBdr>
                <w:top w:val="none" w:sz="0" w:space="0" w:color="auto"/>
                <w:left w:val="none" w:sz="0" w:space="0" w:color="auto"/>
                <w:bottom w:val="none" w:sz="0" w:space="0" w:color="auto"/>
                <w:right w:val="none" w:sz="0" w:space="0" w:color="auto"/>
              </w:divBdr>
            </w:div>
          </w:divsChild>
        </w:div>
        <w:div w:id="1801537260">
          <w:marLeft w:val="0"/>
          <w:marRight w:val="0"/>
          <w:marTop w:val="0"/>
          <w:marBottom w:val="0"/>
          <w:divBdr>
            <w:top w:val="none" w:sz="0" w:space="0" w:color="auto"/>
            <w:left w:val="none" w:sz="0" w:space="0" w:color="auto"/>
            <w:bottom w:val="none" w:sz="0" w:space="0" w:color="auto"/>
            <w:right w:val="none" w:sz="0" w:space="0" w:color="auto"/>
          </w:divBdr>
          <w:divsChild>
            <w:div w:id="695278877">
              <w:marLeft w:val="0"/>
              <w:marRight w:val="0"/>
              <w:marTop w:val="0"/>
              <w:marBottom w:val="0"/>
              <w:divBdr>
                <w:top w:val="none" w:sz="0" w:space="0" w:color="auto"/>
                <w:left w:val="none" w:sz="0" w:space="0" w:color="auto"/>
                <w:bottom w:val="none" w:sz="0" w:space="0" w:color="auto"/>
                <w:right w:val="none" w:sz="0" w:space="0" w:color="auto"/>
              </w:divBdr>
            </w:div>
          </w:divsChild>
        </w:div>
        <w:div w:id="2045666415">
          <w:marLeft w:val="0"/>
          <w:marRight w:val="0"/>
          <w:marTop w:val="0"/>
          <w:marBottom w:val="0"/>
          <w:divBdr>
            <w:top w:val="none" w:sz="0" w:space="0" w:color="auto"/>
            <w:left w:val="none" w:sz="0" w:space="0" w:color="auto"/>
            <w:bottom w:val="none" w:sz="0" w:space="0" w:color="auto"/>
            <w:right w:val="none" w:sz="0" w:space="0" w:color="auto"/>
          </w:divBdr>
          <w:divsChild>
            <w:div w:id="1453744855">
              <w:marLeft w:val="0"/>
              <w:marRight w:val="0"/>
              <w:marTop w:val="0"/>
              <w:marBottom w:val="0"/>
              <w:divBdr>
                <w:top w:val="none" w:sz="0" w:space="0" w:color="auto"/>
                <w:left w:val="none" w:sz="0" w:space="0" w:color="auto"/>
                <w:bottom w:val="none" w:sz="0" w:space="0" w:color="auto"/>
                <w:right w:val="none" w:sz="0" w:space="0" w:color="auto"/>
              </w:divBdr>
            </w:div>
          </w:divsChild>
        </w:div>
        <w:div w:id="1387754414">
          <w:marLeft w:val="0"/>
          <w:marRight w:val="0"/>
          <w:marTop w:val="0"/>
          <w:marBottom w:val="0"/>
          <w:divBdr>
            <w:top w:val="none" w:sz="0" w:space="0" w:color="auto"/>
            <w:left w:val="none" w:sz="0" w:space="0" w:color="auto"/>
            <w:bottom w:val="none" w:sz="0" w:space="0" w:color="auto"/>
            <w:right w:val="none" w:sz="0" w:space="0" w:color="auto"/>
          </w:divBdr>
          <w:divsChild>
            <w:div w:id="273555791">
              <w:marLeft w:val="0"/>
              <w:marRight w:val="0"/>
              <w:marTop w:val="0"/>
              <w:marBottom w:val="0"/>
              <w:divBdr>
                <w:top w:val="none" w:sz="0" w:space="0" w:color="auto"/>
                <w:left w:val="none" w:sz="0" w:space="0" w:color="auto"/>
                <w:bottom w:val="none" w:sz="0" w:space="0" w:color="auto"/>
                <w:right w:val="none" w:sz="0" w:space="0" w:color="auto"/>
              </w:divBdr>
            </w:div>
          </w:divsChild>
        </w:div>
        <w:div w:id="309944498">
          <w:marLeft w:val="0"/>
          <w:marRight w:val="0"/>
          <w:marTop w:val="0"/>
          <w:marBottom w:val="0"/>
          <w:divBdr>
            <w:top w:val="none" w:sz="0" w:space="0" w:color="auto"/>
            <w:left w:val="none" w:sz="0" w:space="0" w:color="auto"/>
            <w:bottom w:val="none" w:sz="0" w:space="0" w:color="auto"/>
            <w:right w:val="none" w:sz="0" w:space="0" w:color="auto"/>
          </w:divBdr>
          <w:divsChild>
            <w:div w:id="9575386">
              <w:marLeft w:val="0"/>
              <w:marRight w:val="0"/>
              <w:marTop w:val="0"/>
              <w:marBottom w:val="0"/>
              <w:divBdr>
                <w:top w:val="none" w:sz="0" w:space="0" w:color="auto"/>
                <w:left w:val="none" w:sz="0" w:space="0" w:color="auto"/>
                <w:bottom w:val="none" w:sz="0" w:space="0" w:color="auto"/>
                <w:right w:val="none" w:sz="0" w:space="0" w:color="auto"/>
              </w:divBdr>
            </w:div>
          </w:divsChild>
        </w:div>
        <w:div w:id="1647322784">
          <w:marLeft w:val="0"/>
          <w:marRight w:val="0"/>
          <w:marTop w:val="0"/>
          <w:marBottom w:val="0"/>
          <w:divBdr>
            <w:top w:val="none" w:sz="0" w:space="0" w:color="auto"/>
            <w:left w:val="none" w:sz="0" w:space="0" w:color="auto"/>
            <w:bottom w:val="none" w:sz="0" w:space="0" w:color="auto"/>
            <w:right w:val="none" w:sz="0" w:space="0" w:color="auto"/>
          </w:divBdr>
          <w:divsChild>
            <w:div w:id="1041973482">
              <w:marLeft w:val="0"/>
              <w:marRight w:val="0"/>
              <w:marTop w:val="0"/>
              <w:marBottom w:val="0"/>
              <w:divBdr>
                <w:top w:val="none" w:sz="0" w:space="0" w:color="auto"/>
                <w:left w:val="none" w:sz="0" w:space="0" w:color="auto"/>
                <w:bottom w:val="none" w:sz="0" w:space="0" w:color="auto"/>
                <w:right w:val="none" w:sz="0" w:space="0" w:color="auto"/>
              </w:divBdr>
            </w:div>
          </w:divsChild>
        </w:div>
        <w:div w:id="1662350230">
          <w:marLeft w:val="0"/>
          <w:marRight w:val="0"/>
          <w:marTop w:val="0"/>
          <w:marBottom w:val="0"/>
          <w:divBdr>
            <w:top w:val="none" w:sz="0" w:space="0" w:color="auto"/>
            <w:left w:val="none" w:sz="0" w:space="0" w:color="auto"/>
            <w:bottom w:val="none" w:sz="0" w:space="0" w:color="auto"/>
            <w:right w:val="none" w:sz="0" w:space="0" w:color="auto"/>
          </w:divBdr>
          <w:divsChild>
            <w:div w:id="1224607013">
              <w:marLeft w:val="0"/>
              <w:marRight w:val="0"/>
              <w:marTop w:val="0"/>
              <w:marBottom w:val="0"/>
              <w:divBdr>
                <w:top w:val="none" w:sz="0" w:space="0" w:color="auto"/>
                <w:left w:val="none" w:sz="0" w:space="0" w:color="auto"/>
                <w:bottom w:val="none" w:sz="0" w:space="0" w:color="auto"/>
                <w:right w:val="none" w:sz="0" w:space="0" w:color="auto"/>
              </w:divBdr>
            </w:div>
          </w:divsChild>
        </w:div>
        <w:div w:id="1580165785">
          <w:marLeft w:val="0"/>
          <w:marRight w:val="0"/>
          <w:marTop w:val="0"/>
          <w:marBottom w:val="0"/>
          <w:divBdr>
            <w:top w:val="none" w:sz="0" w:space="0" w:color="auto"/>
            <w:left w:val="none" w:sz="0" w:space="0" w:color="auto"/>
            <w:bottom w:val="none" w:sz="0" w:space="0" w:color="auto"/>
            <w:right w:val="none" w:sz="0" w:space="0" w:color="auto"/>
          </w:divBdr>
          <w:divsChild>
            <w:div w:id="2030793495">
              <w:marLeft w:val="0"/>
              <w:marRight w:val="0"/>
              <w:marTop w:val="0"/>
              <w:marBottom w:val="0"/>
              <w:divBdr>
                <w:top w:val="none" w:sz="0" w:space="0" w:color="auto"/>
                <w:left w:val="none" w:sz="0" w:space="0" w:color="auto"/>
                <w:bottom w:val="none" w:sz="0" w:space="0" w:color="auto"/>
                <w:right w:val="none" w:sz="0" w:space="0" w:color="auto"/>
              </w:divBdr>
            </w:div>
          </w:divsChild>
        </w:div>
        <w:div w:id="1411542928">
          <w:marLeft w:val="0"/>
          <w:marRight w:val="0"/>
          <w:marTop w:val="0"/>
          <w:marBottom w:val="0"/>
          <w:divBdr>
            <w:top w:val="none" w:sz="0" w:space="0" w:color="auto"/>
            <w:left w:val="none" w:sz="0" w:space="0" w:color="auto"/>
            <w:bottom w:val="none" w:sz="0" w:space="0" w:color="auto"/>
            <w:right w:val="none" w:sz="0" w:space="0" w:color="auto"/>
          </w:divBdr>
          <w:divsChild>
            <w:div w:id="388110934">
              <w:marLeft w:val="0"/>
              <w:marRight w:val="0"/>
              <w:marTop w:val="0"/>
              <w:marBottom w:val="0"/>
              <w:divBdr>
                <w:top w:val="none" w:sz="0" w:space="0" w:color="auto"/>
                <w:left w:val="none" w:sz="0" w:space="0" w:color="auto"/>
                <w:bottom w:val="none" w:sz="0" w:space="0" w:color="auto"/>
                <w:right w:val="none" w:sz="0" w:space="0" w:color="auto"/>
              </w:divBdr>
            </w:div>
          </w:divsChild>
        </w:div>
        <w:div w:id="1010258398">
          <w:marLeft w:val="0"/>
          <w:marRight w:val="0"/>
          <w:marTop w:val="0"/>
          <w:marBottom w:val="0"/>
          <w:divBdr>
            <w:top w:val="none" w:sz="0" w:space="0" w:color="auto"/>
            <w:left w:val="none" w:sz="0" w:space="0" w:color="auto"/>
            <w:bottom w:val="none" w:sz="0" w:space="0" w:color="auto"/>
            <w:right w:val="none" w:sz="0" w:space="0" w:color="auto"/>
          </w:divBdr>
          <w:divsChild>
            <w:div w:id="2130080614">
              <w:marLeft w:val="0"/>
              <w:marRight w:val="0"/>
              <w:marTop w:val="0"/>
              <w:marBottom w:val="0"/>
              <w:divBdr>
                <w:top w:val="none" w:sz="0" w:space="0" w:color="auto"/>
                <w:left w:val="none" w:sz="0" w:space="0" w:color="auto"/>
                <w:bottom w:val="none" w:sz="0" w:space="0" w:color="auto"/>
                <w:right w:val="none" w:sz="0" w:space="0" w:color="auto"/>
              </w:divBdr>
            </w:div>
          </w:divsChild>
        </w:div>
        <w:div w:id="1861239961">
          <w:marLeft w:val="0"/>
          <w:marRight w:val="0"/>
          <w:marTop w:val="0"/>
          <w:marBottom w:val="0"/>
          <w:divBdr>
            <w:top w:val="none" w:sz="0" w:space="0" w:color="auto"/>
            <w:left w:val="none" w:sz="0" w:space="0" w:color="auto"/>
            <w:bottom w:val="none" w:sz="0" w:space="0" w:color="auto"/>
            <w:right w:val="none" w:sz="0" w:space="0" w:color="auto"/>
          </w:divBdr>
          <w:divsChild>
            <w:div w:id="1438911094">
              <w:marLeft w:val="0"/>
              <w:marRight w:val="0"/>
              <w:marTop w:val="0"/>
              <w:marBottom w:val="0"/>
              <w:divBdr>
                <w:top w:val="none" w:sz="0" w:space="0" w:color="auto"/>
                <w:left w:val="none" w:sz="0" w:space="0" w:color="auto"/>
                <w:bottom w:val="none" w:sz="0" w:space="0" w:color="auto"/>
                <w:right w:val="none" w:sz="0" w:space="0" w:color="auto"/>
              </w:divBdr>
            </w:div>
          </w:divsChild>
        </w:div>
        <w:div w:id="1089930611">
          <w:marLeft w:val="0"/>
          <w:marRight w:val="0"/>
          <w:marTop w:val="0"/>
          <w:marBottom w:val="0"/>
          <w:divBdr>
            <w:top w:val="none" w:sz="0" w:space="0" w:color="auto"/>
            <w:left w:val="none" w:sz="0" w:space="0" w:color="auto"/>
            <w:bottom w:val="none" w:sz="0" w:space="0" w:color="auto"/>
            <w:right w:val="none" w:sz="0" w:space="0" w:color="auto"/>
          </w:divBdr>
          <w:divsChild>
            <w:div w:id="1067339249">
              <w:marLeft w:val="0"/>
              <w:marRight w:val="0"/>
              <w:marTop w:val="0"/>
              <w:marBottom w:val="0"/>
              <w:divBdr>
                <w:top w:val="none" w:sz="0" w:space="0" w:color="auto"/>
                <w:left w:val="none" w:sz="0" w:space="0" w:color="auto"/>
                <w:bottom w:val="none" w:sz="0" w:space="0" w:color="auto"/>
                <w:right w:val="none" w:sz="0" w:space="0" w:color="auto"/>
              </w:divBdr>
            </w:div>
          </w:divsChild>
        </w:div>
        <w:div w:id="828984567">
          <w:marLeft w:val="0"/>
          <w:marRight w:val="0"/>
          <w:marTop w:val="0"/>
          <w:marBottom w:val="0"/>
          <w:divBdr>
            <w:top w:val="none" w:sz="0" w:space="0" w:color="auto"/>
            <w:left w:val="none" w:sz="0" w:space="0" w:color="auto"/>
            <w:bottom w:val="none" w:sz="0" w:space="0" w:color="auto"/>
            <w:right w:val="none" w:sz="0" w:space="0" w:color="auto"/>
          </w:divBdr>
          <w:divsChild>
            <w:div w:id="207184964">
              <w:marLeft w:val="0"/>
              <w:marRight w:val="0"/>
              <w:marTop w:val="0"/>
              <w:marBottom w:val="0"/>
              <w:divBdr>
                <w:top w:val="none" w:sz="0" w:space="0" w:color="auto"/>
                <w:left w:val="none" w:sz="0" w:space="0" w:color="auto"/>
                <w:bottom w:val="none" w:sz="0" w:space="0" w:color="auto"/>
                <w:right w:val="none" w:sz="0" w:space="0" w:color="auto"/>
              </w:divBdr>
            </w:div>
          </w:divsChild>
        </w:div>
        <w:div w:id="908149143">
          <w:marLeft w:val="0"/>
          <w:marRight w:val="0"/>
          <w:marTop w:val="0"/>
          <w:marBottom w:val="0"/>
          <w:divBdr>
            <w:top w:val="none" w:sz="0" w:space="0" w:color="auto"/>
            <w:left w:val="none" w:sz="0" w:space="0" w:color="auto"/>
            <w:bottom w:val="none" w:sz="0" w:space="0" w:color="auto"/>
            <w:right w:val="none" w:sz="0" w:space="0" w:color="auto"/>
          </w:divBdr>
          <w:divsChild>
            <w:div w:id="1327055187">
              <w:marLeft w:val="0"/>
              <w:marRight w:val="0"/>
              <w:marTop w:val="0"/>
              <w:marBottom w:val="0"/>
              <w:divBdr>
                <w:top w:val="none" w:sz="0" w:space="0" w:color="auto"/>
                <w:left w:val="none" w:sz="0" w:space="0" w:color="auto"/>
                <w:bottom w:val="none" w:sz="0" w:space="0" w:color="auto"/>
                <w:right w:val="none" w:sz="0" w:space="0" w:color="auto"/>
              </w:divBdr>
            </w:div>
          </w:divsChild>
        </w:div>
        <w:div w:id="1737511337">
          <w:marLeft w:val="0"/>
          <w:marRight w:val="0"/>
          <w:marTop w:val="0"/>
          <w:marBottom w:val="0"/>
          <w:divBdr>
            <w:top w:val="none" w:sz="0" w:space="0" w:color="auto"/>
            <w:left w:val="none" w:sz="0" w:space="0" w:color="auto"/>
            <w:bottom w:val="none" w:sz="0" w:space="0" w:color="auto"/>
            <w:right w:val="none" w:sz="0" w:space="0" w:color="auto"/>
          </w:divBdr>
          <w:divsChild>
            <w:div w:id="1604149044">
              <w:marLeft w:val="0"/>
              <w:marRight w:val="0"/>
              <w:marTop w:val="0"/>
              <w:marBottom w:val="0"/>
              <w:divBdr>
                <w:top w:val="none" w:sz="0" w:space="0" w:color="auto"/>
                <w:left w:val="none" w:sz="0" w:space="0" w:color="auto"/>
                <w:bottom w:val="none" w:sz="0" w:space="0" w:color="auto"/>
                <w:right w:val="none" w:sz="0" w:space="0" w:color="auto"/>
              </w:divBdr>
            </w:div>
          </w:divsChild>
        </w:div>
        <w:div w:id="908462922">
          <w:marLeft w:val="0"/>
          <w:marRight w:val="0"/>
          <w:marTop w:val="0"/>
          <w:marBottom w:val="0"/>
          <w:divBdr>
            <w:top w:val="none" w:sz="0" w:space="0" w:color="auto"/>
            <w:left w:val="none" w:sz="0" w:space="0" w:color="auto"/>
            <w:bottom w:val="none" w:sz="0" w:space="0" w:color="auto"/>
            <w:right w:val="none" w:sz="0" w:space="0" w:color="auto"/>
          </w:divBdr>
          <w:divsChild>
            <w:div w:id="1309820444">
              <w:marLeft w:val="0"/>
              <w:marRight w:val="0"/>
              <w:marTop w:val="0"/>
              <w:marBottom w:val="0"/>
              <w:divBdr>
                <w:top w:val="none" w:sz="0" w:space="0" w:color="auto"/>
                <w:left w:val="none" w:sz="0" w:space="0" w:color="auto"/>
                <w:bottom w:val="none" w:sz="0" w:space="0" w:color="auto"/>
                <w:right w:val="none" w:sz="0" w:space="0" w:color="auto"/>
              </w:divBdr>
            </w:div>
          </w:divsChild>
        </w:div>
        <w:div w:id="1428961157">
          <w:marLeft w:val="0"/>
          <w:marRight w:val="0"/>
          <w:marTop w:val="0"/>
          <w:marBottom w:val="0"/>
          <w:divBdr>
            <w:top w:val="none" w:sz="0" w:space="0" w:color="auto"/>
            <w:left w:val="none" w:sz="0" w:space="0" w:color="auto"/>
            <w:bottom w:val="none" w:sz="0" w:space="0" w:color="auto"/>
            <w:right w:val="none" w:sz="0" w:space="0" w:color="auto"/>
          </w:divBdr>
          <w:divsChild>
            <w:div w:id="802623558">
              <w:marLeft w:val="0"/>
              <w:marRight w:val="0"/>
              <w:marTop w:val="0"/>
              <w:marBottom w:val="0"/>
              <w:divBdr>
                <w:top w:val="none" w:sz="0" w:space="0" w:color="auto"/>
                <w:left w:val="none" w:sz="0" w:space="0" w:color="auto"/>
                <w:bottom w:val="none" w:sz="0" w:space="0" w:color="auto"/>
                <w:right w:val="none" w:sz="0" w:space="0" w:color="auto"/>
              </w:divBdr>
            </w:div>
          </w:divsChild>
        </w:div>
        <w:div w:id="1259680851">
          <w:marLeft w:val="0"/>
          <w:marRight w:val="0"/>
          <w:marTop w:val="0"/>
          <w:marBottom w:val="0"/>
          <w:divBdr>
            <w:top w:val="none" w:sz="0" w:space="0" w:color="auto"/>
            <w:left w:val="none" w:sz="0" w:space="0" w:color="auto"/>
            <w:bottom w:val="none" w:sz="0" w:space="0" w:color="auto"/>
            <w:right w:val="none" w:sz="0" w:space="0" w:color="auto"/>
          </w:divBdr>
          <w:divsChild>
            <w:div w:id="2131362354">
              <w:marLeft w:val="0"/>
              <w:marRight w:val="0"/>
              <w:marTop w:val="0"/>
              <w:marBottom w:val="0"/>
              <w:divBdr>
                <w:top w:val="none" w:sz="0" w:space="0" w:color="auto"/>
                <w:left w:val="none" w:sz="0" w:space="0" w:color="auto"/>
                <w:bottom w:val="none" w:sz="0" w:space="0" w:color="auto"/>
                <w:right w:val="none" w:sz="0" w:space="0" w:color="auto"/>
              </w:divBdr>
            </w:div>
          </w:divsChild>
        </w:div>
        <w:div w:id="1824076513">
          <w:marLeft w:val="0"/>
          <w:marRight w:val="0"/>
          <w:marTop w:val="0"/>
          <w:marBottom w:val="0"/>
          <w:divBdr>
            <w:top w:val="none" w:sz="0" w:space="0" w:color="auto"/>
            <w:left w:val="none" w:sz="0" w:space="0" w:color="auto"/>
            <w:bottom w:val="none" w:sz="0" w:space="0" w:color="auto"/>
            <w:right w:val="none" w:sz="0" w:space="0" w:color="auto"/>
          </w:divBdr>
          <w:divsChild>
            <w:div w:id="2037190900">
              <w:marLeft w:val="0"/>
              <w:marRight w:val="0"/>
              <w:marTop w:val="0"/>
              <w:marBottom w:val="0"/>
              <w:divBdr>
                <w:top w:val="none" w:sz="0" w:space="0" w:color="auto"/>
                <w:left w:val="none" w:sz="0" w:space="0" w:color="auto"/>
                <w:bottom w:val="none" w:sz="0" w:space="0" w:color="auto"/>
                <w:right w:val="none" w:sz="0" w:space="0" w:color="auto"/>
              </w:divBdr>
            </w:div>
          </w:divsChild>
        </w:div>
        <w:div w:id="274871954">
          <w:marLeft w:val="0"/>
          <w:marRight w:val="0"/>
          <w:marTop w:val="0"/>
          <w:marBottom w:val="0"/>
          <w:divBdr>
            <w:top w:val="none" w:sz="0" w:space="0" w:color="auto"/>
            <w:left w:val="none" w:sz="0" w:space="0" w:color="auto"/>
            <w:bottom w:val="none" w:sz="0" w:space="0" w:color="auto"/>
            <w:right w:val="none" w:sz="0" w:space="0" w:color="auto"/>
          </w:divBdr>
          <w:divsChild>
            <w:div w:id="1816407437">
              <w:marLeft w:val="0"/>
              <w:marRight w:val="0"/>
              <w:marTop w:val="0"/>
              <w:marBottom w:val="0"/>
              <w:divBdr>
                <w:top w:val="none" w:sz="0" w:space="0" w:color="auto"/>
                <w:left w:val="none" w:sz="0" w:space="0" w:color="auto"/>
                <w:bottom w:val="none" w:sz="0" w:space="0" w:color="auto"/>
                <w:right w:val="none" w:sz="0" w:space="0" w:color="auto"/>
              </w:divBdr>
            </w:div>
          </w:divsChild>
        </w:div>
        <w:div w:id="1584144897">
          <w:marLeft w:val="0"/>
          <w:marRight w:val="0"/>
          <w:marTop w:val="0"/>
          <w:marBottom w:val="0"/>
          <w:divBdr>
            <w:top w:val="none" w:sz="0" w:space="0" w:color="auto"/>
            <w:left w:val="none" w:sz="0" w:space="0" w:color="auto"/>
            <w:bottom w:val="none" w:sz="0" w:space="0" w:color="auto"/>
            <w:right w:val="none" w:sz="0" w:space="0" w:color="auto"/>
          </w:divBdr>
          <w:divsChild>
            <w:div w:id="310908261">
              <w:marLeft w:val="0"/>
              <w:marRight w:val="0"/>
              <w:marTop w:val="0"/>
              <w:marBottom w:val="0"/>
              <w:divBdr>
                <w:top w:val="none" w:sz="0" w:space="0" w:color="auto"/>
                <w:left w:val="none" w:sz="0" w:space="0" w:color="auto"/>
                <w:bottom w:val="none" w:sz="0" w:space="0" w:color="auto"/>
                <w:right w:val="none" w:sz="0" w:space="0" w:color="auto"/>
              </w:divBdr>
            </w:div>
          </w:divsChild>
        </w:div>
        <w:div w:id="585265583">
          <w:marLeft w:val="0"/>
          <w:marRight w:val="0"/>
          <w:marTop w:val="0"/>
          <w:marBottom w:val="0"/>
          <w:divBdr>
            <w:top w:val="none" w:sz="0" w:space="0" w:color="auto"/>
            <w:left w:val="none" w:sz="0" w:space="0" w:color="auto"/>
            <w:bottom w:val="none" w:sz="0" w:space="0" w:color="auto"/>
            <w:right w:val="none" w:sz="0" w:space="0" w:color="auto"/>
          </w:divBdr>
          <w:divsChild>
            <w:div w:id="400449110">
              <w:marLeft w:val="0"/>
              <w:marRight w:val="0"/>
              <w:marTop w:val="0"/>
              <w:marBottom w:val="0"/>
              <w:divBdr>
                <w:top w:val="none" w:sz="0" w:space="0" w:color="auto"/>
                <w:left w:val="none" w:sz="0" w:space="0" w:color="auto"/>
                <w:bottom w:val="none" w:sz="0" w:space="0" w:color="auto"/>
                <w:right w:val="none" w:sz="0" w:space="0" w:color="auto"/>
              </w:divBdr>
            </w:div>
          </w:divsChild>
        </w:div>
        <w:div w:id="374430894">
          <w:marLeft w:val="0"/>
          <w:marRight w:val="0"/>
          <w:marTop w:val="0"/>
          <w:marBottom w:val="0"/>
          <w:divBdr>
            <w:top w:val="none" w:sz="0" w:space="0" w:color="auto"/>
            <w:left w:val="none" w:sz="0" w:space="0" w:color="auto"/>
            <w:bottom w:val="none" w:sz="0" w:space="0" w:color="auto"/>
            <w:right w:val="none" w:sz="0" w:space="0" w:color="auto"/>
          </w:divBdr>
          <w:divsChild>
            <w:div w:id="20329376">
              <w:marLeft w:val="0"/>
              <w:marRight w:val="0"/>
              <w:marTop w:val="0"/>
              <w:marBottom w:val="0"/>
              <w:divBdr>
                <w:top w:val="none" w:sz="0" w:space="0" w:color="auto"/>
                <w:left w:val="none" w:sz="0" w:space="0" w:color="auto"/>
                <w:bottom w:val="none" w:sz="0" w:space="0" w:color="auto"/>
                <w:right w:val="none" w:sz="0" w:space="0" w:color="auto"/>
              </w:divBdr>
            </w:div>
          </w:divsChild>
        </w:div>
        <w:div w:id="212035802">
          <w:marLeft w:val="0"/>
          <w:marRight w:val="0"/>
          <w:marTop w:val="0"/>
          <w:marBottom w:val="0"/>
          <w:divBdr>
            <w:top w:val="none" w:sz="0" w:space="0" w:color="auto"/>
            <w:left w:val="none" w:sz="0" w:space="0" w:color="auto"/>
            <w:bottom w:val="none" w:sz="0" w:space="0" w:color="auto"/>
            <w:right w:val="none" w:sz="0" w:space="0" w:color="auto"/>
          </w:divBdr>
          <w:divsChild>
            <w:div w:id="811799507">
              <w:marLeft w:val="0"/>
              <w:marRight w:val="0"/>
              <w:marTop w:val="0"/>
              <w:marBottom w:val="0"/>
              <w:divBdr>
                <w:top w:val="none" w:sz="0" w:space="0" w:color="auto"/>
                <w:left w:val="none" w:sz="0" w:space="0" w:color="auto"/>
                <w:bottom w:val="none" w:sz="0" w:space="0" w:color="auto"/>
                <w:right w:val="none" w:sz="0" w:space="0" w:color="auto"/>
              </w:divBdr>
            </w:div>
          </w:divsChild>
        </w:div>
        <w:div w:id="1323200701">
          <w:marLeft w:val="0"/>
          <w:marRight w:val="0"/>
          <w:marTop w:val="0"/>
          <w:marBottom w:val="0"/>
          <w:divBdr>
            <w:top w:val="none" w:sz="0" w:space="0" w:color="auto"/>
            <w:left w:val="none" w:sz="0" w:space="0" w:color="auto"/>
            <w:bottom w:val="none" w:sz="0" w:space="0" w:color="auto"/>
            <w:right w:val="none" w:sz="0" w:space="0" w:color="auto"/>
          </w:divBdr>
          <w:divsChild>
            <w:div w:id="62157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23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CG Village Plans">
      <a:dk1>
        <a:sysClr val="windowText" lastClr="000000"/>
      </a:dk1>
      <a:lt1>
        <a:sysClr val="window" lastClr="FFFFFF"/>
      </a:lt1>
      <a:dk2>
        <a:srgbClr val="0E2841"/>
      </a:dk2>
      <a:lt2>
        <a:srgbClr val="E8E8E8"/>
      </a:lt2>
      <a:accent1>
        <a:srgbClr val="4A3151"/>
      </a:accent1>
      <a:accent2>
        <a:srgbClr val="BDA0C5"/>
      </a:accent2>
      <a:accent3>
        <a:srgbClr val="A6C9EB"/>
      </a:accent3>
      <a:accent4>
        <a:srgbClr val="AECCD4"/>
      </a:accent4>
      <a:accent5>
        <a:srgbClr val="C4EBBB"/>
      </a:accent5>
      <a:accent6>
        <a:srgbClr val="F1CEEE"/>
      </a:accent6>
      <a:hlink>
        <a:srgbClr val="0070C0"/>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29530A676395645A0E791CF772697E9" ma:contentTypeVersion="4" ma:contentTypeDescription="Create a new document." ma:contentTypeScope="" ma:versionID="54e1f41c7fdc4804d9c07e47cacfc5b5">
  <xsd:schema xmlns:xsd="http://www.w3.org/2001/XMLSchema" xmlns:xs="http://www.w3.org/2001/XMLSchema" xmlns:p="http://schemas.microsoft.com/office/2006/metadata/properties" xmlns:ns2="01cc7abf-1139-41e3-9617-d93aafd4510d" targetNamespace="http://schemas.microsoft.com/office/2006/metadata/properties" ma:root="true" ma:fieldsID="a6d43ba9af8af89b180fe5a7a0af9de3" ns2:_="">
    <xsd:import namespace="01cc7abf-1139-41e3-9617-d93aafd4510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cc7abf-1139-41e3-9617-d93aafd451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8F6D90-6EDF-4D1D-978C-3F14BB80FC45}">
  <ds:schemaRefs>
    <ds:schemaRef ds:uri="http://schemas.microsoft.com/sharepoint/v3/contenttype/forms"/>
  </ds:schemaRefs>
</ds:datastoreItem>
</file>

<file path=customXml/itemProps2.xml><?xml version="1.0" encoding="utf-8"?>
<ds:datastoreItem xmlns:ds="http://schemas.openxmlformats.org/officeDocument/2006/customXml" ds:itemID="{23D6570B-72E4-4707-8682-5DD30F924C9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99397E1-18FA-4A70-899F-EB4F72FC34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cc7abf-1139-41e3-9617-d93aafd451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EE6019C-C174-47F8-852C-A84D48F19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27</Pages>
  <Words>6851</Words>
  <Characters>39056</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Knox</dc:creator>
  <cp:keywords/>
  <dc:description/>
  <cp:lastModifiedBy>Mary Kerr</cp:lastModifiedBy>
  <cp:revision>6</cp:revision>
  <dcterms:created xsi:type="dcterms:W3CDTF">2024-05-17T10:41:00Z</dcterms:created>
  <dcterms:modified xsi:type="dcterms:W3CDTF">2024-08-07T08:44:00Z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0x010100A29530A676395645A0E791CF772697E9</vt:lpwstr>
  </property>
</Properties>
</file>