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EDF2B" w14:textId="10116AB7" w:rsidR="00C926B9" w:rsidRDefault="00C926B9" w:rsidP="00C926B9">
      <w:pPr>
        <w:spacing w:after="0" w:line="24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048BD64D" wp14:editId="6DC69986">
            <wp:simplePos x="0" y="0"/>
            <wp:positionH relativeFrom="margin">
              <wp:align>left</wp:align>
            </wp:positionH>
            <wp:positionV relativeFrom="paragraph">
              <wp:posOffset>332</wp:posOffset>
            </wp:positionV>
            <wp:extent cx="2861945" cy="897255"/>
            <wp:effectExtent l="0" t="0" r="0" b="0"/>
            <wp:wrapSquare wrapText="bothSides"/>
            <wp:docPr id="140376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323" cy="906406"/>
                    </a:xfrm>
                    <a:prstGeom prst="rect">
                      <a:avLst/>
                    </a:prstGeom>
                    <a:noFill/>
                  </pic:spPr>
                </pic:pic>
              </a:graphicData>
            </a:graphic>
            <wp14:sizeRelH relativeFrom="margin">
              <wp14:pctWidth>0</wp14:pctWidth>
            </wp14:sizeRelH>
            <wp14:sizeRelV relativeFrom="margin">
              <wp14:pctHeight>0</wp14:pctHeight>
            </wp14:sizeRelV>
          </wp:anchor>
        </w:drawing>
      </w:r>
    </w:p>
    <w:p w14:paraId="71B175E3" w14:textId="759D4C5D" w:rsidR="00C926B9" w:rsidRDefault="00C926B9" w:rsidP="00C926B9">
      <w:pPr>
        <w:spacing w:after="0" w:line="240" w:lineRule="auto"/>
        <w:jc w:val="both"/>
        <w:rPr>
          <w:rFonts w:ascii="Arial" w:hAnsi="Arial" w:cs="Arial"/>
          <w:sz w:val="22"/>
          <w:szCs w:val="22"/>
        </w:rPr>
      </w:pPr>
    </w:p>
    <w:p w14:paraId="069D38E9" w14:textId="7CCD6537" w:rsidR="00C926B9" w:rsidRDefault="00C926B9" w:rsidP="00C926B9">
      <w:pPr>
        <w:spacing w:after="0" w:line="240" w:lineRule="auto"/>
        <w:jc w:val="both"/>
        <w:rPr>
          <w:rFonts w:ascii="Arial" w:hAnsi="Arial" w:cs="Arial"/>
          <w:sz w:val="22"/>
          <w:szCs w:val="22"/>
        </w:rPr>
      </w:pPr>
    </w:p>
    <w:p w14:paraId="1AA8DD45" w14:textId="1B1E3346" w:rsidR="00C926B9" w:rsidRDefault="00C926B9" w:rsidP="00C926B9">
      <w:pPr>
        <w:spacing w:after="0" w:line="240" w:lineRule="auto"/>
        <w:jc w:val="both"/>
        <w:rPr>
          <w:rFonts w:ascii="Arial" w:hAnsi="Arial" w:cs="Arial"/>
          <w:sz w:val="22"/>
          <w:szCs w:val="22"/>
        </w:rPr>
      </w:pPr>
    </w:p>
    <w:p w14:paraId="5CA0974F" w14:textId="6A159739" w:rsidR="00C926B9" w:rsidRDefault="00C926B9" w:rsidP="00C926B9">
      <w:pPr>
        <w:spacing w:after="0" w:line="240" w:lineRule="auto"/>
        <w:jc w:val="both"/>
        <w:rPr>
          <w:rFonts w:ascii="Arial" w:hAnsi="Arial" w:cs="Arial"/>
          <w:sz w:val="22"/>
          <w:szCs w:val="22"/>
        </w:rPr>
      </w:pPr>
    </w:p>
    <w:p w14:paraId="14966796" w14:textId="77777777" w:rsidR="00C926B9" w:rsidRDefault="00C926B9" w:rsidP="00C926B9">
      <w:pPr>
        <w:spacing w:after="0" w:line="240" w:lineRule="auto"/>
        <w:jc w:val="both"/>
        <w:rPr>
          <w:rFonts w:ascii="Arial" w:hAnsi="Arial" w:cs="Arial"/>
          <w:sz w:val="22"/>
          <w:szCs w:val="22"/>
        </w:rPr>
      </w:pPr>
    </w:p>
    <w:p w14:paraId="3D788BE1" w14:textId="3DF70E78" w:rsidR="00C926B9" w:rsidRDefault="00C926B9" w:rsidP="00C926B9">
      <w:pPr>
        <w:spacing w:after="0" w:line="240" w:lineRule="auto"/>
        <w:jc w:val="both"/>
        <w:rPr>
          <w:rFonts w:ascii="Arial" w:hAnsi="Arial" w:cs="Arial"/>
          <w:sz w:val="22"/>
          <w:szCs w:val="22"/>
        </w:rPr>
      </w:pPr>
    </w:p>
    <w:p w14:paraId="52EEF8CD" w14:textId="77777777" w:rsidR="00C926B9" w:rsidRDefault="00C926B9" w:rsidP="00C926B9">
      <w:pPr>
        <w:spacing w:after="0" w:line="240" w:lineRule="auto"/>
        <w:jc w:val="both"/>
        <w:rPr>
          <w:rFonts w:ascii="Arial" w:hAnsi="Arial" w:cs="Arial"/>
          <w:sz w:val="22"/>
          <w:szCs w:val="22"/>
        </w:rPr>
      </w:pPr>
    </w:p>
    <w:p w14:paraId="788C1561" w14:textId="77777777" w:rsidR="00C926B9" w:rsidRDefault="00C926B9" w:rsidP="00C926B9">
      <w:pPr>
        <w:spacing w:after="0" w:line="240" w:lineRule="auto"/>
        <w:jc w:val="both"/>
        <w:rPr>
          <w:rFonts w:ascii="Arial" w:hAnsi="Arial" w:cs="Arial"/>
          <w:sz w:val="22"/>
          <w:szCs w:val="22"/>
        </w:rPr>
      </w:pPr>
    </w:p>
    <w:p w14:paraId="61197CEB" w14:textId="77777777" w:rsidR="00C926B9" w:rsidRDefault="00C926B9" w:rsidP="00C926B9">
      <w:pPr>
        <w:spacing w:after="0" w:line="240" w:lineRule="auto"/>
        <w:jc w:val="both"/>
        <w:rPr>
          <w:rFonts w:ascii="Arial" w:hAnsi="Arial" w:cs="Arial"/>
          <w:sz w:val="22"/>
          <w:szCs w:val="22"/>
        </w:rPr>
      </w:pPr>
    </w:p>
    <w:p w14:paraId="345F5B96" w14:textId="77777777" w:rsidR="00C926B9" w:rsidRDefault="00C926B9" w:rsidP="00C926B9">
      <w:pPr>
        <w:spacing w:after="0" w:line="240" w:lineRule="auto"/>
        <w:jc w:val="both"/>
        <w:rPr>
          <w:rFonts w:ascii="Arial" w:hAnsi="Arial" w:cs="Arial"/>
          <w:sz w:val="22"/>
          <w:szCs w:val="22"/>
        </w:rPr>
      </w:pPr>
    </w:p>
    <w:p w14:paraId="474DFEA9" w14:textId="77777777" w:rsidR="00C926B9" w:rsidRDefault="00C926B9" w:rsidP="00C926B9">
      <w:pPr>
        <w:spacing w:after="0" w:line="240" w:lineRule="auto"/>
        <w:jc w:val="both"/>
        <w:rPr>
          <w:rFonts w:ascii="Arial" w:hAnsi="Arial" w:cs="Arial"/>
          <w:sz w:val="22"/>
          <w:szCs w:val="22"/>
        </w:rPr>
      </w:pPr>
    </w:p>
    <w:p w14:paraId="33DAC830" w14:textId="77777777" w:rsidR="00C926B9" w:rsidRDefault="00C926B9" w:rsidP="00C926B9">
      <w:pPr>
        <w:spacing w:after="0" w:line="240" w:lineRule="auto"/>
        <w:jc w:val="both"/>
        <w:rPr>
          <w:rFonts w:ascii="Arial" w:hAnsi="Arial" w:cs="Arial"/>
          <w:sz w:val="22"/>
          <w:szCs w:val="22"/>
        </w:rPr>
      </w:pPr>
    </w:p>
    <w:p w14:paraId="5DBE6FFE" w14:textId="77777777" w:rsidR="00C926B9" w:rsidRDefault="00C926B9" w:rsidP="00C926B9">
      <w:pPr>
        <w:spacing w:after="0" w:line="240" w:lineRule="auto"/>
        <w:jc w:val="both"/>
        <w:rPr>
          <w:rFonts w:ascii="Arial" w:hAnsi="Arial" w:cs="Arial"/>
          <w:sz w:val="22"/>
          <w:szCs w:val="22"/>
        </w:rPr>
      </w:pPr>
    </w:p>
    <w:p w14:paraId="5DF74F7F" w14:textId="4E3ECE15" w:rsidR="00C926B9" w:rsidRPr="00A930D3" w:rsidRDefault="00CB7833" w:rsidP="00C926B9">
      <w:pPr>
        <w:spacing w:after="0" w:line="240" w:lineRule="auto"/>
        <w:jc w:val="center"/>
        <w:rPr>
          <w:rFonts w:ascii="Arial" w:hAnsi="Arial" w:cs="Arial"/>
          <w:b/>
          <w:bCs/>
          <w:color w:val="4A3151"/>
          <w:sz w:val="80"/>
          <w:szCs w:val="80"/>
        </w:rPr>
      </w:pPr>
      <w:r>
        <w:rPr>
          <w:rFonts w:ascii="Arial" w:hAnsi="Arial" w:cs="Arial"/>
          <w:b/>
          <w:bCs/>
          <w:color w:val="4A3151"/>
          <w:sz w:val="80"/>
          <w:szCs w:val="80"/>
        </w:rPr>
        <w:t>Dunloy</w:t>
      </w:r>
    </w:p>
    <w:p w14:paraId="48E85E1F" w14:textId="32D9EF0B" w:rsidR="00C926B9" w:rsidRPr="00A930D3" w:rsidRDefault="00C926B9" w:rsidP="00C926B9">
      <w:pPr>
        <w:spacing w:after="0" w:line="240" w:lineRule="auto"/>
        <w:jc w:val="center"/>
        <w:rPr>
          <w:rFonts w:ascii="Arial" w:hAnsi="Arial" w:cs="Arial"/>
          <w:color w:val="4A3151"/>
          <w:sz w:val="80"/>
          <w:szCs w:val="80"/>
        </w:rPr>
      </w:pPr>
      <w:r w:rsidRPr="00A930D3">
        <w:rPr>
          <w:rFonts w:ascii="Arial" w:hAnsi="Arial" w:cs="Arial"/>
          <w:color w:val="4A3151"/>
          <w:sz w:val="80"/>
          <w:szCs w:val="80"/>
        </w:rPr>
        <w:t>Village Plan</w:t>
      </w:r>
    </w:p>
    <w:p w14:paraId="74D6225E" w14:textId="371653B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29422C19" w14:textId="318CD90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7818ABD9" w14:textId="5FC2FE27" w:rsidR="00C926B9" w:rsidRPr="00A930D3" w:rsidRDefault="00C926B9" w:rsidP="00C926B9">
      <w:pPr>
        <w:pStyle w:val="NormalWeb"/>
        <w:spacing w:before="0" w:beforeAutospacing="0" w:after="0" w:afterAutospacing="0"/>
        <w:jc w:val="center"/>
        <w:rPr>
          <w:rFonts w:ascii="Arial" w:hAnsi="Arial" w:cs="Arial"/>
          <w:color w:val="000000" w:themeColor="text1"/>
          <w:sz w:val="48"/>
          <w:szCs w:val="48"/>
        </w:rPr>
      </w:pPr>
      <w:r w:rsidRPr="00A930D3">
        <w:rPr>
          <w:rFonts w:ascii="Arial" w:hAnsi="Arial" w:cs="Arial"/>
          <w:color w:val="000000" w:themeColor="text1"/>
          <w:sz w:val="48"/>
          <w:szCs w:val="48"/>
        </w:rPr>
        <w:t>March 2024</w:t>
      </w:r>
    </w:p>
    <w:p w14:paraId="4EDF4DE3" w14:textId="7066404F" w:rsidR="00C926B9" w:rsidRDefault="00C926B9" w:rsidP="00C926B9">
      <w:pPr>
        <w:pStyle w:val="NormalWeb"/>
        <w:spacing w:before="0" w:beforeAutospacing="0" w:after="0" w:afterAutospacing="0"/>
        <w:jc w:val="both"/>
        <w:rPr>
          <w:rFonts w:ascii="Arial" w:hAnsi="Arial" w:cs="Arial"/>
          <w:color w:val="0E101A"/>
          <w:sz w:val="22"/>
          <w:szCs w:val="22"/>
        </w:rPr>
      </w:pPr>
    </w:p>
    <w:p w14:paraId="2C25BE2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A88E4D" w14:textId="021FC3A2" w:rsidR="00C926B9" w:rsidRDefault="00C926B9" w:rsidP="00C926B9">
      <w:pPr>
        <w:pStyle w:val="NormalWeb"/>
        <w:spacing w:before="0" w:beforeAutospacing="0" w:after="0" w:afterAutospacing="0"/>
        <w:jc w:val="both"/>
        <w:rPr>
          <w:rFonts w:ascii="Arial" w:hAnsi="Arial" w:cs="Arial"/>
          <w:color w:val="0E101A"/>
          <w:sz w:val="22"/>
          <w:szCs w:val="22"/>
        </w:rPr>
      </w:pPr>
    </w:p>
    <w:p w14:paraId="71CB360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53CD47F" w14:textId="6DD12FF8" w:rsidR="00C926B9" w:rsidRDefault="00C926B9" w:rsidP="00C926B9">
      <w:pPr>
        <w:pStyle w:val="NormalWeb"/>
        <w:spacing w:before="0" w:beforeAutospacing="0" w:after="0" w:afterAutospacing="0"/>
        <w:jc w:val="both"/>
        <w:rPr>
          <w:rFonts w:ascii="Arial" w:hAnsi="Arial" w:cs="Arial"/>
          <w:color w:val="0E101A"/>
          <w:sz w:val="22"/>
          <w:szCs w:val="22"/>
        </w:rPr>
      </w:pPr>
    </w:p>
    <w:p w14:paraId="32CC957C" w14:textId="7CDEF1AE" w:rsidR="00C926B9" w:rsidRDefault="00C926B9" w:rsidP="00C926B9">
      <w:pPr>
        <w:pStyle w:val="NormalWeb"/>
        <w:spacing w:before="0" w:beforeAutospacing="0" w:after="0" w:afterAutospacing="0"/>
        <w:jc w:val="both"/>
        <w:rPr>
          <w:rFonts w:ascii="Arial" w:hAnsi="Arial" w:cs="Arial"/>
          <w:color w:val="0E101A"/>
          <w:sz w:val="22"/>
          <w:szCs w:val="22"/>
        </w:rPr>
      </w:pPr>
    </w:p>
    <w:p w14:paraId="3598BFC5" w14:textId="50420531" w:rsidR="00C926B9" w:rsidRDefault="00C926B9" w:rsidP="00C926B9">
      <w:pPr>
        <w:pStyle w:val="NormalWeb"/>
        <w:spacing w:before="0" w:beforeAutospacing="0" w:after="0" w:afterAutospacing="0"/>
        <w:jc w:val="both"/>
        <w:rPr>
          <w:rFonts w:ascii="Arial" w:hAnsi="Arial" w:cs="Arial"/>
          <w:color w:val="0E101A"/>
          <w:sz w:val="22"/>
          <w:szCs w:val="22"/>
        </w:rPr>
      </w:pPr>
    </w:p>
    <w:p w14:paraId="1D556F6C" w14:textId="7DCE6743" w:rsidR="00C926B9" w:rsidRDefault="00C926B9" w:rsidP="00C926B9">
      <w:pPr>
        <w:pStyle w:val="NormalWeb"/>
        <w:spacing w:before="0" w:beforeAutospacing="0" w:after="0" w:afterAutospacing="0"/>
        <w:jc w:val="both"/>
        <w:rPr>
          <w:rFonts w:ascii="Arial" w:hAnsi="Arial" w:cs="Arial"/>
          <w:color w:val="0E101A"/>
          <w:sz w:val="22"/>
          <w:szCs w:val="22"/>
        </w:rPr>
      </w:pPr>
    </w:p>
    <w:p w14:paraId="2D9D71BC" w14:textId="35ACE0A1" w:rsidR="00C926B9" w:rsidRDefault="00C926B9" w:rsidP="00C926B9">
      <w:pPr>
        <w:pStyle w:val="NormalWeb"/>
        <w:spacing w:before="0" w:beforeAutospacing="0" w:after="0" w:afterAutospacing="0"/>
        <w:jc w:val="both"/>
        <w:rPr>
          <w:rFonts w:ascii="Arial" w:hAnsi="Arial" w:cs="Arial"/>
          <w:color w:val="0E101A"/>
          <w:sz w:val="22"/>
          <w:szCs w:val="22"/>
        </w:rPr>
      </w:pPr>
    </w:p>
    <w:p w14:paraId="694D1563"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676443E" w14:textId="3CF09124" w:rsidR="00C926B9" w:rsidRDefault="00C926B9" w:rsidP="00C926B9">
      <w:pPr>
        <w:pStyle w:val="NormalWeb"/>
        <w:spacing w:before="0" w:beforeAutospacing="0" w:after="0" w:afterAutospacing="0"/>
        <w:jc w:val="both"/>
        <w:rPr>
          <w:rFonts w:ascii="Arial" w:hAnsi="Arial" w:cs="Arial"/>
          <w:color w:val="0E101A"/>
          <w:sz w:val="22"/>
          <w:szCs w:val="22"/>
        </w:rPr>
      </w:pPr>
    </w:p>
    <w:p w14:paraId="2A25BE1D" w14:textId="4E6EE6B6" w:rsidR="00C926B9" w:rsidRDefault="00C926B9" w:rsidP="00C926B9">
      <w:pPr>
        <w:pStyle w:val="NormalWeb"/>
        <w:spacing w:before="0" w:beforeAutospacing="0" w:after="0" w:afterAutospacing="0"/>
        <w:jc w:val="both"/>
        <w:rPr>
          <w:rFonts w:ascii="Arial" w:hAnsi="Arial" w:cs="Arial"/>
          <w:color w:val="0E101A"/>
          <w:sz w:val="22"/>
          <w:szCs w:val="22"/>
        </w:rPr>
      </w:pPr>
    </w:p>
    <w:p w14:paraId="33D9D61E" w14:textId="6AEACEED" w:rsidR="00C926B9" w:rsidRDefault="00C926B9" w:rsidP="00C926B9">
      <w:pPr>
        <w:pStyle w:val="NormalWeb"/>
        <w:spacing w:before="0" w:beforeAutospacing="0" w:after="0" w:afterAutospacing="0"/>
        <w:jc w:val="both"/>
        <w:rPr>
          <w:rFonts w:ascii="Arial" w:hAnsi="Arial" w:cs="Arial"/>
          <w:color w:val="0E101A"/>
          <w:sz w:val="22"/>
          <w:szCs w:val="22"/>
        </w:rPr>
      </w:pPr>
    </w:p>
    <w:p w14:paraId="3631267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064ECE" w14:textId="423F579B" w:rsidR="00C926B9" w:rsidRDefault="00C926B9" w:rsidP="00C926B9">
      <w:pPr>
        <w:pStyle w:val="NormalWeb"/>
        <w:spacing w:before="0" w:beforeAutospacing="0" w:after="0" w:afterAutospacing="0"/>
        <w:jc w:val="both"/>
        <w:rPr>
          <w:rFonts w:ascii="Arial" w:hAnsi="Arial" w:cs="Arial"/>
          <w:color w:val="0E101A"/>
          <w:sz w:val="22"/>
          <w:szCs w:val="22"/>
        </w:rPr>
      </w:pPr>
    </w:p>
    <w:p w14:paraId="266970F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DE801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4ABFB83A" w14:textId="57C4DFEA" w:rsidR="00C926B9" w:rsidRDefault="00C926B9" w:rsidP="00C926B9">
      <w:pPr>
        <w:pStyle w:val="NormalWeb"/>
        <w:spacing w:before="0" w:beforeAutospacing="0" w:after="0" w:afterAutospacing="0"/>
        <w:jc w:val="both"/>
        <w:rPr>
          <w:rFonts w:ascii="Arial" w:hAnsi="Arial" w:cs="Arial"/>
          <w:color w:val="0E101A"/>
          <w:sz w:val="22"/>
          <w:szCs w:val="22"/>
        </w:rPr>
      </w:pPr>
    </w:p>
    <w:p w14:paraId="2A67F917" w14:textId="58636E07" w:rsidR="00C926B9" w:rsidRDefault="00C926B9" w:rsidP="00C926B9">
      <w:pPr>
        <w:pStyle w:val="NormalWeb"/>
        <w:spacing w:before="0" w:beforeAutospacing="0" w:after="0" w:afterAutospacing="0"/>
        <w:jc w:val="both"/>
        <w:rPr>
          <w:rFonts w:ascii="Arial" w:hAnsi="Arial" w:cs="Arial"/>
          <w:color w:val="0E101A"/>
          <w:sz w:val="22"/>
          <w:szCs w:val="22"/>
        </w:rPr>
      </w:pPr>
    </w:p>
    <w:p w14:paraId="2A6F1BE2" w14:textId="7BAA7A96" w:rsidR="00C926B9" w:rsidRDefault="00C926B9" w:rsidP="00C926B9">
      <w:pPr>
        <w:pStyle w:val="NormalWeb"/>
        <w:spacing w:before="0" w:beforeAutospacing="0" w:after="0" w:afterAutospacing="0"/>
        <w:jc w:val="both"/>
        <w:rPr>
          <w:rFonts w:ascii="Arial" w:hAnsi="Arial" w:cs="Arial"/>
          <w:color w:val="0E101A"/>
          <w:sz w:val="22"/>
          <w:szCs w:val="22"/>
        </w:rPr>
      </w:pPr>
    </w:p>
    <w:p w14:paraId="0AD7FC1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3DB3E3B" w14:textId="26A987F4" w:rsidR="00C926B9" w:rsidRDefault="00C926B9" w:rsidP="00C926B9">
      <w:pPr>
        <w:pStyle w:val="NormalWeb"/>
        <w:spacing w:before="0" w:beforeAutospacing="0" w:after="0" w:afterAutospacing="0"/>
        <w:jc w:val="both"/>
        <w:rPr>
          <w:rFonts w:ascii="Arial" w:hAnsi="Arial" w:cs="Arial"/>
          <w:color w:val="0E101A"/>
          <w:sz w:val="22"/>
          <w:szCs w:val="22"/>
        </w:rPr>
      </w:pPr>
    </w:p>
    <w:p w14:paraId="3421DC52" w14:textId="5B9F3B4C" w:rsidR="00C926B9" w:rsidRDefault="00C926B9" w:rsidP="00C926B9">
      <w:pPr>
        <w:pStyle w:val="NormalWeb"/>
        <w:spacing w:before="0" w:beforeAutospacing="0" w:after="0" w:afterAutospacing="0"/>
        <w:jc w:val="both"/>
        <w:rPr>
          <w:rFonts w:ascii="Arial" w:hAnsi="Arial" w:cs="Arial"/>
          <w:color w:val="0E101A"/>
          <w:sz w:val="22"/>
          <w:szCs w:val="22"/>
        </w:rPr>
      </w:pPr>
    </w:p>
    <w:p w14:paraId="4040E7BF" w14:textId="7E72D3E9" w:rsidR="00C926B9" w:rsidRDefault="00C926B9" w:rsidP="00C926B9">
      <w:pPr>
        <w:pStyle w:val="NormalWeb"/>
        <w:spacing w:before="0" w:beforeAutospacing="0" w:after="0" w:afterAutospacing="0"/>
        <w:jc w:val="both"/>
        <w:rPr>
          <w:rFonts w:ascii="Arial" w:hAnsi="Arial" w:cs="Arial"/>
          <w:color w:val="0E101A"/>
          <w:sz w:val="22"/>
          <w:szCs w:val="22"/>
        </w:rPr>
      </w:pPr>
    </w:p>
    <w:p w14:paraId="58660DB0" w14:textId="725677D3" w:rsidR="00C926B9" w:rsidRDefault="00C926B9" w:rsidP="00C926B9">
      <w:pPr>
        <w:pStyle w:val="NormalWeb"/>
        <w:spacing w:before="0" w:beforeAutospacing="0" w:after="0" w:afterAutospacing="0"/>
        <w:jc w:val="both"/>
        <w:rPr>
          <w:rFonts w:ascii="Arial" w:hAnsi="Arial" w:cs="Arial"/>
          <w:color w:val="0E101A"/>
          <w:sz w:val="22"/>
          <w:szCs w:val="22"/>
        </w:rPr>
      </w:pPr>
    </w:p>
    <w:p w14:paraId="404B6EED" w14:textId="42136978" w:rsidR="00C926B9" w:rsidRDefault="00C926B9" w:rsidP="00C926B9">
      <w:pPr>
        <w:pStyle w:val="NormalWeb"/>
        <w:spacing w:before="0" w:beforeAutospacing="0" w:after="0" w:afterAutospacing="0"/>
        <w:jc w:val="both"/>
        <w:rPr>
          <w:rFonts w:ascii="Arial" w:hAnsi="Arial" w:cs="Arial"/>
          <w:color w:val="0E101A"/>
          <w:sz w:val="22"/>
          <w:szCs w:val="22"/>
        </w:rPr>
      </w:pPr>
    </w:p>
    <w:p w14:paraId="6830A226" w14:textId="4911958E" w:rsidR="00C926B9" w:rsidRDefault="00C926B9" w:rsidP="00C926B9">
      <w:pPr>
        <w:pStyle w:val="NormalWeb"/>
        <w:spacing w:before="0" w:beforeAutospacing="0" w:after="0" w:afterAutospacing="0"/>
        <w:jc w:val="both"/>
        <w:rPr>
          <w:rFonts w:ascii="Arial" w:hAnsi="Arial" w:cs="Arial"/>
          <w:color w:val="0E101A"/>
          <w:sz w:val="22"/>
          <w:szCs w:val="22"/>
        </w:rPr>
      </w:pPr>
    </w:p>
    <w:p w14:paraId="48C294C8" w14:textId="66A982F2" w:rsidR="00C926B9" w:rsidRDefault="00C926B9" w:rsidP="00C926B9">
      <w:pPr>
        <w:pStyle w:val="NormalWeb"/>
        <w:spacing w:before="0" w:beforeAutospacing="0" w:after="0" w:afterAutospacing="0"/>
        <w:jc w:val="both"/>
        <w:rPr>
          <w:rFonts w:ascii="Arial" w:hAnsi="Arial" w:cs="Arial"/>
          <w:color w:val="0E101A"/>
          <w:sz w:val="22"/>
          <w:szCs w:val="22"/>
        </w:rPr>
      </w:pPr>
    </w:p>
    <w:p w14:paraId="08549E4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0A2B9F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2F7B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sdt>
      <w:sdtPr>
        <w:rPr>
          <w:rFonts w:asciiTheme="minorHAnsi" w:eastAsiaTheme="minorHAnsi" w:hAnsiTheme="minorHAnsi" w:cstheme="minorBidi"/>
          <w:color w:val="auto"/>
          <w:kern w:val="2"/>
          <w:sz w:val="24"/>
          <w:szCs w:val="24"/>
          <w:lang w:val="en-GB"/>
          <w14:ligatures w14:val="standardContextual"/>
        </w:rPr>
        <w:id w:val="1720713795"/>
        <w:docPartObj>
          <w:docPartGallery w:val="Table of Contents"/>
          <w:docPartUnique/>
        </w:docPartObj>
      </w:sdtPr>
      <w:sdtEndPr>
        <w:rPr>
          <w:rFonts w:ascii="Arial" w:hAnsi="Arial" w:cs="Arial"/>
          <w:b/>
          <w:bCs/>
          <w:noProof/>
          <w:sz w:val="22"/>
          <w:szCs w:val="22"/>
        </w:rPr>
      </w:sdtEndPr>
      <w:sdtContent>
        <w:p w14:paraId="7CD39643" w14:textId="0003F7DD" w:rsidR="000B3375" w:rsidRPr="000B3375" w:rsidRDefault="000B3375" w:rsidP="00D72DA6">
          <w:pPr>
            <w:pStyle w:val="TOCHeading"/>
            <w:spacing w:before="0" w:after="120" w:line="240" w:lineRule="auto"/>
            <w:rPr>
              <w:rFonts w:ascii="Arial" w:hAnsi="Arial" w:cs="Arial"/>
              <w:b/>
              <w:bCs/>
              <w:sz w:val="28"/>
              <w:szCs w:val="28"/>
            </w:rPr>
          </w:pPr>
          <w:r w:rsidRPr="000B3375">
            <w:rPr>
              <w:rFonts w:ascii="Arial" w:hAnsi="Arial" w:cs="Arial"/>
              <w:b/>
              <w:bCs/>
              <w:sz w:val="28"/>
              <w:szCs w:val="28"/>
            </w:rPr>
            <w:t>Contents</w:t>
          </w:r>
        </w:p>
        <w:p w14:paraId="34F26F4C" w14:textId="0B94AA92" w:rsidR="00307B54" w:rsidRPr="00307B54" w:rsidRDefault="000B3375">
          <w:pPr>
            <w:pStyle w:val="TOC1"/>
            <w:tabs>
              <w:tab w:val="left" w:pos="720"/>
              <w:tab w:val="right" w:leader="dot" w:pos="9628"/>
            </w:tabs>
            <w:rPr>
              <w:rFonts w:ascii="Arial" w:eastAsiaTheme="minorEastAsia" w:hAnsi="Arial" w:cs="Arial"/>
              <w:noProof/>
              <w:sz w:val="22"/>
              <w:szCs w:val="22"/>
              <w:lang w:eastAsia="en-GB"/>
            </w:rPr>
          </w:pPr>
          <w:r w:rsidRPr="00307B54">
            <w:rPr>
              <w:rFonts w:ascii="Arial" w:hAnsi="Arial" w:cs="Arial"/>
              <w:sz w:val="22"/>
              <w:szCs w:val="22"/>
            </w:rPr>
            <w:fldChar w:fldCharType="begin"/>
          </w:r>
          <w:r w:rsidRPr="00307B54">
            <w:rPr>
              <w:rFonts w:ascii="Arial" w:hAnsi="Arial" w:cs="Arial"/>
              <w:sz w:val="22"/>
              <w:szCs w:val="22"/>
            </w:rPr>
            <w:instrText xml:space="preserve"> TOC \o "1-3" \h \z \u </w:instrText>
          </w:r>
          <w:r w:rsidRPr="00307B54">
            <w:rPr>
              <w:rFonts w:ascii="Arial" w:hAnsi="Arial" w:cs="Arial"/>
              <w:sz w:val="22"/>
              <w:szCs w:val="22"/>
            </w:rPr>
            <w:fldChar w:fldCharType="separate"/>
          </w:r>
          <w:hyperlink w:anchor="_Toc161963364" w:history="1">
            <w:r w:rsidR="00307B54" w:rsidRPr="00307B54">
              <w:rPr>
                <w:rStyle w:val="Hyperlink"/>
                <w:rFonts w:ascii="Arial" w:hAnsi="Arial" w:cs="Arial"/>
                <w:noProof/>
                <w:sz w:val="22"/>
                <w:szCs w:val="22"/>
              </w:rPr>
              <w:t>1.0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Introduction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_Toc161963364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72B79">
              <w:rPr>
                <w:rFonts w:ascii="Arial" w:hAnsi="Arial" w:cs="Arial"/>
                <w:noProof/>
                <w:webHidden/>
                <w:sz w:val="22"/>
                <w:szCs w:val="22"/>
              </w:rPr>
              <w:t>3</w:t>
            </w:r>
            <w:r w:rsidR="00307B54" w:rsidRPr="00307B54">
              <w:rPr>
                <w:rFonts w:ascii="Arial" w:hAnsi="Arial" w:cs="Arial"/>
                <w:noProof/>
                <w:webHidden/>
                <w:sz w:val="22"/>
                <w:szCs w:val="22"/>
              </w:rPr>
              <w:fldChar w:fldCharType="end"/>
            </w:r>
          </w:hyperlink>
        </w:p>
        <w:p w14:paraId="53A48941" w14:textId="19A95524" w:rsidR="00307B54" w:rsidRPr="00307B54" w:rsidRDefault="00DA213E">
          <w:pPr>
            <w:pStyle w:val="TOC1"/>
            <w:tabs>
              <w:tab w:val="left" w:pos="720"/>
              <w:tab w:val="right" w:leader="dot" w:pos="9628"/>
            </w:tabs>
            <w:rPr>
              <w:rFonts w:ascii="Arial" w:eastAsiaTheme="minorEastAsia" w:hAnsi="Arial" w:cs="Arial"/>
              <w:noProof/>
              <w:sz w:val="22"/>
              <w:szCs w:val="22"/>
              <w:lang w:eastAsia="en-GB"/>
            </w:rPr>
          </w:pPr>
          <w:hyperlink w:anchor="_Toc161963365" w:history="1">
            <w:r w:rsidR="00307B54" w:rsidRPr="00307B54">
              <w:rPr>
                <w:rStyle w:val="Hyperlink"/>
                <w:rFonts w:ascii="Arial" w:hAnsi="Arial" w:cs="Arial"/>
                <w:noProof/>
                <w:sz w:val="22"/>
                <w:szCs w:val="22"/>
              </w:rPr>
              <w:t>2.0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Strategic Context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_Toc161963365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72B79">
              <w:rPr>
                <w:rFonts w:ascii="Arial" w:hAnsi="Arial" w:cs="Arial"/>
                <w:noProof/>
                <w:webHidden/>
                <w:sz w:val="22"/>
                <w:szCs w:val="22"/>
              </w:rPr>
              <w:t>5</w:t>
            </w:r>
            <w:r w:rsidR="00307B54" w:rsidRPr="00307B54">
              <w:rPr>
                <w:rFonts w:ascii="Arial" w:hAnsi="Arial" w:cs="Arial"/>
                <w:noProof/>
                <w:webHidden/>
                <w:sz w:val="22"/>
                <w:szCs w:val="22"/>
              </w:rPr>
              <w:fldChar w:fldCharType="end"/>
            </w:r>
          </w:hyperlink>
        </w:p>
        <w:p w14:paraId="6A3269DD" w14:textId="31E874B4" w:rsidR="00307B54" w:rsidRPr="00307B54" w:rsidRDefault="00DA213E">
          <w:pPr>
            <w:pStyle w:val="TOC1"/>
            <w:tabs>
              <w:tab w:val="left" w:pos="720"/>
              <w:tab w:val="right" w:leader="dot" w:pos="9628"/>
            </w:tabs>
            <w:rPr>
              <w:rFonts w:ascii="Arial" w:eastAsiaTheme="minorEastAsia" w:hAnsi="Arial" w:cs="Arial"/>
              <w:noProof/>
              <w:sz w:val="22"/>
              <w:szCs w:val="22"/>
              <w:lang w:eastAsia="en-GB"/>
            </w:rPr>
          </w:pPr>
          <w:hyperlink w:anchor="_Toc161963366" w:history="1">
            <w:r w:rsidR="00307B54" w:rsidRPr="00307B54">
              <w:rPr>
                <w:rStyle w:val="Hyperlink"/>
                <w:rFonts w:ascii="Arial" w:hAnsi="Arial" w:cs="Arial"/>
                <w:noProof/>
                <w:sz w:val="22"/>
                <w:szCs w:val="22"/>
              </w:rPr>
              <w:t>3.0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Socio-Economic Profile</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_Toc161963366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72B79">
              <w:rPr>
                <w:rFonts w:ascii="Arial" w:hAnsi="Arial" w:cs="Arial"/>
                <w:noProof/>
                <w:webHidden/>
                <w:sz w:val="22"/>
                <w:szCs w:val="22"/>
              </w:rPr>
              <w:t>8</w:t>
            </w:r>
            <w:r w:rsidR="00307B54" w:rsidRPr="00307B54">
              <w:rPr>
                <w:rFonts w:ascii="Arial" w:hAnsi="Arial" w:cs="Arial"/>
                <w:noProof/>
                <w:webHidden/>
                <w:sz w:val="22"/>
                <w:szCs w:val="22"/>
              </w:rPr>
              <w:fldChar w:fldCharType="end"/>
            </w:r>
          </w:hyperlink>
        </w:p>
        <w:p w14:paraId="2B1428AA" w14:textId="3A078A85" w:rsidR="00307B54" w:rsidRPr="00307B54" w:rsidRDefault="00DA213E">
          <w:pPr>
            <w:pStyle w:val="TOC1"/>
            <w:tabs>
              <w:tab w:val="left" w:pos="720"/>
              <w:tab w:val="right" w:leader="dot" w:pos="9628"/>
            </w:tabs>
            <w:rPr>
              <w:rFonts w:ascii="Arial" w:eastAsiaTheme="minorEastAsia" w:hAnsi="Arial" w:cs="Arial"/>
              <w:noProof/>
              <w:sz w:val="22"/>
              <w:szCs w:val="22"/>
              <w:lang w:eastAsia="en-GB"/>
            </w:rPr>
          </w:pPr>
          <w:hyperlink w:anchor="_Toc161963367" w:history="1">
            <w:r w:rsidR="00307B54" w:rsidRPr="00307B54">
              <w:rPr>
                <w:rStyle w:val="Hyperlink"/>
                <w:rFonts w:ascii="Arial" w:hAnsi="Arial" w:cs="Arial"/>
                <w:noProof/>
                <w:sz w:val="22"/>
                <w:szCs w:val="22"/>
              </w:rPr>
              <w:t>4.0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Community Engagement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_Toc161963367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72B79">
              <w:rPr>
                <w:rFonts w:ascii="Arial" w:hAnsi="Arial" w:cs="Arial"/>
                <w:noProof/>
                <w:webHidden/>
                <w:sz w:val="22"/>
                <w:szCs w:val="22"/>
              </w:rPr>
              <w:t>11</w:t>
            </w:r>
            <w:r w:rsidR="00307B54" w:rsidRPr="00307B54">
              <w:rPr>
                <w:rFonts w:ascii="Arial" w:hAnsi="Arial" w:cs="Arial"/>
                <w:noProof/>
                <w:webHidden/>
                <w:sz w:val="22"/>
                <w:szCs w:val="22"/>
              </w:rPr>
              <w:fldChar w:fldCharType="end"/>
            </w:r>
          </w:hyperlink>
        </w:p>
        <w:p w14:paraId="3F68D262" w14:textId="3B76AB78" w:rsidR="00307B54" w:rsidRPr="00307B54" w:rsidRDefault="00DA213E">
          <w:pPr>
            <w:pStyle w:val="TOC1"/>
            <w:tabs>
              <w:tab w:val="left" w:pos="720"/>
              <w:tab w:val="right" w:leader="dot" w:pos="9628"/>
            </w:tabs>
            <w:rPr>
              <w:rFonts w:ascii="Arial" w:eastAsiaTheme="minorEastAsia" w:hAnsi="Arial" w:cs="Arial"/>
              <w:noProof/>
              <w:sz w:val="22"/>
              <w:szCs w:val="22"/>
              <w:lang w:eastAsia="en-GB"/>
            </w:rPr>
          </w:pPr>
          <w:hyperlink w:anchor="_Toc161963368" w:history="1">
            <w:r w:rsidR="00307B54" w:rsidRPr="00307B54">
              <w:rPr>
                <w:rStyle w:val="Hyperlink"/>
                <w:rFonts w:ascii="Arial" w:hAnsi="Arial" w:cs="Arial"/>
                <w:noProof/>
                <w:sz w:val="22"/>
                <w:szCs w:val="22"/>
              </w:rPr>
              <w:t>5.0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Key Findings</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_Toc161963368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72B79">
              <w:rPr>
                <w:rFonts w:ascii="Arial" w:hAnsi="Arial" w:cs="Arial"/>
                <w:noProof/>
                <w:webHidden/>
                <w:sz w:val="22"/>
                <w:szCs w:val="22"/>
              </w:rPr>
              <w:t>13</w:t>
            </w:r>
            <w:r w:rsidR="00307B54" w:rsidRPr="00307B54">
              <w:rPr>
                <w:rFonts w:ascii="Arial" w:hAnsi="Arial" w:cs="Arial"/>
                <w:noProof/>
                <w:webHidden/>
                <w:sz w:val="22"/>
                <w:szCs w:val="22"/>
              </w:rPr>
              <w:fldChar w:fldCharType="end"/>
            </w:r>
          </w:hyperlink>
        </w:p>
        <w:p w14:paraId="335BBE29" w14:textId="405DD210" w:rsidR="00307B54" w:rsidRPr="00307B54" w:rsidRDefault="00DA213E">
          <w:pPr>
            <w:pStyle w:val="TOC1"/>
            <w:tabs>
              <w:tab w:val="left" w:pos="720"/>
              <w:tab w:val="right" w:leader="dot" w:pos="9628"/>
            </w:tabs>
            <w:rPr>
              <w:rFonts w:ascii="Arial" w:eastAsiaTheme="minorEastAsia" w:hAnsi="Arial" w:cs="Arial"/>
              <w:noProof/>
              <w:sz w:val="22"/>
              <w:szCs w:val="22"/>
              <w:lang w:eastAsia="en-GB"/>
            </w:rPr>
          </w:pPr>
          <w:hyperlink w:anchor="_Toc161963369" w:history="1">
            <w:r w:rsidR="00307B54" w:rsidRPr="00307B54">
              <w:rPr>
                <w:rStyle w:val="Hyperlink"/>
                <w:rFonts w:ascii="Arial" w:hAnsi="Arial" w:cs="Arial"/>
                <w:noProof/>
                <w:sz w:val="22"/>
                <w:szCs w:val="22"/>
              </w:rPr>
              <w:t>6.0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Action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_Toc161963369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72B79">
              <w:rPr>
                <w:rFonts w:ascii="Arial" w:hAnsi="Arial" w:cs="Arial"/>
                <w:noProof/>
                <w:webHidden/>
                <w:sz w:val="22"/>
                <w:szCs w:val="22"/>
              </w:rPr>
              <w:t>17</w:t>
            </w:r>
            <w:r w:rsidR="00307B54" w:rsidRPr="00307B54">
              <w:rPr>
                <w:rFonts w:ascii="Arial" w:hAnsi="Arial" w:cs="Arial"/>
                <w:noProof/>
                <w:webHidden/>
                <w:sz w:val="22"/>
                <w:szCs w:val="22"/>
              </w:rPr>
              <w:fldChar w:fldCharType="end"/>
            </w:r>
          </w:hyperlink>
        </w:p>
        <w:p w14:paraId="619B0C73" w14:textId="6A6AD06E" w:rsidR="00307B54" w:rsidRPr="00307B54" w:rsidRDefault="00DA213E">
          <w:pPr>
            <w:pStyle w:val="TOC1"/>
            <w:tabs>
              <w:tab w:val="left" w:pos="720"/>
              <w:tab w:val="right" w:leader="dot" w:pos="9628"/>
            </w:tabs>
            <w:rPr>
              <w:rFonts w:ascii="Arial" w:eastAsiaTheme="minorEastAsia" w:hAnsi="Arial" w:cs="Arial"/>
              <w:noProof/>
              <w:sz w:val="22"/>
              <w:szCs w:val="22"/>
              <w:lang w:eastAsia="en-GB"/>
            </w:rPr>
          </w:pPr>
          <w:hyperlink w:anchor="_Toc161963370" w:history="1">
            <w:r w:rsidR="00307B54" w:rsidRPr="00307B54">
              <w:rPr>
                <w:rStyle w:val="Hyperlink"/>
                <w:rFonts w:ascii="Arial" w:hAnsi="Arial" w:cs="Arial"/>
                <w:noProof/>
                <w:sz w:val="22"/>
                <w:szCs w:val="22"/>
              </w:rPr>
              <w:t>7.0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Implementation &amp; Monitoring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_Toc161963370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72B79">
              <w:rPr>
                <w:rFonts w:ascii="Arial" w:hAnsi="Arial" w:cs="Arial"/>
                <w:noProof/>
                <w:webHidden/>
                <w:sz w:val="22"/>
                <w:szCs w:val="22"/>
              </w:rPr>
              <w:t>18</w:t>
            </w:r>
            <w:r w:rsidR="00307B54" w:rsidRPr="00307B54">
              <w:rPr>
                <w:rFonts w:ascii="Arial" w:hAnsi="Arial" w:cs="Arial"/>
                <w:noProof/>
                <w:webHidden/>
                <w:sz w:val="22"/>
                <w:szCs w:val="22"/>
              </w:rPr>
              <w:fldChar w:fldCharType="end"/>
            </w:r>
          </w:hyperlink>
        </w:p>
        <w:p w14:paraId="5C388B8A" w14:textId="143984A7" w:rsidR="000B3375" w:rsidRPr="00307B54" w:rsidRDefault="000B3375">
          <w:pPr>
            <w:rPr>
              <w:rFonts w:ascii="Arial" w:hAnsi="Arial" w:cs="Arial"/>
              <w:sz w:val="22"/>
              <w:szCs w:val="22"/>
            </w:rPr>
          </w:pPr>
          <w:r w:rsidRPr="00307B54">
            <w:rPr>
              <w:rFonts w:ascii="Arial" w:hAnsi="Arial" w:cs="Arial"/>
              <w:b/>
              <w:bCs/>
              <w:noProof/>
              <w:sz w:val="22"/>
              <w:szCs w:val="22"/>
            </w:rPr>
            <w:fldChar w:fldCharType="end"/>
          </w:r>
        </w:p>
      </w:sdtContent>
    </w:sdt>
    <w:p w14:paraId="1C17F0A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A1448E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DC836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B69356B"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BEF74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EF78525"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FFCB5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66C0D5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8F55C5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16EF3F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BA86EA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F62482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70BA4D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E328D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C9697F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026A8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F3D49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A99C1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9BA9E3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D7CA528" w14:textId="77777777" w:rsidR="00A930D3" w:rsidRDefault="00A930D3" w:rsidP="00C926B9">
      <w:pPr>
        <w:pStyle w:val="NormalWeb"/>
        <w:spacing w:before="0" w:beforeAutospacing="0" w:after="0" w:afterAutospacing="0"/>
        <w:jc w:val="both"/>
        <w:rPr>
          <w:rFonts w:ascii="Arial" w:hAnsi="Arial" w:cs="Arial"/>
          <w:color w:val="0E101A"/>
          <w:sz w:val="22"/>
          <w:szCs w:val="22"/>
        </w:rPr>
        <w:sectPr w:rsidR="00A930D3" w:rsidSect="009A6623">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304" w:left="1134" w:header="709" w:footer="709" w:gutter="0"/>
          <w:cols w:space="708"/>
          <w:titlePg/>
          <w:docGrid w:linePitch="360"/>
        </w:sectPr>
      </w:pPr>
    </w:p>
    <w:p w14:paraId="5BC903F6" w14:textId="220EE4FE" w:rsidR="00A930D3" w:rsidRPr="000903B6" w:rsidRDefault="000903B6" w:rsidP="00534827">
      <w:pPr>
        <w:pStyle w:val="Heading1"/>
      </w:pPr>
      <w:bookmarkStart w:id="0" w:name="_Toc161963364"/>
      <w:r>
        <w:rPr>
          <w:noProof/>
        </w:rPr>
        <w:lastRenderedPageBreak/>
        <w:drawing>
          <wp:anchor distT="0" distB="0" distL="114300" distR="114300" simplePos="0" relativeHeight="251657215" behindDoc="1" locked="1" layoutInCell="1" allowOverlap="1" wp14:anchorId="609C180E" wp14:editId="5D4F5565">
            <wp:simplePos x="0" y="0"/>
            <wp:positionH relativeFrom="margin">
              <wp:posOffset>-832959</wp:posOffset>
            </wp:positionH>
            <wp:positionV relativeFrom="page">
              <wp:posOffset>3810</wp:posOffset>
            </wp:positionV>
            <wp:extent cx="7689600" cy="990000"/>
            <wp:effectExtent l="0" t="0" r="6985" b="635"/>
            <wp:wrapNone/>
            <wp:docPr id="1874076901"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600" cy="99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0D3" w:rsidRPr="000903B6">
        <w:t>1.0</w:t>
      </w:r>
      <w:r w:rsidR="00A930D3" w:rsidRPr="000903B6">
        <w:tab/>
        <w:t>Introduction</w:t>
      </w:r>
      <w:bookmarkEnd w:id="0"/>
    </w:p>
    <w:p w14:paraId="5F3B5132" w14:textId="1CAD3574" w:rsidR="000903B6" w:rsidRDefault="000903B6" w:rsidP="00A930D3">
      <w:pPr>
        <w:pStyle w:val="NormalWeb"/>
        <w:spacing w:before="0" w:beforeAutospacing="0" w:after="0" w:afterAutospacing="0"/>
        <w:jc w:val="both"/>
        <w:rPr>
          <w:rFonts w:ascii="Arial" w:hAnsi="Arial" w:cs="Arial"/>
          <w:color w:val="0E101A"/>
          <w:sz w:val="22"/>
          <w:szCs w:val="22"/>
        </w:rPr>
      </w:pPr>
    </w:p>
    <w:p w14:paraId="65E787CD" w14:textId="1A4B9685" w:rsidR="00562897" w:rsidRDefault="00562897" w:rsidP="00A930D3">
      <w:pPr>
        <w:pStyle w:val="NormalWeb"/>
        <w:spacing w:before="0" w:beforeAutospacing="0" w:after="0" w:afterAutospacing="0"/>
        <w:jc w:val="both"/>
        <w:rPr>
          <w:rFonts w:ascii="Arial" w:hAnsi="Arial" w:cs="Arial"/>
          <w:color w:val="0E101A"/>
          <w:sz w:val="22"/>
          <w:szCs w:val="22"/>
        </w:rPr>
      </w:pPr>
      <w:r w:rsidRPr="00562897">
        <w:rPr>
          <w:rFonts w:ascii="Arial" w:hAnsi="Arial" w:cs="Arial"/>
          <w:color w:val="0E101A"/>
          <w:sz w:val="22"/>
          <w:szCs w:val="22"/>
        </w:rPr>
        <w:t xml:space="preserve">The name </w:t>
      </w:r>
      <w:r>
        <w:rPr>
          <w:rFonts w:ascii="Arial" w:hAnsi="Arial" w:cs="Arial"/>
          <w:color w:val="0E101A"/>
          <w:sz w:val="22"/>
          <w:szCs w:val="22"/>
        </w:rPr>
        <w:t>‘</w:t>
      </w:r>
      <w:r w:rsidRPr="00562897">
        <w:rPr>
          <w:rFonts w:ascii="Arial" w:hAnsi="Arial" w:cs="Arial"/>
          <w:color w:val="0E101A"/>
          <w:sz w:val="22"/>
          <w:szCs w:val="22"/>
        </w:rPr>
        <w:t>Dunloy</w:t>
      </w:r>
      <w:r>
        <w:rPr>
          <w:rFonts w:ascii="Arial" w:hAnsi="Arial" w:cs="Arial"/>
          <w:color w:val="0E101A"/>
          <w:sz w:val="22"/>
          <w:szCs w:val="22"/>
        </w:rPr>
        <w:t>’</w:t>
      </w:r>
      <w:r w:rsidRPr="00562897">
        <w:rPr>
          <w:rFonts w:ascii="Arial" w:hAnsi="Arial" w:cs="Arial"/>
          <w:color w:val="0E101A"/>
          <w:sz w:val="22"/>
          <w:szCs w:val="22"/>
        </w:rPr>
        <w:t xml:space="preserve"> derives from the Irish </w:t>
      </w:r>
      <w:r>
        <w:rPr>
          <w:rFonts w:ascii="Arial" w:hAnsi="Arial" w:cs="Arial"/>
          <w:color w:val="0E101A"/>
          <w:sz w:val="22"/>
          <w:szCs w:val="22"/>
        </w:rPr>
        <w:t>‘</w:t>
      </w:r>
      <w:r w:rsidRPr="00562897">
        <w:rPr>
          <w:rFonts w:ascii="Arial" w:hAnsi="Arial" w:cs="Arial"/>
          <w:color w:val="0E101A"/>
          <w:sz w:val="22"/>
          <w:szCs w:val="22"/>
        </w:rPr>
        <w:t>Dún Lathaí</w:t>
      </w:r>
      <w:r>
        <w:rPr>
          <w:rFonts w:ascii="Arial" w:hAnsi="Arial" w:cs="Arial"/>
          <w:color w:val="0E101A"/>
          <w:sz w:val="22"/>
          <w:szCs w:val="22"/>
        </w:rPr>
        <w:t>’,</w:t>
      </w:r>
      <w:r w:rsidRPr="00562897">
        <w:rPr>
          <w:rFonts w:ascii="Arial" w:hAnsi="Arial" w:cs="Arial"/>
          <w:color w:val="0E101A"/>
          <w:sz w:val="22"/>
          <w:szCs w:val="22"/>
        </w:rPr>
        <w:t xml:space="preserve"> translating to </w:t>
      </w:r>
      <w:r>
        <w:rPr>
          <w:rFonts w:ascii="Arial" w:hAnsi="Arial" w:cs="Arial"/>
          <w:color w:val="0E101A"/>
          <w:sz w:val="22"/>
          <w:szCs w:val="22"/>
        </w:rPr>
        <w:t>‘</w:t>
      </w:r>
      <w:r w:rsidRPr="00562897">
        <w:rPr>
          <w:rFonts w:ascii="Arial" w:hAnsi="Arial" w:cs="Arial"/>
          <w:color w:val="0E101A"/>
          <w:sz w:val="22"/>
          <w:szCs w:val="22"/>
        </w:rPr>
        <w:t>fort of the muddy place or marsh</w:t>
      </w:r>
      <w:r>
        <w:rPr>
          <w:rFonts w:ascii="Arial" w:hAnsi="Arial" w:cs="Arial"/>
          <w:color w:val="0E101A"/>
          <w:sz w:val="22"/>
          <w:szCs w:val="22"/>
        </w:rPr>
        <w:t>’</w:t>
      </w:r>
      <w:r w:rsidRPr="00562897">
        <w:rPr>
          <w:rFonts w:ascii="Arial" w:hAnsi="Arial" w:cs="Arial"/>
          <w:color w:val="0E101A"/>
          <w:sz w:val="22"/>
          <w:szCs w:val="22"/>
        </w:rPr>
        <w:t xml:space="preserve">, highlighting the village's historical roots and geographic features. Dunloy is </w:t>
      </w:r>
      <w:r>
        <w:rPr>
          <w:rFonts w:ascii="Arial" w:hAnsi="Arial" w:cs="Arial"/>
          <w:color w:val="0E101A"/>
          <w:sz w:val="22"/>
          <w:szCs w:val="22"/>
        </w:rPr>
        <w:t>located</w:t>
      </w:r>
      <w:r w:rsidRPr="00562897">
        <w:rPr>
          <w:rFonts w:ascii="Arial" w:hAnsi="Arial" w:cs="Arial"/>
          <w:color w:val="0E101A"/>
          <w:sz w:val="22"/>
          <w:szCs w:val="22"/>
        </w:rPr>
        <w:t xml:space="preserve"> with convenient access to major roadways like the A26, </w:t>
      </w:r>
      <w:r>
        <w:rPr>
          <w:rFonts w:ascii="Arial" w:hAnsi="Arial" w:cs="Arial"/>
          <w:color w:val="0E101A"/>
          <w:sz w:val="22"/>
          <w:szCs w:val="22"/>
        </w:rPr>
        <w:t xml:space="preserve">along with </w:t>
      </w:r>
      <w:r w:rsidRPr="00562897">
        <w:rPr>
          <w:rFonts w:ascii="Arial" w:hAnsi="Arial" w:cs="Arial"/>
          <w:color w:val="0E101A"/>
          <w:sz w:val="22"/>
          <w:szCs w:val="22"/>
        </w:rPr>
        <w:t>good travel connections to nearby towns and cities, including Ballymoney</w:t>
      </w:r>
      <w:r>
        <w:rPr>
          <w:rFonts w:ascii="Arial" w:hAnsi="Arial" w:cs="Arial"/>
          <w:color w:val="0E101A"/>
          <w:sz w:val="22"/>
          <w:szCs w:val="22"/>
        </w:rPr>
        <w:t>,</w:t>
      </w:r>
      <w:r w:rsidRPr="00562897">
        <w:rPr>
          <w:rFonts w:ascii="Arial" w:hAnsi="Arial" w:cs="Arial"/>
          <w:color w:val="0E101A"/>
          <w:sz w:val="22"/>
          <w:szCs w:val="22"/>
        </w:rPr>
        <w:t xml:space="preserve"> Ballymena, Coleraine, </w:t>
      </w:r>
      <w:r>
        <w:rPr>
          <w:rFonts w:ascii="Arial" w:hAnsi="Arial" w:cs="Arial"/>
          <w:color w:val="0E101A"/>
          <w:sz w:val="22"/>
          <w:szCs w:val="22"/>
        </w:rPr>
        <w:t xml:space="preserve">Belfast, and </w:t>
      </w:r>
      <w:r w:rsidRPr="00562897">
        <w:rPr>
          <w:rFonts w:ascii="Arial" w:hAnsi="Arial" w:cs="Arial"/>
          <w:color w:val="0E101A"/>
          <w:sz w:val="22"/>
          <w:szCs w:val="22"/>
        </w:rPr>
        <w:t>Derry/ Londonderry</w:t>
      </w:r>
      <w:r>
        <w:rPr>
          <w:rFonts w:ascii="Arial" w:hAnsi="Arial" w:cs="Arial"/>
          <w:color w:val="0E101A"/>
          <w:sz w:val="22"/>
          <w:szCs w:val="22"/>
        </w:rPr>
        <w:t>.</w:t>
      </w:r>
    </w:p>
    <w:p w14:paraId="1C7A12D3" w14:textId="77777777" w:rsidR="00562897" w:rsidRDefault="00562897" w:rsidP="00A930D3">
      <w:pPr>
        <w:pStyle w:val="NormalWeb"/>
        <w:spacing w:before="0" w:beforeAutospacing="0" w:after="0" w:afterAutospacing="0"/>
        <w:jc w:val="both"/>
        <w:rPr>
          <w:rFonts w:ascii="Arial" w:hAnsi="Arial" w:cs="Arial"/>
          <w:color w:val="0E101A"/>
          <w:sz w:val="22"/>
          <w:szCs w:val="22"/>
        </w:rPr>
      </w:pPr>
    </w:p>
    <w:p w14:paraId="5B218D64" w14:textId="78A6F71E" w:rsidR="00562897" w:rsidRDefault="00562897" w:rsidP="00A930D3">
      <w:pPr>
        <w:pStyle w:val="NormalWeb"/>
        <w:spacing w:before="0" w:beforeAutospacing="0" w:after="0" w:afterAutospacing="0"/>
        <w:jc w:val="both"/>
        <w:rPr>
          <w:rFonts w:ascii="Arial" w:hAnsi="Arial" w:cs="Arial"/>
          <w:color w:val="0E101A"/>
          <w:sz w:val="22"/>
          <w:szCs w:val="22"/>
        </w:rPr>
      </w:pPr>
      <w:r w:rsidRPr="00562897">
        <w:rPr>
          <w:rFonts w:ascii="Arial" w:hAnsi="Arial" w:cs="Arial"/>
          <w:color w:val="0E101A"/>
          <w:sz w:val="22"/>
          <w:szCs w:val="22"/>
        </w:rPr>
        <w:t>With a history dating back centuries, Dunloy's agricultural heritage is deeply ingrained in its identity, with remnants of its past visible throughout the village. Iconic landmarks such as the historic Dunloy Presbyterian Church and Dunloy Primary School serve as tangible testaments to the area's legacy.</w:t>
      </w:r>
    </w:p>
    <w:p w14:paraId="5BB56721" w14:textId="5C1AF959" w:rsidR="00C926B9" w:rsidRDefault="00177F50" w:rsidP="00C926B9">
      <w:pPr>
        <w:pStyle w:val="NormalWeb"/>
        <w:spacing w:before="0" w:beforeAutospacing="0" w:after="0" w:afterAutospacing="0"/>
        <w:jc w:val="both"/>
        <w:rPr>
          <w:rFonts w:ascii="Arial" w:hAnsi="Arial" w:cs="Arial"/>
          <w:noProof/>
          <w:color w:val="0E101A"/>
          <w:sz w:val="22"/>
          <w:szCs w:val="22"/>
        </w:rPr>
      </w:pPr>
      <w:r w:rsidRPr="00421697">
        <w:rPr>
          <w:rFonts w:asciiTheme="minorHAnsi" w:hAnsiTheme="minorHAnsi" w:cstheme="minorHAnsi"/>
          <w:noProof/>
          <w:color w:val="0E101A"/>
        </w:rPr>
        <w:drawing>
          <wp:anchor distT="0" distB="0" distL="114300" distR="114300" simplePos="0" relativeHeight="251683840" behindDoc="0" locked="0" layoutInCell="1" allowOverlap="1" wp14:anchorId="29122EE6" wp14:editId="4F1563F8">
            <wp:simplePos x="0" y="0"/>
            <wp:positionH relativeFrom="margin">
              <wp:align>center</wp:align>
            </wp:positionH>
            <wp:positionV relativeFrom="paragraph">
              <wp:posOffset>161290</wp:posOffset>
            </wp:positionV>
            <wp:extent cx="4762500" cy="2860040"/>
            <wp:effectExtent l="0" t="0" r="0" b="0"/>
            <wp:wrapSquare wrapText="bothSides"/>
            <wp:docPr id="545980081"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80081" name="Picture 1" descr="An aerial view of a cit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762500" cy="2860040"/>
                    </a:xfrm>
                    <a:prstGeom prst="rect">
                      <a:avLst/>
                    </a:prstGeom>
                  </pic:spPr>
                </pic:pic>
              </a:graphicData>
            </a:graphic>
            <wp14:sizeRelH relativeFrom="margin">
              <wp14:pctWidth>0</wp14:pctWidth>
            </wp14:sizeRelH>
            <wp14:sizeRelV relativeFrom="margin">
              <wp14:pctHeight>0</wp14:pctHeight>
            </wp14:sizeRelV>
          </wp:anchor>
        </w:drawing>
      </w:r>
    </w:p>
    <w:p w14:paraId="0EDF2519" w14:textId="2BE06F4F" w:rsidR="00177F50" w:rsidRDefault="00177F50" w:rsidP="00C926B9">
      <w:pPr>
        <w:pStyle w:val="NormalWeb"/>
        <w:spacing w:before="0" w:beforeAutospacing="0" w:after="0" w:afterAutospacing="0"/>
        <w:jc w:val="both"/>
        <w:rPr>
          <w:rFonts w:ascii="Arial" w:hAnsi="Arial" w:cs="Arial"/>
          <w:noProof/>
          <w:color w:val="0E101A"/>
          <w:sz w:val="22"/>
          <w:szCs w:val="22"/>
        </w:rPr>
      </w:pPr>
    </w:p>
    <w:p w14:paraId="289B76D1" w14:textId="77777777" w:rsidR="00177F50" w:rsidRDefault="00177F50" w:rsidP="00C926B9">
      <w:pPr>
        <w:pStyle w:val="NormalWeb"/>
        <w:spacing w:before="0" w:beforeAutospacing="0" w:after="0" w:afterAutospacing="0"/>
        <w:jc w:val="both"/>
        <w:rPr>
          <w:rFonts w:ascii="Arial" w:hAnsi="Arial" w:cs="Arial"/>
          <w:noProof/>
          <w:color w:val="0E101A"/>
          <w:sz w:val="22"/>
          <w:szCs w:val="22"/>
        </w:rPr>
      </w:pPr>
    </w:p>
    <w:p w14:paraId="359B315E" w14:textId="5FAB81B8" w:rsidR="00177F50" w:rsidRDefault="00177F50" w:rsidP="00C926B9">
      <w:pPr>
        <w:pStyle w:val="NormalWeb"/>
        <w:spacing w:before="0" w:beforeAutospacing="0" w:after="0" w:afterAutospacing="0"/>
        <w:jc w:val="both"/>
        <w:rPr>
          <w:rFonts w:ascii="Arial" w:hAnsi="Arial" w:cs="Arial"/>
          <w:color w:val="0E101A"/>
          <w:sz w:val="22"/>
          <w:szCs w:val="22"/>
        </w:rPr>
      </w:pPr>
    </w:p>
    <w:p w14:paraId="7470087C" w14:textId="4BBA79ED" w:rsidR="00177F50" w:rsidRDefault="00177F50" w:rsidP="00C926B9">
      <w:pPr>
        <w:pStyle w:val="NormalWeb"/>
        <w:spacing w:before="0" w:beforeAutospacing="0" w:after="0" w:afterAutospacing="0"/>
        <w:jc w:val="both"/>
        <w:rPr>
          <w:rFonts w:ascii="Arial" w:hAnsi="Arial" w:cs="Arial"/>
          <w:color w:val="0E101A"/>
          <w:sz w:val="22"/>
          <w:szCs w:val="22"/>
        </w:rPr>
      </w:pPr>
    </w:p>
    <w:p w14:paraId="3CEB3042" w14:textId="77777777" w:rsidR="00177F50" w:rsidRDefault="00177F50" w:rsidP="00C926B9">
      <w:pPr>
        <w:pStyle w:val="NormalWeb"/>
        <w:spacing w:before="0" w:beforeAutospacing="0" w:after="0" w:afterAutospacing="0"/>
        <w:jc w:val="both"/>
        <w:rPr>
          <w:rFonts w:ascii="Arial" w:hAnsi="Arial" w:cs="Arial"/>
          <w:color w:val="0E101A"/>
          <w:sz w:val="22"/>
          <w:szCs w:val="22"/>
        </w:rPr>
      </w:pPr>
    </w:p>
    <w:p w14:paraId="1B58C84C" w14:textId="099C1699" w:rsidR="00177F50" w:rsidRDefault="00177F50" w:rsidP="00C926B9">
      <w:pPr>
        <w:pStyle w:val="NormalWeb"/>
        <w:spacing w:before="0" w:beforeAutospacing="0" w:after="0" w:afterAutospacing="0"/>
        <w:jc w:val="both"/>
        <w:rPr>
          <w:rFonts w:ascii="Arial" w:hAnsi="Arial" w:cs="Arial"/>
          <w:color w:val="0E101A"/>
          <w:sz w:val="22"/>
          <w:szCs w:val="22"/>
        </w:rPr>
      </w:pPr>
    </w:p>
    <w:p w14:paraId="434C9884" w14:textId="2952C16E" w:rsidR="00177F50" w:rsidRDefault="00177F50" w:rsidP="00C926B9">
      <w:pPr>
        <w:pStyle w:val="NormalWeb"/>
        <w:spacing w:before="0" w:beforeAutospacing="0" w:after="0" w:afterAutospacing="0"/>
        <w:jc w:val="both"/>
        <w:rPr>
          <w:rFonts w:ascii="Arial" w:hAnsi="Arial" w:cs="Arial"/>
          <w:color w:val="0E101A"/>
          <w:sz w:val="22"/>
          <w:szCs w:val="22"/>
        </w:rPr>
      </w:pPr>
    </w:p>
    <w:p w14:paraId="1A8BE3CF" w14:textId="79900A03" w:rsidR="00177F50" w:rsidRDefault="00177F50" w:rsidP="00C926B9">
      <w:pPr>
        <w:pStyle w:val="NormalWeb"/>
        <w:spacing w:before="0" w:beforeAutospacing="0" w:after="0" w:afterAutospacing="0"/>
        <w:jc w:val="both"/>
        <w:rPr>
          <w:rFonts w:ascii="Arial" w:hAnsi="Arial" w:cs="Arial"/>
          <w:color w:val="0E101A"/>
          <w:sz w:val="22"/>
          <w:szCs w:val="22"/>
        </w:rPr>
      </w:pPr>
    </w:p>
    <w:p w14:paraId="71EA5B58" w14:textId="77777777" w:rsidR="00177F50" w:rsidRDefault="00177F50" w:rsidP="00C926B9">
      <w:pPr>
        <w:pStyle w:val="NormalWeb"/>
        <w:spacing w:before="0" w:beforeAutospacing="0" w:after="0" w:afterAutospacing="0"/>
        <w:jc w:val="both"/>
        <w:rPr>
          <w:rFonts w:ascii="Arial" w:hAnsi="Arial" w:cs="Arial"/>
          <w:color w:val="0E101A"/>
          <w:sz w:val="22"/>
          <w:szCs w:val="22"/>
        </w:rPr>
      </w:pPr>
    </w:p>
    <w:p w14:paraId="32C782A5" w14:textId="77777777" w:rsidR="00177F50" w:rsidRDefault="00177F50" w:rsidP="00C926B9">
      <w:pPr>
        <w:pStyle w:val="NormalWeb"/>
        <w:spacing w:before="0" w:beforeAutospacing="0" w:after="0" w:afterAutospacing="0"/>
        <w:jc w:val="both"/>
        <w:rPr>
          <w:rFonts w:ascii="Arial" w:hAnsi="Arial" w:cs="Arial"/>
          <w:color w:val="0E101A"/>
          <w:sz w:val="22"/>
          <w:szCs w:val="22"/>
        </w:rPr>
      </w:pPr>
    </w:p>
    <w:p w14:paraId="320EB12B" w14:textId="17B8699D" w:rsidR="00177F50" w:rsidRDefault="00177F50" w:rsidP="00C926B9">
      <w:pPr>
        <w:pStyle w:val="NormalWeb"/>
        <w:spacing w:before="0" w:beforeAutospacing="0" w:after="0" w:afterAutospacing="0"/>
        <w:jc w:val="both"/>
        <w:rPr>
          <w:rFonts w:ascii="Arial" w:hAnsi="Arial" w:cs="Arial"/>
          <w:color w:val="0E101A"/>
          <w:sz w:val="22"/>
          <w:szCs w:val="22"/>
        </w:rPr>
      </w:pPr>
    </w:p>
    <w:p w14:paraId="007EFAD1" w14:textId="77777777" w:rsidR="00177F50" w:rsidRDefault="00177F50" w:rsidP="00C926B9">
      <w:pPr>
        <w:pStyle w:val="NormalWeb"/>
        <w:spacing w:before="0" w:beforeAutospacing="0" w:after="0" w:afterAutospacing="0"/>
        <w:jc w:val="both"/>
        <w:rPr>
          <w:rFonts w:ascii="Arial" w:hAnsi="Arial" w:cs="Arial"/>
          <w:color w:val="0E101A"/>
          <w:sz w:val="22"/>
          <w:szCs w:val="22"/>
        </w:rPr>
      </w:pPr>
    </w:p>
    <w:p w14:paraId="27FD400C" w14:textId="77777777" w:rsidR="00177F50" w:rsidRDefault="00177F50" w:rsidP="00C926B9">
      <w:pPr>
        <w:pStyle w:val="NormalWeb"/>
        <w:spacing w:before="0" w:beforeAutospacing="0" w:after="0" w:afterAutospacing="0"/>
        <w:jc w:val="both"/>
        <w:rPr>
          <w:rFonts w:ascii="Arial" w:hAnsi="Arial" w:cs="Arial"/>
          <w:color w:val="0E101A"/>
          <w:sz w:val="22"/>
          <w:szCs w:val="22"/>
        </w:rPr>
      </w:pPr>
    </w:p>
    <w:p w14:paraId="35410C64" w14:textId="5DB5DC4B" w:rsidR="00177F50" w:rsidRDefault="00177F50" w:rsidP="00C926B9">
      <w:pPr>
        <w:pStyle w:val="NormalWeb"/>
        <w:spacing w:before="0" w:beforeAutospacing="0" w:after="0" w:afterAutospacing="0"/>
        <w:jc w:val="both"/>
        <w:rPr>
          <w:rFonts w:ascii="Arial" w:hAnsi="Arial" w:cs="Arial"/>
          <w:color w:val="0E101A"/>
          <w:sz w:val="22"/>
          <w:szCs w:val="22"/>
        </w:rPr>
      </w:pPr>
    </w:p>
    <w:p w14:paraId="60D1028F" w14:textId="77777777" w:rsidR="00177F50" w:rsidRDefault="00177F50" w:rsidP="00C926B9">
      <w:pPr>
        <w:pStyle w:val="NormalWeb"/>
        <w:spacing w:before="0" w:beforeAutospacing="0" w:after="0" w:afterAutospacing="0"/>
        <w:jc w:val="both"/>
        <w:rPr>
          <w:rFonts w:ascii="Arial" w:hAnsi="Arial" w:cs="Arial"/>
          <w:color w:val="0E101A"/>
          <w:sz w:val="22"/>
          <w:szCs w:val="22"/>
        </w:rPr>
      </w:pPr>
    </w:p>
    <w:p w14:paraId="5E27CF45" w14:textId="144F406E" w:rsidR="00177F50" w:rsidRDefault="00177F50" w:rsidP="00C926B9">
      <w:pPr>
        <w:pStyle w:val="NormalWeb"/>
        <w:spacing w:before="0" w:beforeAutospacing="0" w:after="0" w:afterAutospacing="0"/>
        <w:jc w:val="both"/>
        <w:rPr>
          <w:rFonts w:ascii="Arial" w:hAnsi="Arial" w:cs="Arial"/>
          <w:color w:val="0E101A"/>
          <w:sz w:val="22"/>
          <w:szCs w:val="22"/>
        </w:rPr>
      </w:pPr>
    </w:p>
    <w:p w14:paraId="25E4AC0D" w14:textId="77777777" w:rsidR="00177F50" w:rsidRDefault="00177F50" w:rsidP="00C926B9">
      <w:pPr>
        <w:pStyle w:val="NormalWeb"/>
        <w:spacing w:before="0" w:beforeAutospacing="0" w:after="0" w:afterAutospacing="0"/>
        <w:jc w:val="both"/>
        <w:rPr>
          <w:rFonts w:ascii="Arial" w:hAnsi="Arial" w:cs="Arial"/>
          <w:color w:val="0E101A"/>
          <w:sz w:val="22"/>
          <w:szCs w:val="22"/>
        </w:rPr>
      </w:pPr>
    </w:p>
    <w:p w14:paraId="04EDA08E" w14:textId="77777777" w:rsidR="00177F50" w:rsidRDefault="00177F50" w:rsidP="00C926B9">
      <w:pPr>
        <w:pStyle w:val="NormalWeb"/>
        <w:spacing w:before="0" w:beforeAutospacing="0" w:after="0" w:afterAutospacing="0"/>
        <w:jc w:val="both"/>
        <w:rPr>
          <w:rFonts w:ascii="Arial" w:hAnsi="Arial" w:cs="Arial"/>
          <w:color w:val="0E101A"/>
          <w:sz w:val="22"/>
          <w:szCs w:val="22"/>
        </w:rPr>
      </w:pPr>
    </w:p>
    <w:p w14:paraId="3F11B594" w14:textId="45A99EC2" w:rsidR="000903B6" w:rsidRPr="000903B6" w:rsidRDefault="000903B6" w:rsidP="00177F50">
      <w:pPr>
        <w:pStyle w:val="Caption"/>
        <w:spacing w:before="0"/>
        <w:jc w:val="center"/>
      </w:pPr>
      <w:r w:rsidRPr="000903B6">
        <w:t xml:space="preserve">Figure </w:t>
      </w:r>
      <w:r w:rsidRPr="000903B6">
        <w:fldChar w:fldCharType="begin"/>
      </w:r>
      <w:r w:rsidRPr="000903B6">
        <w:instrText xml:space="preserve"> SEQ Figure \* ARABIC </w:instrText>
      </w:r>
      <w:r w:rsidRPr="000903B6">
        <w:fldChar w:fldCharType="separate"/>
      </w:r>
      <w:r w:rsidR="00280577">
        <w:rPr>
          <w:noProof/>
        </w:rPr>
        <w:t>1</w:t>
      </w:r>
      <w:r w:rsidRPr="000903B6">
        <w:fldChar w:fldCharType="end"/>
      </w:r>
      <w:r w:rsidRPr="000903B6">
        <w:t>:</w:t>
      </w:r>
      <w:r w:rsidR="00D35E72">
        <w:t xml:space="preserve"> Aerial View of </w:t>
      </w:r>
      <w:r w:rsidR="00177F50">
        <w:t>Dunloy</w:t>
      </w:r>
      <w:r w:rsidR="00D35E72">
        <w:t xml:space="preserve"> Village, (Source</w:t>
      </w:r>
      <w:r w:rsidR="00877582">
        <w:t>: Google Earth</w:t>
      </w:r>
      <w:r w:rsidR="00D35E72">
        <w:t>)</w:t>
      </w:r>
    </w:p>
    <w:p w14:paraId="5E40BD89" w14:textId="3C430678" w:rsidR="00C926B9" w:rsidRDefault="00C926B9" w:rsidP="00C926B9">
      <w:pPr>
        <w:pStyle w:val="NormalWeb"/>
        <w:spacing w:before="0" w:beforeAutospacing="0" w:after="0" w:afterAutospacing="0"/>
        <w:jc w:val="both"/>
        <w:rPr>
          <w:rFonts w:ascii="Arial" w:hAnsi="Arial" w:cs="Arial"/>
          <w:color w:val="0E101A"/>
          <w:sz w:val="22"/>
          <w:szCs w:val="22"/>
        </w:rPr>
      </w:pPr>
    </w:p>
    <w:p w14:paraId="5EE577C0" w14:textId="06FD5BB1" w:rsidR="00B43431" w:rsidRDefault="00B43431" w:rsidP="00C926B9">
      <w:pPr>
        <w:pStyle w:val="NormalWeb"/>
        <w:spacing w:before="0" w:beforeAutospacing="0" w:after="0" w:afterAutospacing="0"/>
        <w:jc w:val="both"/>
        <w:rPr>
          <w:rFonts w:ascii="Arial" w:hAnsi="Arial" w:cs="Arial"/>
          <w:color w:val="0E101A"/>
          <w:sz w:val="22"/>
          <w:szCs w:val="22"/>
        </w:rPr>
      </w:pPr>
      <w:r w:rsidRPr="00B43431">
        <w:rPr>
          <w:rFonts w:ascii="Arial" w:hAnsi="Arial" w:cs="Arial"/>
          <w:color w:val="0E101A"/>
          <w:sz w:val="22"/>
          <w:szCs w:val="22"/>
        </w:rPr>
        <w:t>The village boasts an array of key assets, including St Joseph's Parish Centre, St Joseph's Primary School &amp; Nursery Unit, Dunloy F</w:t>
      </w:r>
      <w:r>
        <w:rPr>
          <w:rFonts w:ascii="Arial" w:hAnsi="Arial" w:cs="Arial"/>
          <w:color w:val="0E101A"/>
          <w:sz w:val="22"/>
          <w:szCs w:val="22"/>
        </w:rPr>
        <w:t xml:space="preserve">ootball </w:t>
      </w:r>
      <w:r w:rsidRPr="00B43431">
        <w:rPr>
          <w:rFonts w:ascii="Arial" w:hAnsi="Arial" w:cs="Arial"/>
          <w:color w:val="0E101A"/>
          <w:sz w:val="22"/>
          <w:szCs w:val="22"/>
        </w:rPr>
        <w:t>C</w:t>
      </w:r>
      <w:r>
        <w:rPr>
          <w:rFonts w:ascii="Arial" w:hAnsi="Arial" w:cs="Arial"/>
          <w:color w:val="0E101A"/>
          <w:sz w:val="22"/>
          <w:szCs w:val="22"/>
        </w:rPr>
        <w:t>lub,</w:t>
      </w:r>
      <w:r w:rsidRPr="00B43431">
        <w:rPr>
          <w:rFonts w:ascii="Arial" w:hAnsi="Arial" w:cs="Arial"/>
          <w:color w:val="0E101A"/>
          <w:sz w:val="22"/>
          <w:szCs w:val="22"/>
        </w:rPr>
        <w:t xml:space="preserve"> and the Dunloy Cuchullians GAA grounds, which serve as focal points for social gatherings and community events. </w:t>
      </w:r>
    </w:p>
    <w:p w14:paraId="1D87D46B" w14:textId="3BC781C8" w:rsidR="00C940F3" w:rsidRDefault="00C940F3" w:rsidP="00C926B9">
      <w:pPr>
        <w:pStyle w:val="NormalWeb"/>
        <w:spacing w:before="0" w:beforeAutospacing="0" w:after="0" w:afterAutospacing="0"/>
        <w:jc w:val="both"/>
        <w:rPr>
          <w:rFonts w:ascii="Arial" w:hAnsi="Arial" w:cs="Arial"/>
          <w:color w:val="0E101A"/>
          <w:sz w:val="22"/>
          <w:szCs w:val="22"/>
        </w:rPr>
      </w:pPr>
    </w:p>
    <w:p w14:paraId="5D5B0604" w14:textId="6FCAA095" w:rsidR="00C940F3" w:rsidRDefault="00C940F3" w:rsidP="00C926B9">
      <w:pPr>
        <w:pStyle w:val="NormalWeb"/>
        <w:spacing w:before="0" w:beforeAutospacing="0" w:after="0" w:afterAutospacing="0"/>
        <w:jc w:val="both"/>
        <w:rPr>
          <w:rFonts w:ascii="Arial" w:hAnsi="Arial" w:cs="Arial"/>
          <w:color w:val="0E101A"/>
          <w:sz w:val="22"/>
          <w:szCs w:val="22"/>
        </w:rPr>
      </w:pPr>
      <w:r>
        <w:rPr>
          <w:noProof/>
        </w:rPr>
        <w:drawing>
          <wp:anchor distT="0" distB="0" distL="114300" distR="114300" simplePos="0" relativeHeight="251684864" behindDoc="0" locked="0" layoutInCell="1" allowOverlap="1" wp14:anchorId="2DBE9E6F" wp14:editId="5008ADFE">
            <wp:simplePos x="0" y="0"/>
            <wp:positionH relativeFrom="margin">
              <wp:posOffset>912495</wp:posOffset>
            </wp:positionH>
            <wp:positionV relativeFrom="paragraph">
              <wp:posOffset>72721</wp:posOffset>
            </wp:positionV>
            <wp:extent cx="4294505" cy="2989580"/>
            <wp:effectExtent l="0" t="0" r="0" b="1270"/>
            <wp:wrapSquare wrapText="bothSides"/>
            <wp:docPr id="2109823518" name="Picture 2109823518" descr="A building with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23518" name="Picture 2109823518" descr="A building with a brick wall&#10;&#10;Description automatically generated"/>
                    <pic:cNvPicPr/>
                  </pic:nvPicPr>
                  <pic:blipFill rotWithShape="1">
                    <a:blip r:embed="rId20" cstate="print">
                      <a:extLst>
                        <a:ext uri="{28A0092B-C50C-407E-A947-70E740481C1C}">
                          <a14:useLocalDpi xmlns:a14="http://schemas.microsoft.com/office/drawing/2010/main" val="0"/>
                        </a:ext>
                      </a:extLst>
                    </a:blip>
                    <a:srcRect t="26671" b="21090"/>
                    <a:stretch/>
                  </pic:blipFill>
                  <pic:spPr bwMode="auto">
                    <a:xfrm>
                      <a:off x="0" y="0"/>
                      <a:ext cx="4294505" cy="2989580"/>
                    </a:xfrm>
                    <a:prstGeom prst="rect">
                      <a:avLst/>
                    </a:prstGeom>
                    <a:ln>
                      <a:noFill/>
                    </a:ln>
                    <a:extLst>
                      <a:ext uri="{53640926-AAD7-44D8-BBD7-CCE9431645EC}">
                        <a14:shadowObscured xmlns:a14="http://schemas.microsoft.com/office/drawing/2010/main"/>
                      </a:ext>
                    </a:extLst>
                  </pic:spPr>
                </pic:pic>
              </a:graphicData>
            </a:graphic>
          </wp:anchor>
        </w:drawing>
      </w:r>
    </w:p>
    <w:p w14:paraId="360795D0"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339EE5A6" w14:textId="666FD602" w:rsidR="00C940F3" w:rsidRDefault="00C940F3" w:rsidP="00C926B9">
      <w:pPr>
        <w:pStyle w:val="NormalWeb"/>
        <w:spacing w:before="0" w:beforeAutospacing="0" w:after="0" w:afterAutospacing="0"/>
        <w:jc w:val="both"/>
        <w:rPr>
          <w:rFonts w:ascii="Arial" w:hAnsi="Arial" w:cs="Arial"/>
          <w:color w:val="0E101A"/>
          <w:sz w:val="22"/>
          <w:szCs w:val="22"/>
        </w:rPr>
      </w:pPr>
    </w:p>
    <w:p w14:paraId="440D526A"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5C09C32E"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4A834B75"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5DB9CC67"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22874EE9"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439ACD48"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4643CFC8"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023AFBAE"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4CA936CE"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61E65BED"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02E40815"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5E1B1B97"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2A101A67"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74F8BC71" w14:textId="77777777" w:rsidR="00C940F3" w:rsidRDefault="00C940F3" w:rsidP="00C926B9">
      <w:pPr>
        <w:pStyle w:val="NormalWeb"/>
        <w:spacing w:before="0" w:beforeAutospacing="0" w:after="0" w:afterAutospacing="0"/>
        <w:jc w:val="both"/>
        <w:rPr>
          <w:rFonts w:ascii="Arial" w:hAnsi="Arial" w:cs="Arial"/>
          <w:color w:val="0E101A"/>
          <w:sz w:val="22"/>
          <w:szCs w:val="22"/>
        </w:rPr>
      </w:pPr>
    </w:p>
    <w:p w14:paraId="231DCEA8" w14:textId="3BFF5299" w:rsidR="00C940F3" w:rsidRDefault="00C940F3" w:rsidP="00C926B9">
      <w:pPr>
        <w:pStyle w:val="NormalWeb"/>
        <w:spacing w:before="0" w:beforeAutospacing="0" w:after="0" w:afterAutospacing="0"/>
        <w:jc w:val="both"/>
        <w:rPr>
          <w:rFonts w:ascii="Arial" w:hAnsi="Arial" w:cs="Arial"/>
          <w:color w:val="0E101A"/>
          <w:sz w:val="22"/>
          <w:szCs w:val="22"/>
        </w:rPr>
      </w:pPr>
    </w:p>
    <w:p w14:paraId="022099D4" w14:textId="77777777" w:rsidR="00C940F3" w:rsidRDefault="00C940F3" w:rsidP="00C940F3">
      <w:pPr>
        <w:pStyle w:val="Caption"/>
        <w:jc w:val="center"/>
      </w:pPr>
    </w:p>
    <w:p w14:paraId="4AA8E577" w14:textId="64BD6FC8" w:rsidR="00C940F3" w:rsidRDefault="00C940F3" w:rsidP="00B760D3">
      <w:pPr>
        <w:pStyle w:val="Caption"/>
        <w:jc w:val="center"/>
      </w:pPr>
      <w:r>
        <w:t xml:space="preserve">Figure </w:t>
      </w:r>
      <w:r>
        <w:fldChar w:fldCharType="begin"/>
      </w:r>
      <w:r>
        <w:instrText xml:space="preserve"> SEQ Figure \* ARABIC </w:instrText>
      </w:r>
      <w:r>
        <w:fldChar w:fldCharType="separate"/>
      </w:r>
      <w:r w:rsidR="00280577">
        <w:rPr>
          <w:noProof/>
        </w:rPr>
        <w:t>2</w:t>
      </w:r>
      <w:r>
        <w:fldChar w:fldCharType="end"/>
      </w:r>
      <w:r>
        <w:t xml:space="preserve">: </w:t>
      </w:r>
      <w:r w:rsidR="00B760D3">
        <w:t>Dunloy Cuchullains</w:t>
      </w:r>
    </w:p>
    <w:p w14:paraId="0904B943" w14:textId="263EE876" w:rsidR="00B43431" w:rsidRDefault="00B43431" w:rsidP="00C926B9">
      <w:pPr>
        <w:pStyle w:val="NormalWeb"/>
        <w:spacing w:before="0" w:beforeAutospacing="0" w:after="0" w:afterAutospacing="0"/>
        <w:jc w:val="both"/>
        <w:rPr>
          <w:rFonts w:ascii="Arial" w:hAnsi="Arial" w:cs="Arial"/>
          <w:color w:val="0E101A"/>
          <w:sz w:val="22"/>
          <w:szCs w:val="22"/>
        </w:rPr>
      </w:pPr>
      <w:r w:rsidRPr="00B43431">
        <w:rPr>
          <w:rFonts w:ascii="Arial" w:hAnsi="Arial" w:cs="Arial"/>
          <w:color w:val="0E101A"/>
          <w:sz w:val="22"/>
          <w:szCs w:val="22"/>
        </w:rPr>
        <w:lastRenderedPageBreak/>
        <w:t xml:space="preserve">The village also </w:t>
      </w:r>
      <w:r>
        <w:rPr>
          <w:rFonts w:ascii="Arial" w:hAnsi="Arial" w:cs="Arial"/>
          <w:color w:val="0E101A"/>
          <w:sz w:val="22"/>
          <w:szCs w:val="22"/>
        </w:rPr>
        <w:t xml:space="preserve">has </w:t>
      </w:r>
      <w:r w:rsidRPr="00B43431">
        <w:rPr>
          <w:rFonts w:ascii="Arial" w:hAnsi="Arial" w:cs="Arial"/>
          <w:color w:val="0E101A"/>
          <w:sz w:val="22"/>
          <w:szCs w:val="22"/>
        </w:rPr>
        <w:t>an array of essential services, including a café</w:t>
      </w:r>
      <w:r>
        <w:rPr>
          <w:rFonts w:ascii="Arial" w:hAnsi="Arial" w:cs="Arial"/>
          <w:color w:val="0E101A"/>
          <w:sz w:val="22"/>
          <w:szCs w:val="22"/>
        </w:rPr>
        <w:t xml:space="preserve">, </w:t>
      </w:r>
      <w:r w:rsidRPr="00B43431">
        <w:rPr>
          <w:rFonts w:ascii="Arial" w:hAnsi="Arial" w:cs="Arial"/>
          <w:color w:val="0E101A"/>
          <w:sz w:val="22"/>
          <w:szCs w:val="22"/>
        </w:rPr>
        <w:t>bakery</w:t>
      </w:r>
      <w:r>
        <w:rPr>
          <w:rFonts w:ascii="Arial" w:hAnsi="Arial" w:cs="Arial"/>
          <w:color w:val="0E101A"/>
          <w:sz w:val="22"/>
          <w:szCs w:val="22"/>
        </w:rPr>
        <w:t xml:space="preserve">, </w:t>
      </w:r>
      <w:r w:rsidRPr="00B43431">
        <w:rPr>
          <w:rFonts w:ascii="Arial" w:hAnsi="Arial" w:cs="Arial"/>
          <w:color w:val="0E101A"/>
          <w:sz w:val="22"/>
          <w:szCs w:val="22"/>
        </w:rPr>
        <w:t xml:space="preserve">pharmacy/chemist, schools, a </w:t>
      </w:r>
      <w:r>
        <w:rPr>
          <w:rFonts w:ascii="Arial" w:hAnsi="Arial" w:cs="Arial"/>
          <w:color w:val="0E101A"/>
          <w:sz w:val="22"/>
          <w:szCs w:val="22"/>
        </w:rPr>
        <w:t>P</w:t>
      </w:r>
      <w:r w:rsidRPr="00B43431">
        <w:rPr>
          <w:rFonts w:ascii="Arial" w:hAnsi="Arial" w:cs="Arial"/>
          <w:color w:val="0E101A"/>
          <w:sz w:val="22"/>
          <w:szCs w:val="22"/>
        </w:rPr>
        <w:t xml:space="preserve">arish </w:t>
      </w:r>
      <w:r>
        <w:rPr>
          <w:rFonts w:ascii="Arial" w:hAnsi="Arial" w:cs="Arial"/>
          <w:color w:val="0E101A"/>
          <w:sz w:val="22"/>
          <w:szCs w:val="22"/>
        </w:rPr>
        <w:t>H</w:t>
      </w:r>
      <w:r w:rsidRPr="00B43431">
        <w:rPr>
          <w:rFonts w:ascii="Arial" w:hAnsi="Arial" w:cs="Arial"/>
          <w:color w:val="0E101A"/>
          <w:sz w:val="22"/>
          <w:szCs w:val="22"/>
        </w:rPr>
        <w:t xml:space="preserve">all, </w:t>
      </w:r>
      <w:r>
        <w:rPr>
          <w:rFonts w:ascii="Arial" w:hAnsi="Arial" w:cs="Arial"/>
          <w:color w:val="0E101A"/>
          <w:sz w:val="22"/>
          <w:szCs w:val="22"/>
        </w:rPr>
        <w:t>P</w:t>
      </w:r>
      <w:r w:rsidRPr="00B43431">
        <w:rPr>
          <w:rFonts w:ascii="Arial" w:hAnsi="Arial" w:cs="Arial"/>
          <w:color w:val="0E101A"/>
          <w:sz w:val="22"/>
          <w:szCs w:val="22"/>
        </w:rPr>
        <w:t xml:space="preserve">ost </w:t>
      </w:r>
      <w:r>
        <w:rPr>
          <w:rFonts w:ascii="Arial" w:hAnsi="Arial" w:cs="Arial"/>
          <w:color w:val="0E101A"/>
          <w:sz w:val="22"/>
          <w:szCs w:val="22"/>
        </w:rPr>
        <w:t>O</w:t>
      </w:r>
      <w:r w:rsidRPr="00B43431">
        <w:rPr>
          <w:rFonts w:ascii="Arial" w:hAnsi="Arial" w:cs="Arial"/>
          <w:color w:val="0E101A"/>
          <w:sz w:val="22"/>
          <w:szCs w:val="22"/>
        </w:rPr>
        <w:t xml:space="preserve">ffice, and various shops, ensuring residents' everyday needs are met. </w:t>
      </w:r>
    </w:p>
    <w:p w14:paraId="3E1457C7" w14:textId="0DA18801" w:rsidR="00592757" w:rsidRDefault="00592757" w:rsidP="00C926B9">
      <w:pPr>
        <w:pStyle w:val="NormalWeb"/>
        <w:spacing w:before="0" w:beforeAutospacing="0" w:after="0" w:afterAutospacing="0"/>
        <w:jc w:val="both"/>
        <w:rPr>
          <w:rFonts w:ascii="Arial" w:hAnsi="Arial" w:cs="Arial"/>
          <w:color w:val="0E101A"/>
          <w:sz w:val="22"/>
          <w:szCs w:val="22"/>
        </w:rPr>
      </w:pPr>
    </w:p>
    <w:p w14:paraId="4136FE8D" w14:textId="6A65B363" w:rsidR="00C80A98" w:rsidRDefault="00C05495" w:rsidP="00C926B9">
      <w:pPr>
        <w:pStyle w:val="NormalWeb"/>
        <w:spacing w:before="0" w:beforeAutospacing="0" w:after="0" w:afterAutospacing="0"/>
        <w:jc w:val="both"/>
        <w:rPr>
          <w:rFonts w:ascii="Arial" w:hAnsi="Arial" w:cs="Arial"/>
          <w:color w:val="0E101A"/>
          <w:sz w:val="22"/>
          <w:szCs w:val="22"/>
        </w:rPr>
      </w:pPr>
      <w:r w:rsidRPr="00C05495">
        <w:rPr>
          <w:rFonts w:ascii="Arial" w:hAnsi="Arial" w:cs="Arial"/>
          <w:color w:val="0E101A"/>
          <w:sz w:val="22"/>
          <w:szCs w:val="22"/>
        </w:rPr>
        <w:t xml:space="preserve">Dunloy offers a variety </w:t>
      </w:r>
      <w:r w:rsidR="00C80A98">
        <w:rPr>
          <w:rFonts w:ascii="Arial" w:hAnsi="Arial" w:cs="Arial"/>
          <w:color w:val="0E101A"/>
          <w:sz w:val="22"/>
          <w:szCs w:val="22"/>
        </w:rPr>
        <w:t xml:space="preserve">of </w:t>
      </w:r>
      <w:r w:rsidRPr="00C05495">
        <w:rPr>
          <w:rFonts w:ascii="Arial" w:hAnsi="Arial" w:cs="Arial"/>
          <w:color w:val="0E101A"/>
          <w:sz w:val="22"/>
          <w:szCs w:val="22"/>
        </w:rPr>
        <w:t xml:space="preserve">activities and programmes to enrich residents' lives. </w:t>
      </w:r>
      <w:r w:rsidR="00280577" w:rsidRPr="00C05495">
        <w:rPr>
          <w:rFonts w:ascii="Arial" w:hAnsi="Arial" w:cs="Arial"/>
          <w:color w:val="0E101A"/>
          <w:sz w:val="22"/>
          <w:szCs w:val="22"/>
        </w:rPr>
        <w:t>From Dunloy Cuchullians GAA and Dunloy Football Club</w:t>
      </w:r>
      <w:r w:rsidRPr="00C05495">
        <w:rPr>
          <w:rFonts w:ascii="Arial" w:hAnsi="Arial" w:cs="Arial"/>
          <w:color w:val="0E101A"/>
          <w:sz w:val="22"/>
          <w:szCs w:val="22"/>
        </w:rPr>
        <w:t xml:space="preserve"> to the inclusive Dunloy Stronger Together Group, residents have access to various activities and events catering to diverse interests. Other popular programmes include language clubs, Comhaltas, childcare services, and bereavement counselling, providing support and enrichment across the community. </w:t>
      </w:r>
    </w:p>
    <w:p w14:paraId="4F7CCA15" w14:textId="77777777" w:rsidR="00C80A98" w:rsidRDefault="00C80A98" w:rsidP="00C926B9">
      <w:pPr>
        <w:pStyle w:val="NormalWeb"/>
        <w:spacing w:before="0" w:beforeAutospacing="0" w:after="0" w:afterAutospacing="0"/>
        <w:jc w:val="both"/>
        <w:rPr>
          <w:rFonts w:ascii="Arial" w:hAnsi="Arial" w:cs="Arial"/>
          <w:color w:val="0E101A"/>
          <w:sz w:val="22"/>
          <w:szCs w:val="22"/>
        </w:rPr>
      </w:pPr>
    </w:p>
    <w:p w14:paraId="41F44EB2" w14:textId="75D0348C" w:rsidR="00C940F3" w:rsidRDefault="00C05495" w:rsidP="00C926B9">
      <w:pPr>
        <w:pStyle w:val="NormalWeb"/>
        <w:spacing w:before="0" w:beforeAutospacing="0" w:after="0" w:afterAutospacing="0"/>
        <w:jc w:val="both"/>
        <w:rPr>
          <w:rFonts w:ascii="Arial" w:hAnsi="Arial" w:cs="Arial"/>
          <w:color w:val="0E101A"/>
          <w:sz w:val="22"/>
          <w:szCs w:val="22"/>
        </w:rPr>
      </w:pPr>
      <w:r w:rsidRPr="00C05495">
        <w:rPr>
          <w:rFonts w:ascii="Arial" w:hAnsi="Arial" w:cs="Arial"/>
          <w:color w:val="0E101A"/>
          <w:sz w:val="22"/>
          <w:szCs w:val="22"/>
        </w:rPr>
        <w:t>Dunloy's surroundings offer opportunities for outdoor recreation, with walking and cycling trails, a play park, and activities like yoga, line dancing, and active aging initiatives fostering health and well-being among residents.</w:t>
      </w:r>
    </w:p>
    <w:p w14:paraId="18BA536E" w14:textId="43F83919" w:rsidR="00E7187E" w:rsidRDefault="00E7187E" w:rsidP="00C926B9">
      <w:pPr>
        <w:pStyle w:val="NormalWeb"/>
        <w:spacing w:before="0" w:beforeAutospacing="0" w:after="0" w:afterAutospacing="0"/>
        <w:jc w:val="both"/>
        <w:rPr>
          <w:rFonts w:ascii="Arial" w:hAnsi="Arial" w:cs="Arial"/>
          <w:color w:val="0E101A"/>
          <w:sz w:val="22"/>
          <w:szCs w:val="22"/>
        </w:rPr>
      </w:pPr>
      <w:r>
        <w:rPr>
          <w:noProof/>
        </w:rPr>
        <w:drawing>
          <wp:anchor distT="0" distB="0" distL="114300" distR="114300" simplePos="0" relativeHeight="251685888" behindDoc="0" locked="0" layoutInCell="1" allowOverlap="1" wp14:anchorId="1D784FAD" wp14:editId="236CB54C">
            <wp:simplePos x="0" y="0"/>
            <wp:positionH relativeFrom="margin">
              <wp:align>center</wp:align>
            </wp:positionH>
            <wp:positionV relativeFrom="paragraph">
              <wp:posOffset>131776</wp:posOffset>
            </wp:positionV>
            <wp:extent cx="3068955" cy="3764915"/>
            <wp:effectExtent l="0" t="0" r="0" b="6985"/>
            <wp:wrapSquare wrapText="bothSides"/>
            <wp:docPr id="1839249843" name="Picture 1839249843" descr="A mural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49843" name="Picture 1839249843" descr="A mural on a building&#10;&#10;Description automatically generated"/>
                    <pic:cNvPicPr/>
                  </pic:nvPicPr>
                  <pic:blipFill rotWithShape="1">
                    <a:blip r:embed="rId21" cstate="print">
                      <a:extLst>
                        <a:ext uri="{28A0092B-C50C-407E-A947-70E740481C1C}">
                          <a14:useLocalDpi xmlns:a14="http://schemas.microsoft.com/office/drawing/2010/main" val="0"/>
                        </a:ext>
                      </a:extLst>
                    </a:blip>
                    <a:srcRect t="7941"/>
                    <a:stretch/>
                  </pic:blipFill>
                  <pic:spPr bwMode="auto">
                    <a:xfrm>
                      <a:off x="0" y="0"/>
                      <a:ext cx="3068955" cy="376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6C2A2" w14:textId="6661C466" w:rsidR="00E7187E" w:rsidRDefault="00E7187E" w:rsidP="00C926B9">
      <w:pPr>
        <w:pStyle w:val="NormalWeb"/>
        <w:spacing w:before="0" w:beforeAutospacing="0" w:after="0" w:afterAutospacing="0"/>
        <w:jc w:val="both"/>
        <w:rPr>
          <w:rFonts w:ascii="Arial" w:hAnsi="Arial" w:cs="Arial"/>
          <w:color w:val="0E101A"/>
          <w:sz w:val="22"/>
          <w:szCs w:val="22"/>
        </w:rPr>
      </w:pPr>
    </w:p>
    <w:p w14:paraId="35B60DDA" w14:textId="4AA3F53D" w:rsidR="00E7187E" w:rsidRDefault="00E7187E" w:rsidP="00C926B9">
      <w:pPr>
        <w:pStyle w:val="NormalWeb"/>
        <w:spacing w:before="0" w:beforeAutospacing="0" w:after="0" w:afterAutospacing="0"/>
        <w:jc w:val="both"/>
        <w:rPr>
          <w:rFonts w:ascii="Arial" w:hAnsi="Arial" w:cs="Arial"/>
          <w:color w:val="0E101A"/>
          <w:sz w:val="22"/>
          <w:szCs w:val="22"/>
        </w:rPr>
      </w:pPr>
    </w:p>
    <w:p w14:paraId="041522FA" w14:textId="7ED4C78C" w:rsidR="00E7187E" w:rsidRPr="00C926B9" w:rsidRDefault="00E7187E" w:rsidP="00C926B9">
      <w:pPr>
        <w:pStyle w:val="NormalWeb"/>
        <w:spacing w:before="0" w:beforeAutospacing="0" w:after="0" w:afterAutospacing="0"/>
        <w:jc w:val="both"/>
        <w:rPr>
          <w:rFonts w:ascii="Arial" w:hAnsi="Arial" w:cs="Arial"/>
          <w:color w:val="0E101A"/>
          <w:sz w:val="22"/>
          <w:szCs w:val="22"/>
        </w:rPr>
      </w:pPr>
    </w:p>
    <w:p w14:paraId="326227D7" w14:textId="0A5EDEB9" w:rsidR="11A3ACB6" w:rsidRPr="00C926B9" w:rsidRDefault="11A3ACB6" w:rsidP="00C926B9">
      <w:pPr>
        <w:pStyle w:val="NormalWeb"/>
        <w:spacing w:before="0" w:beforeAutospacing="0" w:after="0" w:afterAutospacing="0"/>
        <w:jc w:val="both"/>
        <w:rPr>
          <w:rFonts w:ascii="Arial" w:hAnsi="Arial" w:cs="Arial"/>
          <w:color w:val="0E101A"/>
          <w:sz w:val="22"/>
          <w:szCs w:val="22"/>
        </w:rPr>
      </w:pPr>
    </w:p>
    <w:p w14:paraId="5901666B" w14:textId="77777777" w:rsidR="00592757" w:rsidRDefault="00592757" w:rsidP="00C926B9">
      <w:pPr>
        <w:pStyle w:val="NormalWeb"/>
        <w:spacing w:before="0" w:beforeAutospacing="0" w:after="0" w:afterAutospacing="0"/>
        <w:jc w:val="both"/>
        <w:rPr>
          <w:rFonts w:ascii="Arial" w:hAnsi="Arial" w:cs="Arial"/>
          <w:color w:val="0E101A"/>
          <w:sz w:val="22"/>
          <w:szCs w:val="22"/>
        </w:rPr>
      </w:pPr>
    </w:p>
    <w:p w14:paraId="41EDBA9E"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385F7B9F"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6C3C5086"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0FA47A4D"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47D124B7"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1CF88A28"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6E18968E"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0CBF2461"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7D904C23"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76E82C80"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5284CEF7"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6DA5BFF9"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683725CD"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346A4468" w14:textId="77777777" w:rsidR="00280577" w:rsidRDefault="00280577" w:rsidP="00C926B9">
      <w:pPr>
        <w:pStyle w:val="NormalWeb"/>
        <w:spacing w:before="0" w:beforeAutospacing="0" w:after="0" w:afterAutospacing="0"/>
        <w:jc w:val="both"/>
        <w:rPr>
          <w:rFonts w:ascii="Arial" w:hAnsi="Arial" w:cs="Arial"/>
          <w:color w:val="0E101A"/>
          <w:sz w:val="22"/>
          <w:szCs w:val="22"/>
        </w:rPr>
      </w:pPr>
    </w:p>
    <w:p w14:paraId="0303EE8B" w14:textId="77777777" w:rsidR="00280577" w:rsidRDefault="00280577" w:rsidP="00C926B9">
      <w:pPr>
        <w:pStyle w:val="NormalWeb"/>
        <w:spacing w:before="0" w:beforeAutospacing="0" w:after="0" w:afterAutospacing="0"/>
        <w:jc w:val="both"/>
        <w:rPr>
          <w:rFonts w:ascii="Arial" w:hAnsi="Arial" w:cs="Arial"/>
          <w:color w:val="0E101A"/>
          <w:sz w:val="22"/>
          <w:szCs w:val="22"/>
        </w:rPr>
      </w:pPr>
    </w:p>
    <w:p w14:paraId="184F6D8E"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0DEC6215"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5DAAA592"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42037397"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3D710048" w14:textId="1EE8A14A" w:rsidR="00280577" w:rsidRDefault="00280577" w:rsidP="00280577">
      <w:pPr>
        <w:pStyle w:val="Caption"/>
        <w:spacing w:before="0"/>
        <w:jc w:val="center"/>
        <w:rPr>
          <w:color w:val="0E101A"/>
          <w:sz w:val="22"/>
          <w:szCs w:val="22"/>
        </w:rPr>
      </w:pPr>
      <w:r>
        <w:t xml:space="preserve">Figure </w:t>
      </w:r>
      <w:r>
        <w:fldChar w:fldCharType="begin"/>
      </w:r>
      <w:r>
        <w:instrText xml:space="preserve"> SEQ Figure \* ARABIC </w:instrText>
      </w:r>
      <w:r>
        <w:fldChar w:fldCharType="separate"/>
      </w:r>
      <w:r>
        <w:rPr>
          <w:noProof/>
        </w:rPr>
        <w:t>3</w:t>
      </w:r>
      <w:r>
        <w:fldChar w:fldCharType="end"/>
      </w:r>
      <w:r>
        <w:t>: Local Mural Located in Dunloy</w:t>
      </w:r>
    </w:p>
    <w:p w14:paraId="6702AF82" w14:textId="77777777" w:rsidR="00E7187E" w:rsidRDefault="00E7187E" w:rsidP="00C926B9">
      <w:pPr>
        <w:pStyle w:val="NormalWeb"/>
        <w:spacing w:before="0" w:beforeAutospacing="0" w:after="0" w:afterAutospacing="0"/>
        <w:jc w:val="both"/>
        <w:rPr>
          <w:rFonts w:ascii="Arial" w:hAnsi="Arial" w:cs="Arial"/>
          <w:color w:val="0E101A"/>
          <w:sz w:val="22"/>
          <w:szCs w:val="22"/>
        </w:rPr>
      </w:pPr>
    </w:p>
    <w:p w14:paraId="02C0B965" w14:textId="77777777" w:rsidR="00E7187E" w:rsidRPr="00C926B9" w:rsidRDefault="00E7187E" w:rsidP="00C926B9">
      <w:pPr>
        <w:pStyle w:val="NormalWeb"/>
        <w:spacing w:before="0" w:beforeAutospacing="0" w:after="0" w:afterAutospacing="0"/>
        <w:jc w:val="both"/>
        <w:rPr>
          <w:rFonts w:ascii="Arial" w:hAnsi="Arial" w:cs="Arial"/>
          <w:color w:val="0E101A"/>
          <w:sz w:val="22"/>
          <w:szCs w:val="22"/>
        </w:rPr>
      </w:pPr>
    </w:p>
    <w:tbl>
      <w:tblPr>
        <w:tblStyle w:val="TableGrid"/>
        <w:tblW w:w="0" w:type="auto"/>
        <w:jc w:val="center"/>
        <w:tblLook w:val="04A0" w:firstRow="1" w:lastRow="0" w:firstColumn="1" w:lastColumn="0" w:noHBand="0" w:noVBand="1"/>
      </w:tblPr>
      <w:tblGrid>
        <w:gridCol w:w="4505"/>
        <w:gridCol w:w="4505"/>
      </w:tblGrid>
      <w:tr w:rsidR="00592757" w:rsidRPr="00C926B9" w14:paraId="3EC2E3F9"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25C2EB18" w14:textId="2423027E"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Key Assets</w:t>
            </w:r>
          </w:p>
        </w:tc>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41C1B17D" w14:textId="5DD78293"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Community Groups</w:t>
            </w:r>
          </w:p>
        </w:tc>
      </w:tr>
      <w:tr w:rsidR="00592757" w:rsidRPr="00C926B9" w14:paraId="67E0B914"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hideMark/>
          </w:tcPr>
          <w:p w14:paraId="73040AF7" w14:textId="77777777" w:rsidR="00DB2D32" w:rsidRPr="00DB2D32" w:rsidRDefault="00DB2D32" w:rsidP="00990F45">
            <w:pPr>
              <w:jc w:val="both"/>
              <w:rPr>
                <w:rFonts w:ascii="Arial" w:eastAsia="Calibri" w:hAnsi="Arial" w:cs="Arial"/>
                <w:sz w:val="22"/>
                <w:szCs w:val="22"/>
              </w:rPr>
            </w:pPr>
            <w:r w:rsidRPr="00DB2D32">
              <w:rPr>
                <w:rFonts w:ascii="Arial" w:eastAsia="Calibri" w:hAnsi="Arial" w:cs="Arial"/>
                <w:sz w:val="22"/>
                <w:szCs w:val="22"/>
              </w:rPr>
              <w:t>St Joseph’s Parish Centre</w:t>
            </w:r>
          </w:p>
          <w:p w14:paraId="7D259ED0" w14:textId="521397C0" w:rsidR="00DB2D32" w:rsidRPr="00DB2D32" w:rsidRDefault="00DB2D32" w:rsidP="00990F45">
            <w:pPr>
              <w:jc w:val="both"/>
              <w:rPr>
                <w:rFonts w:ascii="Arial" w:eastAsia="Calibri" w:hAnsi="Arial" w:cs="Arial"/>
                <w:sz w:val="22"/>
                <w:szCs w:val="22"/>
              </w:rPr>
            </w:pPr>
            <w:r w:rsidRPr="00DB2D32">
              <w:rPr>
                <w:rFonts w:ascii="Arial" w:eastAsia="Calibri" w:hAnsi="Arial" w:cs="Arial"/>
                <w:sz w:val="22"/>
                <w:szCs w:val="22"/>
              </w:rPr>
              <w:t>St Joseph's P</w:t>
            </w:r>
            <w:r w:rsidR="00990F45">
              <w:rPr>
                <w:rFonts w:ascii="Arial" w:eastAsia="Calibri" w:hAnsi="Arial" w:cs="Arial"/>
                <w:sz w:val="22"/>
                <w:szCs w:val="22"/>
              </w:rPr>
              <w:t xml:space="preserve">rimary </w:t>
            </w:r>
            <w:r w:rsidRPr="00DB2D32">
              <w:rPr>
                <w:rFonts w:ascii="Arial" w:eastAsia="Calibri" w:hAnsi="Arial" w:cs="Arial"/>
                <w:sz w:val="22"/>
                <w:szCs w:val="22"/>
              </w:rPr>
              <w:t>S</w:t>
            </w:r>
            <w:r w:rsidR="00990F45">
              <w:rPr>
                <w:rFonts w:ascii="Arial" w:eastAsia="Calibri" w:hAnsi="Arial" w:cs="Arial"/>
                <w:sz w:val="22"/>
                <w:szCs w:val="22"/>
              </w:rPr>
              <w:t>chool</w:t>
            </w:r>
            <w:r w:rsidRPr="00DB2D32">
              <w:rPr>
                <w:rFonts w:ascii="Arial" w:eastAsia="Calibri" w:hAnsi="Arial" w:cs="Arial"/>
                <w:sz w:val="22"/>
                <w:szCs w:val="22"/>
              </w:rPr>
              <w:t xml:space="preserve"> &amp; Nursery Unit</w:t>
            </w:r>
          </w:p>
          <w:p w14:paraId="274A7FC9" w14:textId="44A3C73A" w:rsidR="00DB2D32" w:rsidRPr="00DB2D32" w:rsidRDefault="00DB2D32" w:rsidP="00990F45">
            <w:pPr>
              <w:jc w:val="both"/>
              <w:rPr>
                <w:rFonts w:ascii="Arial" w:eastAsia="Calibri" w:hAnsi="Arial" w:cs="Arial"/>
                <w:sz w:val="22"/>
                <w:szCs w:val="22"/>
              </w:rPr>
            </w:pPr>
            <w:r w:rsidRPr="00DB2D32">
              <w:rPr>
                <w:rFonts w:ascii="Arial" w:eastAsia="Calibri" w:hAnsi="Arial" w:cs="Arial"/>
                <w:sz w:val="22"/>
                <w:szCs w:val="22"/>
              </w:rPr>
              <w:t>Play</w:t>
            </w:r>
            <w:r w:rsidR="00990F45">
              <w:rPr>
                <w:rFonts w:ascii="Arial" w:eastAsia="Calibri" w:hAnsi="Arial" w:cs="Arial"/>
                <w:sz w:val="22"/>
                <w:szCs w:val="22"/>
              </w:rPr>
              <w:t xml:space="preserve"> P</w:t>
            </w:r>
            <w:r w:rsidRPr="00DB2D32">
              <w:rPr>
                <w:rFonts w:ascii="Arial" w:eastAsia="Calibri" w:hAnsi="Arial" w:cs="Arial"/>
                <w:sz w:val="22"/>
                <w:szCs w:val="22"/>
              </w:rPr>
              <w:t xml:space="preserve">ark </w:t>
            </w:r>
          </w:p>
          <w:p w14:paraId="7014FCFC" w14:textId="77777777" w:rsidR="00DB2D32" w:rsidRPr="00DB2D32" w:rsidRDefault="00DB2D32" w:rsidP="00990F45">
            <w:pPr>
              <w:jc w:val="both"/>
              <w:rPr>
                <w:rFonts w:ascii="Arial" w:eastAsia="Calibri" w:hAnsi="Arial" w:cs="Arial"/>
                <w:sz w:val="22"/>
                <w:szCs w:val="22"/>
              </w:rPr>
            </w:pPr>
            <w:r w:rsidRPr="00DB2D32">
              <w:rPr>
                <w:rFonts w:ascii="Arial" w:eastAsia="Calibri" w:hAnsi="Arial" w:cs="Arial"/>
                <w:sz w:val="22"/>
                <w:szCs w:val="22"/>
              </w:rPr>
              <w:t>Dunloy Cuchullians GAA</w:t>
            </w:r>
          </w:p>
          <w:p w14:paraId="703A4DE0" w14:textId="77777777" w:rsidR="00DB2D32" w:rsidRPr="00DB2D32" w:rsidRDefault="00DB2D32" w:rsidP="00990F45">
            <w:pPr>
              <w:jc w:val="both"/>
              <w:rPr>
                <w:rFonts w:ascii="Arial" w:eastAsia="Calibri" w:hAnsi="Arial" w:cs="Arial"/>
                <w:sz w:val="22"/>
                <w:szCs w:val="22"/>
              </w:rPr>
            </w:pPr>
            <w:r w:rsidRPr="00DB2D32">
              <w:rPr>
                <w:rFonts w:ascii="Arial" w:eastAsia="Calibri" w:hAnsi="Arial" w:cs="Arial"/>
                <w:sz w:val="22"/>
                <w:szCs w:val="22"/>
              </w:rPr>
              <w:t>Dunloy Football Pitch</w:t>
            </w:r>
          </w:p>
          <w:p w14:paraId="18836C34" w14:textId="083AC05B" w:rsidR="00592757" w:rsidRPr="00C926B9" w:rsidRDefault="00DB2D32" w:rsidP="00990F45">
            <w:pPr>
              <w:jc w:val="both"/>
              <w:rPr>
                <w:rFonts w:ascii="Arial" w:eastAsia="Calibri" w:hAnsi="Arial" w:cs="Arial"/>
                <w:sz w:val="22"/>
                <w:szCs w:val="22"/>
              </w:rPr>
            </w:pPr>
            <w:r w:rsidRPr="00DB2D32">
              <w:rPr>
                <w:rFonts w:ascii="Arial" w:eastAsia="Calibri" w:hAnsi="Arial" w:cs="Arial"/>
                <w:sz w:val="22"/>
                <w:szCs w:val="22"/>
              </w:rPr>
              <w:t>Dunloy Presbyterian Church Hall</w:t>
            </w:r>
          </w:p>
        </w:tc>
        <w:tc>
          <w:tcPr>
            <w:tcW w:w="4505" w:type="dxa"/>
            <w:tcBorders>
              <w:top w:val="single" w:sz="4" w:space="0" w:color="auto"/>
              <w:left w:val="single" w:sz="4" w:space="0" w:color="auto"/>
              <w:bottom w:val="single" w:sz="4" w:space="0" w:color="auto"/>
              <w:right w:val="single" w:sz="4" w:space="0" w:color="auto"/>
            </w:tcBorders>
            <w:hideMark/>
          </w:tcPr>
          <w:p w14:paraId="78281895" w14:textId="77777777" w:rsidR="00990F45" w:rsidRPr="00990F45" w:rsidRDefault="00990F45" w:rsidP="00990F4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90F45">
              <w:rPr>
                <w:rFonts w:ascii="Arial" w:hAnsi="Arial" w:cs="Arial"/>
                <w:color w:val="0E101A"/>
                <w:kern w:val="2"/>
                <w:sz w:val="22"/>
                <w:szCs w:val="22"/>
                <w:lang w:eastAsia="en-US"/>
                <w14:ligatures w14:val="standardContextual"/>
              </w:rPr>
              <w:t>Dunloy Stronger Together</w:t>
            </w:r>
          </w:p>
          <w:p w14:paraId="35441327" w14:textId="77777777" w:rsidR="00990F45" w:rsidRPr="00990F45" w:rsidRDefault="00990F45" w:rsidP="00990F4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90F45">
              <w:rPr>
                <w:rFonts w:ascii="Arial" w:hAnsi="Arial" w:cs="Arial"/>
                <w:color w:val="0E101A"/>
                <w:kern w:val="2"/>
                <w:sz w:val="22"/>
                <w:szCs w:val="22"/>
                <w:lang w:eastAsia="en-US"/>
                <w14:ligatures w14:val="standardContextual"/>
              </w:rPr>
              <w:t>Dunloy Comhaltas</w:t>
            </w:r>
          </w:p>
          <w:p w14:paraId="0F9F7EEF" w14:textId="77777777" w:rsidR="00990F45" w:rsidRPr="00990F45" w:rsidRDefault="00990F45" w:rsidP="00990F4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90F45">
              <w:rPr>
                <w:rFonts w:ascii="Arial" w:hAnsi="Arial" w:cs="Arial"/>
                <w:color w:val="0E101A"/>
                <w:kern w:val="2"/>
                <w:sz w:val="22"/>
                <w:szCs w:val="22"/>
                <w:lang w:eastAsia="en-US"/>
                <w14:ligatures w14:val="standardContextual"/>
              </w:rPr>
              <w:t>Dunloy Football Club</w:t>
            </w:r>
          </w:p>
          <w:p w14:paraId="74D56067" w14:textId="77777777" w:rsidR="00990F45" w:rsidRPr="00990F45" w:rsidRDefault="00990F45" w:rsidP="00990F4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90F45">
              <w:rPr>
                <w:rFonts w:ascii="Arial" w:hAnsi="Arial" w:cs="Arial"/>
                <w:color w:val="0E101A"/>
                <w:kern w:val="2"/>
                <w:sz w:val="22"/>
                <w:szCs w:val="22"/>
                <w:lang w:eastAsia="en-US"/>
                <w14:ligatures w14:val="standardContextual"/>
              </w:rPr>
              <w:t>Dunloy Bereavement Group</w:t>
            </w:r>
          </w:p>
          <w:p w14:paraId="266410AE" w14:textId="38E0377E" w:rsidR="00592757" w:rsidRPr="00C926B9" w:rsidRDefault="00990F45" w:rsidP="00990F4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90F45">
              <w:rPr>
                <w:rFonts w:ascii="Arial" w:hAnsi="Arial" w:cs="Arial"/>
                <w:color w:val="0E101A"/>
                <w:kern w:val="2"/>
                <w:sz w:val="22"/>
                <w:szCs w:val="22"/>
                <w:lang w:eastAsia="en-US"/>
                <w14:ligatures w14:val="standardContextual"/>
              </w:rPr>
              <w:t>Dunloy Community playgroup</w:t>
            </w:r>
          </w:p>
        </w:tc>
      </w:tr>
    </w:tbl>
    <w:p w14:paraId="0872123F" w14:textId="5E477762" w:rsidR="00D52980" w:rsidRDefault="00534827" w:rsidP="00534827">
      <w:pPr>
        <w:pStyle w:val="Caption"/>
        <w:jc w:val="center"/>
      </w:pPr>
      <w:r>
        <w:t xml:space="preserve">Table </w:t>
      </w:r>
      <w:r>
        <w:fldChar w:fldCharType="begin"/>
      </w:r>
      <w:r>
        <w:instrText xml:space="preserve"> SEQ Table \* ARABIC </w:instrText>
      </w:r>
      <w:r>
        <w:fldChar w:fldCharType="separate"/>
      </w:r>
      <w:r w:rsidR="00043C02">
        <w:rPr>
          <w:noProof/>
        </w:rPr>
        <w:t>1</w:t>
      </w:r>
      <w:r>
        <w:fldChar w:fldCharType="end"/>
      </w:r>
      <w:r>
        <w:t xml:space="preserve">: Summary of Key Assets and Community Groups Located in </w:t>
      </w:r>
      <w:r w:rsidR="00990F45">
        <w:t>Dunloy</w:t>
      </w:r>
    </w:p>
    <w:p w14:paraId="1FAD8F38" w14:textId="77777777" w:rsidR="00990F45" w:rsidRDefault="00990F45" w:rsidP="00990F45"/>
    <w:p w14:paraId="3276ED7D" w14:textId="77777777" w:rsidR="00534827" w:rsidRDefault="00534827" w:rsidP="00C926B9">
      <w:pPr>
        <w:spacing w:after="0" w:line="240" w:lineRule="auto"/>
        <w:jc w:val="both"/>
        <w:rPr>
          <w:rFonts w:ascii="Arial" w:hAnsi="Arial" w:cs="Arial"/>
          <w:sz w:val="22"/>
          <w:szCs w:val="22"/>
        </w:rPr>
      </w:pPr>
    </w:p>
    <w:p w14:paraId="63BEEDAA" w14:textId="77777777" w:rsidR="00534827" w:rsidRDefault="00534827" w:rsidP="00C926B9">
      <w:pPr>
        <w:spacing w:after="0" w:line="240" w:lineRule="auto"/>
        <w:jc w:val="both"/>
        <w:rPr>
          <w:rFonts w:ascii="Arial" w:hAnsi="Arial" w:cs="Arial"/>
          <w:sz w:val="22"/>
          <w:szCs w:val="22"/>
        </w:rPr>
      </w:pPr>
    </w:p>
    <w:p w14:paraId="429BEBBC" w14:textId="77777777" w:rsidR="00534827" w:rsidRDefault="00534827" w:rsidP="00C926B9">
      <w:pPr>
        <w:spacing w:after="0" w:line="240" w:lineRule="auto"/>
        <w:jc w:val="both"/>
        <w:rPr>
          <w:rFonts w:ascii="Arial" w:hAnsi="Arial" w:cs="Arial"/>
          <w:sz w:val="22"/>
          <w:szCs w:val="22"/>
        </w:rPr>
      </w:pPr>
    </w:p>
    <w:p w14:paraId="4E577AEB" w14:textId="77777777" w:rsidR="00534827" w:rsidRDefault="00534827" w:rsidP="00C926B9">
      <w:pPr>
        <w:spacing w:after="0" w:line="240" w:lineRule="auto"/>
        <w:jc w:val="both"/>
        <w:rPr>
          <w:rFonts w:ascii="Arial" w:hAnsi="Arial" w:cs="Arial"/>
          <w:sz w:val="22"/>
          <w:szCs w:val="22"/>
        </w:rPr>
      </w:pPr>
    </w:p>
    <w:p w14:paraId="3F5E376C" w14:textId="77777777" w:rsidR="00534827" w:rsidRDefault="00534827" w:rsidP="00C926B9">
      <w:pPr>
        <w:spacing w:after="0" w:line="240" w:lineRule="auto"/>
        <w:jc w:val="both"/>
        <w:rPr>
          <w:rFonts w:ascii="Arial" w:hAnsi="Arial" w:cs="Arial"/>
          <w:sz w:val="22"/>
          <w:szCs w:val="22"/>
        </w:rPr>
      </w:pPr>
    </w:p>
    <w:p w14:paraId="1CC55BBB" w14:textId="77777777" w:rsidR="00534827" w:rsidRPr="00C926B9" w:rsidRDefault="00534827" w:rsidP="00C926B9">
      <w:pPr>
        <w:spacing w:after="0" w:line="240" w:lineRule="auto"/>
        <w:jc w:val="both"/>
        <w:rPr>
          <w:rFonts w:ascii="Arial" w:hAnsi="Arial" w:cs="Arial"/>
          <w:sz w:val="22"/>
          <w:szCs w:val="22"/>
        </w:rPr>
      </w:pPr>
    </w:p>
    <w:p w14:paraId="5A21FEF3" w14:textId="7D0F2E7A" w:rsidR="00534827" w:rsidRPr="00534827" w:rsidRDefault="00534827" w:rsidP="00534827">
      <w:pPr>
        <w:pStyle w:val="Heading1"/>
      </w:pPr>
      <w:bookmarkStart w:id="1" w:name="_Toc161963365"/>
      <w:r>
        <w:rPr>
          <w:rStyle w:val="normaltextrun"/>
        </w:rPr>
        <w:lastRenderedPageBreak/>
        <w:t>2.0</w:t>
      </w:r>
      <w:r>
        <w:rPr>
          <w:rStyle w:val="normaltextrun"/>
        </w:rPr>
        <w:tab/>
      </w:r>
      <w:r w:rsidRPr="00534827">
        <w:t>Strategic Context</w:t>
      </w:r>
      <w:bookmarkEnd w:id="1"/>
    </w:p>
    <w:p w14:paraId="518532A2" w14:textId="77777777" w:rsidR="00534827" w:rsidRDefault="00534827" w:rsidP="00534827">
      <w:pPr>
        <w:spacing w:after="0" w:line="240" w:lineRule="auto"/>
        <w:rPr>
          <w:rFonts w:ascii="Arial" w:hAnsi="Arial" w:cs="Arial"/>
        </w:rPr>
      </w:pPr>
    </w:p>
    <w:p w14:paraId="2E6762A9" w14:textId="09EABE23" w:rsidR="00166D02" w:rsidRPr="00534827" w:rsidRDefault="00534827" w:rsidP="00534827">
      <w:pPr>
        <w:spacing w:after="0" w:line="240" w:lineRule="auto"/>
        <w:rPr>
          <w:rFonts w:ascii="Arial" w:hAnsi="Arial" w:cs="Arial"/>
          <w:b/>
          <w:bCs/>
        </w:rPr>
      </w:pPr>
      <w:r w:rsidRPr="00534827">
        <w:rPr>
          <w:rFonts w:ascii="Arial" w:hAnsi="Arial" w:cs="Arial"/>
          <w:b/>
          <w:bCs/>
          <w:noProof/>
        </w:rPr>
        <w:drawing>
          <wp:anchor distT="0" distB="0" distL="114300" distR="114300" simplePos="0" relativeHeight="251662336" behindDoc="1" locked="1" layoutInCell="1" allowOverlap="1" wp14:anchorId="1A282E1D" wp14:editId="1ADB79D4">
            <wp:simplePos x="0" y="0"/>
            <wp:positionH relativeFrom="margin">
              <wp:posOffset>-820515</wp:posOffset>
            </wp:positionH>
            <wp:positionV relativeFrom="page">
              <wp:posOffset>0</wp:posOffset>
            </wp:positionV>
            <wp:extent cx="7689215" cy="989965"/>
            <wp:effectExtent l="0" t="0" r="6985" b="635"/>
            <wp:wrapNone/>
            <wp:docPr id="939693569"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2.1 </w:t>
      </w:r>
      <w:r>
        <w:rPr>
          <w:rFonts w:ascii="Arial" w:hAnsi="Arial" w:cs="Arial"/>
          <w:b/>
          <w:bCs/>
        </w:rPr>
        <w:tab/>
      </w:r>
      <w:r w:rsidR="00166D02" w:rsidRPr="00534827">
        <w:rPr>
          <w:rFonts w:ascii="Arial" w:hAnsi="Arial" w:cs="Arial"/>
          <w:b/>
          <w:bCs/>
        </w:rPr>
        <w:t xml:space="preserve">Causeway Coast </w:t>
      </w:r>
      <w:r>
        <w:rPr>
          <w:rFonts w:ascii="Arial" w:hAnsi="Arial" w:cs="Arial"/>
          <w:b/>
          <w:bCs/>
        </w:rPr>
        <w:t>&amp;</w:t>
      </w:r>
      <w:r w:rsidR="00166D02" w:rsidRPr="00534827">
        <w:rPr>
          <w:rFonts w:ascii="Arial" w:hAnsi="Arial" w:cs="Arial"/>
          <w:b/>
          <w:bCs/>
        </w:rPr>
        <w:t xml:space="preserve"> Glens Borough Council: Community Plan 2017-2030</w:t>
      </w:r>
    </w:p>
    <w:p w14:paraId="0779E460" w14:textId="77777777" w:rsidR="006D5D16" w:rsidRDefault="006D5D16" w:rsidP="00534827">
      <w:pPr>
        <w:spacing w:after="0" w:line="240" w:lineRule="auto"/>
        <w:jc w:val="both"/>
        <w:rPr>
          <w:rFonts w:ascii="Arial" w:hAnsi="Arial" w:cs="Arial"/>
          <w:sz w:val="22"/>
          <w:szCs w:val="22"/>
        </w:rPr>
      </w:pPr>
    </w:p>
    <w:p w14:paraId="03B4F423" w14:textId="719BFC9B" w:rsidR="00166D02" w:rsidRPr="00C926B9" w:rsidRDefault="00166D02" w:rsidP="00534827">
      <w:pPr>
        <w:spacing w:after="0" w:line="240" w:lineRule="auto"/>
        <w:jc w:val="both"/>
        <w:rPr>
          <w:rFonts w:ascii="Arial" w:hAnsi="Arial" w:cs="Arial"/>
          <w:sz w:val="22"/>
          <w:szCs w:val="22"/>
        </w:rPr>
      </w:pPr>
      <w:r w:rsidRPr="00534827">
        <w:rPr>
          <w:rFonts w:ascii="Arial" w:hAnsi="Arial" w:cs="Arial"/>
          <w:sz w:val="22"/>
          <w:szCs w:val="22"/>
        </w:rPr>
        <w:t xml:space="preserve">At its core, community planning aims to develop a holistic, forward-looking strategy for the </w:t>
      </w:r>
      <w:r w:rsidR="001501D7">
        <w:rPr>
          <w:rFonts w:ascii="Arial" w:hAnsi="Arial" w:cs="Arial"/>
          <w:sz w:val="22"/>
          <w:szCs w:val="22"/>
        </w:rPr>
        <w:t>area</w:t>
      </w:r>
      <w:r w:rsidRPr="00534827">
        <w:rPr>
          <w:rFonts w:ascii="Arial" w:hAnsi="Arial" w:cs="Arial"/>
          <w:sz w:val="22"/>
          <w:szCs w:val="22"/>
        </w:rPr>
        <w:t>. This involves a thorough examination of its requirements, priorities, and opportunities, integrating social, economic</w:t>
      </w:r>
      <w:r w:rsidRPr="00C926B9">
        <w:rPr>
          <w:rFonts w:ascii="Arial" w:hAnsi="Arial" w:cs="Arial"/>
          <w:sz w:val="22"/>
          <w:szCs w:val="22"/>
        </w:rPr>
        <w:t>, and environmental considerations. A Community Plan aims to unite stakeholders and encourage collaborative endeavours to realise a collectively envisioned future.</w:t>
      </w:r>
    </w:p>
    <w:p w14:paraId="50068BA0" w14:textId="77777777" w:rsidR="00166D02" w:rsidRPr="00C926B9" w:rsidRDefault="00166D02" w:rsidP="00C926B9">
      <w:pPr>
        <w:spacing w:after="0" w:line="240" w:lineRule="auto"/>
        <w:jc w:val="both"/>
        <w:rPr>
          <w:rFonts w:ascii="Arial" w:hAnsi="Arial" w:cs="Arial"/>
          <w:sz w:val="22"/>
          <w:szCs w:val="22"/>
        </w:rPr>
      </w:pPr>
    </w:p>
    <w:p w14:paraId="15DD797D" w14:textId="342EB22B" w:rsidR="00495EDC" w:rsidRDefault="00166D02" w:rsidP="00C926B9">
      <w:pPr>
        <w:spacing w:after="0" w:line="240" w:lineRule="auto"/>
        <w:jc w:val="both"/>
        <w:rPr>
          <w:rFonts w:ascii="Arial" w:hAnsi="Arial" w:cs="Arial"/>
          <w:sz w:val="22"/>
          <w:szCs w:val="22"/>
        </w:rPr>
      </w:pPr>
      <w:r w:rsidRPr="00C926B9">
        <w:rPr>
          <w:rFonts w:ascii="Arial" w:hAnsi="Arial" w:cs="Arial"/>
          <w:sz w:val="22"/>
          <w:szCs w:val="22"/>
        </w:rPr>
        <w:t>The C</w:t>
      </w:r>
      <w:r w:rsidR="00534827">
        <w:rPr>
          <w:rFonts w:ascii="Arial" w:hAnsi="Arial" w:cs="Arial"/>
          <w:sz w:val="22"/>
          <w:szCs w:val="22"/>
        </w:rPr>
        <w:t xml:space="preserve">auseway Coast &amp; Glens Borough Council </w:t>
      </w:r>
      <w:r w:rsidRPr="00C926B9">
        <w:rPr>
          <w:rFonts w:ascii="Arial" w:hAnsi="Arial" w:cs="Arial"/>
          <w:sz w:val="22"/>
          <w:szCs w:val="22"/>
        </w:rPr>
        <w:t xml:space="preserve">Community Plan serves as the leading vision for steering the </w:t>
      </w:r>
      <w:r w:rsidR="001501D7">
        <w:rPr>
          <w:rFonts w:ascii="Arial" w:hAnsi="Arial" w:cs="Arial"/>
          <w:sz w:val="22"/>
          <w:szCs w:val="22"/>
        </w:rPr>
        <w:t>area</w:t>
      </w:r>
      <w:r w:rsidRPr="00C926B9">
        <w:rPr>
          <w:rFonts w:ascii="Arial" w:hAnsi="Arial" w:cs="Arial"/>
          <w:sz w:val="22"/>
          <w:szCs w:val="22"/>
        </w:rPr>
        <w:t xml:space="preserve"> towards a better future. Through the Community Plan, the Council aspire</w:t>
      </w:r>
      <w:r w:rsidR="00495EDC">
        <w:rPr>
          <w:rFonts w:ascii="Arial" w:hAnsi="Arial" w:cs="Arial"/>
          <w:sz w:val="22"/>
          <w:szCs w:val="22"/>
        </w:rPr>
        <w:t>s</w:t>
      </w:r>
      <w:r w:rsidRPr="00C926B9">
        <w:rPr>
          <w:rFonts w:ascii="Arial" w:hAnsi="Arial" w:cs="Arial"/>
          <w:sz w:val="22"/>
          <w:szCs w:val="22"/>
        </w:rPr>
        <w:t xml:space="preserve"> to instigate positive change, foster sustainable development, and elevate community well-being. </w:t>
      </w:r>
    </w:p>
    <w:p w14:paraId="1482C900" w14:textId="77777777" w:rsidR="00495EDC" w:rsidRDefault="00495EDC" w:rsidP="00C926B9">
      <w:pPr>
        <w:spacing w:after="0" w:line="240" w:lineRule="auto"/>
        <w:jc w:val="both"/>
        <w:rPr>
          <w:rFonts w:ascii="Arial" w:hAnsi="Arial" w:cs="Arial"/>
          <w:sz w:val="22"/>
          <w:szCs w:val="22"/>
        </w:rPr>
      </w:pPr>
    </w:p>
    <w:p w14:paraId="7F78DDEE" w14:textId="0D792B80" w:rsidR="00A4630C"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Embracing inclusivity, the </w:t>
      </w:r>
      <w:r w:rsidR="00495EDC">
        <w:rPr>
          <w:rFonts w:ascii="Arial" w:hAnsi="Arial" w:cs="Arial"/>
          <w:sz w:val="22"/>
          <w:szCs w:val="22"/>
        </w:rPr>
        <w:t>Community P</w:t>
      </w:r>
      <w:r w:rsidRPr="00C926B9">
        <w:rPr>
          <w:rFonts w:ascii="Arial" w:hAnsi="Arial" w:cs="Arial"/>
          <w:sz w:val="22"/>
          <w:szCs w:val="22"/>
        </w:rPr>
        <w:t>lan is designed to address the diverse needs and aspirations of the</w:t>
      </w:r>
      <w:r w:rsidR="00495EDC">
        <w:rPr>
          <w:rFonts w:ascii="Arial" w:hAnsi="Arial" w:cs="Arial"/>
          <w:sz w:val="22"/>
          <w:szCs w:val="22"/>
        </w:rPr>
        <w:t xml:space="preserve"> whole</w:t>
      </w:r>
      <w:r w:rsidRPr="00C926B9">
        <w:rPr>
          <w:rFonts w:ascii="Arial" w:hAnsi="Arial" w:cs="Arial"/>
          <w:sz w:val="22"/>
          <w:szCs w:val="22"/>
        </w:rPr>
        <w:t xml:space="preserve"> community, positioning the </w:t>
      </w:r>
      <w:r w:rsidR="001501D7">
        <w:rPr>
          <w:rFonts w:ascii="Arial" w:hAnsi="Arial" w:cs="Arial"/>
          <w:sz w:val="22"/>
          <w:szCs w:val="22"/>
        </w:rPr>
        <w:t>area</w:t>
      </w:r>
      <w:r w:rsidRPr="00C926B9">
        <w:rPr>
          <w:rFonts w:ascii="Arial" w:hAnsi="Arial" w:cs="Arial"/>
          <w:sz w:val="22"/>
          <w:szCs w:val="22"/>
        </w:rPr>
        <w:t xml:space="preserve"> on a trajectory towards a prosperous, harmonious, and resilient future. It facilitates coordinated efforts to achieve improved outcomes in health, education, housing, public safety, communities, the economy, and the environment. </w:t>
      </w:r>
    </w:p>
    <w:p w14:paraId="6971EEAD" w14:textId="77777777" w:rsidR="00A4630C" w:rsidRDefault="00A4630C" w:rsidP="00C926B9">
      <w:pPr>
        <w:spacing w:after="0" w:line="240" w:lineRule="auto"/>
        <w:jc w:val="both"/>
        <w:rPr>
          <w:rFonts w:ascii="Arial" w:hAnsi="Arial" w:cs="Arial"/>
          <w:sz w:val="22"/>
          <w:szCs w:val="22"/>
        </w:rPr>
      </w:pPr>
    </w:p>
    <w:p w14:paraId="262759B6" w14:textId="5AE6F5D6"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Operating on both a </w:t>
      </w:r>
      <w:r w:rsidR="00495EDC">
        <w:rPr>
          <w:rFonts w:ascii="Arial" w:hAnsi="Arial" w:cs="Arial"/>
          <w:sz w:val="22"/>
          <w:szCs w:val="22"/>
        </w:rPr>
        <w:t>C</w:t>
      </w:r>
      <w:r w:rsidRPr="00C926B9">
        <w:rPr>
          <w:rFonts w:ascii="Arial" w:hAnsi="Arial" w:cs="Arial"/>
          <w:sz w:val="22"/>
          <w:szCs w:val="22"/>
        </w:rPr>
        <w:t>ouncil-wide scale and within local and neighbourhood contexts, th</w:t>
      </w:r>
      <w:r w:rsidR="00495EDC">
        <w:rPr>
          <w:rFonts w:ascii="Arial" w:hAnsi="Arial" w:cs="Arial"/>
          <w:sz w:val="22"/>
          <w:szCs w:val="22"/>
        </w:rPr>
        <w:t>e P</w:t>
      </w:r>
      <w:r w:rsidRPr="00C926B9">
        <w:rPr>
          <w:rFonts w:ascii="Arial" w:hAnsi="Arial" w:cs="Arial"/>
          <w:sz w:val="22"/>
          <w:szCs w:val="22"/>
        </w:rPr>
        <w:t>lan is a collaborative initiative developed in close partnership with key stakeholders. Extensive engagement with local communities, groups, and individuals ensur</w:t>
      </w:r>
      <w:r w:rsidR="00495EDC">
        <w:rPr>
          <w:rFonts w:ascii="Arial" w:hAnsi="Arial" w:cs="Arial"/>
          <w:sz w:val="22"/>
          <w:szCs w:val="22"/>
        </w:rPr>
        <w:t xml:space="preserve">es </w:t>
      </w:r>
      <w:r w:rsidRPr="00C926B9">
        <w:rPr>
          <w:rFonts w:ascii="Arial" w:hAnsi="Arial" w:cs="Arial"/>
          <w:sz w:val="22"/>
          <w:szCs w:val="22"/>
        </w:rPr>
        <w:t xml:space="preserve">the Community Plan is reflective of </w:t>
      </w:r>
      <w:r w:rsidR="00495EDC">
        <w:rPr>
          <w:rFonts w:ascii="Arial" w:hAnsi="Arial" w:cs="Arial"/>
          <w:sz w:val="22"/>
          <w:szCs w:val="22"/>
        </w:rPr>
        <w:t xml:space="preserve">the community’s </w:t>
      </w:r>
      <w:r w:rsidRPr="00C926B9">
        <w:rPr>
          <w:rFonts w:ascii="Arial" w:hAnsi="Arial" w:cs="Arial"/>
          <w:sz w:val="22"/>
          <w:szCs w:val="22"/>
        </w:rPr>
        <w:t>diverse perspectives and tailored to address the unique needs of the area.</w:t>
      </w:r>
    </w:p>
    <w:p w14:paraId="6FA318A3" w14:textId="77777777" w:rsidR="00495EDC" w:rsidRDefault="00495EDC" w:rsidP="00C926B9">
      <w:pPr>
        <w:spacing w:after="0" w:line="240" w:lineRule="auto"/>
        <w:jc w:val="both"/>
        <w:rPr>
          <w:rFonts w:ascii="Arial" w:hAnsi="Arial" w:cs="Arial"/>
          <w:sz w:val="22"/>
          <w:szCs w:val="22"/>
        </w:rPr>
      </w:pPr>
    </w:p>
    <w:p w14:paraId="32983A4F" w14:textId="77777777" w:rsidR="00D35E72" w:rsidRDefault="00D35E72" w:rsidP="00C926B9">
      <w:pPr>
        <w:spacing w:after="0" w:line="240" w:lineRule="auto"/>
        <w:jc w:val="both"/>
        <w:rPr>
          <w:rFonts w:ascii="Arial" w:hAnsi="Arial" w:cs="Arial"/>
          <w:sz w:val="22"/>
          <w:szCs w:val="22"/>
        </w:rPr>
      </w:pPr>
    </w:p>
    <w:p w14:paraId="4EA953C3" w14:textId="42C5BD36" w:rsidR="00166D02" w:rsidRDefault="00166D02" w:rsidP="00C926B9">
      <w:pPr>
        <w:pStyle w:val="NormalWeb"/>
        <w:spacing w:before="0" w:beforeAutospacing="0" w:after="0" w:afterAutospacing="0"/>
        <w:jc w:val="both"/>
        <w:rPr>
          <w:rFonts w:ascii="Arial" w:hAnsi="Arial" w:cs="Arial"/>
          <w:sz w:val="22"/>
          <w:szCs w:val="22"/>
        </w:rPr>
      </w:pPr>
      <w:r w:rsidRPr="00C926B9">
        <w:rPr>
          <w:rFonts w:ascii="Arial" w:hAnsi="Arial" w:cs="Arial"/>
          <w:sz w:val="22"/>
          <w:szCs w:val="22"/>
        </w:rPr>
        <w:t xml:space="preserve">The Community Plan </w:t>
      </w:r>
      <w:r w:rsidR="00495EDC">
        <w:rPr>
          <w:rFonts w:ascii="Arial" w:hAnsi="Arial" w:cs="Arial"/>
          <w:sz w:val="22"/>
          <w:szCs w:val="22"/>
        </w:rPr>
        <w:t>has t</w:t>
      </w:r>
      <w:r w:rsidRPr="00C926B9">
        <w:rPr>
          <w:rFonts w:ascii="Arial" w:hAnsi="Arial" w:cs="Arial"/>
          <w:sz w:val="22"/>
          <w:szCs w:val="22"/>
        </w:rPr>
        <w:t>hree overarching</w:t>
      </w:r>
      <w:r w:rsidR="00495EDC">
        <w:rPr>
          <w:rFonts w:ascii="Arial" w:hAnsi="Arial" w:cs="Arial"/>
          <w:sz w:val="22"/>
          <w:szCs w:val="22"/>
        </w:rPr>
        <w:t xml:space="preserve">, </w:t>
      </w:r>
      <w:r w:rsidRPr="00C926B9">
        <w:rPr>
          <w:rFonts w:ascii="Arial" w:hAnsi="Arial" w:cs="Arial"/>
          <w:sz w:val="22"/>
          <w:szCs w:val="22"/>
        </w:rPr>
        <w:t>long-term strategic Population Outcomes</w:t>
      </w:r>
      <w:r w:rsidR="00495EDC">
        <w:rPr>
          <w:rFonts w:ascii="Arial" w:hAnsi="Arial" w:cs="Arial"/>
          <w:sz w:val="22"/>
          <w:szCs w:val="22"/>
        </w:rPr>
        <w:t>, along with 12</w:t>
      </w:r>
      <w:r w:rsidRPr="00C926B9">
        <w:rPr>
          <w:rFonts w:ascii="Arial" w:hAnsi="Arial" w:cs="Arial"/>
          <w:sz w:val="22"/>
          <w:szCs w:val="22"/>
        </w:rPr>
        <w:t xml:space="preserve"> Intermediate Outcomes in-line with the proposed Programme for Government</w:t>
      </w:r>
      <w:r w:rsidR="00495EDC">
        <w:rPr>
          <w:rFonts w:ascii="Arial" w:hAnsi="Arial" w:cs="Arial"/>
          <w:sz w:val="22"/>
          <w:szCs w:val="22"/>
        </w:rPr>
        <w:t xml:space="preserve">, </w:t>
      </w:r>
      <w:r w:rsidRPr="00C926B9">
        <w:rPr>
          <w:rFonts w:ascii="Arial" w:hAnsi="Arial" w:cs="Arial"/>
          <w:sz w:val="22"/>
          <w:szCs w:val="22"/>
        </w:rPr>
        <w:t xml:space="preserve">outlined below: </w:t>
      </w:r>
    </w:p>
    <w:p w14:paraId="7BA05CC8" w14:textId="77777777" w:rsidR="00495EDC" w:rsidRPr="00C926B9" w:rsidRDefault="00495EDC" w:rsidP="00C926B9">
      <w:pPr>
        <w:pStyle w:val="NormalWeb"/>
        <w:spacing w:before="0" w:beforeAutospacing="0" w:after="0" w:afterAutospacing="0"/>
        <w:jc w:val="both"/>
        <w:rPr>
          <w:rFonts w:ascii="Arial" w:hAnsi="Arial" w:cs="Arial"/>
          <w:sz w:val="22"/>
          <w:szCs w:val="22"/>
        </w:rPr>
      </w:pPr>
    </w:p>
    <w:tbl>
      <w:tblPr>
        <w:tblStyle w:val="TableGrid"/>
        <w:tblW w:w="10206" w:type="dxa"/>
        <w:jc w:val="center"/>
        <w:tblLook w:val="04A0" w:firstRow="1" w:lastRow="0" w:firstColumn="1" w:lastColumn="0" w:noHBand="0" w:noVBand="1"/>
      </w:tblPr>
      <w:tblGrid>
        <w:gridCol w:w="3402"/>
        <w:gridCol w:w="3402"/>
        <w:gridCol w:w="3402"/>
      </w:tblGrid>
      <w:tr w:rsidR="00166D02" w:rsidRPr="00C926B9" w14:paraId="1F86AD54" w14:textId="77777777" w:rsidTr="00495EDC">
        <w:trPr>
          <w:jc w:val="center"/>
        </w:trPr>
        <w:tc>
          <w:tcPr>
            <w:tcW w:w="3402" w:type="dxa"/>
            <w:shd w:val="clear" w:color="auto" w:fill="DECFE2" w:themeFill="accent1" w:themeFillTint="33"/>
          </w:tcPr>
          <w:p w14:paraId="3FD06E31" w14:textId="77777777"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Healthy </w:t>
            </w:r>
          </w:p>
          <w:p w14:paraId="50FF45F7" w14:textId="4E4ECB0C"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Safe Community</w:t>
            </w:r>
          </w:p>
        </w:tc>
        <w:tc>
          <w:tcPr>
            <w:tcW w:w="3402" w:type="dxa"/>
            <w:shd w:val="clear" w:color="auto" w:fill="AECCD4" w:themeFill="accent4"/>
          </w:tcPr>
          <w:p w14:paraId="1E701E80" w14:textId="77777777"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Sustainable </w:t>
            </w:r>
          </w:p>
          <w:p w14:paraId="6C2C04AC" w14:textId="5A80E8CE"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Accessible Environment</w:t>
            </w:r>
          </w:p>
        </w:tc>
        <w:tc>
          <w:tcPr>
            <w:tcW w:w="3402" w:type="dxa"/>
            <w:shd w:val="clear" w:color="auto" w:fill="A6C9EB" w:themeFill="accent3"/>
          </w:tcPr>
          <w:p w14:paraId="2066614C" w14:textId="499CDA4C"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Thriving </w:t>
            </w:r>
          </w:p>
          <w:p w14:paraId="6FBC228F" w14:textId="53446878" w:rsidR="00166D02" w:rsidRPr="00495EDC" w:rsidRDefault="00A4630C" w:rsidP="00495EDC">
            <w:pPr>
              <w:jc w:val="center"/>
              <w:rPr>
                <w:rFonts w:ascii="Arial" w:hAnsi="Arial" w:cs="Arial"/>
                <w:b/>
                <w:bCs/>
                <w:color w:val="000000" w:themeColor="text1"/>
                <w:sz w:val="22"/>
                <w:szCs w:val="22"/>
              </w:rPr>
            </w:pPr>
            <w:r>
              <w:rPr>
                <w:rFonts w:ascii="Arial" w:hAnsi="Arial" w:cs="Arial"/>
                <w:b/>
                <w:bCs/>
                <w:color w:val="000000" w:themeColor="text1"/>
                <w:sz w:val="22"/>
                <w:szCs w:val="22"/>
              </w:rPr>
              <w:t>Economy</w:t>
            </w:r>
          </w:p>
        </w:tc>
      </w:tr>
      <w:tr w:rsidR="00166D02" w:rsidRPr="00C926B9" w14:paraId="41440BD8" w14:textId="77777777" w:rsidTr="00495EDC">
        <w:trPr>
          <w:jc w:val="center"/>
        </w:trPr>
        <w:tc>
          <w:tcPr>
            <w:tcW w:w="3402" w:type="dxa"/>
          </w:tcPr>
          <w:p w14:paraId="0CB44038" w14:textId="1538FE22"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w:t>
            </w:r>
            <w:r>
              <w:rPr>
                <w:rFonts w:ascii="Arial" w:hAnsi="Arial" w:cs="Arial"/>
                <w:sz w:val="22"/>
                <w:szCs w:val="22"/>
              </w:rPr>
              <w:t xml:space="preserve"> </w:t>
            </w:r>
            <w:r w:rsidR="00166D02" w:rsidRPr="00C926B9">
              <w:rPr>
                <w:rFonts w:ascii="Arial" w:hAnsi="Arial" w:cs="Arial"/>
                <w:sz w:val="22"/>
                <w:szCs w:val="22"/>
              </w:rPr>
              <w:t xml:space="preserve">a healthy, </w:t>
            </w:r>
            <w:r>
              <w:rPr>
                <w:rFonts w:ascii="Arial" w:hAnsi="Arial" w:cs="Arial"/>
                <w:sz w:val="22"/>
                <w:szCs w:val="22"/>
              </w:rPr>
              <w:t>c</w:t>
            </w:r>
            <w:r w:rsidR="00166D02" w:rsidRPr="00C926B9">
              <w:rPr>
                <w:rFonts w:ascii="Arial" w:hAnsi="Arial" w:cs="Arial"/>
                <w:sz w:val="22"/>
                <w:szCs w:val="22"/>
              </w:rPr>
              <w:t>onnected, and safe community that nurtures resilience, promotes respect, and supports everyone to live well together</w:t>
            </w:r>
            <w:r>
              <w:rPr>
                <w:rFonts w:ascii="Arial" w:hAnsi="Arial" w:cs="Arial"/>
                <w:sz w:val="22"/>
                <w:szCs w:val="22"/>
              </w:rPr>
              <w:t>.</w:t>
            </w:r>
            <w:r w:rsidR="00166D02" w:rsidRPr="00C926B9">
              <w:rPr>
                <w:rFonts w:ascii="Arial" w:hAnsi="Arial" w:cs="Arial"/>
                <w:sz w:val="22"/>
                <w:szCs w:val="22"/>
              </w:rPr>
              <w:t xml:space="preserve"> </w:t>
            </w:r>
          </w:p>
        </w:tc>
        <w:tc>
          <w:tcPr>
            <w:tcW w:w="3402" w:type="dxa"/>
          </w:tcPr>
          <w:p w14:paraId="7A104981" w14:textId="17E2C94C"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value and benefit from a diverse, sustainable, and accessible environment</w:t>
            </w:r>
            <w:r>
              <w:rPr>
                <w:rFonts w:ascii="Arial" w:hAnsi="Arial" w:cs="Arial"/>
                <w:sz w:val="22"/>
                <w:szCs w:val="22"/>
              </w:rPr>
              <w:t xml:space="preserve">, </w:t>
            </w:r>
            <w:r w:rsidR="00166D02" w:rsidRPr="00C926B9">
              <w:rPr>
                <w:rFonts w:ascii="Arial" w:hAnsi="Arial" w:cs="Arial"/>
                <w:sz w:val="22"/>
                <w:szCs w:val="22"/>
              </w:rPr>
              <w:t xml:space="preserve">with an infrastructure that is fit for purpose </w:t>
            </w:r>
            <w:r>
              <w:rPr>
                <w:rFonts w:ascii="Arial" w:hAnsi="Arial" w:cs="Arial"/>
                <w:sz w:val="22"/>
                <w:szCs w:val="22"/>
              </w:rPr>
              <w:t xml:space="preserve">and </w:t>
            </w:r>
            <w:r w:rsidR="00166D02" w:rsidRPr="00C926B9">
              <w:rPr>
                <w:rFonts w:ascii="Arial" w:hAnsi="Arial" w:cs="Arial"/>
                <w:sz w:val="22"/>
                <w:szCs w:val="22"/>
              </w:rPr>
              <w:t xml:space="preserve">that enables connections. </w:t>
            </w:r>
          </w:p>
          <w:p w14:paraId="5DE0DDA9" w14:textId="77777777" w:rsidR="00166D02" w:rsidRPr="00C926B9" w:rsidRDefault="00166D02" w:rsidP="00C926B9">
            <w:pPr>
              <w:jc w:val="both"/>
              <w:rPr>
                <w:rFonts w:ascii="Arial" w:hAnsi="Arial" w:cs="Arial"/>
                <w:sz w:val="22"/>
                <w:szCs w:val="22"/>
              </w:rPr>
            </w:pPr>
          </w:p>
        </w:tc>
        <w:tc>
          <w:tcPr>
            <w:tcW w:w="3402" w:type="dxa"/>
          </w:tcPr>
          <w:p w14:paraId="16A489B8" w14:textId="16AA3F58" w:rsidR="00166D02" w:rsidRPr="00C926B9" w:rsidRDefault="00495EDC" w:rsidP="00495EDC">
            <w:pPr>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 a thriving economy</w:t>
            </w:r>
            <w:r>
              <w:rPr>
                <w:rFonts w:ascii="Arial" w:hAnsi="Arial" w:cs="Arial"/>
                <w:sz w:val="22"/>
                <w:szCs w:val="22"/>
              </w:rPr>
              <w:t xml:space="preserve">, </w:t>
            </w:r>
            <w:r w:rsidR="00166D02" w:rsidRPr="00C926B9">
              <w:rPr>
                <w:rFonts w:ascii="Arial" w:hAnsi="Arial" w:cs="Arial"/>
                <w:sz w:val="22"/>
                <w:szCs w:val="22"/>
              </w:rPr>
              <w:t>built on a culture of growth, entrepreneurship, innovation, and learning.</w:t>
            </w:r>
          </w:p>
        </w:tc>
      </w:tr>
    </w:tbl>
    <w:p w14:paraId="29912A55" w14:textId="77777777" w:rsidR="00495EDC" w:rsidRPr="00C926B9" w:rsidRDefault="00495EDC" w:rsidP="00C926B9">
      <w:pPr>
        <w:spacing w:after="0" w:line="240" w:lineRule="auto"/>
        <w:jc w:val="both"/>
        <w:rPr>
          <w:rFonts w:ascii="Arial" w:hAnsi="Arial" w:cs="Arial"/>
          <w:sz w:val="22"/>
          <w:szCs w:val="22"/>
        </w:rPr>
      </w:pPr>
    </w:p>
    <w:p w14:paraId="60B7DF7D" w14:textId="77777777" w:rsidR="00166D02" w:rsidRPr="00C926B9" w:rsidRDefault="00166D02" w:rsidP="00C926B9">
      <w:pPr>
        <w:spacing w:after="0" w:line="240" w:lineRule="auto"/>
        <w:jc w:val="both"/>
        <w:rPr>
          <w:rFonts w:ascii="Arial" w:hAnsi="Arial" w:cs="Arial"/>
          <w:sz w:val="22"/>
          <w:szCs w:val="22"/>
        </w:rPr>
      </w:pPr>
    </w:p>
    <w:tbl>
      <w:tblPr>
        <w:tblStyle w:val="TableGrid"/>
        <w:tblW w:w="9918" w:type="dxa"/>
        <w:jc w:val="center"/>
        <w:tblLook w:val="04A0" w:firstRow="1" w:lastRow="0" w:firstColumn="1" w:lastColumn="0" w:noHBand="0" w:noVBand="1"/>
      </w:tblPr>
      <w:tblGrid>
        <w:gridCol w:w="9918"/>
      </w:tblGrid>
      <w:tr w:rsidR="00166D02" w:rsidRPr="00C926B9" w14:paraId="40327C44" w14:textId="77777777" w:rsidTr="00495EDC">
        <w:trPr>
          <w:jc w:val="center"/>
        </w:trPr>
        <w:tc>
          <w:tcPr>
            <w:tcW w:w="9918" w:type="dxa"/>
            <w:shd w:val="clear" w:color="auto" w:fill="DECFE2" w:themeFill="accent1" w:themeFillTint="33"/>
          </w:tcPr>
          <w:p w14:paraId="3B156E3A" w14:textId="05575DB8" w:rsidR="00166D02" w:rsidRPr="00495EDC" w:rsidRDefault="00166D02" w:rsidP="006D5D16">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Healthy Safe Community</w:t>
            </w:r>
          </w:p>
        </w:tc>
      </w:tr>
      <w:tr w:rsidR="00166D02" w:rsidRPr="00C926B9" w14:paraId="187BF9C3" w14:textId="77777777" w:rsidTr="00495EDC">
        <w:trPr>
          <w:jc w:val="center"/>
        </w:trPr>
        <w:tc>
          <w:tcPr>
            <w:tcW w:w="9918" w:type="dxa"/>
          </w:tcPr>
          <w:p w14:paraId="08DACBA2"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1:</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benefit from improved physical health and mental wellbeing.</w:t>
            </w:r>
          </w:p>
          <w:p w14:paraId="56A0A2F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2:</w:t>
            </w:r>
            <w:r w:rsidRPr="006D5D16">
              <w:rPr>
                <w:rFonts w:ascii="Arial" w:hAnsi="Arial" w:cs="Arial"/>
                <w:sz w:val="22"/>
                <w:szCs w:val="22"/>
              </w:rPr>
              <w:t xml:space="preserve"> Our children and young people will have the very best start in life. </w:t>
            </w:r>
          </w:p>
          <w:p w14:paraId="5F25E5A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3:</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can live independently</w:t>
            </w:r>
            <w:r w:rsidR="00495EDC" w:rsidRPr="006D5D16">
              <w:rPr>
                <w:rFonts w:ascii="Arial" w:hAnsi="Arial" w:cs="Arial"/>
                <w:sz w:val="22"/>
                <w:szCs w:val="22"/>
              </w:rPr>
              <w:t>,</w:t>
            </w:r>
            <w:r w:rsidRPr="006D5D16">
              <w:rPr>
                <w:rFonts w:ascii="Arial" w:hAnsi="Arial" w:cs="Arial"/>
                <w:sz w:val="22"/>
                <w:szCs w:val="22"/>
              </w:rPr>
              <w:t xml:space="preserve"> as far as possible</w:t>
            </w:r>
            <w:r w:rsidR="00495EDC" w:rsidRPr="006D5D16">
              <w:rPr>
                <w:rFonts w:ascii="Arial" w:hAnsi="Arial" w:cs="Arial"/>
                <w:sz w:val="22"/>
                <w:szCs w:val="22"/>
              </w:rPr>
              <w:t>,</w:t>
            </w:r>
            <w:r w:rsidRPr="006D5D16">
              <w:rPr>
                <w:rFonts w:ascii="Arial" w:hAnsi="Arial" w:cs="Arial"/>
                <w:sz w:val="22"/>
                <w:szCs w:val="22"/>
              </w:rPr>
              <w:t xml:space="preserve"> and access support services when they need it.</w:t>
            </w:r>
          </w:p>
          <w:p w14:paraId="5248C80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4:</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feels safe. </w:t>
            </w:r>
          </w:p>
          <w:p w14:paraId="762F87DC" w14:textId="2C3148C0" w:rsidR="00495EDC" w:rsidRP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5:</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promotes and supports positive relationships.</w:t>
            </w:r>
          </w:p>
        </w:tc>
      </w:tr>
    </w:tbl>
    <w:p w14:paraId="26AE8FBE" w14:textId="77777777" w:rsidR="00495EDC" w:rsidRDefault="00495EDC" w:rsidP="00C926B9">
      <w:pPr>
        <w:spacing w:after="0" w:line="240" w:lineRule="auto"/>
        <w:jc w:val="both"/>
        <w:rPr>
          <w:rFonts w:ascii="Arial" w:hAnsi="Arial" w:cs="Arial"/>
          <w:sz w:val="22"/>
          <w:szCs w:val="22"/>
        </w:rPr>
      </w:pPr>
    </w:p>
    <w:p w14:paraId="2A52618F" w14:textId="77777777" w:rsidR="006D5D16" w:rsidRDefault="006D5D16" w:rsidP="00C926B9">
      <w:pPr>
        <w:spacing w:after="0" w:line="240" w:lineRule="auto"/>
        <w:jc w:val="both"/>
        <w:rPr>
          <w:rFonts w:ascii="Arial" w:hAnsi="Arial" w:cs="Arial"/>
          <w:sz w:val="22"/>
          <w:szCs w:val="22"/>
        </w:rPr>
      </w:pPr>
    </w:p>
    <w:tbl>
      <w:tblPr>
        <w:tblStyle w:val="TableGrid"/>
        <w:tblW w:w="9923" w:type="dxa"/>
        <w:tblInd w:w="-147" w:type="dxa"/>
        <w:tblLook w:val="04A0" w:firstRow="1" w:lastRow="0" w:firstColumn="1" w:lastColumn="0" w:noHBand="0" w:noVBand="1"/>
      </w:tblPr>
      <w:tblGrid>
        <w:gridCol w:w="9923"/>
      </w:tblGrid>
      <w:tr w:rsidR="00166D02" w:rsidRPr="00C926B9" w14:paraId="40E4331B" w14:textId="77777777" w:rsidTr="00495EDC">
        <w:tc>
          <w:tcPr>
            <w:tcW w:w="9923" w:type="dxa"/>
            <w:shd w:val="clear" w:color="auto" w:fill="AECCD4" w:themeFill="accent4"/>
          </w:tcPr>
          <w:p w14:paraId="06B3F5AA" w14:textId="0B2AF871" w:rsidR="00166D02" w:rsidRPr="00495EDC" w:rsidRDefault="00166D02"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Sustainable Accessible Environment</w:t>
            </w:r>
          </w:p>
        </w:tc>
      </w:tr>
      <w:tr w:rsidR="00166D02" w:rsidRPr="00C926B9" w14:paraId="7D1D1624" w14:textId="77777777" w:rsidTr="00495EDC">
        <w:tc>
          <w:tcPr>
            <w:tcW w:w="9923" w:type="dxa"/>
          </w:tcPr>
          <w:p w14:paraId="4F0507A1" w14:textId="77777777" w:rsid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6:</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is widely recognised and celebrated for its unique natural built landscapes. </w:t>
            </w:r>
          </w:p>
          <w:p w14:paraId="55836374" w14:textId="77777777" w:rsid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7:</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has physical structures and facilities that further growth, access, and connections.</w:t>
            </w:r>
          </w:p>
          <w:p w14:paraId="0D4DCF79" w14:textId="2D461898" w:rsidR="00495EDC" w:rsidRP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8:</w:t>
            </w:r>
            <w:r w:rsidRPr="006D5D16">
              <w:rPr>
                <w:rFonts w:ascii="Arial" w:hAnsi="Arial" w:cs="Arial"/>
                <w:sz w:val="22"/>
                <w:szCs w:val="22"/>
              </w:rPr>
              <w:t xml:space="preserve"> </w:t>
            </w:r>
            <w:r w:rsidR="004F5790" w:rsidRPr="004F5790">
              <w:rPr>
                <w:rFonts w:ascii="Arial" w:hAnsi="Arial" w:cs="Arial"/>
                <w:sz w:val="22"/>
                <w:szCs w:val="22"/>
              </w:rPr>
              <w:t>The Causeway Coast &amp; Glens area has a sustainably managed natural and built environment.</w:t>
            </w:r>
          </w:p>
        </w:tc>
      </w:tr>
    </w:tbl>
    <w:tbl>
      <w:tblPr>
        <w:tblStyle w:val="TableGrid"/>
        <w:tblpPr w:leftFromText="180" w:rightFromText="180" w:vertAnchor="text" w:tblpXSpec="center" w:tblpY="-55"/>
        <w:tblW w:w="9923" w:type="dxa"/>
        <w:tblLook w:val="04A0" w:firstRow="1" w:lastRow="0" w:firstColumn="1" w:lastColumn="0" w:noHBand="0" w:noVBand="1"/>
      </w:tblPr>
      <w:tblGrid>
        <w:gridCol w:w="9923"/>
      </w:tblGrid>
      <w:tr w:rsidR="00D35E72" w:rsidRPr="00C926B9" w14:paraId="0F7C3686" w14:textId="77777777" w:rsidTr="00D35E72">
        <w:tc>
          <w:tcPr>
            <w:tcW w:w="9923" w:type="dxa"/>
            <w:shd w:val="clear" w:color="auto" w:fill="A6C9EB" w:themeFill="accent3"/>
          </w:tcPr>
          <w:p w14:paraId="3F112318" w14:textId="77777777" w:rsidR="00D35E72" w:rsidRPr="00495EDC" w:rsidRDefault="00D35E72" w:rsidP="00D35E72">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lastRenderedPageBreak/>
              <w:t>A Thriving Economy</w:t>
            </w:r>
          </w:p>
        </w:tc>
      </w:tr>
      <w:tr w:rsidR="00D35E72" w:rsidRPr="00C926B9" w14:paraId="5D238913" w14:textId="77777777" w:rsidTr="00D35E72">
        <w:tc>
          <w:tcPr>
            <w:tcW w:w="9923" w:type="dxa"/>
          </w:tcPr>
          <w:p w14:paraId="2B446E40"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9:</w:t>
            </w:r>
            <w:r w:rsidRPr="006D5D16">
              <w:rPr>
                <w:rFonts w:ascii="Arial" w:hAnsi="Arial" w:cs="Arial"/>
                <w:sz w:val="22"/>
                <w:szCs w:val="22"/>
              </w:rPr>
              <w:t xml:space="preserve"> The Causeway Coast &amp; Glens area provides opportunities for all to contribute to and engage in a more prosperous and fair economy.</w:t>
            </w:r>
          </w:p>
          <w:p w14:paraId="7B46503C"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10:</w:t>
            </w:r>
            <w:r w:rsidRPr="006D5D16">
              <w:rPr>
                <w:rFonts w:ascii="Arial" w:hAnsi="Arial" w:cs="Arial"/>
                <w:sz w:val="22"/>
                <w:szCs w:val="22"/>
              </w:rPr>
              <w:t xml:space="preserve"> The Causeway Coast &amp; Glens area attracts and grows more profitable businesses.</w:t>
            </w:r>
          </w:p>
          <w:p w14:paraId="5380F679"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11:</w:t>
            </w:r>
            <w:r w:rsidRPr="006D5D16">
              <w:rPr>
                <w:rFonts w:ascii="Arial" w:hAnsi="Arial" w:cs="Arial"/>
                <w:sz w:val="22"/>
                <w:szCs w:val="22"/>
              </w:rPr>
              <w:t xml:space="preserve"> The Causeway Coast &amp; Glens area drives entrepreneurship &amp; fosters innovation.</w:t>
            </w:r>
          </w:p>
          <w:p w14:paraId="157C505C" w14:textId="77777777" w:rsidR="00D35E72" w:rsidRPr="006D5D16"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12:</w:t>
            </w:r>
            <w:r w:rsidRPr="006D5D16">
              <w:rPr>
                <w:rFonts w:ascii="Arial" w:hAnsi="Arial" w:cs="Arial"/>
                <w:sz w:val="22"/>
                <w:szCs w:val="22"/>
              </w:rPr>
              <w:t xml:space="preserve"> All people of the Causeway Coast &amp; Glens area will be knowledgeable and skilled.</w:t>
            </w:r>
          </w:p>
        </w:tc>
      </w:tr>
    </w:tbl>
    <w:p w14:paraId="185F1CC5" w14:textId="77777777" w:rsidR="00043C02" w:rsidRDefault="00043C02" w:rsidP="00C926B9">
      <w:pPr>
        <w:spacing w:after="0" w:line="240" w:lineRule="auto"/>
        <w:jc w:val="both"/>
        <w:rPr>
          <w:rFonts w:ascii="Arial" w:hAnsi="Arial" w:cs="Arial"/>
          <w:sz w:val="22"/>
          <w:szCs w:val="22"/>
        </w:rPr>
      </w:pPr>
    </w:p>
    <w:p w14:paraId="02EB56B6" w14:textId="77777777" w:rsidR="006D5D16" w:rsidRPr="00C926B9" w:rsidRDefault="006D5D16" w:rsidP="00C926B9">
      <w:pPr>
        <w:spacing w:after="0" w:line="240" w:lineRule="auto"/>
        <w:jc w:val="both"/>
        <w:rPr>
          <w:rFonts w:ascii="Arial" w:hAnsi="Arial" w:cs="Arial"/>
          <w:sz w:val="22"/>
          <w:szCs w:val="22"/>
        </w:rPr>
      </w:pPr>
    </w:p>
    <w:p w14:paraId="01BF3C4F" w14:textId="508FF729" w:rsidR="00043C02" w:rsidRDefault="00166D02" w:rsidP="00C926B9">
      <w:pPr>
        <w:spacing w:after="0" w:line="240" w:lineRule="auto"/>
        <w:jc w:val="both"/>
        <w:rPr>
          <w:rFonts w:ascii="Arial" w:hAnsi="Arial" w:cs="Arial"/>
          <w:sz w:val="22"/>
          <w:szCs w:val="22"/>
        </w:rPr>
      </w:pPr>
      <w:r w:rsidRPr="00C926B9">
        <w:rPr>
          <w:rFonts w:ascii="Arial" w:hAnsi="Arial" w:cs="Arial"/>
          <w:sz w:val="22"/>
          <w:szCs w:val="22"/>
        </w:rPr>
        <w:t>The Community Plan</w:t>
      </w:r>
      <w:r w:rsidR="00495EDC">
        <w:rPr>
          <w:rFonts w:ascii="Arial" w:hAnsi="Arial" w:cs="Arial"/>
          <w:sz w:val="22"/>
          <w:szCs w:val="22"/>
        </w:rPr>
        <w:t xml:space="preserve"> </w:t>
      </w:r>
      <w:r w:rsidRPr="00C926B9">
        <w:rPr>
          <w:rFonts w:ascii="Arial" w:hAnsi="Arial" w:cs="Arial"/>
          <w:sz w:val="22"/>
          <w:szCs w:val="22"/>
        </w:rPr>
        <w:t>serves as a blueprint for addressing multifaceted needs, ranging from health and education</w:t>
      </w:r>
      <w:r w:rsidR="00043C02">
        <w:rPr>
          <w:rFonts w:ascii="Arial" w:hAnsi="Arial" w:cs="Arial"/>
          <w:sz w:val="22"/>
          <w:szCs w:val="22"/>
        </w:rPr>
        <w:t>,</w:t>
      </w:r>
      <w:r w:rsidRPr="00C926B9">
        <w:rPr>
          <w:rFonts w:ascii="Arial" w:hAnsi="Arial" w:cs="Arial"/>
          <w:sz w:val="22"/>
          <w:szCs w:val="22"/>
        </w:rPr>
        <w:t xml:space="preserve"> to housing, public safety, communities, the economy, and the environment. This</w:t>
      </w:r>
      <w:r w:rsidR="006D5D16">
        <w:rPr>
          <w:rFonts w:ascii="Arial" w:hAnsi="Arial" w:cs="Arial"/>
          <w:sz w:val="22"/>
          <w:szCs w:val="22"/>
        </w:rPr>
        <w:t xml:space="preserve"> </w:t>
      </w:r>
      <w:r w:rsidRPr="00C926B9">
        <w:rPr>
          <w:rFonts w:ascii="Arial" w:hAnsi="Arial" w:cs="Arial"/>
          <w:sz w:val="22"/>
          <w:szCs w:val="22"/>
        </w:rPr>
        <w:t>scope aligns with the objectives of the Village Plan, which is specifically tailored to address the unique characteristics and requirements of the individual villages within the C</w:t>
      </w:r>
      <w:r w:rsidR="00043C02">
        <w:rPr>
          <w:rFonts w:ascii="Arial" w:hAnsi="Arial" w:cs="Arial"/>
          <w:sz w:val="22"/>
          <w:szCs w:val="22"/>
        </w:rPr>
        <w:t xml:space="preserve">auseway Coast &amp; Glens </w:t>
      </w:r>
      <w:r w:rsidR="001501D7">
        <w:rPr>
          <w:rFonts w:ascii="Arial" w:hAnsi="Arial" w:cs="Arial"/>
          <w:sz w:val="22"/>
          <w:szCs w:val="22"/>
        </w:rPr>
        <w:t>area</w:t>
      </w:r>
      <w:r w:rsidRPr="00C926B9">
        <w:rPr>
          <w:rFonts w:ascii="Arial" w:hAnsi="Arial" w:cs="Arial"/>
          <w:sz w:val="22"/>
          <w:szCs w:val="22"/>
        </w:rPr>
        <w:t xml:space="preserve">. By strategically aligning these plans, we can create a cohesive and comprehensive approach that maximises resources, ensures efficient coordination, and facilitates targeted interventions at both the regional and local level. </w:t>
      </w:r>
    </w:p>
    <w:p w14:paraId="6811835C" w14:textId="77777777" w:rsidR="00043C02" w:rsidRDefault="00043C02" w:rsidP="00C926B9">
      <w:pPr>
        <w:spacing w:after="0" w:line="240" w:lineRule="auto"/>
        <w:jc w:val="both"/>
        <w:rPr>
          <w:rFonts w:ascii="Arial" w:hAnsi="Arial" w:cs="Arial"/>
          <w:sz w:val="22"/>
          <w:szCs w:val="22"/>
        </w:rPr>
      </w:pPr>
    </w:p>
    <w:p w14:paraId="60D76986" w14:textId="42A6D2EA" w:rsidR="00166D02" w:rsidRPr="006D5D16" w:rsidRDefault="00166D02" w:rsidP="00C926B9">
      <w:pPr>
        <w:spacing w:after="0" w:line="240" w:lineRule="auto"/>
        <w:jc w:val="both"/>
        <w:rPr>
          <w:rFonts w:ascii="Arial" w:hAnsi="Arial" w:cs="Arial"/>
          <w:b/>
          <w:bCs/>
          <w:sz w:val="22"/>
          <w:szCs w:val="22"/>
        </w:rPr>
      </w:pPr>
      <w:r w:rsidRPr="006D5D16">
        <w:rPr>
          <w:rFonts w:ascii="Arial" w:hAnsi="Arial" w:cs="Arial"/>
          <w:b/>
          <w:bCs/>
          <w:sz w:val="22"/>
          <w:szCs w:val="22"/>
        </w:rPr>
        <w:t>The Village Plan contribute</w:t>
      </w:r>
      <w:r w:rsidR="006D5D16" w:rsidRPr="006D5D16">
        <w:rPr>
          <w:rFonts w:ascii="Arial" w:hAnsi="Arial" w:cs="Arial"/>
          <w:b/>
          <w:bCs/>
          <w:sz w:val="22"/>
          <w:szCs w:val="22"/>
        </w:rPr>
        <w:t xml:space="preserve">s </w:t>
      </w:r>
      <w:r w:rsidRPr="006D5D16">
        <w:rPr>
          <w:rFonts w:ascii="Arial" w:hAnsi="Arial" w:cs="Arial"/>
          <w:b/>
          <w:bCs/>
          <w:sz w:val="22"/>
          <w:szCs w:val="22"/>
        </w:rPr>
        <w:t xml:space="preserve">to each of the three strategic </w:t>
      </w:r>
      <w:r w:rsidR="00A4630C" w:rsidRPr="006D5D16">
        <w:rPr>
          <w:rFonts w:ascii="Arial" w:hAnsi="Arial" w:cs="Arial"/>
          <w:b/>
          <w:bCs/>
          <w:sz w:val="22"/>
          <w:szCs w:val="22"/>
        </w:rPr>
        <w:t>Population O</w:t>
      </w:r>
      <w:r w:rsidRPr="006D5D16">
        <w:rPr>
          <w:rFonts w:ascii="Arial" w:hAnsi="Arial" w:cs="Arial"/>
          <w:b/>
          <w:bCs/>
          <w:sz w:val="22"/>
          <w:szCs w:val="22"/>
        </w:rPr>
        <w:t xml:space="preserve">utcomes </w:t>
      </w:r>
      <w:r w:rsidR="006D5D16" w:rsidRPr="006D5D16">
        <w:rPr>
          <w:rFonts w:ascii="Arial" w:hAnsi="Arial" w:cs="Arial"/>
          <w:b/>
          <w:bCs/>
          <w:sz w:val="22"/>
          <w:szCs w:val="22"/>
        </w:rPr>
        <w:t>as follows:</w:t>
      </w:r>
    </w:p>
    <w:p w14:paraId="02F4923D" w14:textId="42D89D80"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71FBF5CE" wp14:editId="42BD24EC">
                <wp:simplePos x="0" y="0"/>
                <wp:positionH relativeFrom="margin">
                  <wp:align>center</wp:align>
                </wp:positionH>
                <wp:positionV relativeFrom="paragraph">
                  <wp:posOffset>133229</wp:posOffset>
                </wp:positionV>
                <wp:extent cx="6215380" cy="1775460"/>
                <wp:effectExtent l="0" t="0" r="0" b="0"/>
                <wp:wrapNone/>
                <wp:docPr id="1768067170" name="Rectangle 5"/>
                <wp:cNvGraphicFramePr/>
                <a:graphic xmlns:a="http://schemas.openxmlformats.org/drawingml/2006/main">
                  <a:graphicData uri="http://schemas.microsoft.com/office/word/2010/wordprocessingShape">
                    <wps:wsp>
                      <wps:cNvSpPr/>
                      <wps:spPr>
                        <a:xfrm>
                          <a:off x="0" y="0"/>
                          <a:ext cx="6215380" cy="177546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F5CE" id="Rectangle 5" o:spid="_x0000_s1026" style="position:absolute;left:0;text-align:left;margin-left:0;margin-top:10.5pt;width:489.4pt;height:139.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" fillcolor="#f1ebf3 [661]" stroked="f" strokeweight="1pt">
                <v:textbo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v:textbox>
                <w10:wrap anchorx="margin"/>
              </v:rect>
            </w:pict>
          </mc:Fallback>
        </mc:AlternateContent>
      </w:r>
    </w:p>
    <w:p w14:paraId="026CBDC3" w14:textId="77777777" w:rsidR="006D5D16" w:rsidRDefault="006D5D16" w:rsidP="00C926B9">
      <w:pPr>
        <w:spacing w:after="0" w:line="240" w:lineRule="auto"/>
        <w:jc w:val="both"/>
        <w:rPr>
          <w:rFonts w:ascii="Arial" w:hAnsi="Arial" w:cs="Arial"/>
          <w:sz w:val="22"/>
          <w:szCs w:val="22"/>
        </w:rPr>
      </w:pPr>
    </w:p>
    <w:p w14:paraId="61BB7353" w14:textId="772C3FA1" w:rsidR="006D5D16" w:rsidRDefault="006D5D16" w:rsidP="00C926B9">
      <w:pPr>
        <w:spacing w:after="0" w:line="240" w:lineRule="auto"/>
        <w:jc w:val="both"/>
        <w:rPr>
          <w:rFonts w:ascii="Arial" w:hAnsi="Arial" w:cs="Arial"/>
          <w:sz w:val="22"/>
          <w:szCs w:val="22"/>
        </w:rPr>
      </w:pPr>
    </w:p>
    <w:p w14:paraId="264618A8" w14:textId="77777777" w:rsidR="006D5D16" w:rsidRDefault="006D5D16" w:rsidP="00C926B9">
      <w:pPr>
        <w:spacing w:after="0" w:line="240" w:lineRule="auto"/>
        <w:jc w:val="both"/>
        <w:rPr>
          <w:rFonts w:ascii="Arial" w:hAnsi="Arial" w:cs="Arial"/>
          <w:sz w:val="22"/>
          <w:szCs w:val="22"/>
        </w:rPr>
      </w:pPr>
    </w:p>
    <w:p w14:paraId="4E33AA42" w14:textId="77777777" w:rsidR="006D5D16" w:rsidRDefault="006D5D16" w:rsidP="00C926B9">
      <w:pPr>
        <w:spacing w:after="0" w:line="240" w:lineRule="auto"/>
        <w:jc w:val="both"/>
        <w:rPr>
          <w:rFonts w:ascii="Arial" w:hAnsi="Arial" w:cs="Arial"/>
          <w:sz w:val="22"/>
          <w:szCs w:val="22"/>
        </w:rPr>
      </w:pPr>
    </w:p>
    <w:p w14:paraId="32C04FE9" w14:textId="662F1E2E" w:rsidR="006D5D16" w:rsidRDefault="006D5D16" w:rsidP="00C926B9">
      <w:pPr>
        <w:spacing w:after="0" w:line="240" w:lineRule="auto"/>
        <w:jc w:val="both"/>
        <w:rPr>
          <w:rFonts w:ascii="Arial" w:hAnsi="Arial" w:cs="Arial"/>
          <w:sz w:val="22"/>
          <w:szCs w:val="22"/>
        </w:rPr>
      </w:pPr>
    </w:p>
    <w:p w14:paraId="554A7415" w14:textId="1EC7060C" w:rsidR="006D5D16" w:rsidRDefault="006D5D16" w:rsidP="00C926B9">
      <w:pPr>
        <w:spacing w:after="0" w:line="240" w:lineRule="auto"/>
        <w:jc w:val="both"/>
        <w:rPr>
          <w:rFonts w:ascii="Arial" w:hAnsi="Arial" w:cs="Arial"/>
          <w:sz w:val="22"/>
          <w:szCs w:val="22"/>
        </w:rPr>
      </w:pPr>
    </w:p>
    <w:p w14:paraId="4C45F43B" w14:textId="1708DD9F" w:rsidR="006D5D16" w:rsidRDefault="006D5D16" w:rsidP="00C926B9">
      <w:pPr>
        <w:spacing w:after="0" w:line="240" w:lineRule="auto"/>
        <w:jc w:val="both"/>
        <w:rPr>
          <w:rFonts w:ascii="Arial" w:hAnsi="Arial" w:cs="Arial"/>
          <w:sz w:val="22"/>
          <w:szCs w:val="22"/>
        </w:rPr>
      </w:pPr>
    </w:p>
    <w:p w14:paraId="3C668616" w14:textId="40B11FF2" w:rsidR="006D5D16" w:rsidRDefault="006D5D16" w:rsidP="00C926B9">
      <w:pPr>
        <w:spacing w:after="0" w:line="240" w:lineRule="auto"/>
        <w:jc w:val="both"/>
        <w:rPr>
          <w:rFonts w:ascii="Arial" w:hAnsi="Arial" w:cs="Arial"/>
          <w:sz w:val="22"/>
          <w:szCs w:val="22"/>
        </w:rPr>
      </w:pPr>
    </w:p>
    <w:p w14:paraId="6E65537F" w14:textId="0F36566A" w:rsidR="006D5D16" w:rsidRDefault="006D5D16" w:rsidP="00C926B9">
      <w:pPr>
        <w:spacing w:after="0" w:line="240" w:lineRule="auto"/>
        <w:jc w:val="both"/>
        <w:rPr>
          <w:rFonts w:ascii="Arial" w:hAnsi="Arial" w:cs="Arial"/>
          <w:sz w:val="22"/>
          <w:szCs w:val="22"/>
        </w:rPr>
      </w:pPr>
    </w:p>
    <w:p w14:paraId="1B60E0CB" w14:textId="3CB707D1" w:rsidR="006D5D16" w:rsidRDefault="006D5D16" w:rsidP="00C926B9">
      <w:pPr>
        <w:spacing w:after="0" w:line="240" w:lineRule="auto"/>
        <w:jc w:val="both"/>
        <w:rPr>
          <w:rFonts w:ascii="Arial" w:hAnsi="Arial" w:cs="Arial"/>
          <w:sz w:val="22"/>
          <w:szCs w:val="22"/>
        </w:rPr>
      </w:pPr>
    </w:p>
    <w:p w14:paraId="05285B1D" w14:textId="59681F1E" w:rsidR="006D5D16" w:rsidRDefault="006D5D16" w:rsidP="00C926B9">
      <w:pPr>
        <w:spacing w:after="0" w:line="240" w:lineRule="auto"/>
        <w:jc w:val="both"/>
        <w:rPr>
          <w:rFonts w:ascii="Arial" w:hAnsi="Arial" w:cs="Arial"/>
          <w:sz w:val="22"/>
          <w:szCs w:val="22"/>
        </w:rPr>
      </w:pPr>
    </w:p>
    <w:p w14:paraId="1CFDE2F4" w14:textId="77777777" w:rsidR="006D5D16" w:rsidRDefault="006D5D16" w:rsidP="00C926B9">
      <w:pPr>
        <w:spacing w:after="0" w:line="240" w:lineRule="auto"/>
        <w:jc w:val="both"/>
        <w:rPr>
          <w:rFonts w:ascii="Arial" w:hAnsi="Arial" w:cs="Arial"/>
          <w:sz w:val="22"/>
          <w:szCs w:val="22"/>
        </w:rPr>
      </w:pPr>
    </w:p>
    <w:p w14:paraId="37747647" w14:textId="260EB336"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67CA3336" wp14:editId="60473209">
                <wp:simplePos x="0" y="0"/>
                <wp:positionH relativeFrom="margin">
                  <wp:posOffset>-47625</wp:posOffset>
                </wp:positionH>
                <wp:positionV relativeFrom="paragraph">
                  <wp:posOffset>57579</wp:posOffset>
                </wp:positionV>
                <wp:extent cx="6215380" cy="1913369"/>
                <wp:effectExtent l="0" t="0" r="0" b="0"/>
                <wp:wrapNone/>
                <wp:docPr id="1991142214" name="Rectangle 5"/>
                <wp:cNvGraphicFramePr/>
                <a:graphic xmlns:a="http://schemas.openxmlformats.org/drawingml/2006/main">
                  <a:graphicData uri="http://schemas.microsoft.com/office/word/2010/wordprocessingShape">
                    <wps:wsp>
                      <wps:cNvSpPr/>
                      <wps:spPr>
                        <a:xfrm>
                          <a:off x="0" y="0"/>
                          <a:ext cx="6215380" cy="1913369"/>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3336" id="_x0000_s1027" style="position:absolute;left:0;text-align:left;margin-left:-3.75pt;margin-top:4.55pt;width:489.4pt;height:150.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" fillcolor="#eef4f6 [663]" stroked="f" strokeweight="1pt">
                <v:textbo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v:textbox>
                <w10:wrap anchorx="margin"/>
              </v:rect>
            </w:pict>
          </mc:Fallback>
        </mc:AlternateContent>
      </w:r>
    </w:p>
    <w:p w14:paraId="7BEA48A1" w14:textId="43288693" w:rsidR="006D5D16" w:rsidRDefault="006D5D16" w:rsidP="00C926B9">
      <w:pPr>
        <w:spacing w:after="0" w:line="240" w:lineRule="auto"/>
        <w:jc w:val="both"/>
        <w:rPr>
          <w:rFonts w:ascii="Arial" w:hAnsi="Arial" w:cs="Arial"/>
          <w:sz w:val="22"/>
          <w:szCs w:val="22"/>
        </w:rPr>
      </w:pPr>
    </w:p>
    <w:p w14:paraId="25E826B4" w14:textId="6B70F115" w:rsidR="006D5D16" w:rsidRDefault="006D5D16" w:rsidP="00C926B9">
      <w:pPr>
        <w:spacing w:after="0" w:line="240" w:lineRule="auto"/>
        <w:jc w:val="both"/>
        <w:rPr>
          <w:rFonts w:ascii="Arial" w:hAnsi="Arial" w:cs="Arial"/>
          <w:sz w:val="22"/>
          <w:szCs w:val="22"/>
        </w:rPr>
      </w:pPr>
    </w:p>
    <w:p w14:paraId="623071BE" w14:textId="23F24B08" w:rsidR="006D5D16" w:rsidRPr="00C926B9" w:rsidRDefault="006D5D16" w:rsidP="00C926B9">
      <w:pPr>
        <w:spacing w:after="0" w:line="240" w:lineRule="auto"/>
        <w:jc w:val="both"/>
        <w:rPr>
          <w:rFonts w:ascii="Arial" w:hAnsi="Arial" w:cs="Arial"/>
          <w:sz w:val="22"/>
          <w:szCs w:val="22"/>
        </w:rPr>
      </w:pPr>
    </w:p>
    <w:p w14:paraId="42F82128" w14:textId="5E80D297" w:rsidR="00166D02" w:rsidRDefault="00166D02" w:rsidP="00C926B9">
      <w:pPr>
        <w:spacing w:after="0" w:line="240" w:lineRule="auto"/>
        <w:jc w:val="both"/>
        <w:rPr>
          <w:rFonts w:ascii="Arial" w:hAnsi="Arial" w:cs="Arial"/>
          <w:sz w:val="22"/>
          <w:szCs w:val="22"/>
        </w:rPr>
      </w:pPr>
    </w:p>
    <w:p w14:paraId="1C34B7D3" w14:textId="5CDA937D" w:rsidR="006D5D16" w:rsidRDefault="006D5D16" w:rsidP="00C926B9">
      <w:pPr>
        <w:spacing w:after="0" w:line="240" w:lineRule="auto"/>
        <w:jc w:val="both"/>
        <w:rPr>
          <w:rFonts w:ascii="Arial" w:hAnsi="Arial" w:cs="Arial"/>
          <w:sz w:val="22"/>
          <w:szCs w:val="22"/>
        </w:rPr>
      </w:pPr>
    </w:p>
    <w:p w14:paraId="27690194" w14:textId="77777777" w:rsidR="006D5D16" w:rsidRDefault="006D5D16" w:rsidP="00C926B9">
      <w:pPr>
        <w:spacing w:after="0" w:line="240" w:lineRule="auto"/>
        <w:jc w:val="both"/>
        <w:rPr>
          <w:rFonts w:ascii="Arial" w:hAnsi="Arial" w:cs="Arial"/>
          <w:sz w:val="22"/>
          <w:szCs w:val="22"/>
        </w:rPr>
      </w:pPr>
    </w:p>
    <w:p w14:paraId="5ABE1D8A" w14:textId="77777777" w:rsidR="006D5D16" w:rsidRDefault="006D5D16" w:rsidP="00C926B9">
      <w:pPr>
        <w:spacing w:after="0" w:line="240" w:lineRule="auto"/>
        <w:jc w:val="both"/>
        <w:rPr>
          <w:rFonts w:ascii="Arial" w:hAnsi="Arial" w:cs="Arial"/>
          <w:sz w:val="22"/>
          <w:szCs w:val="22"/>
        </w:rPr>
      </w:pPr>
    </w:p>
    <w:p w14:paraId="2ECA411D" w14:textId="4EC38D1C" w:rsidR="006D5D16" w:rsidRDefault="006D5D16" w:rsidP="00C926B9">
      <w:pPr>
        <w:spacing w:after="0" w:line="240" w:lineRule="auto"/>
        <w:jc w:val="both"/>
        <w:rPr>
          <w:rFonts w:ascii="Arial" w:hAnsi="Arial" w:cs="Arial"/>
          <w:sz w:val="22"/>
          <w:szCs w:val="22"/>
        </w:rPr>
      </w:pPr>
    </w:p>
    <w:p w14:paraId="0C178179" w14:textId="5589E9A1" w:rsidR="006D5D16" w:rsidRDefault="006D5D16" w:rsidP="00C926B9">
      <w:pPr>
        <w:spacing w:after="0" w:line="240" w:lineRule="auto"/>
        <w:jc w:val="both"/>
        <w:rPr>
          <w:rFonts w:ascii="Arial" w:hAnsi="Arial" w:cs="Arial"/>
          <w:sz w:val="22"/>
          <w:szCs w:val="22"/>
        </w:rPr>
      </w:pPr>
    </w:p>
    <w:p w14:paraId="20470202" w14:textId="349E9A3F" w:rsidR="006D5D16" w:rsidRDefault="006D5D16" w:rsidP="00C926B9">
      <w:pPr>
        <w:spacing w:after="0" w:line="240" w:lineRule="auto"/>
        <w:jc w:val="both"/>
        <w:rPr>
          <w:rFonts w:ascii="Arial" w:hAnsi="Arial" w:cs="Arial"/>
          <w:sz w:val="22"/>
          <w:szCs w:val="22"/>
        </w:rPr>
      </w:pPr>
    </w:p>
    <w:p w14:paraId="20DF995B" w14:textId="6B71B17E" w:rsidR="006D5D16" w:rsidRPr="00C926B9" w:rsidRDefault="006D5D16" w:rsidP="00C926B9">
      <w:pPr>
        <w:spacing w:after="0" w:line="240" w:lineRule="auto"/>
        <w:jc w:val="both"/>
        <w:rPr>
          <w:rFonts w:ascii="Arial" w:hAnsi="Arial" w:cs="Arial"/>
          <w:sz w:val="22"/>
          <w:szCs w:val="22"/>
        </w:rPr>
      </w:pPr>
    </w:p>
    <w:p w14:paraId="3E5F92C9" w14:textId="0EB58C4A" w:rsidR="00A4630C" w:rsidRDefault="00A4630C" w:rsidP="00C926B9">
      <w:pPr>
        <w:spacing w:after="0" w:line="240" w:lineRule="auto"/>
        <w:jc w:val="both"/>
        <w:rPr>
          <w:rFonts w:ascii="Arial" w:hAnsi="Arial" w:cs="Arial"/>
          <w:sz w:val="22"/>
          <w:szCs w:val="22"/>
        </w:rPr>
      </w:pPr>
    </w:p>
    <w:p w14:paraId="07C184C2" w14:textId="73489251"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7456" behindDoc="0" locked="0" layoutInCell="1" allowOverlap="1" wp14:anchorId="6CEC6033" wp14:editId="3635913E">
                <wp:simplePos x="0" y="0"/>
                <wp:positionH relativeFrom="margin">
                  <wp:posOffset>-47625</wp:posOffset>
                </wp:positionH>
                <wp:positionV relativeFrom="paragraph">
                  <wp:posOffset>126794</wp:posOffset>
                </wp:positionV>
                <wp:extent cx="6215380" cy="1950085"/>
                <wp:effectExtent l="0" t="0" r="0" b="0"/>
                <wp:wrapNone/>
                <wp:docPr id="1258266580" name="Rectangle 5"/>
                <wp:cNvGraphicFramePr/>
                <a:graphic xmlns:a="http://schemas.openxmlformats.org/drawingml/2006/main">
                  <a:graphicData uri="http://schemas.microsoft.com/office/word/2010/wordprocessingShape">
                    <wps:wsp>
                      <wps:cNvSpPr/>
                      <wps:spPr>
                        <a:xfrm>
                          <a:off x="0" y="0"/>
                          <a:ext cx="6215380" cy="1950085"/>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6033" id="_x0000_s1028" style="position:absolute;left:0;text-align:left;margin-left:-3.75pt;margin-top:10pt;width:489.4pt;height:15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" fillcolor="#edf4fb [662]" stroked="f" strokeweight="1pt">
                <v:textbo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v:textbox>
                <w10:wrap anchorx="margin"/>
              </v:rect>
            </w:pict>
          </mc:Fallback>
        </mc:AlternateContent>
      </w:r>
    </w:p>
    <w:p w14:paraId="4C855341" w14:textId="6DD3D969" w:rsidR="00166D02" w:rsidRDefault="00166D02" w:rsidP="00C926B9">
      <w:pPr>
        <w:spacing w:after="0" w:line="240" w:lineRule="auto"/>
        <w:jc w:val="both"/>
        <w:rPr>
          <w:rFonts w:ascii="Arial" w:hAnsi="Arial" w:cs="Arial"/>
          <w:sz w:val="22"/>
          <w:szCs w:val="22"/>
        </w:rPr>
      </w:pPr>
    </w:p>
    <w:p w14:paraId="421530F5" w14:textId="77777777" w:rsidR="006D5D16" w:rsidRDefault="006D5D16" w:rsidP="00C926B9">
      <w:pPr>
        <w:spacing w:after="0" w:line="240" w:lineRule="auto"/>
        <w:jc w:val="both"/>
        <w:rPr>
          <w:rFonts w:ascii="Arial" w:hAnsi="Arial" w:cs="Arial"/>
          <w:sz w:val="22"/>
          <w:szCs w:val="22"/>
        </w:rPr>
      </w:pPr>
    </w:p>
    <w:p w14:paraId="2E595360" w14:textId="77777777" w:rsidR="006D5D16" w:rsidRDefault="006D5D16" w:rsidP="00C926B9">
      <w:pPr>
        <w:spacing w:after="0" w:line="240" w:lineRule="auto"/>
        <w:jc w:val="both"/>
        <w:rPr>
          <w:rFonts w:ascii="Arial" w:hAnsi="Arial" w:cs="Arial"/>
          <w:sz w:val="22"/>
          <w:szCs w:val="22"/>
        </w:rPr>
      </w:pPr>
    </w:p>
    <w:p w14:paraId="407E2AC0" w14:textId="77777777" w:rsidR="006D5D16" w:rsidRDefault="006D5D16" w:rsidP="00C926B9">
      <w:pPr>
        <w:spacing w:after="0" w:line="240" w:lineRule="auto"/>
        <w:jc w:val="both"/>
        <w:rPr>
          <w:rFonts w:ascii="Arial" w:hAnsi="Arial" w:cs="Arial"/>
          <w:sz w:val="22"/>
          <w:szCs w:val="22"/>
        </w:rPr>
      </w:pPr>
    </w:p>
    <w:p w14:paraId="4482D450" w14:textId="77777777" w:rsidR="006D5D16" w:rsidRDefault="006D5D16" w:rsidP="00C926B9">
      <w:pPr>
        <w:spacing w:after="0" w:line="240" w:lineRule="auto"/>
        <w:jc w:val="both"/>
        <w:rPr>
          <w:rFonts w:ascii="Arial" w:hAnsi="Arial" w:cs="Arial"/>
          <w:sz w:val="22"/>
          <w:szCs w:val="22"/>
        </w:rPr>
      </w:pPr>
    </w:p>
    <w:p w14:paraId="0A24E86D" w14:textId="77777777" w:rsidR="006D5D16" w:rsidRDefault="006D5D16" w:rsidP="00C926B9">
      <w:pPr>
        <w:spacing w:after="0" w:line="240" w:lineRule="auto"/>
        <w:jc w:val="both"/>
        <w:rPr>
          <w:rFonts w:ascii="Arial" w:hAnsi="Arial" w:cs="Arial"/>
          <w:sz w:val="22"/>
          <w:szCs w:val="22"/>
        </w:rPr>
      </w:pPr>
    </w:p>
    <w:p w14:paraId="1059CCEB" w14:textId="77777777" w:rsidR="006D5D16" w:rsidRDefault="006D5D16" w:rsidP="00C926B9">
      <w:pPr>
        <w:spacing w:after="0" w:line="240" w:lineRule="auto"/>
        <w:jc w:val="both"/>
        <w:rPr>
          <w:rFonts w:ascii="Arial" w:hAnsi="Arial" w:cs="Arial"/>
          <w:sz w:val="22"/>
          <w:szCs w:val="22"/>
        </w:rPr>
      </w:pPr>
    </w:p>
    <w:p w14:paraId="2FFF040C" w14:textId="77777777" w:rsidR="006D5D16" w:rsidRDefault="006D5D16" w:rsidP="00C926B9">
      <w:pPr>
        <w:spacing w:after="0" w:line="240" w:lineRule="auto"/>
        <w:jc w:val="both"/>
        <w:rPr>
          <w:rFonts w:ascii="Arial" w:hAnsi="Arial" w:cs="Arial"/>
          <w:sz w:val="22"/>
          <w:szCs w:val="22"/>
        </w:rPr>
      </w:pPr>
    </w:p>
    <w:p w14:paraId="0D640643" w14:textId="77777777" w:rsidR="006D5D16" w:rsidRDefault="006D5D16" w:rsidP="00C926B9">
      <w:pPr>
        <w:spacing w:after="0" w:line="240" w:lineRule="auto"/>
        <w:jc w:val="both"/>
        <w:rPr>
          <w:rFonts w:ascii="Arial" w:hAnsi="Arial" w:cs="Arial"/>
          <w:sz w:val="22"/>
          <w:szCs w:val="22"/>
        </w:rPr>
      </w:pPr>
    </w:p>
    <w:p w14:paraId="2A9E49A4" w14:textId="77777777" w:rsidR="006D5D16" w:rsidRDefault="006D5D16" w:rsidP="00C926B9">
      <w:pPr>
        <w:spacing w:after="0" w:line="240" w:lineRule="auto"/>
        <w:jc w:val="both"/>
        <w:rPr>
          <w:rFonts w:ascii="Arial" w:hAnsi="Arial" w:cs="Arial"/>
          <w:sz w:val="22"/>
          <w:szCs w:val="22"/>
        </w:rPr>
      </w:pPr>
    </w:p>
    <w:p w14:paraId="4AC895D1" w14:textId="77777777" w:rsidR="006D5D16" w:rsidRDefault="006D5D16" w:rsidP="00C926B9">
      <w:pPr>
        <w:spacing w:after="0" w:line="240" w:lineRule="auto"/>
        <w:jc w:val="both"/>
        <w:rPr>
          <w:rFonts w:ascii="Arial" w:hAnsi="Arial" w:cs="Arial"/>
          <w:sz w:val="22"/>
          <w:szCs w:val="22"/>
        </w:rPr>
      </w:pPr>
    </w:p>
    <w:p w14:paraId="009A3271" w14:textId="77777777" w:rsidR="006D5D16" w:rsidRDefault="006D5D16" w:rsidP="00C926B9">
      <w:pPr>
        <w:spacing w:after="0" w:line="240" w:lineRule="auto"/>
        <w:jc w:val="both"/>
        <w:rPr>
          <w:rFonts w:ascii="Arial" w:hAnsi="Arial" w:cs="Arial"/>
          <w:sz w:val="22"/>
          <w:szCs w:val="22"/>
        </w:rPr>
      </w:pPr>
    </w:p>
    <w:p w14:paraId="7D058C9D" w14:textId="77777777"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lastRenderedPageBreak/>
        <w:t>The Village Plan, being an integral part of the broader Community Plan, inherits the overarching goals and principles, tailoring them to the distinctive nuances of each village. Through collaborative efforts and shared objectives, the implementation of the Village Plan becomes an integral part of the larger narrative outlined in the Community Plan, fostering a sense of unity and purpose.</w:t>
      </w:r>
    </w:p>
    <w:p w14:paraId="7D1D3ECD" w14:textId="77777777" w:rsidR="00A4630C" w:rsidRPr="00C926B9" w:rsidRDefault="00A4630C" w:rsidP="00C926B9">
      <w:pPr>
        <w:spacing w:after="0" w:line="240" w:lineRule="auto"/>
        <w:jc w:val="both"/>
        <w:rPr>
          <w:rFonts w:ascii="Arial" w:hAnsi="Arial" w:cs="Arial"/>
          <w:sz w:val="22"/>
          <w:szCs w:val="22"/>
        </w:rPr>
      </w:pPr>
    </w:p>
    <w:p w14:paraId="2F202203" w14:textId="19910BA8" w:rsidR="00D52980"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In conclusion, the strategic alignment of the </w:t>
      </w:r>
      <w:r w:rsidR="00A4630C">
        <w:rPr>
          <w:rFonts w:ascii="Arial" w:hAnsi="Arial" w:cs="Arial"/>
          <w:sz w:val="22"/>
          <w:szCs w:val="22"/>
        </w:rPr>
        <w:t xml:space="preserve">Village Plan with the </w:t>
      </w:r>
      <w:r w:rsidRPr="00C926B9">
        <w:rPr>
          <w:rFonts w:ascii="Arial" w:hAnsi="Arial" w:cs="Arial"/>
          <w:sz w:val="22"/>
          <w:szCs w:val="22"/>
        </w:rPr>
        <w:t xml:space="preserve">Community Plan presents a unique opportunity for collaborative development. By leveraging the strengths of both plans, we not only enhance the overall impact on the community but also create a roadmap that guides sustainable development, fosters community resilience, and promotes a harmonious future for the Causeway Coast </w:t>
      </w:r>
      <w:r w:rsidR="00A4630C">
        <w:rPr>
          <w:rFonts w:ascii="Arial" w:hAnsi="Arial" w:cs="Arial"/>
          <w:sz w:val="22"/>
          <w:szCs w:val="22"/>
        </w:rPr>
        <w:t>&amp;</w:t>
      </w:r>
      <w:r w:rsidRPr="00C926B9">
        <w:rPr>
          <w:rFonts w:ascii="Arial" w:hAnsi="Arial" w:cs="Arial"/>
          <w:sz w:val="22"/>
          <w:szCs w:val="22"/>
        </w:rPr>
        <w:t xml:space="preserve"> Glens </w:t>
      </w:r>
      <w:r w:rsidR="001501D7">
        <w:rPr>
          <w:rFonts w:ascii="Arial" w:hAnsi="Arial" w:cs="Arial"/>
          <w:sz w:val="22"/>
          <w:szCs w:val="22"/>
        </w:rPr>
        <w:t>area</w:t>
      </w:r>
      <w:r w:rsidRPr="00C926B9">
        <w:rPr>
          <w:rFonts w:ascii="Arial" w:hAnsi="Arial" w:cs="Arial"/>
          <w:sz w:val="22"/>
          <w:szCs w:val="22"/>
        </w:rPr>
        <w:t>. This strategic integration will ensure that our efforts are coordinated, targeted, and collectively directed towards a shared vision of prosperity and well-being.</w:t>
      </w:r>
    </w:p>
    <w:p w14:paraId="0047D4AF" w14:textId="77777777" w:rsidR="00A4630C" w:rsidRDefault="00A4630C" w:rsidP="00C926B9">
      <w:pPr>
        <w:spacing w:after="0" w:line="240" w:lineRule="auto"/>
        <w:jc w:val="both"/>
        <w:rPr>
          <w:rFonts w:ascii="Arial" w:hAnsi="Arial" w:cs="Arial"/>
          <w:sz w:val="22"/>
          <w:szCs w:val="22"/>
        </w:rPr>
      </w:pPr>
    </w:p>
    <w:p w14:paraId="055C46F7" w14:textId="0426B876" w:rsidR="005A782A" w:rsidRDefault="005A782A" w:rsidP="005A782A">
      <w:pPr>
        <w:spacing w:after="0" w:line="240" w:lineRule="auto"/>
        <w:jc w:val="both"/>
        <w:rPr>
          <w:rFonts w:ascii="Arial" w:hAnsi="Arial" w:cs="Arial"/>
          <w:b/>
          <w:bCs/>
        </w:rPr>
      </w:pPr>
      <w:r>
        <w:rPr>
          <w:rFonts w:ascii="Arial" w:hAnsi="Arial" w:cs="Arial"/>
          <w:b/>
          <w:bCs/>
        </w:rPr>
        <w:t>2.2</w:t>
      </w:r>
      <w:r>
        <w:rPr>
          <w:rFonts w:ascii="Arial" w:hAnsi="Arial" w:cs="Arial"/>
          <w:b/>
          <w:bCs/>
        </w:rPr>
        <w:tab/>
        <w:t>Wider Strategic Alignment</w:t>
      </w:r>
    </w:p>
    <w:p w14:paraId="790EE51F" w14:textId="77777777" w:rsidR="00C8006F" w:rsidRDefault="00C8006F" w:rsidP="005A782A">
      <w:pPr>
        <w:spacing w:after="0" w:line="240" w:lineRule="auto"/>
        <w:jc w:val="both"/>
        <w:rPr>
          <w:rFonts w:ascii="Arial" w:hAnsi="Arial" w:cs="Arial"/>
          <w:b/>
          <w:bCs/>
        </w:rPr>
      </w:pPr>
    </w:p>
    <w:p w14:paraId="2E420BAB" w14:textId="77777777" w:rsidR="004F79D2" w:rsidRDefault="004F79D2" w:rsidP="004F79D2">
      <w:pPr>
        <w:spacing w:after="0" w:line="240" w:lineRule="auto"/>
        <w:jc w:val="both"/>
        <w:rPr>
          <w:rFonts w:ascii="Arial" w:hAnsi="Arial" w:cs="Arial"/>
          <w:sz w:val="22"/>
          <w:szCs w:val="22"/>
        </w:rPr>
      </w:pPr>
      <w:r>
        <w:rPr>
          <w:rFonts w:ascii="Arial" w:hAnsi="Arial" w:cs="Arial"/>
          <w:sz w:val="22"/>
          <w:szCs w:val="22"/>
        </w:rPr>
        <w:t>The implementation of the key actions contained within this Village Plan also represents an alignment with wider public sector policy:</w:t>
      </w:r>
    </w:p>
    <w:p w14:paraId="36C65C57" w14:textId="77777777" w:rsidR="004F79D2" w:rsidRDefault="004F79D2" w:rsidP="004F79D2">
      <w:pPr>
        <w:spacing w:after="0" w:line="240" w:lineRule="auto"/>
        <w:jc w:val="both"/>
        <w:rPr>
          <w:rFonts w:ascii="Arial" w:hAnsi="Arial" w:cs="Arial"/>
          <w:sz w:val="22"/>
          <w:szCs w:val="22"/>
        </w:rPr>
      </w:pPr>
    </w:p>
    <w:p w14:paraId="72D13870" w14:textId="77777777" w:rsidR="004F79D2" w:rsidRDefault="004F79D2" w:rsidP="004F79D2">
      <w:pPr>
        <w:spacing w:after="0" w:line="240" w:lineRule="auto"/>
        <w:jc w:val="both"/>
        <w:rPr>
          <w:rFonts w:ascii="Arial" w:hAnsi="Arial" w:cs="Arial"/>
          <w:sz w:val="22"/>
          <w:szCs w:val="22"/>
        </w:rPr>
      </w:pPr>
    </w:p>
    <w:tbl>
      <w:tblPr>
        <w:tblStyle w:val="TableGrid"/>
        <w:tblW w:w="9639" w:type="dxa"/>
        <w:tblInd w:w="-5" w:type="dxa"/>
        <w:tblLook w:val="04A0" w:firstRow="1" w:lastRow="0" w:firstColumn="1" w:lastColumn="0" w:noHBand="0" w:noVBand="1"/>
      </w:tblPr>
      <w:tblGrid>
        <w:gridCol w:w="1879"/>
        <w:gridCol w:w="7760"/>
      </w:tblGrid>
      <w:tr w:rsidR="004F79D2" w:rsidRPr="00C926B9" w14:paraId="7DCBB232" w14:textId="77777777" w:rsidTr="00D1637B">
        <w:trPr>
          <w:tblHeader/>
        </w:trPr>
        <w:tc>
          <w:tcPr>
            <w:tcW w:w="1879" w:type="dxa"/>
            <w:shd w:val="clear" w:color="auto" w:fill="DECFE2" w:themeFill="accent1" w:themeFillTint="33"/>
          </w:tcPr>
          <w:p w14:paraId="5F6F21CA" w14:textId="77777777" w:rsidR="004F79D2" w:rsidRDefault="004F79D2" w:rsidP="00AF0950">
            <w:pPr>
              <w:jc w:val="center"/>
              <w:rPr>
                <w:rFonts w:ascii="Arial" w:eastAsia="Times New Roman" w:hAnsi="Arial" w:cs="Arial"/>
                <w:b/>
                <w:bCs/>
                <w:color w:val="0E101A"/>
                <w:kern w:val="0"/>
                <w:sz w:val="22"/>
                <w:szCs w:val="22"/>
                <w:lang w:eastAsia="en-GB"/>
                <w14:ligatures w14:val="none"/>
              </w:rPr>
            </w:pPr>
          </w:p>
          <w:p w14:paraId="45701B06" w14:textId="77777777" w:rsidR="004F79D2" w:rsidRPr="00C926B9" w:rsidRDefault="004F79D2" w:rsidP="00AF0950">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7760" w:type="dxa"/>
            <w:shd w:val="clear" w:color="auto" w:fill="DECFE2" w:themeFill="accent1" w:themeFillTint="33"/>
          </w:tcPr>
          <w:p w14:paraId="78C98A72" w14:textId="77777777" w:rsidR="004F79D2" w:rsidRDefault="004F79D2" w:rsidP="00AF0950">
            <w:pPr>
              <w:jc w:val="center"/>
              <w:rPr>
                <w:rFonts w:ascii="Arial" w:eastAsia="Times New Roman" w:hAnsi="Arial" w:cs="Arial"/>
                <w:b/>
                <w:bCs/>
                <w:color w:val="0E101A"/>
                <w:kern w:val="0"/>
                <w:sz w:val="22"/>
                <w:szCs w:val="22"/>
                <w:lang w:eastAsia="en-GB"/>
                <w14:ligatures w14:val="none"/>
              </w:rPr>
            </w:pPr>
          </w:p>
          <w:p w14:paraId="66D12C60" w14:textId="77777777" w:rsidR="004F79D2" w:rsidRDefault="004F79D2" w:rsidP="00AF0950">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Policy Alignment</w:t>
            </w:r>
          </w:p>
          <w:p w14:paraId="01A04D8C" w14:textId="77777777" w:rsidR="004F79D2" w:rsidRPr="00C926B9" w:rsidRDefault="004F79D2" w:rsidP="00AF0950">
            <w:pPr>
              <w:jc w:val="center"/>
              <w:rPr>
                <w:rFonts w:ascii="Arial" w:eastAsia="Times New Roman" w:hAnsi="Arial" w:cs="Arial"/>
                <w:b/>
                <w:bCs/>
                <w:color w:val="0E101A"/>
                <w:kern w:val="0"/>
                <w:sz w:val="22"/>
                <w:szCs w:val="22"/>
                <w:lang w:eastAsia="en-GB"/>
                <w14:ligatures w14:val="none"/>
              </w:rPr>
            </w:pPr>
          </w:p>
        </w:tc>
      </w:tr>
      <w:tr w:rsidR="004F79D2" w:rsidRPr="00FB7A61" w14:paraId="4F19A5A0" w14:textId="77777777" w:rsidTr="00D1637B">
        <w:tc>
          <w:tcPr>
            <w:tcW w:w="1879" w:type="dxa"/>
            <w:shd w:val="clear" w:color="auto" w:fill="F2F2F2" w:themeFill="background1" w:themeFillShade="F2"/>
          </w:tcPr>
          <w:p w14:paraId="48CDC00A" w14:textId="77777777" w:rsidR="004F79D2" w:rsidRDefault="004F79D2" w:rsidP="004F79D2">
            <w:pPr>
              <w:jc w:val="both"/>
              <w:rPr>
                <w:rFonts w:ascii="Arial" w:eastAsia="Times New Roman" w:hAnsi="Arial" w:cs="Arial"/>
                <w:b/>
                <w:bCs/>
                <w:color w:val="0E101A"/>
                <w:kern w:val="0"/>
                <w:sz w:val="22"/>
                <w:szCs w:val="22"/>
                <w:lang w:eastAsia="en-GB"/>
                <w14:ligatures w14:val="none"/>
              </w:rPr>
            </w:pPr>
          </w:p>
          <w:p w14:paraId="6F679F77" w14:textId="184D26D0" w:rsidR="004F79D2" w:rsidRPr="00DC07F7" w:rsidRDefault="004F79D2" w:rsidP="004F79D2">
            <w:pPr>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Road Safety</w:t>
            </w:r>
          </w:p>
        </w:tc>
        <w:tc>
          <w:tcPr>
            <w:tcW w:w="7760" w:type="dxa"/>
          </w:tcPr>
          <w:p w14:paraId="2A145EC8" w14:textId="77777777" w:rsidR="00D1637B" w:rsidRDefault="00D1637B" w:rsidP="00D1637B">
            <w:pPr>
              <w:pStyle w:val="ListParagraph"/>
              <w:ind w:left="700" w:right="-20"/>
              <w:rPr>
                <w:rFonts w:ascii="Arial" w:eastAsia="Aptos" w:hAnsi="Arial" w:cs="Arial"/>
                <w:color w:val="0E101A"/>
                <w:sz w:val="22"/>
                <w:szCs w:val="22"/>
              </w:rPr>
            </w:pPr>
          </w:p>
          <w:p w14:paraId="5C1A259A" w14:textId="53E8EE8C" w:rsidR="004F79D2" w:rsidRDefault="00635571" w:rsidP="00635571">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Northern Ireland Road Safety Strategy 2020 (Department for Infrastructure)</w:t>
            </w:r>
          </w:p>
          <w:p w14:paraId="1E7D7C63" w14:textId="77126CB4" w:rsidR="00635571" w:rsidRPr="00D1637B" w:rsidRDefault="00635571" w:rsidP="00D1637B">
            <w:pPr>
              <w:pStyle w:val="ListParagraph"/>
              <w:ind w:left="700" w:right="-20"/>
              <w:rPr>
                <w:rFonts w:ascii="Arial" w:eastAsia="Aptos" w:hAnsi="Arial" w:cs="Arial"/>
                <w:color w:val="0E101A"/>
                <w:sz w:val="22"/>
                <w:szCs w:val="22"/>
              </w:rPr>
            </w:pPr>
          </w:p>
        </w:tc>
      </w:tr>
      <w:tr w:rsidR="001D1871" w:rsidRPr="00FB7A61" w14:paraId="77F1419C" w14:textId="77777777" w:rsidTr="00D1637B">
        <w:tc>
          <w:tcPr>
            <w:tcW w:w="1879" w:type="dxa"/>
            <w:shd w:val="clear" w:color="auto" w:fill="F2F2F2" w:themeFill="background1" w:themeFillShade="F2"/>
          </w:tcPr>
          <w:p w14:paraId="62D6B19B" w14:textId="77777777" w:rsidR="001D1871" w:rsidRDefault="001D1871" w:rsidP="001D1871">
            <w:pPr>
              <w:jc w:val="both"/>
              <w:rPr>
                <w:rFonts w:ascii="Arial" w:eastAsia="Times New Roman" w:hAnsi="Arial" w:cs="Arial"/>
                <w:b/>
                <w:bCs/>
                <w:color w:val="0E101A"/>
                <w:kern w:val="0"/>
                <w:sz w:val="22"/>
                <w:szCs w:val="22"/>
                <w:lang w:eastAsia="en-GB"/>
                <w14:ligatures w14:val="none"/>
              </w:rPr>
            </w:pPr>
          </w:p>
          <w:p w14:paraId="12E1CB8D" w14:textId="6168826A" w:rsidR="001D1871" w:rsidRPr="00DC07F7" w:rsidRDefault="001D1871" w:rsidP="001D1871">
            <w:pPr>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E</w:t>
            </w:r>
            <w:r w:rsidRPr="00340B26">
              <w:rPr>
                <w:rFonts w:ascii="Arial" w:eastAsia="Times New Roman" w:hAnsi="Arial" w:cs="Arial"/>
                <w:b/>
                <w:bCs/>
                <w:sz w:val="22"/>
                <w:szCs w:val="22"/>
              </w:rPr>
              <w:t>nvironmental</w:t>
            </w:r>
          </w:p>
        </w:tc>
        <w:tc>
          <w:tcPr>
            <w:tcW w:w="7760" w:type="dxa"/>
          </w:tcPr>
          <w:p w14:paraId="6F79AAB0" w14:textId="77777777" w:rsidR="001D1871" w:rsidRPr="00CC434C" w:rsidRDefault="001D1871" w:rsidP="001D1871">
            <w:pPr>
              <w:ind w:right="-20"/>
              <w:rPr>
                <w:rFonts w:ascii="Arial" w:eastAsia="Aptos" w:hAnsi="Arial" w:cs="Arial"/>
                <w:color w:val="0E101A"/>
                <w:sz w:val="22"/>
                <w:szCs w:val="22"/>
              </w:rPr>
            </w:pPr>
          </w:p>
          <w:p w14:paraId="55A05C51" w14:textId="77777777" w:rsidR="001D1871" w:rsidRDefault="001D1871" w:rsidP="001D1871">
            <w:pPr>
              <w:pStyle w:val="ListParagraph"/>
              <w:numPr>
                <w:ilvl w:val="0"/>
                <w:numId w:val="46"/>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7B4A998A" w14:textId="29961FE5" w:rsidR="00100648" w:rsidRPr="00981541" w:rsidRDefault="00100648" w:rsidP="00D1637B">
            <w:pPr>
              <w:pStyle w:val="ListParagraph"/>
              <w:ind w:left="700" w:right="-20"/>
              <w:rPr>
                <w:rFonts w:ascii="Arial" w:eastAsia="Aptos" w:hAnsi="Arial" w:cs="Arial"/>
                <w:color w:val="0E101A"/>
                <w:sz w:val="22"/>
                <w:szCs w:val="22"/>
              </w:rPr>
            </w:pPr>
          </w:p>
        </w:tc>
      </w:tr>
      <w:tr w:rsidR="001D1871" w:rsidRPr="00FB7A61" w14:paraId="6396B398" w14:textId="77777777" w:rsidTr="00D1637B">
        <w:tc>
          <w:tcPr>
            <w:tcW w:w="1879" w:type="dxa"/>
            <w:shd w:val="clear" w:color="auto" w:fill="F2F2F2" w:themeFill="background1" w:themeFillShade="F2"/>
          </w:tcPr>
          <w:p w14:paraId="0160070F" w14:textId="77777777" w:rsidR="001D1871" w:rsidRDefault="001D1871" w:rsidP="001D1871">
            <w:pPr>
              <w:jc w:val="both"/>
              <w:rPr>
                <w:rFonts w:ascii="Arial" w:eastAsia="Times New Roman" w:hAnsi="Arial" w:cs="Arial"/>
                <w:b/>
                <w:bCs/>
                <w:color w:val="0E101A"/>
                <w:kern w:val="0"/>
                <w:sz w:val="22"/>
                <w:szCs w:val="22"/>
                <w:lang w:eastAsia="en-GB"/>
                <w14:ligatures w14:val="none"/>
              </w:rPr>
            </w:pPr>
          </w:p>
          <w:p w14:paraId="0FB295E9" w14:textId="5BFB892A" w:rsidR="001D1871" w:rsidRPr="00DC07F7" w:rsidRDefault="001D1871" w:rsidP="001D1871">
            <w:pPr>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C</w:t>
            </w:r>
            <w:r w:rsidRPr="00340B26">
              <w:rPr>
                <w:rFonts w:ascii="Arial" w:eastAsia="Times New Roman" w:hAnsi="Arial" w:cs="Arial"/>
                <w:b/>
                <w:bCs/>
                <w:sz w:val="22"/>
                <w:szCs w:val="22"/>
              </w:rPr>
              <w:t>apacity Building</w:t>
            </w:r>
          </w:p>
        </w:tc>
        <w:tc>
          <w:tcPr>
            <w:tcW w:w="7760" w:type="dxa"/>
          </w:tcPr>
          <w:p w14:paraId="1FD3B746" w14:textId="77777777" w:rsidR="00D1637B" w:rsidRDefault="00D1637B" w:rsidP="00D1637B">
            <w:pPr>
              <w:pStyle w:val="ListParagraph"/>
              <w:ind w:left="700" w:right="-20"/>
              <w:rPr>
                <w:rFonts w:ascii="Arial" w:eastAsia="Aptos" w:hAnsi="Arial" w:cs="Arial"/>
                <w:color w:val="0E101A"/>
                <w:sz w:val="22"/>
                <w:szCs w:val="22"/>
              </w:rPr>
            </w:pPr>
          </w:p>
          <w:p w14:paraId="2EC89D6A" w14:textId="45E290A4" w:rsidR="00100648" w:rsidRDefault="00100648" w:rsidP="00100648">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4A5E4477" w14:textId="77777777" w:rsidR="001D1871" w:rsidRDefault="00100648" w:rsidP="00100648">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512DC2CB" w14:textId="614BC02D" w:rsidR="00D1637B" w:rsidRPr="00981541" w:rsidRDefault="00D1637B" w:rsidP="00D1637B">
            <w:pPr>
              <w:pStyle w:val="ListParagraph"/>
              <w:ind w:left="700" w:right="-20"/>
              <w:rPr>
                <w:rFonts w:ascii="Arial" w:eastAsia="Aptos" w:hAnsi="Arial" w:cs="Arial"/>
                <w:color w:val="0E101A"/>
                <w:sz w:val="22"/>
                <w:szCs w:val="22"/>
              </w:rPr>
            </w:pPr>
          </w:p>
        </w:tc>
      </w:tr>
      <w:tr w:rsidR="001D1871" w:rsidRPr="00FB7A61" w14:paraId="3CC67E10" w14:textId="77777777" w:rsidTr="00D1637B">
        <w:tc>
          <w:tcPr>
            <w:tcW w:w="1879" w:type="dxa"/>
            <w:shd w:val="clear" w:color="auto" w:fill="F2F2F2" w:themeFill="background1" w:themeFillShade="F2"/>
          </w:tcPr>
          <w:p w14:paraId="5BC9EB5F" w14:textId="77777777" w:rsidR="001D1871" w:rsidRDefault="001D1871" w:rsidP="001D1871">
            <w:pPr>
              <w:jc w:val="both"/>
              <w:rPr>
                <w:rFonts w:ascii="Arial" w:eastAsia="Times New Roman" w:hAnsi="Arial" w:cs="Arial"/>
                <w:b/>
                <w:bCs/>
                <w:color w:val="0E101A"/>
                <w:kern w:val="0"/>
                <w:sz w:val="22"/>
                <w:szCs w:val="22"/>
                <w:lang w:eastAsia="en-GB"/>
                <w14:ligatures w14:val="none"/>
              </w:rPr>
            </w:pPr>
          </w:p>
          <w:p w14:paraId="46845112" w14:textId="6C577C04" w:rsidR="001D1871" w:rsidRPr="00DC07F7" w:rsidRDefault="001D1871" w:rsidP="001D1871">
            <w:pPr>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Youth Development</w:t>
            </w:r>
          </w:p>
        </w:tc>
        <w:tc>
          <w:tcPr>
            <w:tcW w:w="7760" w:type="dxa"/>
          </w:tcPr>
          <w:p w14:paraId="037BD373" w14:textId="77777777" w:rsidR="00D1637B" w:rsidRDefault="00D1637B" w:rsidP="00D1637B">
            <w:pPr>
              <w:pStyle w:val="ListParagraph"/>
              <w:ind w:left="700" w:right="-20"/>
              <w:rPr>
                <w:rFonts w:ascii="Arial" w:eastAsia="Aptos" w:hAnsi="Arial" w:cs="Arial"/>
                <w:color w:val="0E101A"/>
                <w:sz w:val="22"/>
                <w:szCs w:val="22"/>
              </w:rPr>
            </w:pPr>
          </w:p>
          <w:p w14:paraId="213ECD9E" w14:textId="0103A273" w:rsidR="00D1637B" w:rsidRDefault="00D1637B" w:rsidP="00D1637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Northern Ireland Children and Young People’s Strategy 2020 – 2030 (Department of Education)</w:t>
            </w:r>
          </w:p>
          <w:p w14:paraId="314EA122" w14:textId="77777777" w:rsidR="001D1871" w:rsidRDefault="00D1637B" w:rsidP="00D1637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Local Assessment of Need 2023 – Causeway Coast &amp; Glens (Education Authority)</w:t>
            </w:r>
          </w:p>
          <w:p w14:paraId="5D2703B7" w14:textId="7EEF40D8" w:rsidR="00D1637B" w:rsidRPr="00D1637B" w:rsidRDefault="00D1637B" w:rsidP="00D1637B">
            <w:pPr>
              <w:pStyle w:val="ListParagraph"/>
              <w:ind w:left="700" w:right="-20"/>
              <w:rPr>
                <w:rFonts w:ascii="Arial" w:eastAsia="Aptos" w:hAnsi="Arial" w:cs="Arial"/>
                <w:color w:val="0E101A"/>
                <w:sz w:val="22"/>
                <w:szCs w:val="22"/>
              </w:rPr>
            </w:pPr>
          </w:p>
        </w:tc>
      </w:tr>
      <w:tr w:rsidR="00D1637B" w:rsidRPr="00FB7A61" w14:paraId="0CD9783E" w14:textId="77777777" w:rsidTr="00D1637B">
        <w:tc>
          <w:tcPr>
            <w:tcW w:w="1879" w:type="dxa"/>
            <w:shd w:val="clear" w:color="auto" w:fill="F2F2F2" w:themeFill="background1" w:themeFillShade="F2"/>
          </w:tcPr>
          <w:p w14:paraId="733DA3DB" w14:textId="77777777" w:rsidR="00D1637B" w:rsidRDefault="00D1637B" w:rsidP="00D1637B">
            <w:pPr>
              <w:jc w:val="both"/>
              <w:rPr>
                <w:rFonts w:ascii="Arial" w:eastAsia="Times New Roman" w:hAnsi="Arial" w:cs="Arial"/>
                <w:b/>
                <w:bCs/>
                <w:color w:val="0E101A"/>
                <w:kern w:val="0"/>
                <w:sz w:val="22"/>
                <w:szCs w:val="22"/>
                <w:lang w:eastAsia="en-GB"/>
                <w14:ligatures w14:val="none"/>
              </w:rPr>
            </w:pPr>
          </w:p>
          <w:p w14:paraId="2A69AA30" w14:textId="1EC3F2E2" w:rsidR="00D1637B" w:rsidRPr="00DC07F7" w:rsidRDefault="00D1637B" w:rsidP="00D1637B">
            <w:pPr>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Additional Programmes</w:t>
            </w:r>
          </w:p>
        </w:tc>
        <w:tc>
          <w:tcPr>
            <w:tcW w:w="7760" w:type="dxa"/>
          </w:tcPr>
          <w:p w14:paraId="2271056F" w14:textId="77777777" w:rsidR="00D1637B" w:rsidRDefault="00D1637B" w:rsidP="00D1637B">
            <w:pPr>
              <w:pStyle w:val="ListParagraph"/>
              <w:ind w:left="700" w:right="-20"/>
              <w:rPr>
                <w:rFonts w:ascii="Arial" w:eastAsia="Aptos" w:hAnsi="Arial" w:cs="Arial"/>
                <w:color w:val="0E101A"/>
                <w:sz w:val="22"/>
                <w:szCs w:val="22"/>
              </w:rPr>
            </w:pPr>
          </w:p>
          <w:p w14:paraId="6B4DB8CA" w14:textId="0929C4D6" w:rsidR="00D1637B" w:rsidRDefault="00D1637B" w:rsidP="00D1637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11D15956" w14:textId="77777777" w:rsidR="00D1637B" w:rsidRDefault="00D1637B" w:rsidP="00D1637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32B2B513" w14:textId="1FB7126C" w:rsidR="00D1637B" w:rsidRPr="00981541" w:rsidRDefault="00D1637B" w:rsidP="00D1637B">
            <w:pPr>
              <w:pStyle w:val="ListParagraph"/>
              <w:ind w:left="700" w:right="-20"/>
              <w:rPr>
                <w:rFonts w:ascii="Arial" w:eastAsia="Aptos" w:hAnsi="Arial" w:cs="Arial"/>
                <w:color w:val="0E101A"/>
                <w:sz w:val="22"/>
                <w:szCs w:val="22"/>
              </w:rPr>
            </w:pPr>
          </w:p>
        </w:tc>
      </w:tr>
      <w:tr w:rsidR="00D1637B" w:rsidRPr="00FB7A61" w14:paraId="36202E02" w14:textId="77777777" w:rsidTr="00D1637B">
        <w:tc>
          <w:tcPr>
            <w:tcW w:w="1879" w:type="dxa"/>
            <w:shd w:val="clear" w:color="auto" w:fill="F2F2F2" w:themeFill="background1" w:themeFillShade="F2"/>
          </w:tcPr>
          <w:p w14:paraId="5E499859" w14:textId="77777777" w:rsidR="00D1637B" w:rsidRDefault="00D1637B" w:rsidP="00D1637B">
            <w:pPr>
              <w:rPr>
                <w:rFonts w:ascii="Arial" w:eastAsia="Times New Roman" w:hAnsi="Arial" w:cs="Arial"/>
                <w:b/>
                <w:bCs/>
                <w:color w:val="0E101A"/>
                <w:kern w:val="0"/>
                <w:sz w:val="22"/>
                <w:szCs w:val="22"/>
                <w:lang w:eastAsia="en-GB"/>
                <w14:ligatures w14:val="none"/>
              </w:rPr>
            </w:pPr>
          </w:p>
          <w:p w14:paraId="4E767D92" w14:textId="77777777" w:rsidR="00D1637B" w:rsidRDefault="00D1637B" w:rsidP="00D1637B">
            <w:pPr>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Public Realms Improvements</w:t>
            </w:r>
          </w:p>
          <w:p w14:paraId="3E3EA349" w14:textId="48667CC7" w:rsidR="00D1637B" w:rsidRPr="00DC07F7" w:rsidRDefault="00D1637B" w:rsidP="00D1637B">
            <w:pPr>
              <w:rPr>
                <w:rFonts w:ascii="Arial" w:eastAsia="Times New Roman" w:hAnsi="Arial" w:cs="Arial"/>
                <w:b/>
                <w:bCs/>
                <w:color w:val="0E101A"/>
                <w:kern w:val="0"/>
                <w:sz w:val="22"/>
                <w:szCs w:val="22"/>
                <w:lang w:eastAsia="en-GB"/>
                <w14:ligatures w14:val="none"/>
              </w:rPr>
            </w:pPr>
          </w:p>
        </w:tc>
        <w:tc>
          <w:tcPr>
            <w:tcW w:w="7760" w:type="dxa"/>
          </w:tcPr>
          <w:p w14:paraId="172AE79B" w14:textId="77777777" w:rsidR="00D1637B" w:rsidRDefault="00D1637B" w:rsidP="00D1637B">
            <w:pPr>
              <w:pStyle w:val="ListParagraph"/>
              <w:ind w:left="700" w:right="-20"/>
              <w:rPr>
                <w:rFonts w:ascii="Arial" w:eastAsia="Aptos" w:hAnsi="Arial" w:cs="Arial"/>
                <w:color w:val="0E101A"/>
                <w:sz w:val="22"/>
                <w:szCs w:val="22"/>
              </w:rPr>
            </w:pPr>
          </w:p>
          <w:p w14:paraId="1005D51F" w14:textId="24E242D7" w:rsidR="00D1637B" w:rsidRDefault="00D1637B" w:rsidP="00D1637B">
            <w:pPr>
              <w:pStyle w:val="ListParagraph"/>
              <w:numPr>
                <w:ilvl w:val="0"/>
                <w:numId w:val="46"/>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040B0735" w14:textId="77777777" w:rsidR="00D1637B" w:rsidRPr="00D1637B" w:rsidRDefault="00D1637B" w:rsidP="00D1637B">
            <w:pPr>
              <w:ind w:right="-20"/>
              <w:rPr>
                <w:rFonts w:ascii="Arial" w:eastAsia="Aptos" w:hAnsi="Arial" w:cs="Arial"/>
                <w:color w:val="0E101A"/>
                <w:sz w:val="22"/>
                <w:szCs w:val="22"/>
              </w:rPr>
            </w:pPr>
          </w:p>
        </w:tc>
      </w:tr>
      <w:tr w:rsidR="00D1637B" w:rsidRPr="00FB7A61" w14:paraId="4F33F5D6" w14:textId="77777777" w:rsidTr="00D1637B">
        <w:tc>
          <w:tcPr>
            <w:tcW w:w="1879" w:type="dxa"/>
            <w:shd w:val="clear" w:color="auto" w:fill="F2F2F2" w:themeFill="background1" w:themeFillShade="F2"/>
          </w:tcPr>
          <w:p w14:paraId="1ECDAE18" w14:textId="77777777" w:rsidR="00D1637B" w:rsidRDefault="00D1637B" w:rsidP="00D1637B">
            <w:pPr>
              <w:jc w:val="both"/>
              <w:rPr>
                <w:rFonts w:ascii="Arial" w:eastAsia="Times New Roman" w:hAnsi="Arial" w:cs="Arial"/>
                <w:b/>
                <w:bCs/>
                <w:color w:val="0E101A"/>
                <w:kern w:val="0"/>
                <w:sz w:val="22"/>
                <w:szCs w:val="22"/>
                <w:lang w:eastAsia="en-GB"/>
                <w14:ligatures w14:val="none"/>
              </w:rPr>
            </w:pPr>
          </w:p>
          <w:p w14:paraId="74E613FB" w14:textId="539C935A" w:rsidR="00D1637B" w:rsidRPr="00DC07F7" w:rsidRDefault="00D1637B" w:rsidP="00D1637B">
            <w:pPr>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Communication</w:t>
            </w:r>
          </w:p>
        </w:tc>
        <w:tc>
          <w:tcPr>
            <w:tcW w:w="7760" w:type="dxa"/>
          </w:tcPr>
          <w:p w14:paraId="34F365E3" w14:textId="77777777" w:rsidR="00D1637B" w:rsidRDefault="00D1637B" w:rsidP="00D1637B">
            <w:pPr>
              <w:pStyle w:val="ListParagraph"/>
              <w:ind w:left="700" w:right="-20"/>
              <w:rPr>
                <w:rFonts w:ascii="Arial" w:eastAsia="Aptos" w:hAnsi="Arial" w:cs="Arial"/>
                <w:color w:val="0E101A"/>
                <w:sz w:val="22"/>
                <w:szCs w:val="22"/>
              </w:rPr>
            </w:pPr>
          </w:p>
          <w:p w14:paraId="0373BDD7" w14:textId="01C67140" w:rsidR="00D1637B" w:rsidRDefault="00D1637B" w:rsidP="00D1637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67A68B26" w14:textId="77777777" w:rsidR="00D1637B" w:rsidRDefault="00D1637B" w:rsidP="00D1637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39997540" w14:textId="0A469D47" w:rsidR="00D1637B" w:rsidRPr="00981541" w:rsidRDefault="00D1637B" w:rsidP="00D1637B">
            <w:pPr>
              <w:pStyle w:val="ListParagraph"/>
              <w:ind w:left="700" w:right="-20"/>
              <w:rPr>
                <w:rFonts w:ascii="Arial" w:eastAsia="Aptos" w:hAnsi="Arial" w:cs="Arial"/>
                <w:color w:val="0E101A"/>
                <w:sz w:val="22"/>
                <w:szCs w:val="22"/>
              </w:rPr>
            </w:pPr>
          </w:p>
        </w:tc>
      </w:tr>
    </w:tbl>
    <w:p w14:paraId="3CF976E1" w14:textId="77777777" w:rsidR="006D5D16" w:rsidRDefault="006D5D16" w:rsidP="00C926B9">
      <w:pPr>
        <w:spacing w:after="0" w:line="240" w:lineRule="auto"/>
        <w:jc w:val="both"/>
        <w:rPr>
          <w:rFonts w:ascii="Arial" w:hAnsi="Arial" w:cs="Arial"/>
          <w:sz w:val="22"/>
          <w:szCs w:val="22"/>
        </w:rPr>
      </w:pPr>
    </w:p>
    <w:p w14:paraId="74144EF5" w14:textId="77777777" w:rsidR="005A782A" w:rsidRDefault="005A782A" w:rsidP="00C926B9">
      <w:pPr>
        <w:spacing w:after="0" w:line="240" w:lineRule="auto"/>
        <w:jc w:val="both"/>
        <w:rPr>
          <w:rFonts w:ascii="Arial" w:hAnsi="Arial" w:cs="Arial"/>
          <w:sz w:val="22"/>
          <w:szCs w:val="22"/>
        </w:rPr>
      </w:pPr>
    </w:p>
    <w:p w14:paraId="7EC485D5" w14:textId="77777777" w:rsidR="00D1637B" w:rsidRDefault="00D1637B" w:rsidP="00C926B9">
      <w:pPr>
        <w:spacing w:after="0" w:line="240" w:lineRule="auto"/>
        <w:jc w:val="both"/>
        <w:rPr>
          <w:rFonts w:ascii="Arial" w:hAnsi="Arial" w:cs="Arial"/>
          <w:sz w:val="22"/>
          <w:szCs w:val="22"/>
        </w:rPr>
      </w:pPr>
    </w:p>
    <w:p w14:paraId="724C4A0B" w14:textId="77777777" w:rsidR="00D1637B" w:rsidRDefault="00D1637B" w:rsidP="00C926B9">
      <w:pPr>
        <w:spacing w:after="0" w:line="240" w:lineRule="auto"/>
        <w:jc w:val="both"/>
        <w:rPr>
          <w:rFonts w:ascii="Arial" w:hAnsi="Arial" w:cs="Arial"/>
          <w:sz w:val="22"/>
          <w:szCs w:val="22"/>
        </w:rPr>
      </w:pPr>
    </w:p>
    <w:p w14:paraId="7511217B" w14:textId="77777777" w:rsidR="00D1637B" w:rsidRDefault="00D1637B" w:rsidP="00C926B9">
      <w:pPr>
        <w:spacing w:after="0" w:line="240" w:lineRule="auto"/>
        <w:jc w:val="both"/>
        <w:rPr>
          <w:rFonts w:ascii="Arial" w:hAnsi="Arial" w:cs="Arial"/>
          <w:sz w:val="22"/>
          <w:szCs w:val="22"/>
        </w:rPr>
      </w:pPr>
    </w:p>
    <w:p w14:paraId="4E2DA2A8" w14:textId="63194D18" w:rsidR="00CB10E8" w:rsidRPr="006D5D16" w:rsidRDefault="006D5D16" w:rsidP="00C926B9">
      <w:pPr>
        <w:spacing w:after="0" w:line="240" w:lineRule="auto"/>
        <w:jc w:val="both"/>
        <w:rPr>
          <w:rFonts w:ascii="Arial" w:hAnsi="Arial" w:cs="Arial"/>
          <w:b/>
          <w:bCs/>
        </w:rPr>
      </w:pPr>
      <w:r>
        <w:rPr>
          <w:rFonts w:ascii="Arial" w:hAnsi="Arial" w:cs="Arial"/>
          <w:b/>
          <w:bCs/>
        </w:rPr>
        <w:lastRenderedPageBreak/>
        <w:t>2.</w:t>
      </w:r>
      <w:r w:rsidR="005A782A">
        <w:rPr>
          <w:rFonts w:ascii="Arial" w:hAnsi="Arial" w:cs="Arial"/>
          <w:b/>
          <w:bCs/>
        </w:rPr>
        <w:t>3</w:t>
      </w:r>
      <w:r>
        <w:rPr>
          <w:rFonts w:ascii="Arial" w:hAnsi="Arial" w:cs="Arial"/>
          <w:b/>
          <w:bCs/>
        </w:rPr>
        <w:tab/>
      </w:r>
      <w:r w:rsidR="00CB10E8" w:rsidRPr="006D5D16">
        <w:rPr>
          <w:rFonts w:ascii="Arial" w:hAnsi="Arial" w:cs="Arial"/>
          <w:b/>
          <w:bCs/>
        </w:rPr>
        <w:t>Local Community Groups</w:t>
      </w:r>
    </w:p>
    <w:p w14:paraId="6EFE6A3B" w14:textId="77777777" w:rsidR="006D5D16" w:rsidRDefault="006D5D16" w:rsidP="00C926B9">
      <w:pPr>
        <w:spacing w:after="0" w:line="240" w:lineRule="auto"/>
        <w:jc w:val="both"/>
        <w:rPr>
          <w:rFonts w:ascii="Arial" w:hAnsi="Arial" w:cs="Arial"/>
          <w:sz w:val="22"/>
          <w:szCs w:val="22"/>
        </w:rPr>
      </w:pPr>
    </w:p>
    <w:p w14:paraId="0EC36C01" w14:textId="6A3ADB5D"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Local community groups will play a pivotal role in supporting the successful delivery of this Village Plan. These grassroots organisations are the heartbeat of the community, possessing an intimate understanding of needs, aspirations, and challenges. By actively engaging with and involving these groups in the planning and execution phases, the Village Plan gains valuable all</w:t>
      </w:r>
      <w:r w:rsidR="006D5D16">
        <w:rPr>
          <w:rFonts w:ascii="Arial" w:hAnsi="Arial" w:cs="Arial"/>
          <w:sz w:val="22"/>
          <w:szCs w:val="22"/>
        </w:rPr>
        <w:t>ies</w:t>
      </w:r>
      <w:r w:rsidRPr="00C926B9">
        <w:rPr>
          <w:rFonts w:ascii="Arial" w:hAnsi="Arial" w:cs="Arial"/>
          <w:sz w:val="22"/>
          <w:szCs w:val="22"/>
        </w:rPr>
        <w:t xml:space="preserve"> in its mission to create positive and lasting change.</w:t>
      </w:r>
    </w:p>
    <w:p w14:paraId="7A131ADB" w14:textId="77777777" w:rsidR="00CB10E8" w:rsidRPr="00C926B9" w:rsidRDefault="00CB10E8" w:rsidP="00C926B9">
      <w:pPr>
        <w:spacing w:after="0" w:line="240" w:lineRule="auto"/>
        <w:jc w:val="both"/>
        <w:rPr>
          <w:rFonts w:ascii="Arial" w:hAnsi="Arial" w:cs="Arial"/>
          <w:sz w:val="22"/>
          <w:szCs w:val="22"/>
        </w:rPr>
      </w:pPr>
    </w:p>
    <w:p w14:paraId="49FA421D" w14:textId="25E81682"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First and foremost, local community groups serve as conduits of local knowledge and expertise. They have established trust and connections within the community, making them adept at identifying nuanced issues and opportunities that may not be immediately apparent. This grassroots insight is invaluable in crafting a Village Plan that is not only comprehensive but also tailored to the specific needs of residents.</w:t>
      </w:r>
    </w:p>
    <w:p w14:paraId="39ADE953" w14:textId="77777777" w:rsidR="006D5D16" w:rsidRPr="00C926B9" w:rsidRDefault="006D5D16" w:rsidP="00C926B9">
      <w:pPr>
        <w:spacing w:after="0" w:line="240" w:lineRule="auto"/>
        <w:jc w:val="both"/>
        <w:rPr>
          <w:rFonts w:ascii="Arial" w:hAnsi="Arial" w:cs="Arial"/>
          <w:sz w:val="22"/>
          <w:szCs w:val="22"/>
        </w:rPr>
      </w:pPr>
    </w:p>
    <w:p w14:paraId="12CD7E42" w14:textId="136304A3"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Moreover, community groups bring a wealth of social capital to the table. Their established networks and relationships within the community facilitate effective communication and outreach. This social fabric enhances the </w:t>
      </w:r>
      <w:r w:rsidR="006D5D16">
        <w:rPr>
          <w:rFonts w:ascii="Arial" w:hAnsi="Arial" w:cs="Arial"/>
          <w:sz w:val="22"/>
          <w:szCs w:val="22"/>
        </w:rPr>
        <w:t>P</w:t>
      </w:r>
      <w:r w:rsidRPr="00C926B9">
        <w:rPr>
          <w:rFonts w:ascii="Arial" w:hAnsi="Arial" w:cs="Arial"/>
          <w:sz w:val="22"/>
          <w:szCs w:val="22"/>
        </w:rPr>
        <w:t>lan's reach, ensuring it resonates with a broad cross-section of the population. Through collaborative efforts with local community groups, the Village Plan can leverage existing community ties to garner support, participation, and feedback.</w:t>
      </w:r>
    </w:p>
    <w:p w14:paraId="4D23CD49" w14:textId="77777777" w:rsidR="006D5D16" w:rsidRPr="00C926B9" w:rsidRDefault="006D5D16" w:rsidP="00C926B9">
      <w:pPr>
        <w:spacing w:after="0" w:line="240" w:lineRule="auto"/>
        <w:jc w:val="both"/>
        <w:rPr>
          <w:rFonts w:ascii="Arial" w:hAnsi="Arial" w:cs="Arial"/>
          <w:sz w:val="22"/>
          <w:szCs w:val="22"/>
        </w:rPr>
      </w:pPr>
    </w:p>
    <w:p w14:paraId="7B8F26ED" w14:textId="77777777" w:rsidR="006D5D16"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Additionally, local community groups often have a proven track record of </w:t>
      </w:r>
      <w:r w:rsidR="006D5D16">
        <w:rPr>
          <w:rFonts w:ascii="Arial" w:hAnsi="Arial" w:cs="Arial"/>
          <w:sz w:val="22"/>
          <w:szCs w:val="22"/>
        </w:rPr>
        <w:t xml:space="preserve">delivering </w:t>
      </w:r>
      <w:r w:rsidRPr="00C926B9">
        <w:rPr>
          <w:rFonts w:ascii="Arial" w:hAnsi="Arial" w:cs="Arial"/>
          <w:sz w:val="22"/>
          <w:szCs w:val="22"/>
        </w:rPr>
        <w:t xml:space="preserve">successful projects and initiatives. Their experience in mobilising resources, organising events, and driving community engagement can significantly contribute to the effective implementation of the Plan. By tapping into this wealth of experience, the </w:t>
      </w:r>
      <w:r w:rsidR="006D5D16">
        <w:rPr>
          <w:rFonts w:ascii="Arial" w:hAnsi="Arial" w:cs="Arial"/>
          <w:sz w:val="22"/>
          <w:szCs w:val="22"/>
        </w:rPr>
        <w:t>P</w:t>
      </w:r>
      <w:r w:rsidRPr="00C926B9">
        <w:rPr>
          <w:rFonts w:ascii="Arial" w:hAnsi="Arial" w:cs="Arial"/>
          <w:sz w:val="22"/>
          <w:szCs w:val="22"/>
        </w:rPr>
        <w:t>lan can benefit from tried-and-true strategies for fostering community cohesion and achieving shared goals.</w:t>
      </w:r>
      <w:r w:rsidR="006D5D16">
        <w:rPr>
          <w:rFonts w:ascii="Arial" w:hAnsi="Arial" w:cs="Arial"/>
          <w:sz w:val="22"/>
          <w:szCs w:val="22"/>
        </w:rPr>
        <w:t xml:space="preserve"> </w:t>
      </w:r>
    </w:p>
    <w:p w14:paraId="3878EBB0" w14:textId="77777777" w:rsidR="006D5D16" w:rsidRDefault="006D5D16" w:rsidP="00C926B9">
      <w:pPr>
        <w:spacing w:after="0" w:line="240" w:lineRule="auto"/>
        <w:jc w:val="both"/>
        <w:rPr>
          <w:rFonts w:ascii="Arial" w:hAnsi="Arial" w:cs="Arial"/>
          <w:sz w:val="22"/>
          <w:szCs w:val="22"/>
        </w:rPr>
      </w:pPr>
    </w:p>
    <w:p w14:paraId="03138ED6" w14:textId="3DD53C59"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By fostering collaboration with these local community groups, the Village Plan gains not only expertise and resources but also the collective energy and commitment of the community itself. Together, they form a powerful alliance dedicated to reali</w:t>
      </w:r>
      <w:r w:rsidR="006D5D16">
        <w:rPr>
          <w:rFonts w:ascii="Arial" w:hAnsi="Arial" w:cs="Arial"/>
          <w:sz w:val="22"/>
          <w:szCs w:val="22"/>
        </w:rPr>
        <w:t>s</w:t>
      </w:r>
      <w:r w:rsidRPr="00C926B9">
        <w:rPr>
          <w:rFonts w:ascii="Arial" w:hAnsi="Arial" w:cs="Arial"/>
          <w:sz w:val="22"/>
          <w:szCs w:val="22"/>
        </w:rPr>
        <w:t>ing the shared vision for a vibrant, thriving, and inclusive community.</w:t>
      </w:r>
    </w:p>
    <w:p w14:paraId="14B7E960" w14:textId="77777777" w:rsidR="00CB10E8" w:rsidRPr="00C926B9" w:rsidRDefault="00CB10E8" w:rsidP="00C926B9">
      <w:pPr>
        <w:spacing w:after="0" w:line="240" w:lineRule="auto"/>
        <w:jc w:val="both"/>
        <w:rPr>
          <w:rStyle w:val="eop"/>
          <w:rFonts w:ascii="Arial" w:hAnsi="Arial" w:cs="Arial"/>
          <w:sz w:val="22"/>
          <w:szCs w:val="22"/>
        </w:rPr>
      </w:pPr>
    </w:p>
    <w:p w14:paraId="187568EB" w14:textId="77777777" w:rsidR="00CB10E8" w:rsidRDefault="00CB10E8" w:rsidP="00C926B9">
      <w:pPr>
        <w:spacing w:after="0" w:line="240" w:lineRule="auto"/>
        <w:jc w:val="both"/>
        <w:rPr>
          <w:rStyle w:val="eop"/>
          <w:rFonts w:ascii="Arial" w:hAnsi="Arial" w:cs="Arial"/>
          <w:sz w:val="22"/>
          <w:szCs w:val="22"/>
        </w:rPr>
      </w:pPr>
    </w:p>
    <w:p w14:paraId="5481A86C" w14:textId="77777777" w:rsidR="002F2899" w:rsidRDefault="002F2899" w:rsidP="00C926B9">
      <w:pPr>
        <w:spacing w:after="0" w:line="240" w:lineRule="auto"/>
        <w:jc w:val="both"/>
        <w:rPr>
          <w:rStyle w:val="eop"/>
          <w:rFonts w:ascii="Arial" w:hAnsi="Arial" w:cs="Arial"/>
          <w:sz w:val="22"/>
          <w:szCs w:val="22"/>
        </w:rPr>
        <w:sectPr w:rsidR="002F2899" w:rsidSect="009A6623">
          <w:headerReference w:type="first" r:id="rId22"/>
          <w:pgSz w:w="11906" w:h="16838"/>
          <w:pgMar w:top="1134" w:right="1134" w:bottom="1304" w:left="1134" w:header="709" w:footer="709" w:gutter="0"/>
          <w:cols w:space="708"/>
          <w:docGrid w:linePitch="360"/>
        </w:sectPr>
      </w:pPr>
    </w:p>
    <w:p w14:paraId="5EFE9C17" w14:textId="65CBE582" w:rsidR="006D5D16" w:rsidRPr="00534827" w:rsidRDefault="006D5D16" w:rsidP="006D5D16">
      <w:pPr>
        <w:pStyle w:val="Heading1"/>
      </w:pPr>
      <w:bookmarkStart w:id="2" w:name="_Toc161963366"/>
      <w:r w:rsidRPr="00534827">
        <w:rPr>
          <w:noProof/>
        </w:rPr>
        <w:lastRenderedPageBreak/>
        <w:drawing>
          <wp:anchor distT="0" distB="0" distL="114300" distR="114300" simplePos="0" relativeHeight="251669504" behindDoc="1" locked="1" layoutInCell="1" allowOverlap="1" wp14:anchorId="1FF1251E" wp14:editId="4EBE3773">
            <wp:simplePos x="0" y="0"/>
            <wp:positionH relativeFrom="page">
              <wp:posOffset>-96520</wp:posOffset>
            </wp:positionH>
            <wp:positionV relativeFrom="page">
              <wp:posOffset>4445</wp:posOffset>
            </wp:positionV>
            <wp:extent cx="7689215" cy="989965"/>
            <wp:effectExtent l="0" t="0" r="6985" b="635"/>
            <wp:wrapNone/>
            <wp:docPr id="150919773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3.0</w:t>
      </w:r>
      <w:r>
        <w:rPr>
          <w:rStyle w:val="normaltextrun"/>
        </w:rPr>
        <w:tab/>
      </w:r>
      <w:r w:rsidRPr="00534827">
        <w:t>S</w:t>
      </w:r>
      <w:r>
        <w:t>ocio-Economic Profile</w:t>
      </w:r>
      <w:bookmarkEnd w:id="2"/>
    </w:p>
    <w:p w14:paraId="0C5A1863" w14:textId="77777777" w:rsidR="00495EDC" w:rsidRDefault="00495EDC" w:rsidP="00C926B9">
      <w:pPr>
        <w:spacing w:after="0" w:line="240" w:lineRule="auto"/>
        <w:jc w:val="both"/>
        <w:rPr>
          <w:rStyle w:val="eop"/>
          <w:rFonts w:ascii="Arial" w:hAnsi="Arial" w:cs="Arial"/>
          <w:sz w:val="22"/>
          <w:szCs w:val="22"/>
        </w:rPr>
      </w:pPr>
    </w:p>
    <w:p w14:paraId="1F849367" w14:textId="7C451DBA" w:rsidR="00691CE0" w:rsidRDefault="00D35E72" w:rsidP="00C926B9">
      <w:pPr>
        <w:spacing w:after="0" w:line="240" w:lineRule="auto"/>
        <w:jc w:val="both"/>
        <w:rPr>
          <w:rFonts w:ascii="Arial" w:hAnsi="Arial" w:cs="Arial"/>
          <w:sz w:val="22"/>
          <w:szCs w:val="22"/>
        </w:rPr>
      </w:pPr>
      <w:r>
        <w:rPr>
          <w:rFonts w:ascii="Arial" w:hAnsi="Arial" w:cs="Arial"/>
          <w:sz w:val="22"/>
          <w:szCs w:val="22"/>
        </w:rPr>
        <w:t xml:space="preserve">The statistics referenced in this </w:t>
      </w:r>
      <w:r w:rsidR="006D5D16">
        <w:rPr>
          <w:rFonts w:ascii="Arial" w:hAnsi="Arial" w:cs="Arial"/>
          <w:sz w:val="22"/>
          <w:szCs w:val="22"/>
        </w:rPr>
        <w:t>V</w:t>
      </w:r>
      <w:r w:rsidR="00CE1E34" w:rsidRPr="00C926B9">
        <w:rPr>
          <w:rFonts w:ascii="Arial" w:hAnsi="Arial" w:cs="Arial"/>
          <w:sz w:val="22"/>
          <w:szCs w:val="22"/>
        </w:rPr>
        <w:t xml:space="preserve">illage </w:t>
      </w:r>
      <w:r w:rsidR="006D5D16">
        <w:rPr>
          <w:rFonts w:ascii="Arial" w:hAnsi="Arial" w:cs="Arial"/>
          <w:sz w:val="22"/>
          <w:szCs w:val="22"/>
        </w:rPr>
        <w:t>P</w:t>
      </w:r>
      <w:r w:rsidR="00CE1E34" w:rsidRPr="00C926B9">
        <w:rPr>
          <w:rFonts w:ascii="Arial" w:hAnsi="Arial" w:cs="Arial"/>
          <w:sz w:val="22"/>
          <w:szCs w:val="22"/>
        </w:rPr>
        <w:t xml:space="preserve">lan reflect the most </w:t>
      </w:r>
      <w:r w:rsidR="006D5D16">
        <w:rPr>
          <w:rFonts w:ascii="Arial" w:hAnsi="Arial" w:cs="Arial"/>
          <w:sz w:val="22"/>
          <w:szCs w:val="22"/>
        </w:rPr>
        <w:t>current data available</w:t>
      </w:r>
      <w:r w:rsidR="00CE1E34" w:rsidRPr="00C926B9">
        <w:rPr>
          <w:rFonts w:ascii="Arial" w:hAnsi="Arial" w:cs="Arial"/>
          <w:sz w:val="22"/>
          <w:szCs w:val="22"/>
        </w:rPr>
        <w:t xml:space="preserve">, extracted from the 2021 Census, and has been supported by analysis of the 2017 Multiple Deprivation Measures for the area. </w:t>
      </w:r>
      <w:bookmarkStart w:id="3" w:name="_Hlk159356302"/>
      <w:r w:rsidR="00691CE0" w:rsidRPr="00691CE0">
        <w:rPr>
          <w:rFonts w:ascii="Arial" w:hAnsi="Arial" w:cs="Arial"/>
          <w:sz w:val="22"/>
          <w:szCs w:val="22"/>
        </w:rPr>
        <w:t>Data is also included from the September 2022 Business Register &amp; Employment Survey NI.</w:t>
      </w:r>
      <w:bookmarkEnd w:id="3"/>
    </w:p>
    <w:p w14:paraId="6EDDFEAE" w14:textId="77777777" w:rsidR="00691CE0" w:rsidRDefault="00691CE0" w:rsidP="00C926B9">
      <w:pPr>
        <w:spacing w:after="0" w:line="240" w:lineRule="auto"/>
        <w:jc w:val="both"/>
        <w:rPr>
          <w:rFonts w:ascii="Arial" w:hAnsi="Arial" w:cs="Arial"/>
          <w:sz w:val="22"/>
          <w:szCs w:val="22"/>
        </w:rPr>
      </w:pPr>
    </w:p>
    <w:p w14:paraId="1091A277" w14:textId="3C178F37" w:rsidR="004A7753" w:rsidRDefault="004A7753" w:rsidP="00C926B9">
      <w:pPr>
        <w:spacing w:after="0" w:line="240" w:lineRule="auto"/>
        <w:jc w:val="both"/>
        <w:rPr>
          <w:rFonts w:ascii="Arial" w:hAnsi="Arial" w:cs="Arial"/>
          <w:sz w:val="22"/>
          <w:szCs w:val="22"/>
        </w:rPr>
      </w:pPr>
      <w:r>
        <w:rPr>
          <w:rFonts w:ascii="Arial" w:hAnsi="Arial" w:cs="Arial"/>
          <w:sz w:val="22"/>
          <w:szCs w:val="22"/>
        </w:rPr>
        <w:t>Th</w:t>
      </w:r>
      <w:r w:rsidR="00FD45B5">
        <w:rPr>
          <w:rFonts w:ascii="Arial" w:hAnsi="Arial" w:cs="Arial"/>
          <w:sz w:val="22"/>
          <w:szCs w:val="22"/>
        </w:rPr>
        <w:t xml:space="preserve">e village of </w:t>
      </w:r>
      <w:r w:rsidRPr="004A7753">
        <w:rPr>
          <w:rFonts w:ascii="Arial" w:hAnsi="Arial" w:cs="Arial"/>
          <w:sz w:val="22"/>
          <w:szCs w:val="22"/>
        </w:rPr>
        <w:t>Dunloy is covered by five Data Zones (Ballymoney G</w:t>
      </w:r>
      <w:r w:rsidR="008B1768">
        <w:rPr>
          <w:rFonts w:ascii="Arial" w:hAnsi="Arial" w:cs="Arial"/>
          <w:sz w:val="22"/>
          <w:szCs w:val="22"/>
        </w:rPr>
        <w:t>2</w:t>
      </w:r>
      <w:r w:rsidRPr="004A7753">
        <w:rPr>
          <w:rFonts w:ascii="Arial" w:hAnsi="Arial" w:cs="Arial"/>
          <w:sz w:val="22"/>
          <w:szCs w:val="22"/>
        </w:rPr>
        <w:t>; H2; H3; H5; and H6)</w:t>
      </w:r>
      <w:r w:rsidR="00FD45B5">
        <w:rPr>
          <w:rFonts w:ascii="Arial" w:hAnsi="Arial" w:cs="Arial"/>
          <w:sz w:val="22"/>
          <w:szCs w:val="22"/>
        </w:rPr>
        <w:t>,</w:t>
      </w:r>
      <w:r w:rsidRPr="004A7753">
        <w:rPr>
          <w:rFonts w:ascii="Arial" w:hAnsi="Arial" w:cs="Arial"/>
          <w:sz w:val="22"/>
          <w:szCs w:val="22"/>
        </w:rPr>
        <w:t xml:space="preserve"> which account for the population of the village but also the wider rural area </w:t>
      </w:r>
      <w:r w:rsidR="00C741BF">
        <w:rPr>
          <w:rFonts w:ascii="Arial" w:hAnsi="Arial" w:cs="Arial"/>
          <w:sz w:val="22"/>
          <w:szCs w:val="22"/>
        </w:rPr>
        <w:t>towards</w:t>
      </w:r>
      <w:r w:rsidRPr="004A7753">
        <w:rPr>
          <w:rFonts w:ascii="Arial" w:hAnsi="Arial" w:cs="Arial"/>
          <w:sz w:val="22"/>
          <w:szCs w:val="22"/>
        </w:rPr>
        <w:t xml:space="preserve"> Ballymoney and Cloughmills. </w:t>
      </w:r>
    </w:p>
    <w:p w14:paraId="7F43A3B6" w14:textId="77777777" w:rsidR="00FF57BC" w:rsidRDefault="00FF57BC" w:rsidP="00C926B9">
      <w:pPr>
        <w:spacing w:after="0" w:line="240" w:lineRule="auto"/>
        <w:jc w:val="both"/>
        <w:rPr>
          <w:rFonts w:ascii="Arial" w:hAnsi="Arial" w:cs="Arial"/>
          <w:sz w:val="22"/>
          <w:szCs w:val="22"/>
        </w:rPr>
      </w:pPr>
    </w:p>
    <w:p w14:paraId="6CF7D44B" w14:textId="77777777" w:rsidR="00FF57BC" w:rsidRDefault="00FF57BC" w:rsidP="00C926B9">
      <w:pPr>
        <w:spacing w:after="0" w:line="240" w:lineRule="auto"/>
        <w:jc w:val="both"/>
        <w:rPr>
          <w:rFonts w:ascii="Arial" w:hAnsi="Arial" w:cs="Arial"/>
          <w:sz w:val="22"/>
          <w:szCs w:val="22"/>
        </w:rPr>
      </w:pPr>
    </w:p>
    <w:p w14:paraId="0148419B" w14:textId="77777777" w:rsidR="00FF57BC" w:rsidRPr="000B3375" w:rsidRDefault="00FF57BC" w:rsidP="00FF57BC">
      <w:pPr>
        <w:spacing w:after="0" w:line="240" w:lineRule="auto"/>
        <w:jc w:val="both"/>
        <w:rPr>
          <w:rFonts w:ascii="Arial" w:hAnsi="Arial" w:cs="Arial"/>
          <w:b/>
          <w:bCs/>
        </w:rPr>
      </w:pPr>
      <w:r>
        <w:rPr>
          <w:rFonts w:ascii="Arial" w:hAnsi="Arial" w:cs="Arial"/>
          <w:b/>
          <w:bCs/>
        </w:rPr>
        <w:t>3.1</w:t>
      </w:r>
      <w:r>
        <w:rPr>
          <w:rFonts w:ascii="Arial" w:hAnsi="Arial" w:cs="Arial"/>
          <w:b/>
          <w:bCs/>
        </w:rPr>
        <w:tab/>
      </w:r>
      <w:r w:rsidRPr="000B3375">
        <w:rPr>
          <w:rFonts w:ascii="Arial" w:hAnsi="Arial" w:cs="Arial"/>
          <w:b/>
          <w:bCs/>
        </w:rPr>
        <w:t>Population</w:t>
      </w:r>
    </w:p>
    <w:p w14:paraId="4A383189" w14:textId="7C778662" w:rsidR="00FF57BC" w:rsidRDefault="00FF57BC" w:rsidP="00C926B9">
      <w:pPr>
        <w:spacing w:after="0" w:line="240" w:lineRule="auto"/>
        <w:jc w:val="both"/>
        <w:rPr>
          <w:rFonts w:ascii="Arial" w:hAnsi="Arial" w:cs="Arial"/>
          <w:sz w:val="22"/>
          <w:szCs w:val="22"/>
        </w:rPr>
      </w:pPr>
    </w:p>
    <w:p w14:paraId="52BD14FB" w14:textId="5C888023" w:rsidR="00E642F6" w:rsidRDefault="00E642F6" w:rsidP="00E642F6">
      <w:pPr>
        <w:spacing w:after="0" w:line="240" w:lineRule="auto"/>
        <w:jc w:val="both"/>
        <w:rPr>
          <w:rFonts w:ascii="Arial" w:hAnsi="Arial" w:cs="Arial"/>
          <w:b/>
          <w:bCs/>
          <w:sz w:val="22"/>
          <w:szCs w:val="22"/>
        </w:rPr>
      </w:pPr>
      <w:r>
        <w:rPr>
          <w:rFonts w:ascii="Arial" w:hAnsi="Arial" w:cs="Arial"/>
          <w:sz w:val="22"/>
          <w:szCs w:val="22"/>
        </w:rPr>
        <w:t>At the time of the 2021 Census, t</w:t>
      </w:r>
      <w:r w:rsidRPr="00C926B9">
        <w:rPr>
          <w:rFonts w:ascii="Arial" w:hAnsi="Arial" w:cs="Arial"/>
          <w:sz w:val="22"/>
          <w:szCs w:val="22"/>
        </w:rPr>
        <w:t xml:space="preserve">he </w:t>
      </w:r>
      <w:r>
        <w:rPr>
          <w:rFonts w:ascii="Arial" w:hAnsi="Arial" w:cs="Arial"/>
          <w:sz w:val="22"/>
          <w:szCs w:val="22"/>
        </w:rPr>
        <w:t xml:space="preserve">population of </w:t>
      </w:r>
      <w:r w:rsidR="00701128">
        <w:rPr>
          <w:rFonts w:ascii="Arial" w:hAnsi="Arial" w:cs="Arial"/>
          <w:sz w:val="22"/>
          <w:szCs w:val="22"/>
        </w:rPr>
        <w:t>Dunloy</w:t>
      </w:r>
      <w:r>
        <w:rPr>
          <w:rFonts w:ascii="Arial" w:hAnsi="Arial" w:cs="Arial"/>
          <w:sz w:val="22"/>
          <w:szCs w:val="22"/>
        </w:rPr>
        <w:t xml:space="preserve"> was 1,</w:t>
      </w:r>
      <w:r w:rsidR="00701128">
        <w:rPr>
          <w:rFonts w:ascii="Arial" w:hAnsi="Arial" w:cs="Arial"/>
          <w:sz w:val="22"/>
          <w:szCs w:val="22"/>
        </w:rPr>
        <w:t>120</w:t>
      </w:r>
      <w:r>
        <w:rPr>
          <w:rFonts w:ascii="Arial" w:hAnsi="Arial" w:cs="Arial"/>
          <w:sz w:val="22"/>
          <w:szCs w:val="22"/>
        </w:rPr>
        <w:t xml:space="preserve">. This represents the Northern Ireland Statistics and Research Agency figure obtained for the </w:t>
      </w:r>
      <w:r w:rsidR="00C253C1">
        <w:rPr>
          <w:rFonts w:ascii="Arial" w:hAnsi="Arial" w:cs="Arial"/>
          <w:sz w:val="22"/>
          <w:szCs w:val="22"/>
        </w:rPr>
        <w:t>Dunloy</w:t>
      </w:r>
      <w:r>
        <w:rPr>
          <w:rFonts w:ascii="Arial" w:hAnsi="Arial" w:cs="Arial"/>
          <w:sz w:val="22"/>
          <w:szCs w:val="22"/>
        </w:rPr>
        <w:t xml:space="preserve"> settlement. </w:t>
      </w:r>
    </w:p>
    <w:p w14:paraId="72196177" w14:textId="77777777" w:rsidR="00E642F6" w:rsidRDefault="00E642F6" w:rsidP="00C926B9">
      <w:pPr>
        <w:spacing w:after="0" w:line="240" w:lineRule="auto"/>
        <w:jc w:val="both"/>
        <w:rPr>
          <w:rFonts w:ascii="Arial" w:hAnsi="Arial" w:cs="Arial"/>
          <w:sz w:val="22"/>
          <w:szCs w:val="22"/>
        </w:rPr>
      </w:pPr>
    </w:p>
    <w:p w14:paraId="7F0E76D4" w14:textId="77777777" w:rsidR="009373A9" w:rsidRPr="000B3375" w:rsidRDefault="009373A9" w:rsidP="009373A9">
      <w:pPr>
        <w:spacing w:after="0" w:line="240" w:lineRule="auto"/>
        <w:jc w:val="both"/>
        <w:rPr>
          <w:rFonts w:ascii="Arial" w:hAnsi="Arial" w:cs="Arial"/>
          <w:b/>
          <w:bCs/>
        </w:rPr>
      </w:pPr>
      <w:r>
        <w:rPr>
          <w:rFonts w:ascii="Arial" w:hAnsi="Arial" w:cs="Arial"/>
          <w:b/>
          <w:bCs/>
        </w:rPr>
        <w:t>3.2</w:t>
      </w:r>
      <w:r>
        <w:rPr>
          <w:rFonts w:ascii="Arial" w:hAnsi="Arial" w:cs="Arial"/>
          <w:b/>
          <w:bCs/>
        </w:rPr>
        <w:tab/>
        <w:t>Statistical Profile</w:t>
      </w:r>
    </w:p>
    <w:p w14:paraId="68F19FFE" w14:textId="77777777" w:rsidR="009373A9" w:rsidRDefault="009373A9" w:rsidP="009373A9">
      <w:pPr>
        <w:spacing w:after="0" w:line="240" w:lineRule="auto"/>
        <w:jc w:val="both"/>
        <w:rPr>
          <w:rFonts w:ascii="Arial" w:hAnsi="Arial" w:cs="Arial"/>
          <w:sz w:val="22"/>
          <w:szCs w:val="22"/>
        </w:rPr>
      </w:pPr>
    </w:p>
    <w:p w14:paraId="1893D294" w14:textId="3DFE1DDC" w:rsidR="009373A9" w:rsidRDefault="009373A9" w:rsidP="009373A9">
      <w:pPr>
        <w:spacing w:after="0" w:line="240" w:lineRule="auto"/>
        <w:jc w:val="both"/>
        <w:rPr>
          <w:rFonts w:ascii="Arial" w:hAnsi="Arial" w:cs="Arial"/>
          <w:sz w:val="22"/>
          <w:szCs w:val="22"/>
        </w:rPr>
      </w:pPr>
      <w:r w:rsidRPr="00C926B9">
        <w:rPr>
          <w:rFonts w:ascii="Arial" w:hAnsi="Arial" w:cs="Arial"/>
          <w:sz w:val="22"/>
          <w:szCs w:val="22"/>
        </w:rPr>
        <w:t>Th</w:t>
      </w:r>
      <w:r>
        <w:rPr>
          <w:rFonts w:ascii="Arial" w:hAnsi="Arial" w:cs="Arial"/>
          <w:sz w:val="22"/>
          <w:szCs w:val="22"/>
        </w:rPr>
        <w:t>is statistical</w:t>
      </w:r>
      <w:r w:rsidRPr="00C926B9">
        <w:rPr>
          <w:rFonts w:ascii="Arial" w:hAnsi="Arial" w:cs="Arial"/>
          <w:sz w:val="22"/>
          <w:szCs w:val="22"/>
        </w:rPr>
        <w:t xml:space="preserve"> analysis account</w:t>
      </w:r>
      <w:r>
        <w:rPr>
          <w:rFonts w:ascii="Arial" w:hAnsi="Arial" w:cs="Arial"/>
          <w:sz w:val="22"/>
          <w:szCs w:val="22"/>
        </w:rPr>
        <w:t xml:space="preserve">s for </w:t>
      </w:r>
      <w:r w:rsidRPr="00C926B9">
        <w:rPr>
          <w:rFonts w:ascii="Arial" w:hAnsi="Arial" w:cs="Arial"/>
          <w:sz w:val="22"/>
          <w:szCs w:val="22"/>
        </w:rPr>
        <w:t xml:space="preserve">key characteristics of the </w:t>
      </w:r>
      <w:r w:rsidR="002F61C6">
        <w:rPr>
          <w:rFonts w:ascii="Arial" w:hAnsi="Arial" w:cs="Arial"/>
          <w:sz w:val="22"/>
          <w:szCs w:val="22"/>
        </w:rPr>
        <w:t xml:space="preserve">five </w:t>
      </w:r>
      <w:r w:rsidRPr="00C926B9">
        <w:rPr>
          <w:rFonts w:ascii="Arial" w:hAnsi="Arial" w:cs="Arial"/>
          <w:sz w:val="22"/>
          <w:szCs w:val="22"/>
        </w:rPr>
        <w:t>Data Zone</w:t>
      </w:r>
      <w:r w:rsidR="002F61C6">
        <w:rPr>
          <w:rFonts w:ascii="Arial" w:hAnsi="Arial" w:cs="Arial"/>
          <w:sz w:val="22"/>
          <w:szCs w:val="22"/>
        </w:rPr>
        <w:t>s</w:t>
      </w:r>
      <w:r w:rsidRPr="00C926B9">
        <w:rPr>
          <w:rFonts w:ascii="Arial" w:hAnsi="Arial" w:cs="Arial"/>
          <w:sz w:val="22"/>
          <w:szCs w:val="22"/>
        </w:rPr>
        <w:t xml:space="preserve"> population.</w:t>
      </w:r>
      <w:r>
        <w:rPr>
          <w:rFonts w:ascii="Arial" w:hAnsi="Arial" w:cs="Arial"/>
          <w:sz w:val="22"/>
          <w:szCs w:val="22"/>
        </w:rPr>
        <w:t xml:space="preserve"> Data is also included from the September 2022 Business Register &amp; Employment Survey. </w:t>
      </w:r>
    </w:p>
    <w:p w14:paraId="7A02428A" w14:textId="77777777" w:rsidR="009373A9" w:rsidRDefault="009373A9" w:rsidP="009373A9">
      <w:pPr>
        <w:spacing w:after="0" w:line="240" w:lineRule="auto"/>
        <w:jc w:val="both"/>
        <w:rPr>
          <w:rFonts w:ascii="Arial" w:hAnsi="Arial" w:cs="Arial"/>
          <w:sz w:val="22"/>
          <w:szCs w:val="22"/>
        </w:rPr>
      </w:pPr>
    </w:p>
    <w:p w14:paraId="43BFB2FA" w14:textId="14620278" w:rsidR="009373A9" w:rsidRDefault="009373A9" w:rsidP="009373A9">
      <w:pPr>
        <w:spacing w:after="0" w:line="240" w:lineRule="auto"/>
        <w:jc w:val="both"/>
        <w:rPr>
          <w:rFonts w:ascii="Arial" w:hAnsi="Arial" w:cs="Arial"/>
          <w:sz w:val="22"/>
          <w:szCs w:val="22"/>
        </w:rPr>
      </w:pPr>
      <w:r>
        <w:rPr>
          <w:rFonts w:ascii="Arial" w:hAnsi="Arial" w:cs="Arial"/>
          <w:sz w:val="22"/>
          <w:szCs w:val="22"/>
        </w:rPr>
        <w:t>It should be noted that the boundaries of th</w:t>
      </w:r>
      <w:r w:rsidR="00C253C1">
        <w:rPr>
          <w:rFonts w:ascii="Arial" w:hAnsi="Arial" w:cs="Arial"/>
          <w:sz w:val="22"/>
          <w:szCs w:val="22"/>
        </w:rPr>
        <w:t>e</w:t>
      </w:r>
      <w:r>
        <w:rPr>
          <w:rFonts w:ascii="Arial" w:hAnsi="Arial" w:cs="Arial"/>
          <w:sz w:val="22"/>
          <w:szCs w:val="22"/>
        </w:rPr>
        <w:t>s</w:t>
      </w:r>
      <w:r w:rsidR="00C253C1">
        <w:rPr>
          <w:rFonts w:ascii="Arial" w:hAnsi="Arial" w:cs="Arial"/>
          <w:sz w:val="22"/>
          <w:szCs w:val="22"/>
        </w:rPr>
        <w:t>e</w:t>
      </w:r>
      <w:r>
        <w:rPr>
          <w:rFonts w:ascii="Arial" w:hAnsi="Arial" w:cs="Arial"/>
          <w:sz w:val="22"/>
          <w:szCs w:val="22"/>
        </w:rPr>
        <w:t xml:space="preserve"> statistical zone</w:t>
      </w:r>
      <w:r w:rsidR="00C253C1">
        <w:rPr>
          <w:rFonts w:ascii="Arial" w:hAnsi="Arial" w:cs="Arial"/>
          <w:sz w:val="22"/>
          <w:szCs w:val="22"/>
        </w:rPr>
        <w:t>s</w:t>
      </w:r>
      <w:r>
        <w:rPr>
          <w:rFonts w:ascii="Arial" w:hAnsi="Arial" w:cs="Arial"/>
          <w:sz w:val="22"/>
          <w:szCs w:val="22"/>
        </w:rPr>
        <w:t xml:space="preserve"> vary from the boundaries of the NISRA Settlement area used to calculate the population figure presented at Chapter 3.1. </w:t>
      </w:r>
    </w:p>
    <w:p w14:paraId="3AFFCAFA" w14:textId="77777777" w:rsidR="009373A9" w:rsidRDefault="009373A9" w:rsidP="00C926B9">
      <w:pPr>
        <w:spacing w:after="0" w:line="240" w:lineRule="auto"/>
        <w:jc w:val="both"/>
        <w:rPr>
          <w:rFonts w:ascii="Arial" w:hAnsi="Arial" w:cs="Arial"/>
          <w:sz w:val="22"/>
          <w:szCs w:val="22"/>
        </w:rPr>
      </w:pPr>
    </w:p>
    <w:p w14:paraId="493E7096" w14:textId="7097D72B" w:rsidR="00CE1E34" w:rsidRPr="00C926B9" w:rsidRDefault="00CE1E34" w:rsidP="00D35E72">
      <w:pPr>
        <w:spacing w:after="0" w:line="240" w:lineRule="auto"/>
        <w:jc w:val="both"/>
        <w:rPr>
          <w:rFonts w:ascii="Arial" w:hAnsi="Arial" w:cs="Arial"/>
          <w:sz w:val="22"/>
          <w:szCs w:val="22"/>
        </w:rPr>
      </w:pPr>
    </w:p>
    <w:p w14:paraId="2C6A7211" w14:textId="458FBE72" w:rsidR="000B3375" w:rsidRDefault="00FD1922" w:rsidP="00D35E72">
      <w:pPr>
        <w:spacing w:after="0" w:line="240" w:lineRule="auto"/>
        <w:jc w:val="both"/>
        <w:rPr>
          <w:rFonts w:ascii="Arial" w:hAnsi="Arial" w:cs="Arial"/>
          <w:sz w:val="22"/>
          <w:szCs w:val="22"/>
        </w:rPr>
      </w:pPr>
      <w:r w:rsidRPr="00B529CE">
        <w:rPr>
          <w:noProof/>
        </w:rPr>
        <w:drawing>
          <wp:anchor distT="0" distB="0" distL="114300" distR="114300" simplePos="0" relativeHeight="251686912" behindDoc="0" locked="0" layoutInCell="1" allowOverlap="1" wp14:anchorId="501EFF03" wp14:editId="2AA54878">
            <wp:simplePos x="0" y="0"/>
            <wp:positionH relativeFrom="margin">
              <wp:align>center</wp:align>
            </wp:positionH>
            <wp:positionV relativeFrom="paragraph">
              <wp:posOffset>15875</wp:posOffset>
            </wp:positionV>
            <wp:extent cx="4982845" cy="2640965"/>
            <wp:effectExtent l="19050" t="19050" r="27305" b="26035"/>
            <wp:wrapSquare wrapText="bothSides"/>
            <wp:docPr id="213023391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33913" name="Picture 1" descr="A map of a neighborhoo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982845" cy="26409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14AE57" w14:textId="77777777" w:rsidR="000B3375" w:rsidRDefault="000B3375" w:rsidP="00D35E72">
      <w:pPr>
        <w:spacing w:after="0" w:line="240" w:lineRule="auto"/>
        <w:jc w:val="both"/>
        <w:rPr>
          <w:rFonts w:ascii="Arial" w:hAnsi="Arial" w:cs="Arial"/>
          <w:sz w:val="22"/>
          <w:szCs w:val="22"/>
        </w:rPr>
      </w:pPr>
    </w:p>
    <w:p w14:paraId="67325B61" w14:textId="67A0AB7E" w:rsidR="000B3375" w:rsidRDefault="000B3375" w:rsidP="00D35E72">
      <w:pPr>
        <w:spacing w:after="0" w:line="240" w:lineRule="auto"/>
        <w:jc w:val="both"/>
        <w:rPr>
          <w:rFonts w:ascii="Arial" w:hAnsi="Arial" w:cs="Arial"/>
          <w:sz w:val="22"/>
          <w:szCs w:val="22"/>
        </w:rPr>
      </w:pPr>
    </w:p>
    <w:p w14:paraId="2315F9C2" w14:textId="7C0484A1" w:rsidR="000B3375" w:rsidRDefault="000B3375" w:rsidP="00D35E72">
      <w:pPr>
        <w:spacing w:after="0" w:line="240" w:lineRule="auto"/>
        <w:jc w:val="both"/>
        <w:rPr>
          <w:rFonts w:ascii="Arial" w:hAnsi="Arial" w:cs="Arial"/>
          <w:sz w:val="22"/>
          <w:szCs w:val="22"/>
        </w:rPr>
      </w:pPr>
    </w:p>
    <w:p w14:paraId="3D90FC2F" w14:textId="77777777" w:rsidR="000B3375" w:rsidRDefault="000B3375" w:rsidP="00D35E72">
      <w:pPr>
        <w:spacing w:after="0" w:line="240" w:lineRule="auto"/>
        <w:jc w:val="both"/>
        <w:rPr>
          <w:rFonts w:ascii="Arial" w:hAnsi="Arial" w:cs="Arial"/>
          <w:sz w:val="22"/>
          <w:szCs w:val="22"/>
        </w:rPr>
      </w:pPr>
    </w:p>
    <w:p w14:paraId="4C3FFA5E" w14:textId="7223454F" w:rsidR="000B3375" w:rsidRDefault="000B3375" w:rsidP="00D35E72">
      <w:pPr>
        <w:spacing w:after="0" w:line="240" w:lineRule="auto"/>
        <w:jc w:val="both"/>
        <w:rPr>
          <w:rFonts w:ascii="Arial" w:hAnsi="Arial" w:cs="Arial"/>
          <w:sz w:val="22"/>
          <w:szCs w:val="22"/>
        </w:rPr>
      </w:pPr>
    </w:p>
    <w:p w14:paraId="1217E609" w14:textId="77777777" w:rsidR="000B3375" w:rsidRDefault="000B3375" w:rsidP="00D35E72">
      <w:pPr>
        <w:spacing w:after="0" w:line="240" w:lineRule="auto"/>
        <w:jc w:val="both"/>
        <w:rPr>
          <w:rFonts w:ascii="Arial" w:hAnsi="Arial" w:cs="Arial"/>
          <w:sz w:val="22"/>
          <w:szCs w:val="22"/>
        </w:rPr>
      </w:pPr>
    </w:p>
    <w:p w14:paraId="79891873" w14:textId="4C18334C" w:rsidR="000B3375" w:rsidRDefault="000B3375" w:rsidP="00D35E72">
      <w:pPr>
        <w:spacing w:after="0" w:line="240" w:lineRule="auto"/>
        <w:jc w:val="both"/>
        <w:rPr>
          <w:rFonts w:ascii="Arial" w:hAnsi="Arial" w:cs="Arial"/>
          <w:sz w:val="22"/>
          <w:szCs w:val="22"/>
        </w:rPr>
      </w:pPr>
    </w:p>
    <w:p w14:paraId="7E542A07" w14:textId="28456342" w:rsidR="000B3375" w:rsidRDefault="000B3375" w:rsidP="00D35E72">
      <w:pPr>
        <w:spacing w:after="0" w:line="240" w:lineRule="auto"/>
        <w:jc w:val="both"/>
        <w:rPr>
          <w:rFonts w:ascii="Arial" w:hAnsi="Arial" w:cs="Arial"/>
          <w:sz w:val="22"/>
          <w:szCs w:val="22"/>
        </w:rPr>
      </w:pPr>
    </w:p>
    <w:p w14:paraId="2FC95433" w14:textId="4F199FA7" w:rsidR="000B3375" w:rsidRDefault="000B3375" w:rsidP="00D35E72">
      <w:pPr>
        <w:spacing w:after="0" w:line="240" w:lineRule="auto"/>
        <w:jc w:val="both"/>
        <w:rPr>
          <w:rFonts w:ascii="Arial" w:hAnsi="Arial" w:cs="Arial"/>
          <w:sz w:val="22"/>
          <w:szCs w:val="22"/>
        </w:rPr>
      </w:pPr>
    </w:p>
    <w:p w14:paraId="4DD3BECA" w14:textId="77777777" w:rsidR="000B3375" w:rsidRDefault="000B3375" w:rsidP="00D35E72">
      <w:pPr>
        <w:spacing w:after="0" w:line="240" w:lineRule="auto"/>
        <w:jc w:val="both"/>
        <w:rPr>
          <w:rFonts w:ascii="Arial" w:hAnsi="Arial" w:cs="Arial"/>
          <w:sz w:val="22"/>
          <w:szCs w:val="22"/>
        </w:rPr>
      </w:pPr>
    </w:p>
    <w:p w14:paraId="112A8A05" w14:textId="77777777" w:rsidR="000B3375" w:rsidRDefault="000B3375" w:rsidP="00D35E72">
      <w:pPr>
        <w:spacing w:after="0" w:line="240" w:lineRule="auto"/>
        <w:jc w:val="both"/>
        <w:rPr>
          <w:rFonts w:ascii="Arial" w:hAnsi="Arial" w:cs="Arial"/>
          <w:sz w:val="22"/>
          <w:szCs w:val="22"/>
        </w:rPr>
      </w:pPr>
    </w:p>
    <w:p w14:paraId="4774A2FC" w14:textId="77777777" w:rsidR="000B3375" w:rsidRDefault="000B3375" w:rsidP="00D35E72">
      <w:pPr>
        <w:spacing w:after="0" w:line="240" w:lineRule="auto"/>
        <w:jc w:val="both"/>
        <w:rPr>
          <w:rFonts w:ascii="Arial" w:hAnsi="Arial" w:cs="Arial"/>
          <w:sz w:val="22"/>
          <w:szCs w:val="22"/>
        </w:rPr>
      </w:pPr>
    </w:p>
    <w:p w14:paraId="15641258" w14:textId="77777777" w:rsidR="000B3375" w:rsidRDefault="000B3375" w:rsidP="00D35E72">
      <w:pPr>
        <w:spacing w:after="0" w:line="240" w:lineRule="auto"/>
        <w:jc w:val="both"/>
        <w:rPr>
          <w:rFonts w:ascii="Arial" w:hAnsi="Arial" w:cs="Arial"/>
          <w:sz w:val="22"/>
          <w:szCs w:val="22"/>
        </w:rPr>
      </w:pPr>
    </w:p>
    <w:p w14:paraId="68AE6215" w14:textId="464B0F6B" w:rsidR="000B3375" w:rsidRDefault="000B3375" w:rsidP="00D35E72">
      <w:pPr>
        <w:spacing w:after="0" w:line="240" w:lineRule="auto"/>
        <w:jc w:val="both"/>
        <w:rPr>
          <w:rFonts w:ascii="Arial" w:hAnsi="Arial" w:cs="Arial"/>
          <w:sz w:val="22"/>
          <w:szCs w:val="22"/>
        </w:rPr>
      </w:pPr>
    </w:p>
    <w:p w14:paraId="5D6F1DDE" w14:textId="77777777" w:rsidR="000B3375" w:rsidRDefault="000B3375" w:rsidP="00D35E72">
      <w:pPr>
        <w:spacing w:after="0" w:line="240" w:lineRule="auto"/>
        <w:jc w:val="both"/>
        <w:rPr>
          <w:rFonts w:ascii="Arial" w:hAnsi="Arial" w:cs="Arial"/>
          <w:sz w:val="22"/>
          <w:szCs w:val="22"/>
        </w:rPr>
      </w:pPr>
    </w:p>
    <w:p w14:paraId="5CE9A1D6" w14:textId="77777777" w:rsidR="000B3375" w:rsidRDefault="000B3375" w:rsidP="00D35E72">
      <w:pPr>
        <w:spacing w:after="0" w:line="240" w:lineRule="auto"/>
        <w:jc w:val="both"/>
        <w:rPr>
          <w:rFonts w:ascii="Arial" w:hAnsi="Arial" w:cs="Arial"/>
          <w:sz w:val="22"/>
          <w:szCs w:val="22"/>
        </w:rPr>
      </w:pPr>
    </w:p>
    <w:p w14:paraId="0582F7F9" w14:textId="1FD97634" w:rsidR="000B3375" w:rsidRPr="00D35E72" w:rsidRDefault="00D35E72" w:rsidP="00D35E72">
      <w:pPr>
        <w:pStyle w:val="Caption"/>
        <w:spacing w:before="0"/>
        <w:jc w:val="center"/>
        <w:rPr>
          <w:b/>
          <w:bCs/>
        </w:rPr>
      </w:pPr>
      <w:r w:rsidRPr="00D35E72">
        <w:t xml:space="preserve">Figure </w:t>
      </w:r>
      <w:r w:rsidRPr="00D35E72">
        <w:fldChar w:fldCharType="begin"/>
      </w:r>
      <w:r w:rsidRPr="00D35E72">
        <w:instrText xml:space="preserve"> SEQ Figure \* ARABIC </w:instrText>
      </w:r>
      <w:r w:rsidRPr="00D35E72">
        <w:fldChar w:fldCharType="separate"/>
      </w:r>
      <w:r w:rsidR="00280577">
        <w:rPr>
          <w:noProof/>
        </w:rPr>
        <w:t>4</w:t>
      </w:r>
      <w:r w:rsidRPr="00D35E72">
        <w:fldChar w:fldCharType="end"/>
      </w:r>
      <w:r w:rsidRPr="00D35E72">
        <w:t xml:space="preserve">: </w:t>
      </w:r>
      <w:r w:rsidR="00CF6FBA">
        <w:t>Map of ‘Ballymoney H3’ Data Zone</w:t>
      </w:r>
      <w:r w:rsidRPr="00D35E72">
        <w:t>, (Source</w:t>
      </w:r>
      <w:r w:rsidR="00CF6FBA">
        <w:t>: Northern Ireland Statistics &amp; Research Agency</w:t>
      </w:r>
      <w:r w:rsidRPr="00D35E72">
        <w:t>)</w:t>
      </w:r>
    </w:p>
    <w:p w14:paraId="44E86CE1" w14:textId="77777777" w:rsidR="00D35E72" w:rsidRDefault="00D35E72" w:rsidP="00C926B9">
      <w:pPr>
        <w:spacing w:after="0" w:line="240" w:lineRule="auto"/>
        <w:jc w:val="both"/>
        <w:rPr>
          <w:rFonts w:ascii="Arial" w:hAnsi="Arial" w:cs="Arial"/>
          <w:b/>
          <w:bCs/>
        </w:rPr>
      </w:pPr>
    </w:p>
    <w:p w14:paraId="7124D302" w14:textId="77777777" w:rsidR="00FD1922" w:rsidRDefault="00FD1922" w:rsidP="00C926B9">
      <w:pPr>
        <w:spacing w:after="0" w:line="240" w:lineRule="auto"/>
        <w:jc w:val="both"/>
        <w:rPr>
          <w:rFonts w:ascii="Arial" w:hAnsi="Arial" w:cs="Arial"/>
          <w:b/>
          <w:bCs/>
        </w:rPr>
      </w:pPr>
    </w:p>
    <w:p w14:paraId="7F69A710" w14:textId="0B59B933" w:rsidR="00CE1E34" w:rsidRPr="000B3375" w:rsidRDefault="000B3375" w:rsidP="00C926B9">
      <w:pPr>
        <w:spacing w:after="0" w:line="240" w:lineRule="auto"/>
        <w:jc w:val="both"/>
        <w:rPr>
          <w:rFonts w:ascii="Arial" w:hAnsi="Arial" w:cs="Arial"/>
          <w:b/>
          <w:bCs/>
        </w:rPr>
      </w:pPr>
      <w:r w:rsidRPr="000B3375">
        <w:rPr>
          <w:rFonts w:ascii="Arial" w:hAnsi="Arial" w:cs="Arial"/>
          <w:b/>
          <w:bCs/>
        </w:rPr>
        <w:t>3.2</w:t>
      </w:r>
      <w:r w:rsidRPr="000B3375">
        <w:rPr>
          <w:rFonts w:ascii="Arial" w:hAnsi="Arial" w:cs="Arial"/>
          <w:b/>
          <w:bCs/>
        </w:rPr>
        <w:tab/>
      </w:r>
      <w:r w:rsidR="00CE1E34" w:rsidRPr="000B3375">
        <w:rPr>
          <w:rFonts w:ascii="Arial" w:hAnsi="Arial" w:cs="Arial"/>
          <w:b/>
          <w:bCs/>
        </w:rPr>
        <w:t>Age Profile</w:t>
      </w:r>
    </w:p>
    <w:p w14:paraId="4B054DA5" w14:textId="77777777" w:rsidR="00DF31FD" w:rsidRDefault="00DF31FD" w:rsidP="00C926B9">
      <w:pPr>
        <w:spacing w:after="0" w:line="240" w:lineRule="auto"/>
        <w:jc w:val="both"/>
        <w:rPr>
          <w:rFonts w:ascii="Arial" w:hAnsi="Arial" w:cs="Arial"/>
          <w:sz w:val="22"/>
          <w:szCs w:val="22"/>
        </w:rPr>
      </w:pPr>
    </w:p>
    <w:p w14:paraId="4DE87EB3" w14:textId="7657C04E" w:rsidR="003E5C8C" w:rsidRDefault="00423B64" w:rsidP="00C926B9">
      <w:pPr>
        <w:spacing w:after="0" w:line="240" w:lineRule="auto"/>
        <w:jc w:val="both"/>
        <w:rPr>
          <w:rFonts w:ascii="Arial" w:hAnsi="Arial" w:cs="Arial"/>
          <w:sz w:val="22"/>
          <w:szCs w:val="22"/>
        </w:rPr>
      </w:pPr>
      <w:r>
        <w:rPr>
          <w:rFonts w:ascii="Arial" w:hAnsi="Arial" w:cs="Arial"/>
          <w:sz w:val="22"/>
          <w:szCs w:val="22"/>
        </w:rPr>
        <w:t xml:space="preserve">The population of </w:t>
      </w:r>
      <w:r w:rsidRPr="00423B64">
        <w:rPr>
          <w:rFonts w:ascii="Arial" w:hAnsi="Arial" w:cs="Arial"/>
          <w:sz w:val="22"/>
          <w:szCs w:val="22"/>
        </w:rPr>
        <w:t xml:space="preserve">Dunloy has an age profile slightly more youthful </w:t>
      </w:r>
      <w:r w:rsidR="003E5C8C">
        <w:rPr>
          <w:rFonts w:ascii="Arial" w:hAnsi="Arial" w:cs="Arial"/>
          <w:sz w:val="22"/>
          <w:szCs w:val="22"/>
        </w:rPr>
        <w:t xml:space="preserve">than </w:t>
      </w:r>
      <w:r w:rsidRPr="00423B64">
        <w:rPr>
          <w:rFonts w:ascii="Arial" w:hAnsi="Arial" w:cs="Arial"/>
          <w:sz w:val="22"/>
          <w:szCs w:val="22"/>
        </w:rPr>
        <w:t xml:space="preserve">local and regional averages across </w:t>
      </w:r>
      <w:r w:rsidR="00DD5B97">
        <w:rPr>
          <w:rFonts w:ascii="Arial" w:hAnsi="Arial" w:cs="Arial"/>
          <w:sz w:val="22"/>
          <w:szCs w:val="22"/>
        </w:rPr>
        <w:t>most</w:t>
      </w:r>
      <w:r w:rsidRPr="00423B64">
        <w:rPr>
          <w:rFonts w:ascii="Arial" w:hAnsi="Arial" w:cs="Arial"/>
          <w:sz w:val="22"/>
          <w:szCs w:val="22"/>
        </w:rPr>
        <w:t xml:space="preserve"> age </w:t>
      </w:r>
      <w:r>
        <w:rPr>
          <w:rFonts w:ascii="Arial" w:hAnsi="Arial" w:cs="Arial"/>
          <w:sz w:val="22"/>
          <w:szCs w:val="22"/>
        </w:rPr>
        <w:t>categor</w:t>
      </w:r>
      <w:r w:rsidR="00DD5B97">
        <w:rPr>
          <w:rFonts w:ascii="Arial" w:hAnsi="Arial" w:cs="Arial"/>
          <w:sz w:val="22"/>
          <w:szCs w:val="22"/>
        </w:rPr>
        <w:t>ies</w:t>
      </w:r>
      <w:r>
        <w:rPr>
          <w:rFonts w:ascii="Arial" w:hAnsi="Arial" w:cs="Arial"/>
          <w:sz w:val="22"/>
          <w:szCs w:val="22"/>
        </w:rPr>
        <w:t xml:space="preserve">, </w:t>
      </w:r>
      <w:r w:rsidRPr="00423B64">
        <w:rPr>
          <w:rFonts w:ascii="Arial" w:hAnsi="Arial" w:cs="Arial"/>
          <w:sz w:val="22"/>
          <w:szCs w:val="22"/>
        </w:rPr>
        <w:t>evidenced by the</w:t>
      </w:r>
      <w:r w:rsidR="00DD5B97">
        <w:rPr>
          <w:rFonts w:ascii="Arial" w:hAnsi="Arial" w:cs="Arial"/>
          <w:sz w:val="22"/>
          <w:szCs w:val="22"/>
        </w:rPr>
        <w:t xml:space="preserve"> </w:t>
      </w:r>
      <w:r w:rsidRPr="00423B64">
        <w:rPr>
          <w:rFonts w:ascii="Arial" w:hAnsi="Arial" w:cs="Arial"/>
          <w:sz w:val="22"/>
          <w:szCs w:val="22"/>
        </w:rPr>
        <w:t>composition of the village</w:t>
      </w:r>
      <w:r w:rsidR="003E5C8C">
        <w:rPr>
          <w:rFonts w:ascii="Arial" w:hAnsi="Arial" w:cs="Arial"/>
          <w:sz w:val="22"/>
          <w:szCs w:val="22"/>
        </w:rPr>
        <w:t xml:space="preserve"> in</w:t>
      </w:r>
      <w:r w:rsidR="00DD5B97">
        <w:rPr>
          <w:rFonts w:ascii="Arial" w:hAnsi="Arial" w:cs="Arial"/>
          <w:sz w:val="22"/>
          <w:szCs w:val="22"/>
        </w:rPr>
        <w:t xml:space="preserve"> the</w:t>
      </w:r>
      <w:r w:rsidR="003E5C8C">
        <w:rPr>
          <w:rFonts w:ascii="Arial" w:hAnsi="Arial" w:cs="Arial"/>
          <w:sz w:val="22"/>
          <w:szCs w:val="22"/>
        </w:rPr>
        <w:t xml:space="preserve"> </w:t>
      </w:r>
      <w:r w:rsidR="00F675E9">
        <w:rPr>
          <w:rFonts w:ascii="Arial" w:hAnsi="Arial" w:cs="Arial"/>
          <w:sz w:val="22"/>
          <w:szCs w:val="22"/>
        </w:rPr>
        <w:t xml:space="preserve">below </w:t>
      </w:r>
      <w:r w:rsidR="003E5C8C">
        <w:rPr>
          <w:rFonts w:ascii="Arial" w:hAnsi="Arial" w:cs="Arial"/>
          <w:sz w:val="22"/>
          <w:szCs w:val="22"/>
        </w:rPr>
        <w:t>t</w:t>
      </w:r>
      <w:r w:rsidRPr="00423B64">
        <w:rPr>
          <w:rFonts w:ascii="Arial" w:hAnsi="Arial" w:cs="Arial"/>
          <w:sz w:val="22"/>
          <w:szCs w:val="22"/>
        </w:rPr>
        <w:t>able</w:t>
      </w:r>
      <w:r w:rsidR="003E5C8C">
        <w:rPr>
          <w:rFonts w:ascii="Arial" w:hAnsi="Arial" w:cs="Arial"/>
          <w:sz w:val="22"/>
          <w:szCs w:val="22"/>
        </w:rPr>
        <w:t>:</w:t>
      </w:r>
    </w:p>
    <w:p w14:paraId="73DE0DF7" w14:textId="77777777" w:rsidR="000B3375" w:rsidRPr="00C926B9" w:rsidRDefault="000B3375" w:rsidP="00C926B9">
      <w:pPr>
        <w:spacing w:after="0" w:line="240" w:lineRule="auto"/>
        <w:jc w:val="both"/>
        <w:rPr>
          <w:rFonts w:ascii="Arial" w:hAnsi="Arial" w:cs="Arial"/>
          <w:sz w:val="22"/>
          <w:szCs w:val="22"/>
        </w:rPr>
      </w:pPr>
    </w:p>
    <w:tbl>
      <w:tblPr>
        <w:tblStyle w:val="TableGrid"/>
        <w:tblW w:w="9638" w:type="dxa"/>
        <w:tblLook w:val="04A0" w:firstRow="1" w:lastRow="0" w:firstColumn="1" w:lastColumn="0" w:noHBand="0" w:noVBand="1"/>
      </w:tblPr>
      <w:tblGrid>
        <w:gridCol w:w="3402"/>
        <w:gridCol w:w="1559"/>
        <w:gridCol w:w="1559"/>
        <w:gridCol w:w="1559"/>
        <w:gridCol w:w="1559"/>
      </w:tblGrid>
      <w:tr w:rsidR="00CE1E34" w:rsidRPr="00C926B9" w14:paraId="3314C9DC" w14:textId="77777777" w:rsidTr="000B3375">
        <w:tc>
          <w:tcPr>
            <w:tcW w:w="3402" w:type="dxa"/>
            <w:shd w:val="clear" w:color="auto" w:fill="DECFE2" w:themeFill="accent1" w:themeFillTint="33"/>
          </w:tcPr>
          <w:p w14:paraId="5D95465A" w14:textId="77777777" w:rsidR="00CE1E34" w:rsidRPr="00C926B9" w:rsidRDefault="00CE1E34" w:rsidP="00C926B9">
            <w:pPr>
              <w:jc w:val="both"/>
              <w:rPr>
                <w:rFonts w:ascii="Arial" w:hAnsi="Arial" w:cs="Arial"/>
                <w:b/>
                <w:bCs/>
                <w:sz w:val="22"/>
                <w:szCs w:val="22"/>
              </w:rPr>
            </w:pPr>
            <w:r w:rsidRPr="00C926B9">
              <w:rPr>
                <w:rFonts w:ascii="Arial" w:hAnsi="Arial" w:cs="Arial"/>
                <w:b/>
                <w:bCs/>
                <w:sz w:val="22"/>
                <w:szCs w:val="22"/>
              </w:rPr>
              <w:t>Area</w:t>
            </w:r>
          </w:p>
        </w:tc>
        <w:tc>
          <w:tcPr>
            <w:tcW w:w="1559" w:type="dxa"/>
            <w:shd w:val="clear" w:color="auto" w:fill="DECFE2" w:themeFill="accent1" w:themeFillTint="33"/>
          </w:tcPr>
          <w:p w14:paraId="42B8D1CC" w14:textId="67A85623"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0-1</w:t>
            </w:r>
            <w:r w:rsidR="008F59EF">
              <w:rPr>
                <w:rFonts w:ascii="Arial" w:hAnsi="Arial" w:cs="Arial"/>
                <w:b/>
                <w:bCs/>
                <w:sz w:val="22"/>
                <w:szCs w:val="22"/>
              </w:rPr>
              <w:t>4 yrs</w:t>
            </w:r>
          </w:p>
        </w:tc>
        <w:tc>
          <w:tcPr>
            <w:tcW w:w="1559" w:type="dxa"/>
            <w:shd w:val="clear" w:color="auto" w:fill="DECFE2" w:themeFill="accent1" w:themeFillTint="33"/>
          </w:tcPr>
          <w:p w14:paraId="4755568D" w14:textId="4437C8D1"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1</w:t>
            </w:r>
            <w:r w:rsidR="008F59EF">
              <w:rPr>
                <w:rFonts w:ascii="Arial" w:hAnsi="Arial" w:cs="Arial"/>
                <w:b/>
                <w:bCs/>
                <w:sz w:val="22"/>
                <w:szCs w:val="22"/>
              </w:rPr>
              <w:t>5</w:t>
            </w:r>
            <w:r w:rsidR="00CE1E34" w:rsidRPr="00C926B9">
              <w:rPr>
                <w:rFonts w:ascii="Arial" w:hAnsi="Arial" w:cs="Arial"/>
                <w:b/>
                <w:bCs/>
                <w:sz w:val="22"/>
                <w:szCs w:val="22"/>
              </w:rPr>
              <w:t>-39</w:t>
            </w:r>
            <w:r w:rsidR="008F59EF">
              <w:rPr>
                <w:rFonts w:ascii="Arial" w:hAnsi="Arial" w:cs="Arial"/>
                <w:b/>
                <w:bCs/>
                <w:sz w:val="22"/>
                <w:szCs w:val="22"/>
              </w:rPr>
              <w:t xml:space="preserve"> yrs</w:t>
            </w:r>
          </w:p>
        </w:tc>
        <w:tc>
          <w:tcPr>
            <w:tcW w:w="1559" w:type="dxa"/>
            <w:shd w:val="clear" w:color="auto" w:fill="DECFE2" w:themeFill="accent1" w:themeFillTint="33"/>
          </w:tcPr>
          <w:p w14:paraId="2FE63817" w14:textId="3CAFFE77"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40-64</w:t>
            </w:r>
            <w:r w:rsidR="008F59EF">
              <w:rPr>
                <w:rFonts w:ascii="Arial" w:hAnsi="Arial" w:cs="Arial"/>
                <w:b/>
                <w:bCs/>
                <w:sz w:val="22"/>
                <w:szCs w:val="22"/>
              </w:rPr>
              <w:t xml:space="preserve"> yrs</w:t>
            </w:r>
          </w:p>
        </w:tc>
        <w:tc>
          <w:tcPr>
            <w:tcW w:w="1559" w:type="dxa"/>
            <w:shd w:val="clear" w:color="auto" w:fill="DECFE2" w:themeFill="accent1" w:themeFillTint="33"/>
          </w:tcPr>
          <w:p w14:paraId="2E028E2B" w14:textId="32267635"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65+</w:t>
            </w:r>
            <w:r w:rsidR="008F59EF">
              <w:rPr>
                <w:rFonts w:ascii="Arial" w:hAnsi="Arial" w:cs="Arial"/>
                <w:b/>
                <w:bCs/>
                <w:sz w:val="22"/>
                <w:szCs w:val="22"/>
              </w:rPr>
              <w:t xml:space="preserve"> yrs</w:t>
            </w:r>
          </w:p>
        </w:tc>
      </w:tr>
      <w:tr w:rsidR="00863B8F" w:rsidRPr="00C926B9" w14:paraId="57D27C1D" w14:textId="77777777" w:rsidTr="000B3375">
        <w:tc>
          <w:tcPr>
            <w:tcW w:w="3402" w:type="dxa"/>
            <w:shd w:val="clear" w:color="auto" w:fill="F2F2F2" w:themeFill="background1" w:themeFillShade="F2"/>
          </w:tcPr>
          <w:p w14:paraId="3F90C647" w14:textId="01532E71" w:rsidR="00863B8F" w:rsidRPr="00863B8F" w:rsidRDefault="00863B8F" w:rsidP="00863B8F">
            <w:pPr>
              <w:jc w:val="both"/>
              <w:rPr>
                <w:rFonts w:ascii="Arial" w:hAnsi="Arial" w:cs="Arial"/>
                <w:sz w:val="22"/>
                <w:szCs w:val="22"/>
              </w:rPr>
            </w:pPr>
            <w:r>
              <w:rPr>
                <w:rFonts w:ascii="Arial" w:hAnsi="Arial" w:cs="Arial"/>
                <w:sz w:val="22"/>
                <w:szCs w:val="22"/>
              </w:rPr>
              <w:t xml:space="preserve">Dunloy </w:t>
            </w:r>
            <w:r w:rsidRPr="00863B8F">
              <w:rPr>
                <w:rFonts w:ascii="Arial" w:hAnsi="Arial" w:cs="Arial"/>
                <w:sz w:val="22"/>
                <w:szCs w:val="22"/>
              </w:rPr>
              <w:t>Statistical Zones</w:t>
            </w:r>
          </w:p>
        </w:tc>
        <w:tc>
          <w:tcPr>
            <w:tcW w:w="1559" w:type="dxa"/>
          </w:tcPr>
          <w:p w14:paraId="301364F7" w14:textId="1BE3C1FB" w:rsidR="00863B8F" w:rsidRPr="00863B8F" w:rsidRDefault="00863B8F" w:rsidP="00863B8F">
            <w:pPr>
              <w:jc w:val="center"/>
              <w:rPr>
                <w:rFonts w:ascii="Arial" w:hAnsi="Arial" w:cs="Arial"/>
                <w:sz w:val="22"/>
                <w:szCs w:val="22"/>
              </w:rPr>
            </w:pPr>
            <w:r w:rsidRPr="00863B8F">
              <w:rPr>
                <w:rFonts w:ascii="Arial" w:hAnsi="Arial" w:cs="Arial"/>
                <w:sz w:val="22"/>
                <w:szCs w:val="22"/>
              </w:rPr>
              <w:t>21%</w:t>
            </w:r>
          </w:p>
        </w:tc>
        <w:tc>
          <w:tcPr>
            <w:tcW w:w="1559" w:type="dxa"/>
          </w:tcPr>
          <w:p w14:paraId="73152308" w14:textId="013A7FF0" w:rsidR="00863B8F" w:rsidRPr="00863B8F" w:rsidRDefault="00863B8F" w:rsidP="00863B8F">
            <w:pPr>
              <w:jc w:val="center"/>
              <w:rPr>
                <w:rFonts w:ascii="Arial" w:hAnsi="Arial" w:cs="Arial"/>
                <w:sz w:val="22"/>
                <w:szCs w:val="22"/>
              </w:rPr>
            </w:pPr>
            <w:r w:rsidRPr="00863B8F">
              <w:rPr>
                <w:rFonts w:ascii="Arial" w:hAnsi="Arial" w:cs="Arial"/>
                <w:sz w:val="22"/>
                <w:szCs w:val="22"/>
              </w:rPr>
              <w:t>31%</w:t>
            </w:r>
          </w:p>
        </w:tc>
        <w:tc>
          <w:tcPr>
            <w:tcW w:w="1559" w:type="dxa"/>
          </w:tcPr>
          <w:p w14:paraId="0CEDD8CE" w14:textId="1C846726" w:rsidR="00863B8F" w:rsidRPr="00863B8F" w:rsidRDefault="00863B8F" w:rsidP="00863B8F">
            <w:pPr>
              <w:jc w:val="center"/>
              <w:rPr>
                <w:rFonts w:ascii="Arial" w:hAnsi="Arial" w:cs="Arial"/>
                <w:sz w:val="22"/>
                <w:szCs w:val="22"/>
              </w:rPr>
            </w:pPr>
            <w:r w:rsidRPr="00863B8F">
              <w:rPr>
                <w:rFonts w:ascii="Arial" w:hAnsi="Arial" w:cs="Arial"/>
                <w:sz w:val="22"/>
                <w:szCs w:val="22"/>
              </w:rPr>
              <w:t>33%</w:t>
            </w:r>
          </w:p>
        </w:tc>
        <w:tc>
          <w:tcPr>
            <w:tcW w:w="1559" w:type="dxa"/>
          </w:tcPr>
          <w:p w14:paraId="1BA303B8" w14:textId="2BE347E1" w:rsidR="00863B8F" w:rsidRPr="00863B8F" w:rsidRDefault="00863B8F" w:rsidP="00863B8F">
            <w:pPr>
              <w:jc w:val="center"/>
              <w:rPr>
                <w:rFonts w:ascii="Arial" w:hAnsi="Arial" w:cs="Arial"/>
                <w:sz w:val="22"/>
                <w:szCs w:val="22"/>
              </w:rPr>
            </w:pPr>
            <w:r w:rsidRPr="00863B8F">
              <w:rPr>
                <w:rFonts w:ascii="Arial" w:hAnsi="Arial" w:cs="Arial"/>
                <w:sz w:val="22"/>
                <w:szCs w:val="22"/>
              </w:rPr>
              <w:t>14%</w:t>
            </w:r>
          </w:p>
        </w:tc>
      </w:tr>
      <w:tr w:rsidR="00863B8F" w:rsidRPr="00C926B9" w14:paraId="1921047B" w14:textId="77777777" w:rsidTr="000B3375">
        <w:tc>
          <w:tcPr>
            <w:tcW w:w="3402" w:type="dxa"/>
            <w:shd w:val="clear" w:color="auto" w:fill="F2F2F2" w:themeFill="background1" w:themeFillShade="F2"/>
          </w:tcPr>
          <w:p w14:paraId="40F04F4F" w14:textId="68227975" w:rsidR="00863B8F" w:rsidRPr="00863B8F" w:rsidRDefault="00863B8F" w:rsidP="00863B8F">
            <w:pPr>
              <w:jc w:val="both"/>
              <w:rPr>
                <w:rFonts w:ascii="Arial" w:hAnsi="Arial" w:cs="Arial"/>
                <w:sz w:val="22"/>
                <w:szCs w:val="22"/>
              </w:rPr>
            </w:pPr>
            <w:r w:rsidRPr="00863B8F">
              <w:rPr>
                <w:rFonts w:ascii="Arial" w:hAnsi="Arial" w:cs="Arial"/>
                <w:sz w:val="22"/>
                <w:szCs w:val="22"/>
              </w:rPr>
              <w:t>Ballymoney D</w:t>
            </w:r>
            <w:r>
              <w:rPr>
                <w:rFonts w:ascii="Arial" w:hAnsi="Arial" w:cs="Arial"/>
                <w:sz w:val="22"/>
                <w:szCs w:val="22"/>
              </w:rPr>
              <w:t>EA</w:t>
            </w:r>
          </w:p>
        </w:tc>
        <w:tc>
          <w:tcPr>
            <w:tcW w:w="1559" w:type="dxa"/>
          </w:tcPr>
          <w:p w14:paraId="5E1F5D51" w14:textId="0D5F4FA8" w:rsidR="00863B8F" w:rsidRPr="00863B8F" w:rsidRDefault="00863B8F" w:rsidP="00863B8F">
            <w:pPr>
              <w:jc w:val="center"/>
              <w:rPr>
                <w:rFonts w:ascii="Arial" w:hAnsi="Arial" w:cs="Arial"/>
                <w:sz w:val="22"/>
                <w:szCs w:val="22"/>
              </w:rPr>
            </w:pPr>
            <w:r w:rsidRPr="00863B8F">
              <w:rPr>
                <w:rFonts w:ascii="Arial" w:hAnsi="Arial" w:cs="Arial"/>
                <w:sz w:val="22"/>
                <w:szCs w:val="22"/>
              </w:rPr>
              <w:t>19%</w:t>
            </w:r>
          </w:p>
        </w:tc>
        <w:tc>
          <w:tcPr>
            <w:tcW w:w="1559" w:type="dxa"/>
          </w:tcPr>
          <w:p w14:paraId="744BE189" w14:textId="63E643EF" w:rsidR="00863B8F" w:rsidRPr="00863B8F" w:rsidRDefault="00863B8F" w:rsidP="00863B8F">
            <w:pPr>
              <w:jc w:val="center"/>
              <w:rPr>
                <w:rFonts w:ascii="Arial" w:hAnsi="Arial" w:cs="Arial"/>
                <w:sz w:val="22"/>
                <w:szCs w:val="22"/>
              </w:rPr>
            </w:pPr>
            <w:r w:rsidRPr="00863B8F">
              <w:rPr>
                <w:rFonts w:ascii="Arial" w:hAnsi="Arial" w:cs="Arial"/>
                <w:sz w:val="22"/>
                <w:szCs w:val="22"/>
              </w:rPr>
              <w:t>30%</w:t>
            </w:r>
          </w:p>
        </w:tc>
        <w:tc>
          <w:tcPr>
            <w:tcW w:w="1559" w:type="dxa"/>
          </w:tcPr>
          <w:p w14:paraId="1E18414E" w14:textId="2317D400" w:rsidR="00863B8F" w:rsidRPr="00863B8F" w:rsidRDefault="00863B8F" w:rsidP="00863B8F">
            <w:pPr>
              <w:jc w:val="center"/>
              <w:rPr>
                <w:rFonts w:ascii="Arial" w:hAnsi="Arial" w:cs="Arial"/>
                <w:sz w:val="22"/>
                <w:szCs w:val="22"/>
              </w:rPr>
            </w:pPr>
            <w:r w:rsidRPr="00863B8F">
              <w:rPr>
                <w:rFonts w:ascii="Arial" w:hAnsi="Arial" w:cs="Arial"/>
                <w:sz w:val="22"/>
                <w:szCs w:val="22"/>
              </w:rPr>
              <w:t>33%</w:t>
            </w:r>
          </w:p>
        </w:tc>
        <w:tc>
          <w:tcPr>
            <w:tcW w:w="1559" w:type="dxa"/>
          </w:tcPr>
          <w:p w14:paraId="238DFC9E" w14:textId="229E93F6" w:rsidR="00863B8F" w:rsidRPr="00863B8F" w:rsidRDefault="00863B8F" w:rsidP="00863B8F">
            <w:pPr>
              <w:jc w:val="center"/>
              <w:rPr>
                <w:rFonts w:ascii="Arial" w:hAnsi="Arial" w:cs="Arial"/>
                <w:sz w:val="22"/>
                <w:szCs w:val="22"/>
              </w:rPr>
            </w:pPr>
            <w:r w:rsidRPr="00863B8F">
              <w:rPr>
                <w:rFonts w:ascii="Arial" w:hAnsi="Arial" w:cs="Arial"/>
                <w:sz w:val="22"/>
                <w:szCs w:val="22"/>
              </w:rPr>
              <w:t>18%</w:t>
            </w:r>
          </w:p>
        </w:tc>
      </w:tr>
      <w:tr w:rsidR="00863B8F" w:rsidRPr="00C926B9" w14:paraId="63689AC6" w14:textId="77777777" w:rsidTr="000B3375">
        <w:tc>
          <w:tcPr>
            <w:tcW w:w="3402" w:type="dxa"/>
            <w:shd w:val="clear" w:color="auto" w:fill="F2F2F2" w:themeFill="background1" w:themeFillShade="F2"/>
          </w:tcPr>
          <w:p w14:paraId="22B59650" w14:textId="790EB18F" w:rsidR="00863B8F" w:rsidRPr="00863B8F" w:rsidRDefault="00863B8F" w:rsidP="00863B8F">
            <w:pPr>
              <w:rPr>
                <w:rFonts w:ascii="Arial" w:hAnsi="Arial" w:cs="Arial"/>
                <w:sz w:val="22"/>
                <w:szCs w:val="22"/>
              </w:rPr>
            </w:pPr>
            <w:r w:rsidRPr="00863B8F">
              <w:rPr>
                <w:rFonts w:ascii="Arial" w:hAnsi="Arial" w:cs="Arial"/>
                <w:sz w:val="22"/>
                <w:szCs w:val="22"/>
              </w:rPr>
              <w:lastRenderedPageBreak/>
              <w:t>Causeway Coast &amp; Glens</w:t>
            </w:r>
            <w:r>
              <w:rPr>
                <w:rFonts w:ascii="Arial" w:hAnsi="Arial" w:cs="Arial"/>
                <w:sz w:val="22"/>
                <w:szCs w:val="22"/>
              </w:rPr>
              <w:t xml:space="preserve"> Borough</w:t>
            </w:r>
            <w:r w:rsidRPr="00863B8F">
              <w:rPr>
                <w:rFonts w:ascii="Arial" w:hAnsi="Arial" w:cs="Arial"/>
                <w:sz w:val="22"/>
                <w:szCs w:val="22"/>
              </w:rPr>
              <w:t xml:space="preserve"> Council Area</w:t>
            </w:r>
          </w:p>
        </w:tc>
        <w:tc>
          <w:tcPr>
            <w:tcW w:w="1559" w:type="dxa"/>
          </w:tcPr>
          <w:p w14:paraId="032AC671" w14:textId="77777777" w:rsidR="00863B8F" w:rsidRDefault="00863B8F" w:rsidP="00863B8F">
            <w:pPr>
              <w:jc w:val="center"/>
              <w:rPr>
                <w:rFonts w:ascii="Arial" w:hAnsi="Arial" w:cs="Arial"/>
                <w:sz w:val="22"/>
                <w:szCs w:val="22"/>
              </w:rPr>
            </w:pPr>
          </w:p>
          <w:p w14:paraId="2B54344F" w14:textId="43BEA0C7" w:rsidR="00863B8F" w:rsidRPr="00863B8F" w:rsidRDefault="00863B8F" w:rsidP="00863B8F">
            <w:pPr>
              <w:jc w:val="center"/>
              <w:rPr>
                <w:rFonts w:ascii="Arial" w:hAnsi="Arial" w:cs="Arial"/>
                <w:sz w:val="22"/>
                <w:szCs w:val="22"/>
              </w:rPr>
            </w:pPr>
            <w:r w:rsidRPr="00863B8F">
              <w:rPr>
                <w:rFonts w:ascii="Arial" w:hAnsi="Arial" w:cs="Arial"/>
                <w:sz w:val="22"/>
                <w:szCs w:val="22"/>
              </w:rPr>
              <w:t>18%</w:t>
            </w:r>
          </w:p>
        </w:tc>
        <w:tc>
          <w:tcPr>
            <w:tcW w:w="1559" w:type="dxa"/>
          </w:tcPr>
          <w:p w14:paraId="259A7DE2" w14:textId="77777777" w:rsidR="00863B8F" w:rsidRDefault="00863B8F" w:rsidP="00863B8F">
            <w:pPr>
              <w:jc w:val="center"/>
              <w:rPr>
                <w:rFonts w:ascii="Arial" w:hAnsi="Arial" w:cs="Arial"/>
                <w:sz w:val="22"/>
                <w:szCs w:val="22"/>
              </w:rPr>
            </w:pPr>
          </w:p>
          <w:p w14:paraId="58678BD8" w14:textId="7EAC5A51" w:rsidR="00863B8F" w:rsidRPr="00863B8F" w:rsidRDefault="00863B8F" w:rsidP="00863B8F">
            <w:pPr>
              <w:jc w:val="center"/>
              <w:rPr>
                <w:rFonts w:ascii="Arial" w:hAnsi="Arial" w:cs="Arial"/>
                <w:sz w:val="22"/>
                <w:szCs w:val="22"/>
              </w:rPr>
            </w:pPr>
            <w:r w:rsidRPr="00863B8F">
              <w:rPr>
                <w:rFonts w:ascii="Arial" w:hAnsi="Arial" w:cs="Arial"/>
                <w:sz w:val="22"/>
                <w:szCs w:val="22"/>
              </w:rPr>
              <w:t>29%</w:t>
            </w:r>
          </w:p>
        </w:tc>
        <w:tc>
          <w:tcPr>
            <w:tcW w:w="1559" w:type="dxa"/>
          </w:tcPr>
          <w:p w14:paraId="08CFECB8" w14:textId="77777777" w:rsidR="00863B8F" w:rsidRDefault="00863B8F" w:rsidP="00863B8F">
            <w:pPr>
              <w:jc w:val="center"/>
              <w:rPr>
                <w:rFonts w:ascii="Arial" w:hAnsi="Arial" w:cs="Arial"/>
                <w:sz w:val="22"/>
                <w:szCs w:val="22"/>
              </w:rPr>
            </w:pPr>
          </w:p>
          <w:p w14:paraId="176CD2CF" w14:textId="3511D973" w:rsidR="00863B8F" w:rsidRPr="00863B8F" w:rsidRDefault="00863B8F" w:rsidP="00863B8F">
            <w:pPr>
              <w:jc w:val="center"/>
              <w:rPr>
                <w:rFonts w:ascii="Arial" w:hAnsi="Arial" w:cs="Arial"/>
                <w:sz w:val="22"/>
                <w:szCs w:val="22"/>
              </w:rPr>
            </w:pPr>
            <w:r w:rsidRPr="00863B8F">
              <w:rPr>
                <w:rFonts w:ascii="Arial" w:hAnsi="Arial" w:cs="Arial"/>
                <w:sz w:val="22"/>
                <w:szCs w:val="22"/>
              </w:rPr>
              <w:t>34%</w:t>
            </w:r>
          </w:p>
        </w:tc>
        <w:tc>
          <w:tcPr>
            <w:tcW w:w="1559" w:type="dxa"/>
          </w:tcPr>
          <w:p w14:paraId="72DFFDDD" w14:textId="77777777" w:rsidR="00863B8F" w:rsidRDefault="00863B8F" w:rsidP="00863B8F">
            <w:pPr>
              <w:jc w:val="center"/>
              <w:rPr>
                <w:rFonts w:ascii="Arial" w:hAnsi="Arial" w:cs="Arial"/>
                <w:sz w:val="22"/>
                <w:szCs w:val="22"/>
              </w:rPr>
            </w:pPr>
          </w:p>
          <w:p w14:paraId="44E013E9" w14:textId="2BB8FD73" w:rsidR="00863B8F" w:rsidRPr="00863B8F" w:rsidRDefault="00863B8F" w:rsidP="00863B8F">
            <w:pPr>
              <w:jc w:val="center"/>
              <w:rPr>
                <w:rFonts w:ascii="Arial" w:hAnsi="Arial" w:cs="Arial"/>
                <w:sz w:val="22"/>
                <w:szCs w:val="22"/>
              </w:rPr>
            </w:pPr>
            <w:r w:rsidRPr="00863B8F">
              <w:rPr>
                <w:rFonts w:ascii="Arial" w:hAnsi="Arial" w:cs="Arial"/>
                <w:sz w:val="22"/>
                <w:szCs w:val="22"/>
              </w:rPr>
              <w:t>19%</w:t>
            </w:r>
          </w:p>
        </w:tc>
      </w:tr>
      <w:tr w:rsidR="00863B8F" w:rsidRPr="00C926B9" w14:paraId="0AFF8ECE" w14:textId="77777777" w:rsidTr="000B3375">
        <w:tc>
          <w:tcPr>
            <w:tcW w:w="3402" w:type="dxa"/>
            <w:shd w:val="clear" w:color="auto" w:fill="F2F2F2" w:themeFill="background1" w:themeFillShade="F2"/>
          </w:tcPr>
          <w:p w14:paraId="3F06828F" w14:textId="58DF35F8" w:rsidR="00863B8F" w:rsidRPr="00863B8F" w:rsidRDefault="00863B8F" w:rsidP="00863B8F">
            <w:pPr>
              <w:jc w:val="both"/>
              <w:rPr>
                <w:rFonts w:ascii="Arial" w:hAnsi="Arial" w:cs="Arial"/>
                <w:sz w:val="22"/>
                <w:szCs w:val="22"/>
              </w:rPr>
            </w:pPr>
            <w:r w:rsidRPr="00863B8F">
              <w:rPr>
                <w:rFonts w:ascii="Arial" w:hAnsi="Arial" w:cs="Arial"/>
                <w:sz w:val="22"/>
                <w:szCs w:val="22"/>
              </w:rPr>
              <w:t xml:space="preserve">Northern Ireland </w:t>
            </w:r>
          </w:p>
        </w:tc>
        <w:tc>
          <w:tcPr>
            <w:tcW w:w="1559" w:type="dxa"/>
          </w:tcPr>
          <w:p w14:paraId="77CB7F9D" w14:textId="095406C7" w:rsidR="00863B8F" w:rsidRPr="00863B8F" w:rsidRDefault="00863B8F" w:rsidP="00863B8F">
            <w:pPr>
              <w:jc w:val="center"/>
              <w:rPr>
                <w:rFonts w:ascii="Arial" w:hAnsi="Arial" w:cs="Arial"/>
                <w:sz w:val="22"/>
                <w:szCs w:val="22"/>
              </w:rPr>
            </w:pPr>
            <w:r w:rsidRPr="00863B8F">
              <w:rPr>
                <w:rFonts w:ascii="Arial" w:hAnsi="Arial" w:cs="Arial"/>
                <w:sz w:val="22"/>
                <w:szCs w:val="22"/>
              </w:rPr>
              <w:t>19%</w:t>
            </w:r>
          </w:p>
        </w:tc>
        <w:tc>
          <w:tcPr>
            <w:tcW w:w="1559" w:type="dxa"/>
          </w:tcPr>
          <w:p w14:paraId="54EB97CE" w14:textId="20C3E717" w:rsidR="00863B8F" w:rsidRPr="00863B8F" w:rsidRDefault="00863B8F" w:rsidP="00863B8F">
            <w:pPr>
              <w:jc w:val="center"/>
              <w:rPr>
                <w:rFonts w:ascii="Arial" w:hAnsi="Arial" w:cs="Arial"/>
                <w:sz w:val="22"/>
                <w:szCs w:val="22"/>
              </w:rPr>
            </w:pPr>
            <w:r w:rsidRPr="00863B8F">
              <w:rPr>
                <w:rFonts w:ascii="Arial" w:hAnsi="Arial" w:cs="Arial"/>
                <w:sz w:val="22"/>
                <w:szCs w:val="22"/>
              </w:rPr>
              <w:t>31%</w:t>
            </w:r>
          </w:p>
        </w:tc>
        <w:tc>
          <w:tcPr>
            <w:tcW w:w="1559" w:type="dxa"/>
          </w:tcPr>
          <w:p w14:paraId="6D2B97B8" w14:textId="0E449A9E" w:rsidR="00863B8F" w:rsidRPr="00863B8F" w:rsidRDefault="00863B8F" w:rsidP="00863B8F">
            <w:pPr>
              <w:jc w:val="center"/>
              <w:rPr>
                <w:rFonts w:ascii="Arial" w:hAnsi="Arial" w:cs="Arial"/>
                <w:sz w:val="22"/>
                <w:szCs w:val="22"/>
              </w:rPr>
            </w:pPr>
            <w:r w:rsidRPr="00863B8F">
              <w:rPr>
                <w:rFonts w:ascii="Arial" w:hAnsi="Arial" w:cs="Arial"/>
                <w:sz w:val="22"/>
                <w:szCs w:val="22"/>
              </w:rPr>
              <w:t>32%</w:t>
            </w:r>
          </w:p>
        </w:tc>
        <w:tc>
          <w:tcPr>
            <w:tcW w:w="1559" w:type="dxa"/>
          </w:tcPr>
          <w:p w14:paraId="3C685E89" w14:textId="1DBE26D7" w:rsidR="00863B8F" w:rsidRPr="00863B8F" w:rsidRDefault="00863B8F" w:rsidP="00863B8F">
            <w:pPr>
              <w:jc w:val="center"/>
              <w:rPr>
                <w:rFonts w:ascii="Arial" w:hAnsi="Arial" w:cs="Arial"/>
                <w:sz w:val="22"/>
                <w:szCs w:val="22"/>
              </w:rPr>
            </w:pPr>
            <w:r w:rsidRPr="00863B8F">
              <w:rPr>
                <w:rFonts w:ascii="Arial" w:hAnsi="Arial" w:cs="Arial"/>
                <w:sz w:val="22"/>
                <w:szCs w:val="22"/>
              </w:rPr>
              <w:t>17%</w:t>
            </w:r>
          </w:p>
        </w:tc>
      </w:tr>
    </w:tbl>
    <w:p w14:paraId="091630EF" w14:textId="77777777" w:rsidR="00CE1E34" w:rsidRDefault="00CE1E34" w:rsidP="00C926B9">
      <w:pPr>
        <w:spacing w:after="0" w:line="240" w:lineRule="auto"/>
        <w:jc w:val="both"/>
        <w:rPr>
          <w:rFonts w:ascii="Arial" w:hAnsi="Arial" w:cs="Arial"/>
          <w:sz w:val="22"/>
          <w:szCs w:val="22"/>
          <w:highlight w:val="cyan"/>
        </w:rPr>
      </w:pPr>
    </w:p>
    <w:p w14:paraId="707EFE79" w14:textId="77777777" w:rsidR="00941BD8" w:rsidRPr="00941BD8" w:rsidRDefault="00941BD8" w:rsidP="00941BD8">
      <w:pPr>
        <w:rPr>
          <w:rFonts w:ascii="Arial" w:hAnsi="Arial" w:cs="Arial"/>
          <w:b/>
          <w:bCs/>
          <w:sz w:val="22"/>
          <w:szCs w:val="22"/>
        </w:rPr>
      </w:pPr>
      <w:bookmarkStart w:id="4" w:name="_Hlk159357016"/>
      <w:r w:rsidRPr="00941BD8">
        <w:rPr>
          <w:rFonts w:ascii="Arial" w:hAnsi="Arial" w:cs="Arial"/>
          <w:b/>
          <w:bCs/>
          <w:sz w:val="22"/>
          <w:szCs w:val="22"/>
        </w:rPr>
        <w:t>Household Size</w:t>
      </w:r>
    </w:p>
    <w:p w14:paraId="52F5660F" w14:textId="77777777" w:rsidR="00941BD8" w:rsidRDefault="00941BD8" w:rsidP="00941BD8">
      <w:pPr>
        <w:rPr>
          <w:rFonts w:ascii="Arial" w:hAnsi="Arial" w:cs="Arial"/>
          <w:sz w:val="22"/>
          <w:szCs w:val="22"/>
        </w:rPr>
      </w:pPr>
      <w:r w:rsidRPr="00941BD8">
        <w:rPr>
          <w:rFonts w:ascii="Arial" w:hAnsi="Arial" w:cs="Arial"/>
          <w:sz w:val="22"/>
          <w:szCs w:val="22"/>
        </w:rPr>
        <w:t>The number of usual residents in the household on Census Day 2021 in Dunloy was:</w:t>
      </w:r>
    </w:p>
    <w:p w14:paraId="7669D96E" w14:textId="77777777" w:rsidR="005F335F" w:rsidRDefault="00941BD8" w:rsidP="005F335F">
      <w:pPr>
        <w:pStyle w:val="ListParagraph"/>
        <w:numPr>
          <w:ilvl w:val="0"/>
          <w:numId w:val="44"/>
        </w:numPr>
        <w:rPr>
          <w:rFonts w:ascii="Arial" w:hAnsi="Arial" w:cs="Arial"/>
          <w:sz w:val="22"/>
          <w:szCs w:val="22"/>
        </w:rPr>
      </w:pPr>
      <w:r w:rsidRPr="005F335F">
        <w:rPr>
          <w:rFonts w:ascii="Arial" w:hAnsi="Arial" w:cs="Arial"/>
          <w:sz w:val="22"/>
          <w:szCs w:val="22"/>
        </w:rPr>
        <w:t xml:space="preserve">1 person </w:t>
      </w:r>
      <w:r w:rsidR="005F335F">
        <w:rPr>
          <w:rFonts w:ascii="Arial" w:hAnsi="Arial" w:cs="Arial"/>
          <w:sz w:val="22"/>
          <w:szCs w:val="22"/>
        </w:rPr>
        <w:t xml:space="preserve">- </w:t>
      </w:r>
      <w:r w:rsidRPr="005F335F">
        <w:rPr>
          <w:rFonts w:ascii="Arial" w:hAnsi="Arial" w:cs="Arial"/>
          <w:sz w:val="22"/>
          <w:szCs w:val="22"/>
        </w:rPr>
        <w:t>23%</w:t>
      </w:r>
      <w:r w:rsidR="005F335F">
        <w:rPr>
          <w:rFonts w:ascii="Arial" w:hAnsi="Arial" w:cs="Arial"/>
          <w:sz w:val="22"/>
          <w:szCs w:val="22"/>
        </w:rPr>
        <w:t>;</w:t>
      </w:r>
    </w:p>
    <w:p w14:paraId="20ECA2A6" w14:textId="51FDB9C8" w:rsidR="005F335F" w:rsidRDefault="00941BD8" w:rsidP="005F335F">
      <w:pPr>
        <w:pStyle w:val="ListParagraph"/>
        <w:numPr>
          <w:ilvl w:val="0"/>
          <w:numId w:val="44"/>
        </w:numPr>
        <w:rPr>
          <w:rFonts w:ascii="Arial" w:hAnsi="Arial" w:cs="Arial"/>
          <w:sz w:val="22"/>
          <w:szCs w:val="22"/>
        </w:rPr>
      </w:pPr>
      <w:r w:rsidRPr="005F335F">
        <w:rPr>
          <w:rFonts w:ascii="Arial" w:hAnsi="Arial" w:cs="Arial"/>
          <w:sz w:val="22"/>
          <w:szCs w:val="22"/>
        </w:rPr>
        <w:t xml:space="preserve">2 people </w:t>
      </w:r>
      <w:r w:rsidR="005F335F">
        <w:rPr>
          <w:rFonts w:ascii="Arial" w:hAnsi="Arial" w:cs="Arial"/>
          <w:sz w:val="22"/>
          <w:szCs w:val="22"/>
        </w:rPr>
        <w:t xml:space="preserve">- </w:t>
      </w:r>
      <w:r w:rsidRPr="005F335F">
        <w:rPr>
          <w:rFonts w:ascii="Arial" w:hAnsi="Arial" w:cs="Arial"/>
          <w:sz w:val="22"/>
          <w:szCs w:val="22"/>
        </w:rPr>
        <w:t>27%</w:t>
      </w:r>
      <w:r w:rsidR="005F335F">
        <w:rPr>
          <w:rFonts w:ascii="Arial" w:hAnsi="Arial" w:cs="Arial"/>
          <w:sz w:val="22"/>
          <w:szCs w:val="22"/>
        </w:rPr>
        <w:t>;</w:t>
      </w:r>
    </w:p>
    <w:p w14:paraId="0A714B4C" w14:textId="77777777" w:rsidR="005F335F" w:rsidRDefault="00941BD8" w:rsidP="005F335F">
      <w:pPr>
        <w:pStyle w:val="ListParagraph"/>
        <w:numPr>
          <w:ilvl w:val="0"/>
          <w:numId w:val="44"/>
        </w:numPr>
        <w:rPr>
          <w:rFonts w:ascii="Arial" w:hAnsi="Arial" w:cs="Arial"/>
          <w:sz w:val="22"/>
          <w:szCs w:val="22"/>
        </w:rPr>
      </w:pPr>
      <w:r w:rsidRPr="005F335F">
        <w:rPr>
          <w:rFonts w:ascii="Arial" w:hAnsi="Arial" w:cs="Arial"/>
          <w:sz w:val="22"/>
          <w:szCs w:val="22"/>
        </w:rPr>
        <w:t xml:space="preserve">3 people </w:t>
      </w:r>
      <w:r w:rsidR="005F335F">
        <w:rPr>
          <w:rFonts w:ascii="Arial" w:hAnsi="Arial" w:cs="Arial"/>
          <w:sz w:val="22"/>
          <w:szCs w:val="22"/>
        </w:rPr>
        <w:t>-</w:t>
      </w:r>
      <w:r w:rsidRPr="005F335F">
        <w:rPr>
          <w:rFonts w:ascii="Arial" w:hAnsi="Arial" w:cs="Arial"/>
          <w:sz w:val="22"/>
          <w:szCs w:val="22"/>
        </w:rPr>
        <w:t>17%</w:t>
      </w:r>
      <w:r w:rsidR="005F335F">
        <w:rPr>
          <w:rFonts w:ascii="Arial" w:hAnsi="Arial" w:cs="Arial"/>
          <w:sz w:val="22"/>
          <w:szCs w:val="22"/>
        </w:rPr>
        <w:t>;</w:t>
      </w:r>
    </w:p>
    <w:p w14:paraId="5A012C5D" w14:textId="77777777" w:rsidR="005F335F" w:rsidRDefault="00941BD8" w:rsidP="005F335F">
      <w:pPr>
        <w:pStyle w:val="ListParagraph"/>
        <w:numPr>
          <w:ilvl w:val="0"/>
          <w:numId w:val="44"/>
        </w:numPr>
        <w:rPr>
          <w:rFonts w:ascii="Arial" w:hAnsi="Arial" w:cs="Arial"/>
          <w:sz w:val="22"/>
          <w:szCs w:val="22"/>
        </w:rPr>
      </w:pPr>
      <w:r w:rsidRPr="005F335F">
        <w:rPr>
          <w:rFonts w:ascii="Arial" w:hAnsi="Arial" w:cs="Arial"/>
          <w:sz w:val="22"/>
          <w:szCs w:val="22"/>
        </w:rPr>
        <w:t xml:space="preserve">4 people </w:t>
      </w:r>
      <w:r w:rsidR="005F335F">
        <w:rPr>
          <w:rFonts w:ascii="Arial" w:hAnsi="Arial" w:cs="Arial"/>
          <w:sz w:val="22"/>
          <w:szCs w:val="22"/>
        </w:rPr>
        <w:t xml:space="preserve">- </w:t>
      </w:r>
      <w:r w:rsidRPr="005F335F">
        <w:rPr>
          <w:rFonts w:ascii="Arial" w:hAnsi="Arial" w:cs="Arial"/>
          <w:sz w:val="22"/>
          <w:szCs w:val="22"/>
        </w:rPr>
        <w:t>20%</w:t>
      </w:r>
      <w:r w:rsidR="005F335F">
        <w:rPr>
          <w:rFonts w:ascii="Arial" w:hAnsi="Arial" w:cs="Arial"/>
          <w:sz w:val="22"/>
          <w:szCs w:val="22"/>
        </w:rPr>
        <w:t>;</w:t>
      </w:r>
      <w:r w:rsidRPr="005F335F">
        <w:rPr>
          <w:rFonts w:ascii="Arial" w:hAnsi="Arial" w:cs="Arial"/>
          <w:sz w:val="22"/>
          <w:szCs w:val="22"/>
        </w:rPr>
        <w:t xml:space="preserve"> and </w:t>
      </w:r>
    </w:p>
    <w:p w14:paraId="2B594244" w14:textId="7A0FBECD" w:rsidR="00941BD8" w:rsidRPr="005F335F" w:rsidRDefault="00941BD8" w:rsidP="005F335F">
      <w:pPr>
        <w:pStyle w:val="ListParagraph"/>
        <w:numPr>
          <w:ilvl w:val="0"/>
          <w:numId w:val="44"/>
        </w:numPr>
        <w:rPr>
          <w:rFonts w:ascii="Arial" w:hAnsi="Arial" w:cs="Arial"/>
          <w:sz w:val="22"/>
          <w:szCs w:val="22"/>
        </w:rPr>
      </w:pPr>
      <w:r w:rsidRPr="005F335F">
        <w:rPr>
          <w:rFonts w:ascii="Arial" w:hAnsi="Arial" w:cs="Arial"/>
          <w:sz w:val="22"/>
          <w:szCs w:val="22"/>
        </w:rPr>
        <w:t xml:space="preserve">5 people or more </w:t>
      </w:r>
      <w:r w:rsidR="005F335F">
        <w:rPr>
          <w:rFonts w:ascii="Arial" w:hAnsi="Arial" w:cs="Arial"/>
          <w:sz w:val="22"/>
          <w:szCs w:val="22"/>
        </w:rPr>
        <w:t>-</w:t>
      </w:r>
      <w:r w:rsidRPr="005F335F">
        <w:rPr>
          <w:rFonts w:ascii="Arial" w:hAnsi="Arial" w:cs="Arial"/>
          <w:sz w:val="22"/>
          <w:szCs w:val="22"/>
        </w:rPr>
        <w:t xml:space="preserve">13%. </w:t>
      </w:r>
    </w:p>
    <w:p w14:paraId="1A4FE500" w14:textId="77777777" w:rsidR="00941BD8" w:rsidRPr="00941BD8" w:rsidRDefault="00941BD8" w:rsidP="00941BD8">
      <w:pPr>
        <w:jc w:val="both"/>
        <w:rPr>
          <w:rFonts w:ascii="Arial" w:hAnsi="Arial" w:cs="Arial"/>
          <w:b/>
          <w:bCs/>
          <w:sz w:val="22"/>
          <w:szCs w:val="22"/>
        </w:rPr>
      </w:pPr>
      <w:r w:rsidRPr="00941BD8">
        <w:rPr>
          <w:rFonts w:ascii="Arial" w:hAnsi="Arial" w:cs="Arial"/>
          <w:b/>
          <w:bCs/>
          <w:sz w:val="22"/>
          <w:szCs w:val="22"/>
        </w:rPr>
        <w:t>Household Tenure</w:t>
      </w:r>
    </w:p>
    <w:p w14:paraId="0610F09E" w14:textId="77777777" w:rsidR="00941BD8" w:rsidRPr="00941BD8" w:rsidRDefault="00941BD8" w:rsidP="00941BD8">
      <w:pPr>
        <w:jc w:val="both"/>
        <w:rPr>
          <w:rFonts w:ascii="Arial" w:hAnsi="Arial" w:cs="Arial"/>
          <w:sz w:val="22"/>
          <w:szCs w:val="22"/>
        </w:rPr>
      </w:pPr>
      <w:r w:rsidRPr="00941BD8">
        <w:rPr>
          <w:rFonts w:ascii="Arial" w:hAnsi="Arial" w:cs="Arial"/>
          <w:sz w:val="22"/>
          <w:szCs w:val="22"/>
        </w:rPr>
        <w:t>On Census Day in Dunloy, 75% owned their house (includes shared ownership), 10% social rented, 12% private rented and 3% lived rent free.</w:t>
      </w:r>
      <w:bookmarkEnd w:id="4"/>
    </w:p>
    <w:p w14:paraId="4E46CC48" w14:textId="77777777" w:rsidR="00DF31FD" w:rsidRPr="00C926B9" w:rsidRDefault="00DF31FD" w:rsidP="00C926B9">
      <w:pPr>
        <w:spacing w:after="0" w:line="240" w:lineRule="auto"/>
        <w:jc w:val="both"/>
        <w:rPr>
          <w:rFonts w:ascii="Arial" w:hAnsi="Arial" w:cs="Arial"/>
          <w:sz w:val="22"/>
          <w:szCs w:val="22"/>
        </w:rPr>
      </w:pPr>
    </w:p>
    <w:p w14:paraId="014ED51E" w14:textId="57DFD922" w:rsidR="00CE1E34" w:rsidRPr="000B3375" w:rsidRDefault="000B3375" w:rsidP="00C926B9">
      <w:pPr>
        <w:spacing w:after="0" w:line="240" w:lineRule="auto"/>
        <w:jc w:val="both"/>
        <w:rPr>
          <w:rFonts w:ascii="Arial" w:hAnsi="Arial" w:cs="Arial"/>
          <w:b/>
          <w:bCs/>
        </w:rPr>
      </w:pPr>
      <w:r w:rsidRPr="000B3375">
        <w:rPr>
          <w:rFonts w:ascii="Arial" w:hAnsi="Arial" w:cs="Arial"/>
          <w:b/>
          <w:bCs/>
        </w:rPr>
        <w:t>3.3</w:t>
      </w:r>
      <w:r w:rsidRPr="000B3375">
        <w:rPr>
          <w:rFonts w:ascii="Arial" w:hAnsi="Arial" w:cs="Arial"/>
          <w:b/>
          <w:bCs/>
        </w:rPr>
        <w:tab/>
      </w:r>
      <w:r w:rsidR="00CE1E34" w:rsidRPr="000B3375">
        <w:rPr>
          <w:rFonts w:ascii="Arial" w:hAnsi="Arial" w:cs="Arial"/>
          <w:b/>
          <w:bCs/>
        </w:rPr>
        <w:t>Religion and Ethnicity</w:t>
      </w:r>
    </w:p>
    <w:p w14:paraId="52A523CC" w14:textId="77777777" w:rsidR="00DF31FD" w:rsidRDefault="00DF31FD" w:rsidP="00DF31FD">
      <w:pPr>
        <w:pStyle w:val="ListParagraph"/>
        <w:spacing w:after="0" w:line="240" w:lineRule="auto"/>
        <w:ind w:left="360"/>
        <w:jc w:val="both"/>
        <w:rPr>
          <w:rFonts w:ascii="Arial" w:hAnsi="Arial" w:cs="Arial"/>
          <w:sz w:val="22"/>
          <w:szCs w:val="22"/>
        </w:rPr>
      </w:pPr>
    </w:p>
    <w:p w14:paraId="40B187C9" w14:textId="77777777" w:rsidR="004B657C" w:rsidRDefault="0049653F" w:rsidP="0049653F">
      <w:pPr>
        <w:pStyle w:val="ListParagraph"/>
        <w:numPr>
          <w:ilvl w:val="0"/>
          <w:numId w:val="32"/>
        </w:numPr>
        <w:spacing w:after="0" w:line="240" w:lineRule="auto"/>
        <w:jc w:val="both"/>
        <w:rPr>
          <w:rFonts w:ascii="Arial" w:hAnsi="Arial" w:cs="Arial"/>
          <w:sz w:val="22"/>
          <w:szCs w:val="22"/>
        </w:rPr>
      </w:pPr>
      <w:r w:rsidRPr="0049653F">
        <w:rPr>
          <w:rFonts w:ascii="Arial" w:hAnsi="Arial" w:cs="Arial"/>
          <w:sz w:val="22"/>
          <w:szCs w:val="22"/>
        </w:rPr>
        <w:t xml:space="preserve">Approximately 73% of the population </w:t>
      </w:r>
      <w:r>
        <w:rPr>
          <w:rFonts w:ascii="Arial" w:hAnsi="Arial" w:cs="Arial"/>
          <w:sz w:val="22"/>
          <w:szCs w:val="22"/>
        </w:rPr>
        <w:t>of</w:t>
      </w:r>
      <w:r w:rsidRPr="0049653F">
        <w:rPr>
          <w:rFonts w:ascii="Arial" w:hAnsi="Arial" w:cs="Arial"/>
          <w:sz w:val="22"/>
          <w:szCs w:val="22"/>
        </w:rPr>
        <w:t xml:space="preserve"> the five Super Data Zones recorded their ‘Religion</w:t>
      </w:r>
      <w:r>
        <w:rPr>
          <w:rFonts w:ascii="Arial" w:hAnsi="Arial" w:cs="Arial"/>
          <w:sz w:val="22"/>
          <w:szCs w:val="22"/>
        </w:rPr>
        <w:t>’</w:t>
      </w:r>
      <w:r w:rsidRPr="0049653F">
        <w:rPr>
          <w:rFonts w:ascii="Arial" w:hAnsi="Arial" w:cs="Arial"/>
          <w:sz w:val="22"/>
          <w:szCs w:val="22"/>
        </w:rPr>
        <w:t xml:space="preserve"> or </w:t>
      </w:r>
      <w:r>
        <w:rPr>
          <w:rFonts w:ascii="Arial" w:hAnsi="Arial" w:cs="Arial"/>
          <w:sz w:val="22"/>
          <w:szCs w:val="22"/>
        </w:rPr>
        <w:t>‘</w:t>
      </w:r>
      <w:r w:rsidRPr="0049653F">
        <w:rPr>
          <w:rFonts w:ascii="Arial" w:hAnsi="Arial" w:cs="Arial"/>
          <w:sz w:val="22"/>
          <w:szCs w:val="22"/>
        </w:rPr>
        <w:t>Religion brought up in’ as Roman Catholic</w:t>
      </w:r>
      <w:r>
        <w:rPr>
          <w:rFonts w:ascii="Arial" w:hAnsi="Arial" w:cs="Arial"/>
          <w:sz w:val="22"/>
          <w:szCs w:val="22"/>
        </w:rPr>
        <w:t>, with</w:t>
      </w:r>
      <w:r w:rsidRPr="0049653F">
        <w:rPr>
          <w:rFonts w:ascii="Arial" w:hAnsi="Arial" w:cs="Arial"/>
          <w:sz w:val="22"/>
          <w:szCs w:val="22"/>
        </w:rPr>
        <w:t xml:space="preserve"> 22% </w:t>
      </w:r>
      <w:r w:rsidR="004B657C">
        <w:rPr>
          <w:rFonts w:ascii="Arial" w:hAnsi="Arial" w:cs="Arial"/>
          <w:sz w:val="22"/>
          <w:szCs w:val="22"/>
        </w:rPr>
        <w:t xml:space="preserve">of the population recording </w:t>
      </w:r>
      <w:r w:rsidRPr="0049653F">
        <w:rPr>
          <w:rFonts w:ascii="Arial" w:hAnsi="Arial" w:cs="Arial"/>
          <w:sz w:val="22"/>
          <w:szCs w:val="22"/>
        </w:rPr>
        <w:t>Protestant or another Christian denomination</w:t>
      </w:r>
      <w:r w:rsidR="004B657C">
        <w:rPr>
          <w:rFonts w:ascii="Arial" w:hAnsi="Arial" w:cs="Arial"/>
          <w:sz w:val="22"/>
          <w:szCs w:val="22"/>
        </w:rPr>
        <w:t>.</w:t>
      </w:r>
    </w:p>
    <w:p w14:paraId="6F1DBF1C" w14:textId="0C4AD5F4" w:rsidR="0049653F" w:rsidRPr="0049653F" w:rsidRDefault="0049653F" w:rsidP="0049653F">
      <w:pPr>
        <w:pStyle w:val="ListParagraph"/>
        <w:numPr>
          <w:ilvl w:val="0"/>
          <w:numId w:val="32"/>
        </w:numPr>
        <w:spacing w:after="0" w:line="240" w:lineRule="auto"/>
        <w:jc w:val="both"/>
        <w:rPr>
          <w:rFonts w:ascii="Arial" w:hAnsi="Arial" w:cs="Arial"/>
          <w:sz w:val="22"/>
          <w:szCs w:val="22"/>
        </w:rPr>
      </w:pPr>
      <w:r w:rsidRPr="0049653F">
        <w:rPr>
          <w:rFonts w:ascii="Arial" w:hAnsi="Arial" w:cs="Arial"/>
          <w:sz w:val="22"/>
          <w:szCs w:val="22"/>
        </w:rPr>
        <w:t xml:space="preserve">4% of residents of the wider </w:t>
      </w:r>
      <w:r w:rsidR="004B657C">
        <w:rPr>
          <w:rFonts w:ascii="Arial" w:hAnsi="Arial" w:cs="Arial"/>
          <w:sz w:val="22"/>
          <w:szCs w:val="22"/>
        </w:rPr>
        <w:t xml:space="preserve">village </w:t>
      </w:r>
      <w:r w:rsidRPr="0049653F">
        <w:rPr>
          <w:rFonts w:ascii="Arial" w:hAnsi="Arial" w:cs="Arial"/>
          <w:sz w:val="22"/>
          <w:szCs w:val="22"/>
        </w:rPr>
        <w:t xml:space="preserve">area </w:t>
      </w:r>
      <w:r w:rsidR="004B657C">
        <w:rPr>
          <w:rFonts w:ascii="Arial" w:hAnsi="Arial" w:cs="Arial"/>
          <w:sz w:val="22"/>
          <w:szCs w:val="22"/>
        </w:rPr>
        <w:t xml:space="preserve">recorded no </w:t>
      </w:r>
      <w:r w:rsidRPr="0049653F">
        <w:rPr>
          <w:rFonts w:ascii="Arial" w:hAnsi="Arial" w:cs="Arial"/>
          <w:sz w:val="22"/>
          <w:szCs w:val="22"/>
        </w:rPr>
        <w:t xml:space="preserve">religious affiliation. </w:t>
      </w:r>
    </w:p>
    <w:p w14:paraId="74C4CA0C" w14:textId="20191D1C" w:rsidR="0049653F" w:rsidRDefault="004B657C" w:rsidP="0049653F">
      <w:pPr>
        <w:pStyle w:val="ListParagraph"/>
        <w:numPr>
          <w:ilvl w:val="0"/>
          <w:numId w:val="32"/>
        </w:numPr>
        <w:spacing w:after="0" w:line="240" w:lineRule="auto"/>
        <w:jc w:val="both"/>
        <w:rPr>
          <w:rFonts w:ascii="Arial" w:hAnsi="Arial" w:cs="Arial"/>
          <w:sz w:val="22"/>
          <w:szCs w:val="22"/>
        </w:rPr>
      </w:pPr>
      <w:r>
        <w:rPr>
          <w:rFonts w:ascii="Arial" w:hAnsi="Arial" w:cs="Arial"/>
          <w:sz w:val="22"/>
          <w:szCs w:val="22"/>
        </w:rPr>
        <w:t>99% of r</w:t>
      </w:r>
      <w:r w:rsidR="0049653F" w:rsidRPr="0049653F">
        <w:rPr>
          <w:rFonts w:ascii="Arial" w:hAnsi="Arial" w:cs="Arial"/>
          <w:sz w:val="22"/>
          <w:szCs w:val="22"/>
        </w:rPr>
        <w:t xml:space="preserve">esidents </w:t>
      </w:r>
      <w:r>
        <w:rPr>
          <w:rFonts w:ascii="Arial" w:hAnsi="Arial" w:cs="Arial"/>
          <w:sz w:val="22"/>
          <w:szCs w:val="22"/>
        </w:rPr>
        <w:t>reported being from a white e</w:t>
      </w:r>
      <w:r w:rsidR="0049653F" w:rsidRPr="0049653F">
        <w:rPr>
          <w:rFonts w:ascii="Arial" w:hAnsi="Arial" w:cs="Arial"/>
          <w:sz w:val="22"/>
          <w:szCs w:val="22"/>
        </w:rPr>
        <w:t xml:space="preserve">thnic </w:t>
      </w:r>
      <w:r>
        <w:rPr>
          <w:rFonts w:ascii="Arial" w:hAnsi="Arial" w:cs="Arial"/>
          <w:sz w:val="22"/>
          <w:szCs w:val="22"/>
        </w:rPr>
        <w:t>b</w:t>
      </w:r>
      <w:r w:rsidR="0049653F" w:rsidRPr="0049653F">
        <w:rPr>
          <w:rFonts w:ascii="Arial" w:hAnsi="Arial" w:cs="Arial"/>
          <w:sz w:val="22"/>
          <w:szCs w:val="22"/>
        </w:rPr>
        <w:t>ackground</w:t>
      </w:r>
      <w:r>
        <w:rPr>
          <w:rFonts w:ascii="Arial" w:hAnsi="Arial" w:cs="Arial"/>
          <w:sz w:val="22"/>
          <w:szCs w:val="22"/>
        </w:rPr>
        <w:t>.</w:t>
      </w:r>
    </w:p>
    <w:p w14:paraId="53CF31B5" w14:textId="77777777" w:rsidR="004B657C" w:rsidRPr="004B657C" w:rsidRDefault="004B657C" w:rsidP="004B657C">
      <w:pPr>
        <w:spacing w:after="0" w:line="240" w:lineRule="auto"/>
        <w:jc w:val="both"/>
        <w:rPr>
          <w:rFonts w:ascii="Arial" w:hAnsi="Arial" w:cs="Arial"/>
          <w:sz w:val="22"/>
          <w:szCs w:val="22"/>
        </w:rPr>
      </w:pPr>
    </w:p>
    <w:p w14:paraId="62501544" w14:textId="77777777" w:rsidR="00DF31FD" w:rsidRDefault="00DF31FD" w:rsidP="00C926B9">
      <w:pPr>
        <w:spacing w:after="0" w:line="240" w:lineRule="auto"/>
        <w:jc w:val="both"/>
        <w:rPr>
          <w:rFonts w:ascii="Arial" w:hAnsi="Arial" w:cs="Arial"/>
          <w:b/>
          <w:bCs/>
          <w:sz w:val="22"/>
          <w:szCs w:val="22"/>
        </w:rPr>
      </w:pPr>
    </w:p>
    <w:p w14:paraId="48CA20C6" w14:textId="1F851588" w:rsidR="00CE1E34" w:rsidRPr="000B3375" w:rsidRDefault="000B3375" w:rsidP="00C926B9">
      <w:pPr>
        <w:spacing w:after="0" w:line="240" w:lineRule="auto"/>
        <w:jc w:val="both"/>
        <w:rPr>
          <w:rFonts w:ascii="Arial" w:hAnsi="Arial" w:cs="Arial"/>
          <w:b/>
          <w:bCs/>
        </w:rPr>
      </w:pPr>
      <w:r w:rsidRPr="000B3375">
        <w:rPr>
          <w:rFonts w:ascii="Arial" w:hAnsi="Arial" w:cs="Arial"/>
          <w:b/>
          <w:bCs/>
        </w:rPr>
        <w:t>3.4</w:t>
      </w:r>
      <w:r w:rsidRPr="000B3375">
        <w:rPr>
          <w:rFonts w:ascii="Arial" w:hAnsi="Arial" w:cs="Arial"/>
          <w:b/>
          <w:bCs/>
        </w:rPr>
        <w:tab/>
      </w:r>
      <w:r w:rsidR="00CE1E34" w:rsidRPr="000B3375">
        <w:rPr>
          <w:rFonts w:ascii="Arial" w:hAnsi="Arial" w:cs="Arial"/>
          <w:b/>
          <w:bCs/>
        </w:rPr>
        <w:t xml:space="preserve">Health </w:t>
      </w:r>
    </w:p>
    <w:p w14:paraId="591BE1A5" w14:textId="77777777" w:rsidR="00DF31FD" w:rsidRDefault="00DF31FD" w:rsidP="00C926B9">
      <w:pPr>
        <w:spacing w:after="0" w:line="240" w:lineRule="auto"/>
        <w:jc w:val="both"/>
        <w:rPr>
          <w:rFonts w:ascii="Arial" w:hAnsi="Arial" w:cs="Arial"/>
          <w:sz w:val="22"/>
          <w:szCs w:val="22"/>
        </w:rPr>
      </w:pPr>
    </w:p>
    <w:p w14:paraId="316D7631" w14:textId="60DD2627" w:rsidR="002D6974" w:rsidRPr="002D6974" w:rsidRDefault="002D6974" w:rsidP="002D6974">
      <w:pPr>
        <w:spacing w:after="0" w:line="240" w:lineRule="auto"/>
        <w:jc w:val="both"/>
        <w:rPr>
          <w:rFonts w:ascii="Arial" w:hAnsi="Arial" w:cs="Arial"/>
          <w:sz w:val="22"/>
          <w:szCs w:val="22"/>
        </w:rPr>
      </w:pPr>
      <w:r>
        <w:rPr>
          <w:rFonts w:ascii="Arial" w:hAnsi="Arial" w:cs="Arial"/>
          <w:sz w:val="22"/>
          <w:szCs w:val="22"/>
        </w:rPr>
        <w:t xml:space="preserve">Residents of </w:t>
      </w:r>
      <w:r w:rsidRPr="002D6974">
        <w:rPr>
          <w:rFonts w:ascii="Arial" w:hAnsi="Arial" w:cs="Arial"/>
          <w:sz w:val="22"/>
          <w:szCs w:val="22"/>
        </w:rPr>
        <w:t xml:space="preserve">the village and surrounding areas generally enjoy good levels of health and wellbeing. 83% of the local population report having either a ‘Very Good’ or ‘Good’ standard of general health, which is markedly higher than the Ballymoney DEA rate of 78%, the Causeway Coast </w:t>
      </w:r>
      <w:r>
        <w:rPr>
          <w:rFonts w:ascii="Arial" w:hAnsi="Arial" w:cs="Arial"/>
          <w:sz w:val="22"/>
          <w:szCs w:val="22"/>
        </w:rPr>
        <w:t>&amp;</w:t>
      </w:r>
      <w:r w:rsidRPr="002D6974">
        <w:rPr>
          <w:rFonts w:ascii="Arial" w:hAnsi="Arial" w:cs="Arial"/>
          <w:sz w:val="22"/>
          <w:szCs w:val="22"/>
        </w:rPr>
        <w:t xml:space="preserve"> Glens rate of 77%</w:t>
      </w:r>
      <w:r>
        <w:rPr>
          <w:rFonts w:ascii="Arial" w:hAnsi="Arial" w:cs="Arial"/>
          <w:sz w:val="22"/>
          <w:szCs w:val="22"/>
        </w:rPr>
        <w:t>,</w:t>
      </w:r>
      <w:r w:rsidRPr="002D6974">
        <w:rPr>
          <w:rFonts w:ascii="Arial" w:hAnsi="Arial" w:cs="Arial"/>
          <w:sz w:val="22"/>
          <w:szCs w:val="22"/>
        </w:rPr>
        <w:t xml:space="preserve"> and the Northern Ireland </w:t>
      </w:r>
      <w:r>
        <w:rPr>
          <w:rFonts w:ascii="Arial" w:hAnsi="Arial" w:cs="Arial"/>
          <w:sz w:val="22"/>
          <w:szCs w:val="22"/>
        </w:rPr>
        <w:t>n</w:t>
      </w:r>
      <w:r w:rsidRPr="002D6974">
        <w:rPr>
          <w:rFonts w:ascii="Arial" w:hAnsi="Arial" w:cs="Arial"/>
          <w:sz w:val="22"/>
          <w:szCs w:val="22"/>
        </w:rPr>
        <w:t xml:space="preserve">ational </w:t>
      </w:r>
      <w:r>
        <w:rPr>
          <w:rFonts w:ascii="Arial" w:hAnsi="Arial" w:cs="Arial"/>
          <w:sz w:val="22"/>
          <w:szCs w:val="22"/>
        </w:rPr>
        <w:t>a</w:t>
      </w:r>
      <w:r w:rsidRPr="002D6974">
        <w:rPr>
          <w:rFonts w:ascii="Arial" w:hAnsi="Arial" w:cs="Arial"/>
          <w:sz w:val="22"/>
          <w:szCs w:val="22"/>
        </w:rPr>
        <w:t>verage of 79%.</w:t>
      </w:r>
    </w:p>
    <w:p w14:paraId="67DA1185" w14:textId="77777777" w:rsidR="002D6974" w:rsidRDefault="002D6974" w:rsidP="002D6974">
      <w:pPr>
        <w:spacing w:after="0" w:line="240" w:lineRule="auto"/>
        <w:jc w:val="both"/>
        <w:rPr>
          <w:rFonts w:ascii="Arial" w:hAnsi="Arial" w:cs="Arial"/>
          <w:sz w:val="22"/>
          <w:szCs w:val="22"/>
        </w:rPr>
      </w:pPr>
    </w:p>
    <w:p w14:paraId="60589B02" w14:textId="073354C2" w:rsidR="002D6974" w:rsidRDefault="002D6974" w:rsidP="002D6974">
      <w:pPr>
        <w:spacing w:after="0" w:line="240" w:lineRule="auto"/>
        <w:jc w:val="both"/>
        <w:rPr>
          <w:rFonts w:ascii="Arial" w:hAnsi="Arial" w:cs="Arial"/>
          <w:sz w:val="22"/>
          <w:szCs w:val="22"/>
        </w:rPr>
      </w:pPr>
      <w:r w:rsidRPr="002D6974">
        <w:rPr>
          <w:rFonts w:ascii="Arial" w:hAnsi="Arial" w:cs="Arial"/>
          <w:sz w:val="22"/>
          <w:szCs w:val="22"/>
        </w:rPr>
        <w:t xml:space="preserve">Moreover, 81% of citizens note they are not limited by a long-term health problem or disability, a rate which is again </w:t>
      </w:r>
      <w:r>
        <w:rPr>
          <w:rFonts w:ascii="Arial" w:hAnsi="Arial" w:cs="Arial"/>
          <w:sz w:val="22"/>
          <w:szCs w:val="22"/>
        </w:rPr>
        <w:t xml:space="preserve">higher </w:t>
      </w:r>
      <w:r w:rsidRPr="002D6974">
        <w:rPr>
          <w:rFonts w:ascii="Arial" w:hAnsi="Arial" w:cs="Arial"/>
          <w:sz w:val="22"/>
          <w:szCs w:val="22"/>
        </w:rPr>
        <w:t xml:space="preserve">than regional and national averages. </w:t>
      </w:r>
    </w:p>
    <w:p w14:paraId="1C4B16C6" w14:textId="77777777" w:rsidR="002D6974" w:rsidRDefault="002D6974" w:rsidP="002D6974">
      <w:pPr>
        <w:spacing w:after="0" w:line="240" w:lineRule="auto"/>
        <w:jc w:val="both"/>
        <w:rPr>
          <w:rFonts w:ascii="Arial" w:hAnsi="Arial" w:cs="Arial"/>
          <w:sz w:val="22"/>
          <w:szCs w:val="22"/>
        </w:rPr>
      </w:pPr>
    </w:p>
    <w:p w14:paraId="5ADC13F7" w14:textId="77777777" w:rsidR="00DF31FD" w:rsidRDefault="00DF31FD" w:rsidP="00C926B9">
      <w:pPr>
        <w:spacing w:after="0" w:line="240" w:lineRule="auto"/>
        <w:jc w:val="both"/>
        <w:rPr>
          <w:rFonts w:ascii="Arial" w:hAnsi="Arial" w:cs="Arial"/>
          <w:b/>
          <w:bCs/>
        </w:rPr>
      </w:pPr>
    </w:p>
    <w:p w14:paraId="7524C882" w14:textId="354CB582" w:rsidR="00CE1E34" w:rsidRPr="000B3375" w:rsidRDefault="000B3375" w:rsidP="00C926B9">
      <w:pPr>
        <w:spacing w:after="0" w:line="240" w:lineRule="auto"/>
        <w:jc w:val="both"/>
        <w:rPr>
          <w:rFonts w:ascii="Arial" w:hAnsi="Arial" w:cs="Arial"/>
          <w:b/>
          <w:bCs/>
        </w:rPr>
      </w:pPr>
      <w:r w:rsidRPr="000B3375">
        <w:rPr>
          <w:rFonts w:ascii="Arial" w:hAnsi="Arial" w:cs="Arial"/>
          <w:b/>
          <w:bCs/>
        </w:rPr>
        <w:t>3.5</w:t>
      </w:r>
      <w:r w:rsidRPr="000B3375">
        <w:rPr>
          <w:rFonts w:ascii="Arial" w:hAnsi="Arial" w:cs="Arial"/>
          <w:b/>
          <w:bCs/>
        </w:rPr>
        <w:tab/>
      </w:r>
      <w:r w:rsidR="00CE1E34" w:rsidRPr="000B3375">
        <w:rPr>
          <w:rFonts w:ascii="Arial" w:hAnsi="Arial" w:cs="Arial"/>
          <w:b/>
          <w:bCs/>
        </w:rPr>
        <w:t>Labour Market &amp; Qualifications</w:t>
      </w:r>
    </w:p>
    <w:p w14:paraId="7758F22D" w14:textId="77777777" w:rsidR="00DF31FD" w:rsidRDefault="00DF31FD" w:rsidP="00C926B9">
      <w:pPr>
        <w:spacing w:after="0" w:line="240" w:lineRule="auto"/>
        <w:jc w:val="both"/>
        <w:rPr>
          <w:rFonts w:ascii="Arial" w:hAnsi="Arial" w:cs="Arial"/>
          <w:sz w:val="22"/>
          <w:szCs w:val="22"/>
        </w:rPr>
      </w:pPr>
    </w:p>
    <w:p w14:paraId="21D5EE99" w14:textId="75C90468" w:rsidR="00FE12ED" w:rsidRPr="00FE12ED" w:rsidRDefault="00FE12ED" w:rsidP="00FE12ED">
      <w:pPr>
        <w:spacing w:after="0" w:line="240" w:lineRule="auto"/>
        <w:jc w:val="both"/>
        <w:rPr>
          <w:rFonts w:ascii="Arial" w:hAnsi="Arial" w:cs="Arial"/>
          <w:sz w:val="22"/>
          <w:szCs w:val="22"/>
        </w:rPr>
      </w:pPr>
      <w:r w:rsidRPr="00FE12ED">
        <w:rPr>
          <w:rFonts w:ascii="Arial" w:hAnsi="Arial" w:cs="Arial"/>
          <w:sz w:val="22"/>
          <w:szCs w:val="22"/>
        </w:rPr>
        <w:t>The 2021 Census compiled information relating to the economic status of those living in Dunloy and the surrounding areas, as well a</w:t>
      </w:r>
      <w:r>
        <w:rPr>
          <w:rFonts w:ascii="Arial" w:hAnsi="Arial" w:cs="Arial"/>
          <w:sz w:val="22"/>
          <w:szCs w:val="22"/>
        </w:rPr>
        <w:t>s a</w:t>
      </w:r>
      <w:r w:rsidRPr="00FE12ED">
        <w:rPr>
          <w:rFonts w:ascii="Arial" w:hAnsi="Arial" w:cs="Arial"/>
          <w:sz w:val="22"/>
          <w:szCs w:val="22"/>
        </w:rPr>
        <w:t xml:space="preserve"> profile of skill and qualification</w:t>
      </w:r>
      <w:r>
        <w:rPr>
          <w:rFonts w:ascii="Arial" w:hAnsi="Arial" w:cs="Arial"/>
          <w:sz w:val="22"/>
          <w:szCs w:val="22"/>
        </w:rPr>
        <w:t xml:space="preserve"> level</w:t>
      </w:r>
      <w:r w:rsidRPr="00FE12ED">
        <w:rPr>
          <w:rFonts w:ascii="Arial" w:hAnsi="Arial" w:cs="Arial"/>
          <w:sz w:val="22"/>
          <w:szCs w:val="22"/>
        </w:rPr>
        <w:t xml:space="preserve"> held. </w:t>
      </w:r>
      <w:r w:rsidR="000E29E9">
        <w:rPr>
          <w:rFonts w:ascii="Arial" w:hAnsi="Arial" w:cs="Arial"/>
          <w:sz w:val="22"/>
          <w:szCs w:val="22"/>
        </w:rPr>
        <w:t>T</w:t>
      </w:r>
      <w:r>
        <w:rPr>
          <w:rFonts w:ascii="Arial" w:hAnsi="Arial" w:cs="Arial"/>
          <w:sz w:val="22"/>
          <w:szCs w:val="22"/>
        </w:rPr>
        <w:t>he area bo</w:t>
      </w:r>
      <w:r w:rsidRPr="00FE12ED">
        <w:rPr>
          <w:rFonts w:ascii="Arial" w:hAnsi="Arial" w:cs="Arial"/>
          <w:sz w:val="22"/>
          <w:szCs w:val="22"/>
        </w:rPr>
        <w:t>asts an unemployment rate of just 2% and 34% of the population over the age of 16 are economically inactive</w:t>
      </w:r>
      <w:r w:rsidR="000E29E9">
        <w:rPr>
          <w:rFonts w:ascii="Arial" w:hAnsi="Arial" w:cs="Arial"/>
          <w:sz w:val="22"/>
          <w:szCs w:val="22"/>
        </w:rPr>
        <w:t xml:space="preserve"> - </w:t>
      </w:r>
      <w:r w:rsidRPr="00FE12ED">
        <w:rPr>
          <w:rFonts w:ascii="Arial" w:hAnsi="Arial" w:cs="Arial"/>
          <w:sz w:val="22"/>
          <w:szCs w:val="22"/>
        </w:rPr>
        <w:t xml:space="preserve">a rate </w:t>
      </w:r>
      <w:r w:rsidR="000E29E9">
        <w:rPr>
          <w:rFonts w:ascii="Arial" w:hAnsi="Arial" w:cs="Arial"/>
          <w:sz w:val="22"/>
          <w:szCs w:val="22"/>
        </w:rPr>
        <w:t xml:space="preserve">that is </w:t>
      </w:r>
      <w:r w:rsidRPr="00FE12ED">
        <w:rPr>
          <w:rFonts w:ascii="Arial" w:hAnsi="Arial" w:cs="Arial"/>
          <w:sz w:val="22"/>
          <w:szCs w:val="22"/>
        </w:rPr>
        <w:t>significantly lower than the</w:t>
      </w:r>
      <w:r w:rsidR="00016207">
        <w:rPr>
          <w:rFonts w:ascii="Arial" w:hAnsi="Arial" w:cs="Arial"/>
          <w:sz w:val="22"/>
          <w:szCs w:val="22"/>
        </w:rPr>
        <w:t xml:space="preserve"> regional average of </w:t>
      </w:r>
      <w:r w:rsidR="00CD6E04">
        <w:rPr>
          <w:rFonts w:ascii="Arial" w:hAnsi="Arial" w:cs="Arial"/>
          <w:sz w:val="22"/>
          <w:szCs w:val="22"/>
        </w:rPr>
        <w:t>44% and the</w:t>
      </w:r>
      <w:r w:rsidRPr="00FE12ED">
        <w:rPr>
          <w:rFonts w:ascii="Arial" w:hAnsi="Arial" w:cs="Arial"/>
          <w:sz w:val="22"/>
          <w:szCs w:val="22"/>
        </w:rPr>
        <w:t xml:space="preserve"> national average of 41%. </w:t>
      </w:r>
    </w:p>
    <w:p w14:paraId="0CE46439" w14:textId="77777777" w:rsidR="000E29E9" w:rsidRDefault="000E29E9" w:rsidP="00FE12ED">
      <w:pPr>
        <w:spacing w:after="0" w:line="240" w:lineRule="auto"/>
        <w:jc w:val="both"/>
        <w:rPr>
          <w:rFonts w:ascii="Arial" w:hAnsi="Arial" w:cs="Arial"/>
          <w:sz w:val="22"/>
          <w:szCs w:val="22"/>
        </w:rPr>
      </w:pPr>
    </w:p>
    <w:p w14:paraId="01FA62A7" w14:textId="36E867D7" w:rsidR="00FE12ED" w:rsidRDefault="00FE12ED" w:rsidP="00FE12ED">
      <w:pPr>
        <w:spacing w:after="0" w:line="240" w:lineRule="auto"/>
        <w:jc w:val="both"/>
        <w:rPr>
          <w:rFonts w:ascii="Arial" w:hAnsi="Arial" w:cs="Arial"/>
          <w:sz w:val="22"/>
          <w:szCs w:val="22"/>
        </w:rPr>
      </w:pPr>
      <w:r w:rsidRPr="00FE12ED">
        <w:rPr>
          <w:rFonts w:ascii="Arial" w:hAnsi="Arial" w:cs="Arial"/>
          <w:sz w:val="22"/>
          <w:szCs w:val="22"/>
        </w:rPr>
        <w:t>The skills profile of the local population is presented below:</w:t>
      </w:r>
    </w:p>
    <w:p w14:paraId="2FD3DF34" w14:textId="77777777" w:rsidR="00905BBC" w:rsidRPr="00C926B9" w:rsidRDefault="00905BBC" w:rsidP="00C926B9">
      <w:pPr>
        <w:spacing w:after="0" w:line="240" w:lineRule="auto"/>
        <w:jc w:val="both"/>
        <w:rPr>
          <w:rFonts w:ascii="Arial" w:hAnsi="Arial" w:cs="Arial"/>
          <w:sz w:val="22"/>
          <w:szCs w:val="22"/>
        </w:rPr>
      </w:pPr>
    </w:p>
    <w:tbl>
      <w:tblPr>
        <w:tblStyle w:val="TableGrid"/>
        <w:tblW w:w="9951" w:type="dxa"/>
        <w:tblLook w:val="04A0" w:firstRow="1" w:lastRow="0" w:firstColumn="1" w:lastColumn="0" w:noHBand="0" w:noVBand="1"/>
      </w:tblPr>
      <w:tblGrid>
        <w:gridCol w:w="2268"/>
        <w:gridCol w:w="1671"/>
        <w:gridCol w:w="1020"/>
        <w:gridCol w:w="1020"/>
        <w:gridCol w:w="1020"/>
        <w:gridCol w:w="1134"/>
        <w:gridCol w:w="1818"/>
      </w:tblGrid>
      <w:tr w:rsidR="00905BBC" w:rsidRPr="00C926B9" w14:paraId="20C10ACE" w14:textId="77777777" w:rsidTr="00905BBC">
        <w:tc>
          <w:tcPr>
            <w:tcW w:w="2268" w:type="dxa"/>
            <w:shd w:val="clear" w:color="auto" w:fill="DECFE2" w:themeFill="accent1" w:themeFillTint="33"/>
          </w:tcPr>
          <w:p w14:paraId="57E63CBC" w14:textId="77777777" w:rsidR="00905BBC" w:rsidRDefault="00905BBC" w:rsidP="00905BBC">
            <w:pPr>
              <w:jc w:val="center"/>
              <w:rPr>
                <w:rFonts w:ascii="Arial" w:hAnsi="Arial" w:cs="Arial"/>
                <w:b/>
                <w:bCs/>
                <w:sz w:val="22"/>
                <w:szCs w:val="22"/>
              </w:rPr>
            </w:pPr>
          </w:p>
          <w:p w14:paraId="40BC75C6" w14:textId="40C81BFB"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Area</w:t>
            </w:r>
          </w:p>
        </w:tc>
        <w:tc>
          <w:tcPr>
            <w:tcW w:w="1671" w:type="dxa"/>
            <w:shd w:val="clear" w:color="auto" w:fill="DECFE2" w:themeFill="accent1" w:themeFillTint="33"/>
          </w:tcPr>
          <w:p w14:paraId="18FEFBD5" w14:textId="7777777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No Qualifications</w:t>
            </w:r>
          </w:p>
        </w:tc>
        <w:tc>
          <w:tcPr>
            <w:tcW w:w="1020" w:type="dxa"/>
            <w:shd w:val="clear" w:color="auto" w:fill="DECFE2" w:themeFill="accent1" w:themeFillTint="33"/>
          </w:tcPr>
          <w:p w14:paraId="51252370" w14:textId="77777777" w:rsidR="00905BBC" w:rsidRDefault="00905BBC" w:rsidP="00905BBC">
            <w:pPr>
              <w:jc w:val="center"/>
              <w:rPr>
                <w:rFonts w:ascii="Arial" w:hAnsi="Arial" w:cs="Arial"/>
                <w:b/>
                <w:bCs/>
                <w:sz w:val="22"/>
                <w:szCs w:val="22"/>
              </w:rPr>
            </w:pPr>
          </w:p>
          <w:p w14:paraId="090FD820" w14:textId="36B4CCE4"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1</w:t>
            </w:r>
          </w:p>
        </w:tc>
        <w:tc>
          <w:tcPr>
            <w:tcW w:w="1020" w:type="dxa"/>
            <w:shd w:val="clear" w:color="auto" w:fill="DECFE2" w:themeFill="accent1" w:themeFillTint="33"/>
          </w:tcPr>
          <w:p w14:paraId="1BDBC018" w14:textId="77777777" w:rsidR="00905BBC" w:rsidRDefault="00905BBC" w:rsidP="00905BBC">
            <w:pPr>
              <w:jc w:val="center"/>
              <w:rPr>
                <w:rFonts w:ascii="Arial" w:hAnsi="Arial" w:cs="Arial"/>
                <w:b/>
                <w:bCs/>
                <w:sz w:val="22"/>
                <w:szCs w:val="22"/>
              </w:rPr>
            </w:pPr>
          </w:p>
          <w:p w14:paraId="3FE2EA83" w14:textId="18CD6D03"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2</w:t>
            </w:r>
          </w:p>
        </w:tc>
        <w:tc>
          <w:tcPr>
            <w:tcW w:w="1020" w:type="dxa"/>
            <w:shd w:val="clear" w:color="auto" w:fill="DECFE2" w:themeFill="accent1" w:themeFillTint="33"/>
          </w:tcPr>
          <w:p w14:paraId="37E7E7F5" w14:textId="77777777" w:rsidR="00905BBC" w:rsidRDefault="00905BBC" w:rsidP="00905BBC">
            <w:pPr>
              <w:jc w:val="center"/>
              <w:rPr>
                <w:rFonts w:ascii="Arial" w:hAnsi="Arial" w:cs="Arial"/>
                <w:b/>
                <w:bCs/>
                <w:sz w:val="22"/>
                <w:szCs w:val="22"/>
              </w:rPr>
            </w:pPr>
          </w:p>
          <w:p w14:paraId="7F4B87D7" w14:textId="58650E71"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3</w:t>
            </w:r>
          </w:p>
        </w:tc>
        <w:tc>
          <w:tcPr>
            <w:tcW w:w="1134" w:type="dxa"/>
            <w:shd w:val="clear" w:color="auto" w:fill="DECFE2" w:themeFill="accent1" w:themeFillTint="33"/>
          </w:tcPr>
          <w:p w14:paraId="49D4EEA9" w14:textId="77777777" w:rsidR="00905BBC" w:rsidRDefault="00905BBC" w:rsidP="00905BBC">
            <w:pPr>
              <w:jc w:val="center"/>
              <w:rPr>
                <w:rFonts w:ascii="Arial" w:hAnsi="Arial" w:cs="Arial"/>
                <w:b/>
                <w:bCs/>
                <w:sz w:val="22"/>
                <w:szCs w:val="22"/>
              </w:rPr>
            </w:pPr>
          </w:p>
          <w:p w14:paraId="0FA744A9" w14:textId="56BA72DA"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4</w:t>
            </w:r>
            <w:r w:rsidR="00905BBC">
              <w:rPr>
                <w:rFonts w:ascii="Arial" w:hAnsi="Arial" w:cs="Arial"/>
                <w:b/>
                <w:bCs/>
                <w:sz w:val="22"/>
                <w:szCs w:val="22"/>
              </w:rPr>
              <w:t>+</w:t>
            </w:r>
          </w:p>
        </w:tc>
        <w:tc>
          <w:tcPr>
            <w:tcW w:w="1818" w:type="dxa"/>
            <w:shd w:val="clear" w:color="auto" w:fill="DECFE2" w:themeFill="accent1" w:themeFillTint="33"/>
          </w:tcPr>
          <w:p w14:paraId="1F01BD1F" w14:textId="08D49E9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Apprenticeship or Other</w:t>
            </w:r>
          </w:p>
        </w:tc>
      </w:tr>
      <w:tr w:rsidR="00580E49" w:rsidRPr="00C926B9" w14:paraId="50C85BB7" w14:textId="77777777" w:rsidTr="00905BBC">
        <w:tc>
          <w:tcPr>
            <w:tcW w:w="2268" w:type="dxa"/>
            <w:shd w:val="clear" w:color="auto" w:fill="F2F2F2" w:themeFill="background1" w:themeFillShade="F2"/>
          </w:tcPr>
          <w:p w14:paraId="28C851AF" w14:textId="3CF3DA9B" w:rsidR="00580E49" w:rsidRPr="00580E49" w:rsidRDefault="00580E49" w:rsidP="00580E49">
            <w:pPr>
              <w:rPr>
                <w:rFonts w:ascii="Arial" w:hAnsi="Arial" w:cs="Arial"/>
                <w:sz w:val="22"/>
                <w:szCs w:val="22"/>
              </w:rPr>
            </w:pPr>
            <w:r>
              <w:rPr>
                <w:rFonts w:ascii="Arial" w:hAnsi="Arial" w:cs="Arial"/>
                <w:sz w:val="22"/>
                <w:szCs w:val="22"/>
              </w:rPr>
              <w:t xml:space="preserve">Dunloy </w:t>
            </w:r>
            <w:r w:rsidRPr="00863B8F">
              <w:rPr>
                <w:rFonts w:ascii="Arial" w:hAnsi="Arial" w:cs="Arial"/>
                <w:sz w:val="22"/>
                <w:szCs w:val="22"/>
              </w:rPr>
              <w:t>Statistical Zones</w:t>
            </w:r>
          </w:p>
        </w:tc>
        <w:tc>
          <w:tcPr>
            <w:tcW w:w="1671" w:type="dxa"/>
          </w:tcPr>
          <w:p w14:paraId="024F7E4C" w14:textId="77777777" w:rsidR="00580E49" w:rsidRDefault="00580E49" w:rsidP="00580E49">
            <w:pPr>
              <w:jc w:val="center"/>
              <w:rPr>
                <w:rFonts w:ascii="Arial" w:hAnsi="Arial" w:cs="Arial"/>
                <w:sz w:val="22"/>
                <w:szCs w:val="22"/>
              </w:rPr>
            </w:pPr>
          </w:p>
          <w:p w14:paraId="27F2800A" w14:textId="26C22D45" w:rsidR="00580E49" w:rsidRPr="00580E49" w:rsidRDefault="00580E49" w:rsidP="00580E49">
            <w:pPr>
              <w:jc w:val="center"/>
              <w:rPr>
                <w:rFonts w:ascii="Arial" w:hAnsi="Arial" w:cs="Arial"/>
                <w:sz w:val="22"/>
                <w:szCs w:val="22"/>
              </w:rPr>
            </w:pPr>
            <w:r w:rsidRPr="00580E49">
              <w:rPr>
                <w:rFonts w:ascii="Arial" w:hAnsi="Arial" w:cs="Arial"/>
                <w:sz w:val="22"/>
                <w:szCs w:val="22"/>
              </w:rPr>
              <w:t>23%</w:t>
            </w:r>
          </w:p>
        </w:tc>
        <w:tc>
          <w:tcPr>
            <w:tcW w:w="1020" w:type="dxa"/>
          </w:tcPr>
          <w:p w14:paraId="068DFEFC" w14:textId="77777777" w:rsidR="00580E49" w:rsidRDefault="00580E49" w:rsidP="00580E49">
            <w:pPr>
              <w:jc w:val="center"/>
              <w:rPr>
                <w:rFonts w:ascii="Arial" w:hAnsi="Arial" w:cs="Arial"/>
                <w:sz w:val="22"/>
                <w:szCs w:val="22"/>
              </w:rPr>
            </w:pPr>
          </w:p>
          <w:p w14:paraId="1D26D4D4" w14:textId="3EACCF00" w:rsidR="00580E49" w:rsidRPr="00580E49" w:rsidRDefault="00580E49" w:rsidP="00580E49">
            <w:pPr>
              <w:jc w:val="center"/>
              <w:rPr>
                <w:rFonts w:ascii="Arial" w:hAnsi="Arial" w:cs="Arial"/>
                <w:sz w:val="22"/>
                <w:szCs w:val="22"/>
              </w:rPr>
            </w:pPr>
            <w:r w:rsidRPr="00580E49">
              <w:rPr>
                <w:rFonts w:ascii="Arial" w:hAnsi="Arial" w:cs="Arial"/>
                <w:sz w:val="22"/>
                <w:szCs w:val="22"/>
              </w:rPr>
              <w:t>5%</w:t>
            </w:r>
          </w:p>
        </w:tc>
        <w:tc>
          <w:tcPr>
            <w:tcW w:w="1020" w:type="dxa"/>
          </w:tcPr>
          <w:p w14:paraId="74D04F34" w14:textId="77777777" w:rsidR="00580E49" w:rsidRDefault="00580E49" w:rsidP="00580E49">
            <w:pPr>
              <w:jc w:val="center"/>
              <w:rPr>
                <w:rFonts w:ascii="Arial" w:hAnsi="Arial" w:cs="Arial"/>
                <w:sz w:val="22"/>
                <w:szCs w:val="22"/>
              </w:rPr>
            </w:pPr>
          </w:p>
          <w:p w14:paraId="75BF90A5" w14:textId="107BB4B5" w:rsidR="00580E49" w:rsidRPr="00580E49" w:rsidRDefault="00580E49" w:rsidP="00580E49">
            <w:pPr>
              <w:jc w:val="center"/>
              <w:rPr>
                <w:rFonts w:ascii="Arial" w:hAnsi="Arial" w:cs="Arial"/>
                <w:sz w:val="22"/>
                <w:szCs w:val="22"/>
              </w:rPr>
            </w:pPr>
            <w:r w:rsidRPr="00580E49">
              <w:rPr>
                <w:rFonts w:ascii="Arial" w:hAnsi="Arial" w:cs="Arial"/>
                <w:sz w:val="22"/>
                <w:szCs w:val="22"/>
              </w:rPr>
              <w:t>15%</w:t>
            </w:r>
          </w:p>
        </w:tc>
        <w:tc>
          <w:tcPr>
            <w:tcW w:w="1020" w:type="dxa"/>
          </w:tcPr>
          <w:p w14:paraId="7A1FD65B" w14:textId="77777777" w:rsidR="00580E49" w:rsidRDefault="00580E49" w:rsidP="00580E49">
            <w:pPr>
              <w:jc w:val="center"/>
              <w:rPr>
                <w:rFonts w:ascii="Arial" w:hAnsi="Arial" w:cs="Arial"/>
                <w:sz w:val="22"/>
                <w:szCs w:val="22"/>
              </w:rPr>
            </w:pPr>
          </w:p>
          <w:p w14:paraId="511CFCA8" w14:textId="767B7AB8" w:rsidR="00580E49" w:rsidRPr="00580E49" w:rsidRDefault="00580E49" w:rsidP="00580E49">
            <w:pPr>
              <w:jc w:val="center"/>
              <w:rPr>
                <w:rFonts w:ascii="Arial" w:hAnsi="Arial" w:cs="Arial"/>
                <w:sz w:val="22"/>
                <w:szCs w:val="22"/>
              </w:rPr>
            </w:pPr>
            <w:r w:rsidRPr="00580E49">
              <w:rPr>
                <w:rFonts w:ascii="Arial" w:hAnsi="Arial" w:cs="Arial"/>
                <w:sz w:val="22"/>
                <w:szCs w:val="22"/>
              </w:rPr>
              <w:t>17%</w:t>
            </w:r>
          </w:p>
        </w:tc>
        <w:tc>
          <w:tcPr>
            <w:tcW w:w="1134" w:type="dxa"/>
          </w:tcPr>
          <w:p w14:paraId="77070CAB" w14:textId="77777777" w:rsidR="00580E49" w:rsidRDefault="00580E49" w:rsidP="00580E49">
            <w:pPr>
              <w:jc w:val="center"/>
              <w:rPr>
                <w:rFonts w:ascii="Arial" w:hAnsi="Arial" w:cs="Arial"/>
                <w:sz w:val="22"/>
                <w:szCs w:val="22"/>
              </w:rPr>
            </w:pPr>
          </w:p>
          <w:p w14:paraId="60159677" w14:textId="326F6875" w:rsidR="00580E49" w:rsidRPr="00580E49" w:rsidRDefault="00580E49" w:rsidP="00580E49">
            <w:pPr>
              <w:jc w:val="center"/>
              <w:rPr>
                <w:rFonts w:ascii="Arial" w:hAnsi="Arial" w:cs="Arial"/>
                <w:sz w:val="22"/>
                <w:szCs w:val="22"/>
              </w:rPr>
            </w:pPr>
            <w:r w:rsidRPr="00580E49">
              <w:rPr>
                <w:rFonts w:ascii="Arial" w:hAnsi="Arial" w:cs="Arial"/>
                <w:sz w:val="22"/>
                <w:szCs w:val="22"/>
              </w:rPr>
              <w:t>30%</w:t>
            </w:r>
          </w:p>
        </w:tc>
        <w:tc>
          <w:tcPr>
            <w:tcW w:w="1818" w:type="dxa"/>
          </w:tcPr>
          <w:p w14:paraId="4F73F76A" w14:textId="77777777" w:rsidR="00580E49" w:rsidRDefault="00580E49" w:rsidP="00580E49">
            <w:pPr>
              <w:jc w:val="center"/>
              <w:rPr>
                <w:rFonts w:ascii="Arial" w:hAnsi="Arial" w:cs="Arial"/>
                <w:sz w:val="22"/>
                <w:szCs w:val="22"/>
              </w:rPr>
            </w:pPr>
          </w:p>
          <w:p w14:paraId="373A407A" w14:textId="647DF6DA" w:rsidR="00580E49" w:rsidRPr="00580E49" w:rsidRDefault="00580E49" w:rsidP="00580E49">
            <w:pPr>
              <w:jc w:val="center"/>
              <w:rPr>
                <w:rFonts w:ascii="Arial" w:hAnsi="Arial" w:cs="Arial"/>
                <w:sz w:val="22"/>
                <w:szCs w:val="22"/>
              </w:rPr>
            </w:pPr>
            <w:r w:rsidRPr="00580E49">
              <w:rPr>
                <w:rFonts w:ascii="Arial" w:hAnsi="Arial" w:cs="Arial"/>
                <w:sz w:val="22"/>
                <w:szCs w:val="22"/>
              </w:rPr>
              <w:t>11%</w:t>
            </w:r>
          </w:p>
        </w:tc>
      </w:tr>
      <w:tr w:rsidR="00580E49" w:rsidRPr="00C926B9" w14:paraId="36EEE599" w14:textId="77777777" w:rsidTr="00905BBC">
        <w:tc>
          <w:tcPr>
            <w:tcW w:w="2268" w:type="dxa"/>
            <w:shd w:val="clear" w:color="auto" w:fill="F2F2F2" w:themeFill="background1" w:themeFillShade="F2"/>
          </w:tcPr>
          <w:p w14:paraId="31735BB1" w14:textId="69B38354" w:rsidR="00580E49" w:rsidRPr="00580E49" w:rsidRDefault="00580E49" w:rsidP="00580E49">
            <w:pPr>
              <w:jc w:val="both"/>
              <w:rPr>
                <w:rFonts w:ascii="Arial" w:hAnsi="Arial" w:cs="Arial"/>
                <w:sz w:val="22"/>
                <w:szCs w:val="22"/>
              </w:rPr>
            </w:pPr>
            <w:r w:rsidRPr="00580E49">
              <w:rPr>
                <w:rFonts w:ascii="Arial" w:hAnsi="Arial" w:cs="Arial"/>
                <w:sz w:val="22"/>
                <w:szCs w:val="22"/>
              </w:rPr>
              <w:t>Ballymoney D</w:t>
            </w:r>
            <w:r>
              <w:rPr>
                <w:rFonts w:ascii="Arial" w:hAnsi="Arial" w:cs="Arial"/>
                <w:sz w:val="22"/>
                <w:szCs w:val="22"/>
              </w:rPr>
              <w:t>EA</w:t>
            </w:r>
          </w:p>
        </w:tc>
        <w:tc>
          <w:tcPr>
            <w:tcW w:w="1671" w:type="dxa"/>
          </w:tcPr>
          <w:p w14:paraId="31915178" w14:textId="17CD1B73" w:rsidR="00580E49" w:rsidRPr="00580E49" w:rsidRDefault="00580E49" w:rsidP="00580E49">
            <w:pPr>
              <w:jc w:val="center"/>
              <w:rPr>
                <w:rFonts w:ascii="Arial" w:hAnsi="Arial" w:cs="Arial"/>
                <w:sz w:val="22"/>
                <w:szCs w:val="22"/>
              </w:rPr>
            </w:pPr>
            <w:r w:rsidRPr="00580E49">
              <w:rPr>
                <w:rFonts w:ascii="Arial" w:hAnsi="Arial" w:cs="Arial"/>
                <w:sz w:val="22"/>
                <w:szCs w:val="22"/>
              </w:rPr>
              <w:t>27%</w:t>
            </w:r>
          </w:p>
        </w:tc>
        <w:tc>
          <w:tcPr>
            <w:tcW w:w="1020" w:type="dxa"/>
          </w:tcPr>
          <w:p w14:paraId="2EEF3CF7" w14:textId="2BAB2FC8" w:rsidR="00580E49" w:rsidRPr="00580E49" w:rsidRDefault="00580E49" w:rsidP="00580E49">
            <w:pPr>
              <w:jc w:val="center"/>
              <w:rPr>
                <w:rFonts w:ascii="Arial" w:hAnsi="Arial" w:cs="Arial"/>
                <w:sz w:val="22"/>
                <w:szCs w:val="22"/>
              </w:rPr>
            </w:pPr>
            <w:r w:rsidRPr="00580E49">
              <w:rPr>
                <w:rFonts w:ascii="Arial" w:hAnsi="Arial" w:cs="Arial"/>
                <w:sz w:val="22"/>
                <w:szCs w:val="22"/>
              </w:rPr>
              <w:t>6%</w:t>
            </w:r>
          </w:p>
        </w:tc>
        <w:tc>
          <w:tcPr>
            <w:tcW w:w="1020" w:type="dxa"/>
          </w:tcPr>
          <w:p w14:paraId="2B029770" w14:textId="100395AD" w:rsidR="00580E49" w:rsidRPr="00580E49" w:rsidRDefault="00580E49" w:rsidP="00580E49">
            <w:pPr>
              <w:jc w:val="center"/>
              <w:rPr>
                <w:rFonts w:ascii="Arial" w:hAnsi="Arial" w:cs="Arial"/>
                <w:sz w:val="22"/>
                <w:szCs w:val="22"/>
              </w:rPr>
            </w:pPr>
            <w:r w:rsidRPr="00580E49">
              <w:rPr>
                <w:rFonts w:ascii="Arial" w:hAnsi="Arial" w:cs="Arial"/>
                <w:sz w:val="22"/>
                <w:szCs w:val="22"/>
              </w:rPr>
              <w:t>15%</w:t>
            </w:r>
          </w:p>
        </w:tc>
        <w:tc>
          <w:tcPr>
            <w:tcW w:w="1020" w:type="dxa"/>
          </w:tcPr>
          <w:p w14:paraId="1D787703" w14:textId="16C39E0D" w:rsidR="00580E49" w:rsidRPr="00580E49" w:rsidRDefault="00580E49" w:rsidP="00580E49">
            <w:pPr>
              <w:jc w:val="center"/>
              <w:rPr>
                <w:rFonts w:ascii="Arial" w:hAnsi="Arial" w:cs="Arial"/>
                <w:sz w:val="22"/>
                <w:szCs w:val="22"/>
              </w:rPr>
            </w:pPr>
            <w:r w:rsidRPr="00580E49">
              <w:rPr>
                <w:rFonts w:ascii="Arial" w:hAnsi="Arial" w:cs="Arial"/>
                <w:sz w:val="22"/>
                <w:szCs w:val="22"/>
              </w:rPr>
              <w:t>16%</w:t>
            </w:r>
          </w:p>
        </w:tc>
        <w:tc>
          <w:tcPr>
            <w:tcW w:w="1134" w:type="dxa"/>
          </w:tcPr>
          <w:p w14:paraId="317A60F8" w14:textId="4B41BB70" w:rsidR="00580E49" w:rsidRPr="00580E49" w:rsidRDefault="00580E49" w:rsidP="00580E49">
            <w:pPr>
              <w:jc w:val="center"/>
              <w:rPr>
                <w:rFonts w:ascii="Arial" w:hAnsi="Arial" w:cs="Arial"/>
                <w:sz w:val="22"/>
                <w:szCs w:val="22"/>
              </w:rPr>
            </w:pPr>
            <w:r w:rsidRPr="00580E49">
              <w:rPr>
                <w:rFonts w:ascii="Arial" w:hAnsi="Arial" w:cs="Arial"/>
                <w:sz w:val="22"/>
                <w:szCs w:val="22"/>
              </w:rPr>
              <w:t>27%</w:t>
            </w:r>
          </w:p>
        </w:tc>
        <w:tc>
          <w:tcPr>
            <w:tcW w:w="1818" w:type="dxa"/>
          </w:tcPr>
          <w:p w14:paraId="3EE6CA62" w14:textId="7E147448" w:rsidR="00580E49" w:rsidRPr="00580E49" w:rsidRDefault="00580E49" w:rsidP="00580E49">
            <w:pPr>
              <w:jc w:val="center"/>
              <w:rPr>
                <w:rFonts w:ascii="Arial" w:hAnsi="Arial" w:cs="Arial"/>
                <w:sz w:val="22"/>
                <w:szCs w:val="22"/>
              </w:rPr>
            </w:pPr>
            <w:r w:rsidRPr="00580E49">
              <w:rPr>
                <w:rFonts w:ascii="Arial" w:hAnsi="Arial" w:cs="Arial"/>
                <w:sz w:val="22"/>
                <w:szCs w:val="22"/>
              </w:rPr>
              <w:t>9%</w:t>
            </w:r>
          </w:p>
        </w:tc>
      </w:tr>
      <w:tr w:rsidR="00580E49" w:rsidRPr="00C926B9" w14:paraId="2DEF2A43" w14:textId="77777777" w:rsidTr="00905BBC">
        <w:tc>
          <w:tcPr>
            <w:tcW w:w="2268" w:type="dxa"/>
            <w:shd w:val="clear" w:color="auto" w:fill="F2F2F2" w:themeFill="background1" w:themeFillShade="F2"/>
          </w:tcPr>
          <w:p w14:paraId="05EAE9D0" w14:textId="1B6BB3D5" w:rsidR="00580E49" w:rsidRPr="00580E49" w:rsidRDefault="00580E49" w:rsidP="00580E49">
            <w:pPr>
              <w:jc w:val="both"/>
              <w:rPr>
                <w:rFonts w:ascii="Arial" w:hAnsi="Arial" w:cs="Arial"/>
                <w:sz w:val="22"/>
                <w:szCs w:val="22"/>
                <w:highlight w:val="cyan"/>
              </w:rPr>
            </w:pPr>
            <w:r w:rsidRPr="00580E49">
              <w:rPr>
                <w:rFonts w:ascii="Arial" w:hAnsi="Arial" w:cs="Arial"/>
                <w:sz w:val="22"/>
                <w:szCs w:val="22"/>
              </w:rPr>
              <w:t>Causeway Coast &amp; Glens Council Area</w:t>
            </w:r>
          </w:p>
        </w:tc>
        <w:tc>
          <w:tcPr>
            <w:tcW w:w="1671" w:type="dxa"/>
          </w:tcPr>
          <w:p w14:paraId="01F6F634" w14:textId="77777777" w:rsidR="00580E49" w:rsidRDefault="00580E49" w:rsidP="00580E49">
            <w:pPr>
              <w:jc w:val="center"/>
              <w:rPr>
                <w:rFonts w:ascii="Arial" w:hAnsi="Arial" w:cs="Arial"/>
                <w:sz w:val="22"/>
                <w:szCs w:val="22"/>
              </w:rPr>
            </w:pPr>
          </w:p>
          <w:p w14:paraId="20189221" w14:textId="2EE77EC4" w:rsidR="00580E49" w:rsidRPr="00580E49" w:rsidRDefault="00580E49" w:rsidP="00580E49">
            <w:pPr>
              <w:jc w:val="center"/>
              <w:rPr>
                <w:rFonts w:ascii="Arial" w:hAnsi="Arial" w:cs="Arial"/>
                <w:sz w:val="22"/>
                <w:szCs w:val="22"/>
              </w:rPr>
            </w:pPr>
            <w:r w:rsidRPr="00580E49">
              <w:rPr>
                <w:rFonts w:ascii="Arial" w:hAnsi="Arial" w:cs="Arial"/>
                <w:sz w:val="22"/>
                <w:szCs w:val="22"/>
              </w:rPr>
              <w:t>26%</w:t>
            </w:r>
          </w:p>
        </w:tc>
        <w:tc>
          <w:tcPr>
            <w:tcW w:w="1020" w:type="dxa"/>
          </w:tcPr>
          <w:p w14:paraId="66CE1C6A" w14:textId="77777777" w:rsidR="00580E49" w:rsidRDefault="00580E49" w:rsidP="00580E49">
            <w:pPr>
              <w:jc w:val="center"/>
              <w:rPr>
                <w:rFonts w:ascii="Arial" w:hAnsi="Arial" w:cs="Arial"/>
                <w:sz w:val="22"/>
                <w:szCs w:val="22"/>
              </w:rPr>
            </w:pPr>
          </w:p>
          <w:p w14:paraId="69AAACFD" w14:textId="7A4FE9ED" w:rsidR="00580E49" w:rsidRPr="00580E49" w:rsidRDefault="00580E49" w:rsidP="00580E49">
            <w:pPr>
              <w:jc w:val="center"/>
              <w:rPr>
                <w:rFonts w:ascii="Arial" w:hAnsi="Arial" w:cs="Arial"/>
                <w:sz w:val="22"/>
                <w:szCs w:val="22"/>
              </w:rPr>
            </w:pPr>
            <w:r w:rsidRPr="00580E49">
              <w:rPr>
                <w:rFonts w:ascii="Arial" w:hAnsi="Arial" w:cs="Arial"/>
                <w:sz w:val="22"/>
                <w:szCs w:val="22"/>
              </w:rPr>
              <w:t>6%</w:t>
            </w:r>
          </w:p>
        </w:tc>
        <w:tc>
          <w:tcPr>
            <w:tcW w:w="1020" w:type="dxa"/>
          </w:tcPr>
          <w:p w14:paraId="7FC7266E" w14:textId="77777777" w:rsidR="00580E49" w:rsidRDefault="00580E49" w:rsidP="00580E49">
            <w:pPr>
              <w:jc w:val="center"/>
              <w:rPr>
                <w:rFonts w:ascii="Arial" w:hAnsi="Arial" w:cs="Arial"/>
                <w:sz w:val="22"/>
                <w:szCs w:val="22"/>
              </w:rPr>
            </w:pPr>
          </w:p>
          <w:p w14:paraId="53BB5E2B" w14:textId="0C24EDE5" w:rsidR="00580E49" w:rsidRPr="00580E49" w:rsidRDefault="00580E49" w:rsidP="00580E49">
            <w:pPr>
              <w:jc w:val="center"/>
              <w:rPr>
                <w:rFonts w:ascii="Arial" w:hAnsi="Arial" w:cs="Arial"/>
                <w:sz w:val="22"/>
                <w:szCs w:val="22"/>
              </w:rPr>
            </w:pPr>
            <w:r w:rsidRPr="00580E49">
              <w:rPr>
                <w:rFonts w:ascii="Arial" w:hAnsi="Arial" w:cs="Arial"/>
                <w:sz w:val="22"/>
                <w:szCs w:val="22"/>
              </w:rPr>
              <w:t>14%</w:t>
            </w:r>
          </w:p>
        </w:tc>
        <w:tc>
          <w:tcPr>
            <w:tcW w:w="1020" w:type="dxa"/>
          </w:tcPr>
          <w:p w14:paraId="09D57C6C" w14:textId="77777777" w:rsidR="00580E49" w:rsidRDefault="00580E49" w:rsidP="00580E49">
            <w:pPr>
              <w:jc w:val="center"/>
              <w:rPr>
                <w:rFonts w:ascii="Arial" w:hAnsi="Arial" w:cs="Arial"/>
                <w:sz w:val="22"/>
                <w:szCs w:val="22"/>
              </w:rPr>
            </w:pPr>
          </w:p>
          <w:p w14:paraId="561885EA" w14:textId="161A4BAA" w:rsidR="00580E49" w:rsidRPr="00580E49" w:rsidRDefault="00580E49" w:rsidP="00580E49">
            <w:pPr>
              <w:jc w:val="center"/>
              <w:rPr>
                <w:rFonts w:ascii="Arial" w:hAnsi="Arial" w:cs="Arial"/>
                <w:sz w:val="22"/>
                <w:szCs w:val="22"/>
              </w:rPr>
            </w:pPr>
            <w:r w:rsidRPr="00580E49">
              <w:rPr>
                <w:rFonts w:ascii="Arial" w:hAnsi="Arial" w:cs="Arial"/>
                <w:sz w:val="22"/>
                <w:szCs w:val="22"/>
              </w:rPr>
              <w:t>16%</w:t>
            </w:r>
          </w:p>
        </w:tc>
        <w:tc>
          <w:tcPr>
            <w:tcW w:w="1134" w:type="dxa"/>
          </w:tcPr>
          <w:p w14:paraId="177C2C5F" w14:textId="77777777" w:rsidR="00580E49" w:rsidRDefault="00580E49" w:rsidP="00580E49">
            <w:pPr>
              <w:jc w:val="center"/>
              <w:rPr>
                <w:rFonts w:ascii="Arial" w:hAnsi="Arial" w:cs="Arial"/>
                <w:sz w:val="22"/>
                <w:szCs w:val="22"/>
              </w:rPr>
            </w:pPr>
          </w:p>
          <w:p w14:paraId="05D64A3D" w14:textId="5E12EF88" w:rsidR="00580E49" w:rsidRPr="00580E49" w:rsidRDefault="00580E49" w:rsidP="00580E49">
            <w:pPr>
              <w:jc w:val="center"/>
              <w:rPr>
                <w:rFonts w:ascii="Arial" w:hAnsi="Arial" w:cs="Arial"/>
                <w:sz w:val="22"/>
                <w:szCs w:val="22"/>
              </w:rPr>
            </w:pPr>
            <w:r w:rsidRPr="00580E49">
              <w:rPr>
                <w:rFonts w:ascii="Arial" w:hAnsi="Arial" w:cs="Arial"/>
                <w:sz w:val="22"/>
                <w:szCs w:val="22"/>
              </w:rPr>
              <w:t>29%</w:t>
            </w:r>
          </w:p>
        </w:tc>
        <w:tc>
          <w:tcPr>
            <w:tcW w:w="1818" w:type="dxa"/>
          </w:tcPr>
          <w:p w14:paraId="63538762" w14:textId="77777777" w:rsidR="00580E49" w:rsidRDefault="00580E49" w:rsidP="00580E49">
            <w:pPr>
              <w:jc w:val="center"/>
              <w:rPr>
                <w:rFonts w:ascii="Arial" w:hAnsi="Arial" w:cs="Arial"/>
                <w:sz w:val="22"/>
                <w:szCs w:val="22"/>
              </w:rPr>
            </w:pPr>
          </w:p>
          <w:p w14:paraId="08EAACAD" w14:textId="11BEE493" w:rsidR="00580E49" w:rsidRPr="00580E49" w:rsidRDefault="00580E49" w:rsidP="00580E49">
            <w:pPr>
              <w:jc w:val="center"/>
              <w:rPr>
                <w:rFonts w:ascii="Arial" w:hAnsi="Arial" w:cs="Arial"/>
                <w:sz w:val="22"/>
                <w:szCs w:val="22"/>
              </w:rPr>
            </w:pPr>
            <w:r w:rsidRPr="00580E49">
              <w:rPr>
                <w:rFonts w:ascii="Arial" w:hAnsi="Arial" w:cs="Arial"/>
                <w:sz w:val="22"/>
                <w:szCs w:val="22"/>
              </w:rPr>
              <w:t>9%</w:t>
            </w:r>
          </w:p>
        </w:tc>
      </w:tr>
      <w:tr w:rsidR="00905BBC" w:rsidRPr="00C926B9" w14:paraId="2AAB9305" w14:textId="77777777" w:rsidTr="00905BBC">
        <w:tc>
          <w:tcPr>
            <w:tcW w:w="2268" w:type="dxa"/>
            <w:shd w:val="clear" w:color="auto" w:fill="F2F2F2" w:themeFill="background1" w:themeFillShade="F2"/>
          </w:tcPr>
          <w:p w14:paraId="4B3515C5" w14:textId="77777777" w:rsidR="00CE1E34" w:rsidRPr="00C926B9" w:rsidRDefault="00CE1E34" w:rsidP="00C926B9">
            <w:pPr>
              <w:jc w:val="both"/>
              <w:rPr>
                <w:rFonts w:ascii="Arial" w:hAnsi="Arial" w:cs="Arial"/>
                <w:sz w:val="22"/>
                <w:szCs w:val="22"/>
                <w:highlight w:val="cyan"/>
              </w:rPr>
            </w:pPr>
            <w:r w:rsidRPr="00C926B9">
              <w:rPr>
                <w:rFonts w:ascii="Arial" w:hAnsi="Arial" w:cs="Arial"/>
                <w:sz w:val="22"/>
                <w:szCs w:val="22"/>
              </w:rPr>
              <w:lastRenderedPageBreak/>
              <w:t xml:space="preserve">Northern Ireland </w:t>
            </w:r>
          </w:p>
        </w:tc>
        <w:tc>
          <w:tcPr>
            <w:tcW w:w="1671" w:type="dxa"/>
          </w:tcPr>
          <w:p w14:paraId="4E9100B4"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24%</w:t>
            </w:r>
          </w:p>
        </w:tc>
        <w:tc>
          <w:tcPr>
            <w:tcW w:w="1020" w:type="dxa"/>
          </w:tcPr>
          <w:p w14:paraId="2BD4E6F0"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6%</w:t>
            </w:r>
          </w:p>
        </w:tc>
        <w:tc>
          <w:tcPr>
            <w:tcW w:w="1020" w:type="dxa"/>
          </w:tcPr>
          <w:p w14:paraId="21AC4E18"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14%</w:t>
            </w:r>
          </w:p>
        </w:tc>
        <w:tc>
          <w:tcPr>
            <w:tcW w:w="1020" w:type="dxa"/>
          </w:tcPr>
          <w:p w14:paraId="6A3CBE71"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16%</w:t>
            </w:r>
          </w:p>
        </w:tc>
        <w:tc>
          <w:tcPr>
            <w:tcW w:w="1134" w:type="dxa"/>
          </w:tcPr>
          <w:p w14:paraId="3762D915"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32%</w:t>
            </w:r>
          </w:p>
        </w:tc>
        <w:tc>
          <w:tcPr>
            <w:tcW w:w="1818" w:type="dxa"/>
          </w:tcPr>
          <w:p w14:paraId="662EC0E9"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8%</w:t>
            </w:r>
          </w:p>
        </w:tc>
      </w:tr>
    </w:tbl>
    <w:p w14:paraId="133401A2" w14:textId="77777777" w:rsidR="00CE1E34" w:rsidRDefault="00CE1E34" w:rsidP="00C926B9">
      <w:pPr>
        <w:spacing w:after="0" w:line="240" w:lineRule="auto"/>
        <w:jc w:val="both"/>
        <w:rPr>
          <w:rFonts w:ascii="Arial" w:hAnsi="Arial" w:cs="Arial"/>
          <w:sz w:val="22"/>
          <w:szCs w:val="22"/>
          <w:highlight w:val="cyan"/>
        </w:rPr>
      </w:pPr>
    </w:p>
    <w:p w14:paraId="2DEA85EC" w14:textId="2F28ACD8" w:rsidR="009F40D7" w:rsidRDefault="009F40D7" w:rsidP="00C926B9">
      <w:pPr>
        <w:spacing w:after="0" w:line="240" w:lineRule="auto"/>
        <w:jc w:val="both"/>
        <w:rPr>
          <w:rFonts w:ascii="Arial" w:hAnsi="Arial" w:cs="Arial"/>
          <w:sz w:val="22"/>
          <w:szCs w:val="22"/>
        </w:rPr>
      </w:pPr>
      <w:r w:rsidRPr="009F40D7">
        <w:rPr>
          <w:rFonts w:ascii="Arial" w:hAnsi="Arial" w:cs="Arial"/>
          <w:sz w:val="22"/>
          <w:szCs w:val="22"/>
        </w:rPr>
        <w:t xml:space="preserve">Analysis of the </w:t>
      </w:r>
      <w:r>
        <w:rPr>
          <w:rFonts w:ascii="Arial" w:hAnsi="Arial" w:cs="Arial"/>
          <w:sz w:val="22"/>
          <w:szCs w:val="22"/>
        </w:rPr>
        <w:t xml:space="preserve">skills and qualification profile indicates </w:t>
      </w:r>
      <w:r w:rsidRPr="009F40D7">
        <w:rPr>
          <w:rFonts w:ascii="Arial" w:hAnsi="Arial" w:cs="Arial"/>
          <w:sz w:val="22"/>
          <w:szCs w:val="22"/>
        </w:rPr>
        <w:t>Dunloy’s skills profile is broadly in line with local, regional</w:t>
      </w:r>
      <w:r>
        <w:rPr>
          <w:rFonts w:ascii="Arial" w:hAnsi="Arial" w:cs="Arial"/>
          <w:sz w:val="22"/>
          <w:szCs w:val="22"/>
        </w:rPr>
        <w:t>,</w:t>
      </w:r>
      <w:r w:rsidRPr="009F40D7">
        <w:rPr>
          <w:rFonts w:ascii="Arial" w:hAnsi="Arial" w:cs="Arial"/>
          <w:sz w:val="22"/>
          <w:szCs w:val="22"/>
        </w:rPr>
        <w:t xml:space="preserve"> and national averages.</w:t>
      </w:r>
    </w:p>
    <w:p w14:paraId="48111E78" w14:textId="6E455DDF" w:rsidR="000B3375" w:rsidRDefault="000B3375" w:rsidP="00C926B9">
      <w:pPr>
        <w:spacing w:after="0" w:line="240" w:lineRule="auto"/>
        <w:jc w:val="both"/>
        <w:rPr>
          <w:rFonts w:ascii="Arial" w:hAnsi="Arial" w:cs="Arial"/>
          <w:b/>
          <w:bCs/>
          <w:sz w:val="22"/>
          <w:szCs w:val="22"/>
        </w:rPr>
      </w:pPr>
    </w:p>
    <w:p w14:paraId="7E07D160" w14:textId="77777777" w:rsidR="008A1D82" w:rsidRPr="008A1D82" w:rsidRDefault="008A1D82" w:rsidP="008A1D82">
      <w:pPr>
        <w:jc w:val="both"/>
        <w:rPr>
          <w:rFonts w:ascii="Arial" w:hAnsi="Arial" w:cs="Arial"/>
          <w:sz w:val="22"/>
          <w:szCs w:val="22"/>
        </w:rPr>
      </w:pPr>
      <w:bookmarkStart w:id="5" w:name="_Hlk159355767"/>
      <w:r w:rsidRPr="008A1D82">
        <w:rPr>
          <w:rFonts w:ascii="Arial" w:hAnsi="Arial" w:cs="Arial"/>
          <w:b/>
          <w:bCs/>
          <w:sz w:val="22"/>
          <w:szCs w:val="22"/>
        </w:rPr>
        <w:t>Industry of Employment</w:t>
      </w:r>
    </w:p>
    <w:p w14:paraId="0CF847EA" w14:textId="77777777" w:rsidR="008A1D82" w:rsidRPr="008A1D82" w:rsidRDefault="008A1D82" w:rsidP="008A1D82">
      <w:pPr>
        <w:jc w:val="both"/>
        <w:rPr>
          <w:rFonts w:ascii="Arial" w:hAnsi="Arial" w:cs="Arial"/>
          <w:sz w:val="22"/>
          <w:szCs w:val="22"/>
        </w:rPr>
      </w:pPr>
      <w:r w:rsidRPr="008A1D82">
        <w:rPr>
          <w:rFonts w:ascii="Arial" w:hAnsi="Arial" w:cs="Arial"/>
          <w:sz w:val="22"/>
          <w:szCs w:val="22"/>
        </w:rPr>
        <w:t>In Dunloy on Census Day 2021 the classification of people aged 16 and over in employment by the industry they work in was as follows:</w:t>
      </w:r>
    </w:p>
    <w:tbl>
      <w:tblPr>
        <w:tblStyle w:val="TableGrid"/>
        <w:tblW w:w="0" w:type="auto"/>
        <w:tblLook w:val="04A0" w:firstRow="1" w:lastRow="0" w:firstColumn="1" w:lastColumn="0" w:noHBand="0" w:noVBand="1"/>
      </w:tblPr>
      <w:tblGrid>
        <w:gridCol w:w="4508"/>
        <w:gridCol w:w="4508"/>
      </w:tblGrid>
      <w:tr w:rsidR="008A1D82" w:rsidRPr="008A1D82" w14:paraId="7B2119AB"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2BEB8F2F" w14:textId="77777777" w:rsidR="008A1D82" w:rsidRPr="008A1D82" w:rsidRDefault="008A1D82">
            <w:pPr>
              <w:jc w:val="both"/>
              <w:rPr>
                <w:rFonts w:ascii="Arial" w:hAnsi="Arial" w:cs="Arial"/>
                <w:b/>
                <w:bCs/>
                <w:sz w:val="22"/>
                <w:szCs w:val="22"/>
              </w:rPr>
            </w:pPr>
            <w:r w:rsidRPr="008A1D82">
              <w:rPr>
                <w:rFonts w:ascii="Arial" w:hAnsi="Arial" w:cs="Arial"/>
                <w:b/>
                <w:bCs/>
                <w:sz w:val="22"/>
                <w:szCs w:val="22"/>
              </w:rPr>
              <w:t>Industry Classification</w:t>
            </w:r>
          </w:p>
        </w:tc>
        <w:tc>
          <w:tcPr>
            <w:tcW w:w="4508" w:type="dxa"/>
            <w:tcBorders>
              <w:top w:val="single" w:sz="4" w:space="0" w:color="auto"/>
              <w:left w:val="single" w:sz="4" w:space="0" w:color="auto"/>
              <w:bottom w:val="single" w:sz="4" w:space="0" w:color="auto"/>
              <w:right w:val="single" w:sz="4" w:space="0" w:color="auto"/>
            </w:tcBorders>
            <w:hideMark/>
          </w:tcPr>
          <w:p w14:paraId="06E0DA3D" w14:textId="77777777" w:rsidR="008A1D82" w:rsidRPr="008A1D82" w:rsidRDefault="008A1D82">
            <w:pPr>
              <w:jc w:val="both"/>
              <w:rPr>
                <w:rFonts w:ascii="Arial" w:hAnsi="Arial" w:cs="Arial"/>
                <w:b/>
                <w:bCs/>
                <w:sz w:val="22"/>
                <w:szCs w:val="22"/>
              </w:rPr>
            </w:pPr>
            <w:r w:rsidRPr="008A1D82">
              <w:rPr>
                <w:rFonts w:ascii="Arial" w:hAnsi="Arial" w:cs="Arial"/>
                <w:b/>
                <w:bCs/>
                <w:sz w:val="22"/>
                <w:szCs w:val="22"/>
              </w:rPr>
              <w:t>(%)</w:t>
            </w:r>
          </w:p>
        </w:tc>
      </w:tr>
      <w:tr w:rsidR="008A1D82" w:rsidRPr="008A1D82" w14:paraId="647DCF2D"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3FE2A836" w14:textId="77777777" w:rsidR="008A1D82" w:rsidRPr="008A1D82" w:rsidRDefault="008A1D82">
            <w:pPr>
              <w:jc w:val="both"/>
              <w:rPr>
                <w:rFonts w:ascii="Arial" w:hAnsi="Arial" w:cs="Arial"/>
                <w:sz w:val="22"/>
                <w:szCs w:val="22"/>
              </w:rPr>
            </w:pPr>
            <w:r w:rsidRPr="008A1D82">
              <w:rPr>
                <w:rFonts w:ascii="Arial" w:hAnsi="Arial" w:cs="Arial"/>
                <w:sz w:val="22"/>
                <w:szCs w:val="22"/>
              </w:rPr>
              <w:t>Agriculture, energy &amp; water</w:t>
            </w:r>
          </w:p>
        </w:tc>
        <w:tc>
          <w:tcPr>
            <w:tcW w:w="4508" w:type="dxa"/>
            <w:tcBorders>
              <w:top w:val="single" w:sz="4" w:space="0" w:color="auto"/>
              <w:left w:val="single" w:sz="4" w:space="0" w:color="auto"/>
              <w:bottom w:val="single" w:sz="4" w:space="0" w:color="auto"/>
              <w:right w:val="single" w:sz="4" w:space="0" w:color="auto"/>
            </w:tcBorders>
            <w:hideMark/>
          </w:tcPr>
          <w:p w14:paraId="755BF974" w14:textId="77777777" w:rsidR="008A1D82" w:rsidRPr="008A1D82" w:rsidRDefault="008A1D82">
            <w:pPr>
              <w:jc w:val="both"/>
              <w:rPr>
                <w:rFonts w:ascii="Arial" w:hAnsi="Arial" w:cs="Arial"/>
                <w:sz w:val="22"/>
                <w:szCs w:val="22"/>
              </w:rPr>
            </w:pPr>
            <w:r w:rsidRPr="008A1D82">
              <w:rPr>
                <w:rFonts w:ascii="Arial" w:hAnsi="Arial" w:cs="Arial"/>
                <w:sz w:val="22"/>
                <w:szCs w:val="22"/>
              </w:rPr>
              <w:t>6%</w:t>
            </w:r>
          </w:p>
        </w:tc>
      </w:tr>
      <w:tr w:rsidR="008A1D82" w:rsidRPr="008A1D82" w14:paraId="2F75DE00"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4981CAE3" w14:textId="77777777" w:rsidR="008A1D82" w:rsidRPr="008A1D82" w:rsidRDefault="008A1D82">
            <w:pPr>
              <w:jc w:val="both"/>
              <w:rPr>
                <w:rFonts w:ascii="Arial" w:hAnsi="Arial" w:cs="Arial"/>
                <w:sz w:val="22"/>
                <w:szCs w:val="22"/>
              </w:rPr>
            </w:pPr>
            <w:r w:rsidRPr="008A1D82">
              <w:rPr>
                <w:rFonts w:ascii="Arial" w:hAnsi="Arial" w:cs="Arial"/>
                <w:sz w:val="22"/>
                <w:szCs w:val="22"/>
              </w:rPr>
              <w:t>Manufacturing</w:t>
            </w:r>
          </w:p>
        </w:tc>
        <w:tc>
          <w:tcPr>
            <w:tcW w:w="4508" w:type="dxa"/>
            <w:tcBorders>
              <w:top w:val="single" w:sz="4" w:space="0" w:color="auto"/>
              <w:left w:val="single" w:sz="4" w:space="0" w:color="auto"/>
              <w:bottom w:val="single" w:sz="4" w:space="0" w:color="auto"/>
              <w:right w:val="single" w:sz="4" w:space="0" w:color="auto"/>
            </w:tcBorders>
            <w:hideMark/>
          </w:tcPr>
          <w:p w14:paraId="135142A1" w14:textId="77777777" w:rsidR="008A1D82" w:rsidRPr="008A1D82" w:rsidRDefault="008A1D82">
            <w:pPr>
              <w:jc w:val="both"/>
              <w:rPr>
                <w:rFonts w:ascii="Arial" w:hAnsi="Arial" w:cs="Arial"/>
                <w:sz w:val="22"/>
                <w:szCs w:val="22"/>
              </w:rPr>
            </w:pPr>
            <w:r w:rsidRPr="008A1D82">
              <w:rPr>
                <w:rFonts w:ascii="Arial" w:hAnsi="Arial" w:cs="Arial"/>
                <w:sz w:val="22"/>
                <w:szCs w:val="22"/>
              </w:rPr>
              <w:t>10%</w:t>
            </w:r>
          </w:p>
        </w:tc>
      </w:tr>
      <w:tr w:rsidR="008A1D82" w:rsidRPr="008A1D82" w14:paraId="64C344D0"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57D272BA" w14:textId="77777777" w:rsidR="008A1D82" w:rsidRPr="008A1D82" w:rsidRDefault="008A1D82">
            <w:pPr>
              <w:jc w:val="both"/>
              <w:rPr>
                <w:rFonts w:ascii="Arial" w:hAnsi="Arial" w:cs="Arial"/>
                <w:sz w:val="22"/>
                <w:szCs w:val="22"/>
              </w:rPr>
            </w:pPr>
            <w:r w:rsidRPr="008A1D82">
              <w:rPr>
                <w:rFonts w:ascii="Arial" w:hAnsi="Arial" w:cs="Arial"/>
                <w:sz w:val="22"/>
                <w:szCs w:val="22"/>
              </w:rPr>
              <w:t>Construction</w:t>
            </w:r>
          </w:p>
        </w:tc>
        <w:tc>
          <w:tcPr>
            <w:tcW w:w="4508" w:type="dxa"/>
            <w:tcBorders>
              <w:top w:val="single" w:sz="4" w:space="0" w:color="auto"/>
              <w:left w:val="single" w:sz="4" w:space="0" w:color="auto"/>
              <w:bottom w:val="single" w:sz="4" w:space="0" w:color="auto"/>
              <w:right w:val="single" w:sz="4" w:space="0" w:color="auto"/>
            </w:tcBorders>
            <w:hideMark/>
          </w:tcPr>
          <w:p w14:paraId="3F882369" w14:textId="77777777" w:rsidR="008A1D82" w:rsidRPr="008A1D82" w:rsidRDefault="008A1D82">
            <w:pPr>
              <w:jc w:val="both"/>
              <w:rPr>
                <w:rFonts w:ascii="Arial" w:hAnsi="Arial" w:cs="Arial"/>
                <w:sz w:val="22"/>
                <w:szCs w:val="22"/>
              </w:rPr>
            </w:pPr>
            <w:r w:rsidRPr="008A1D82">
              <w:rPr>
                <w:rFonts w:ascii="Arial" w:hAnsi="Arial" w:cs="Arial"/>
                <w:sz w:val="22"/>
                <w:szCs w:val="22"/>
              </w:rPr>
              <w:t>19%</w:t>
            </w:r>
          </w:p>
        </w:tc>
      </w:tr>
      <w:tr w:rsidR="008A1D82" w:rsidRPr="008A1D82" w14:paraId="3E58766C"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3233DF51" w14:textId="77777777" w:rsidR="008A1D82" w:rsidRPr="008A1D82" w:rsidRDefault="008A1D82">
            <w:pPr>
              <w:jc w:val="both"/>
              <w:rPr>
                <w:rFonts w:ascii="Arial" w:hAnsi="Arial" w:cs="Arial"/>
                <w:sz w:val="22"/>
                <w:szCs w:val="22"/>
              </w:rPr>
            </w:pPr>
            <w:r w:rsidRPr="008A1D82">
              <w:rPr>
                <w:rFonts w:ascii="Arial" w:hAnsi="Arial" w:cs="Arial"/>
                <w:sz w:val="22"/>
                <w:szCs w:val="22"/>
              </w:rPr>
              <w:t>Distribution, hotels &amp; restaurants</w:t>
            </w:r>
          </w:p>
        </w:tc>
        <w:tc>
          <w:tcPr>
            <w:tcW w:w="4508" w:type="dxa"/>
            <w:tcBorders>
              <w:top w:val="single" w:sz="4" w:space="0" w:color="auto"/>
              <w:left w:val="single" w:sz="4" w:space="0" w:color="auto"/>
              <w:bottom w:val="single" w:sz="4" w:space="0" w:color="auto"/>
              <w:right w:val="single" w:sz="4" w:space="0" w:color="auto"/>
            </w:tcBorders>
            <w:hideMark/>
          </w:tcPr>
          <w:p w14:paraId="0B0AF4A8" w14:textId="77777777" w:rsidR="008A1D82" w:rsidRPr="008A1D82" w:rsidRDefault="008A1D82">
            <w:pPr>
              <w:jc w:val="both"/>
              <w:rPr>
                <w:rFonts w:ascii="Arial" w:hAnsi="Arial" w:cs="Arial"/>
                <w:sz w:val="22"/>
                <w:szCs w:val="22"/>
              </w:rPr>
            </w:pPr>
            <w:r w:rsidRPr="008A1D82">
              <w:rPr>
                <w:rFonts w:ascii="Arial" w:hAnsi="Arial" w:cs="Arial"/>
                <w:sz w:val="22"/>
                <w:szCs w:val="22"/>
              </w:rPr>
              <w:t>16%</w:t>
            </w:r>
          </w:p>
        </w:tc>
      </w:tr>
      <w:tr w:rsidR="008A1D82" w:rsidRPr="008A1D82" w14:paraId="18887C06"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62C3D936" w14:textId="77777777" w:rsidR="008A1D82" w:rsidRPr="008A1D82" w:rsidRDefault="008A1D82">
            <w:pPr>
              <w:jc w:val="both"/>
              <w:rPr>
                <w:rFonts w:ascii="Arial" w:hAnsi="Arial" w:cs="Arial"/>
                <w:sz w:val="22"/>
                <w:szCs w:val="22"/>
              </w:rPr>
            </w:pPr>
            <w:r w:rsidRPr="008A1D82">
              <w:rPr>
                <w:rFonts w:ascii="Arial" w:hAnsi="Arial" w:cs="Arial"/>
                <w:sz w:val="22"/>
                <w:szCs w:val="22"/>
              </w:rPr>
              <w:t>Transport &amp; communication</w:t>
            </w:r>
          </w:p>
        </w:tc>
        <w:tc>
          <w:tcPr>
            <w:tcW w:w="4508" w:type="dxa"/>
            <w:tcBorders>
              <w:top w:val="single" w:sz="4" w:space="0" w:color="auto"/>
              <w:left w:val="single" w:sz="4" w:space="0" w:color="auto"/>
              <w:bottom w:val="single" w:sz="4" w:space="0" w:color="auto"/>
              <w:right w:val="single" w:sz="4" w:space="0" w:color="auto"/>
            </w:tcBorders>
            <w:hideMark/>
          </w:tcPr>
          <w:p w14:paraId="0E70CD81" w14:textId="77777777" w:rsidR="008A1D82" w:rsidRPr="008A1D82" w:rsidRDefault="008A1D82">
            <w:pPr>
              <w:jc w:val="both"/>
              <w:rPr>
                <w:rFonts w:ascii="Arial" w:hAnsi="Arial" w:cs="Arial"/>
                <w:sz w:val="22"/>
                <w:szCs w:val="22"/>
              </w:rPr>
            </w:pPr>
            <w:r w:rsidRPr="008A1D82">
              <w:rPr>
                <w:rFonts w:ascii="Arial" w:hAnsi="Arial" w:cs="Arial"/>
                <w:sz w:val="22"/>
                <w:szCs w:val="22"/>
              </w:rPr>
              <w:t>7%</w:t>
            </w:r>
          </w:p>
        </w:tc>
      </w:tr>
      <w:tr w:rsidR="008A1D82" w:rsidRPr="008A1D82" w14:paraId="3A6E7BE7"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470AA176" w14:textId="77777777" w:rsidR="008A1D82" w:rsidRPr="008A1D82" w:rsidRDefault="008A1D82">
            <w:pPr>
              <w:jc w:val="both"/>
              <w:rPr>
                <w:rFonts w:ascii="Arial" w:hAnsi="Arial" w:cs="Arial"/>
                <w:sz w:val="22"/>
                <w:szCs w:val="22"/>
              </w:rPr>
            </w:pPr>
            <w:r w:rsidRPr="008A1D82">
              <w:rPr>
                <w:rFonts w:ascii="Arial" w:hAnsi="Arial" w:cs="Arial"/>
                <w:sz w:val="22"/>
                <w:szCs w:val="22"/>
              </w:rPr>
              <w:t>Financial, real estate, professional &amp; administration</w:t>
            </w:r>
          </w:p>
        </w:tc>
        <w:tc>
          <w:tcPr>
            <w:tcW w:w="4508" w:type="dxa"/>
            <w:tcBorders>
              <w:top w:val="single" w:sz="4" w:space="0" w:color="auto"/>
              <w:left w:val="single" w:sz="4" w:space="0" w:color="auto"/>
              <w:bottom w:val="single" w:sz="4" w:space="0" w:color="auto"/>
              <w:right w:val="single" w:sz="4" w:space="0" w:color="auto"/>
            </w:tcBorders>
            <w:hideMark/>
          </w:tcPr>
          <w:p w14:paraId="7DE0F6F1" w14:textId="77777777" w:rsidR="008A1D82" w:rsidRPr="008A1D82" w:rsidRDefault="008A1D82">
            <w:pPr>
              <w:jc w:val="both"/>
              <w:rPr>
                <w:rFonts w:ascii="Arial" w:hAnsi="Arial" w:cs="Arial"/>
                <w:sz w:val="22"/>
                <w:szCs w:val="22"/>
              </w:rPr>
            </w:pPr>
            <w:r w:rsidRPr="008A1D82">
              <w:rPr>
                <w:rFonts w:ascii="Arial" w:hAnsi="Arial" w:cs="Arial"/>
                <w:sz w:val="22"/>
                <w:szCs w:val="22"/>
              </w:rPr>
              <w:t>10%</w:t>
            </w:r>
          </w:p>
        </w:tc>
      </w:tr>
      <w:tr w:rsidR="008A1D82" w:rsidRPr="008A1D82" w14:paraId="4BF678AA"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3B942C9A" w14:textId="77777777" w:rsidR="008A1D82" w:rsidRPr="008A1D82" w:rsidRDefault="008A1D82">
            <w:pPr>
              <w:jc w:val="both"/>
              <w:rPr>
                <w:rFonts w:ascii="Arial" w:hAnsi="Arial" w:cs="Arial"/>
                <w:sz w:val="22"/>
                <w:szCs w:val="22"/>
              </w:rPr>
            </w:pPr>
            <w:r w:rsidRPr="008A1D82">
              <w:rPr>
                <w:rFonts w:ascii="Arial" w:hAnsi="Arial" w:cs="Arial"/>
                <w:sz w:val="22"/>
                <w:szCs w:val="22"/>
              </w:rPr>
              <w:t>Public administration, education &amp; health</w:t>
            </w:r>
          </w:p>
        </w:tc>
        <w:tc>
          <w:tcPr>
            <w:tcW w:w="4508" w:type="dxa"/>
            <w:tcBorders>
              <w:top w:val="single" w:sz="4" w:space="0" w:color="auto"/>
              <w:left w:val="single" w:sz="4" w:space="0" w:color="auto"/>
              <w:bottom w:val="single" w:sz="4" w:space="0" w:color="auto"/>
              <w:right w:val="single" w:sz="4" w:space="0" w:color="auto"/>
            </w:tcBorders>
            <w:hideMark/>
          </w:tcPr>
          <w:p w14:paraId="3E7FE810" w14:textId="77777777" w:rsidR="008A1D82" w:rsidRPr="008A1D82" w:rsidRDefault="008A1D82">
            <w:pPr>
              <w:jc w:val="both"/>
              <w:rPr>
                <w:rFonts w:ascii="Arial" w:hAnsi="Arial" w:cs="Arial"/>
                <w:sz w:val="22"/>
                <w:szCs w:val="22"/>
              </w:rPr>
            </w:pPr>
            <w:r w:rsidRPr="008A1D82">
              <w:rPr>
                <w:rFonts w:ascii="Arial" w:hAnsi="Arial" w:cs="Arial"/>
                <w:sz w:val="22"/>
                <w:szCs w:val="22"/>
              </w:rPr>
              <w:t>29%</w:t>
            </w:r>
          </w:p>
        </w:tc>
      </w:tr>
      <w:tr w:rsidR="008A1D82" w:rsidRPr="008A1D82" w14:paraId="7AFEB14E"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497FFD34" w14:textId="77777777" w:rsidR="008A1D82" w:rsidRPr="008A1D82" w:rsidRDefault="008A1D82">
            <w:pPr>
              <w:jc w:val="both"/>
              <w:rPr>
                <w:rFonts w:ascii="Arial" w:hAnsi="Arial" w:cs="Arial"/>
                <w:sz w:val="22"/>
                <w:szCs w:val="22"/>
              </w:rPr>
            </w:pPr>
            <w:r w:rsidRPr="008A1D82">
              <w:rPr>
                <w:rFonts w:ascii="Arial" w:hAnsi="Arial" w:cs="Arial"/>
                <w:sz w:val="22"/>
                <w:szCs w:val="22"/>
              </w:rPr>
              <w:t>Other</w:t>
            </w:r>
          </w:p>
        </w:tc>
        <w:tc>
          <w:tcPr>
            <w:tcW w:w="4508" w:type="dxa"/>
            <w:tcBorders>
              <w:top w:val="single" w:sz="4" w:space="0" w:color="auto"/>
              <w:left w:val="single" w:sz="4" w:space="0" w:color="auto"/>
              <w:bottom w:val="single" w:sz="4" w:space="0" w:color="auto"/>
              <w:right w:val="single" w:sz="4" w:space="0" w:color="auto"/>
            </w:tcBorders>
            <w:hideMark/>
          </w:tcPr>
          <w:p w14:paraId="4E219FDD" w14:textId="77777777" w:rsidR="008A1D82" w:rsidRPr="008A1D82" w:rsidRDefault="008A1D82">
            <w:pPr>
              <w:jc w:val="both"/>
              <w:rPr>
                <w:rFonts w:ascii="Arial" w:hAnsi="Arial" w:cs="Arial"/>
                <w:sz w:val="22"/>
                <w:szCs w:val="22"/>
              </w:rPr>
            </w:pPr>
            <w:r w:rsidRPr="008A1D82">
              <w:rPr>
                <w:rFonts w:ascii="Arial" w:hAnsi="Arial" w:cs="Arial"/>
                <w:sz w:val="22"/>
                <w:szCs w:val="22"/>
              </w:rPr>
              <w:t>3%</w:t>
            </w:r>
          </w:p>
        </w:tc>
      </w:tr>
    </w:tbl>
    <w:p w14:paraId="17E4FD3E" w14:textId="77777777" w:rsidR="008A1D82" w:rsidRPr="008A1D82" w:rsidRDefault="008A1D82" w:rsidP="008A1D82">
      <w:pPr>
        <w:jc w:val="both"/>
        <w:rPr>
          <w:rFonts w:ascii="Arial" w:hAnsi="Arial" w:cs="Arial"/>
          <w:sz w:val="22"/>
          <w:szCs w:val="22"/>
        </w:rPr>
      </w:pPr>
    </w:p>
    <w:p w14:paraId="46D3E966" w14:textId="77777777" w:rsidR="008A1D82" w:rsidRPr="008A1D82" w:rsidRDefault="008A1D82" w:rsidP="008A1D82">
      <w:pPr>
        <w:jc w:val="both"/>
        <w:rPr>
          <w:rFonts w:ascii="Arial" w:hAnsi="Arial" w:cs="Arial"/>
          <w:b/>
          <w:bCs/>
          <w:sz w:val="22"/>
          <w:szCs w:val="22"/>
        </w:rPr>
      </w:pPr>
      <w:r w:rsidRPr="008A1D82">
        <w:rPr>
          <w:rFonts w:ascii="Arial" w:hAnsi="Arial" w:cs="Arial"/>
          <w:b/>
          <w:bCs/>
          <w:sz w:val="22"/>
          <w:szCs w:val="22"/>
        </w:rPr>
        <w:t>Number of Employee Jobs Based in Dunloy Ward</w:t>
      </w:r>
    </w:p>
    <w:p w14:paraId="4AADB888" w14:textId="77777777" w:rsidR="008A1D82" w:rsidRPr="008A1D82" w:rsidRDefault="008A1D82" w:rsidP="008A1D82">
      <w:pPr>
        <w:jc w:val="both"/>
        <w:rPr>
          <w:rFonts w:ascii="Arial" w:hAnsi="Arial" w:cs="Arial"/>
          <w:sz w:val="22"/>
          <w:szCs w:val="22"/>
        </w:rPr>
      </w:pPr>
      <w:r w:rsidRPr="008A1D82">
        <w:rPr>
          <w:rFonts w:ascii="Arial" w:hAnsi="Arial" w:cs="Arial"/>
          <w:sz w:val="22"/>
          <w:szCs w:val="22"/>
        </w:rPr>
        <w:t>According to the September 2022, Business Register &amp; Employment Survery NI (BRES NI), the number of employee jobs based in the Dunloy ward excluding agriculture was as follows. An employee is defined as anyone aged 16 yrs+ that an organisation directly pays from its payroll.</w:t>
      </w:r>
    </w:p>
    <w:tbl>
      <w:tblPr>
        <w:tblStyle w:val="TableGrid"/>
        <w:tblW w:w="0" w:type="auto"/>
        <w:tblLook w:val="04A0" w:firstRow="1" w:lastRow="0" w:firstColumn="1" w:lastColumn="0" w:noHBand="0" w:noVBand="1"/>
      </w:tblPr>
      <w:tblGrid>
        <w:gridCol w:w="4508"/>
        <w:gridCol w:w="4508"/>
      </w:tblGrid>
      <w:tr w:rsidR="008A1D82" w:rsidRPr="008A1D82" w14:paraId="695FD181"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058D2861" w14:textId="77777777" w:rsidR="008A1D82" w:rsidRPr="008A1D82" w:rsidRDefault="008A1D82">
            <w:pPr>
              <w:jc w:val="both"/>
              <w:rPr>
                <w:rFonts w:ascii="Arial" w:hAnsi="Arial" w:cs="Arial"/>
                <w:b/>
                <w:bCs/>
                <w:sz w:val="22"/>
                <w:szCs w:val="22"/>
              </w:rPr>
            </w:pPr>
            <w:r w:rsidRPr="008A1D82">
              <w:rPr>
                <w:rFonts w:ascii="Arial" w:hAnsi="Arial" w:cs="Arial"/>
                <w:b/>
                <w:bCs/>
                <w:sz w:val="22"/>
                <w:szCs w:val="22"/>
              </w:rPr>
              <w:t>Year</w:t>
            </w:r>
          </w:p>
        </w:tc>
        <w:tc>
          <w:tcPr>
            <w:tcW w:w="4508" w:type="dxa"/>
            <w:tcBorders>
              <w:top w:val="single" w:sz="4" w:space="0" w:color="auto"/>
              <w:left w:val="single" w:sz="4" w:space="0" w:color="auto"/>
              <w:bottom w:val="single" w:sz="4" w:space="0" w:color="auto"/>
              <w:right w:val="single" w:sz="4" w:space="0" w:color="auto"/>
            </w:tcBorders>
            <w:hideMark/>
          </w:tcPr>
          <w:p w14:paraId="1352C517" w14:textId="77777777" w:rsidR="008A1D82" w:rsidRPr="008A1D82" w:rsidRDefault="008A1D82">
            <w:pPr>
              <w:jc w:val="both"/>
              <w:rPr>
                <w:rFonts w:ascii="Arial" w:hAnsi="Arial" w:cs="Arial"/>
                <w:b/>
                <w:bCs/>
                <w:sz w:val="22"/>
                <w:szCs w:val="22"/>
              </w:rPr>
            </w:pPr>
            <w:r w:rsidRPr="008A1D82">
              <w:rPr>
                <w:rFonts w:ascii="Arial" w:hAnsi="Arial" w:cs="Arial"/>
                <w:b/>
                <w:bCs/>
                <w:sz w:val="22"/>
                <w:szCs w:val="22"/>
              </w:rPr>
              <w:t>Number of Employee Jobs Based In Dunloy</w:t>
            </w:r>
          </w:p>
        </w:tc>
      </w:tr>
      <w:tr w:rsidR="008A1D82" w:rsidRPr="008A1D82" w14:paraId="6F90BDF1"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1BF52D03" w14:textId="77777777" w:rsidR="008A1D82" w:rsidRPr="008A1D82" w:rsidRDefault="008A1D82">
            <w:pPr>
              <w:jc w:val="both"/>
              <w:rPr>
                <w:rFonts w:ascii="Arial" w:hAnsi="Arial" w:cs="Arial"/>
                <w:sz w:val="22"/>
                <w:szCs w:val="22"/>
              </w:rPr>
            </w:pPr>
            <w:r w:rsidRPr="008A1D82">
              <w:rPr>
                <w:rFonts w:ascii="Arial" w:hAnsi="Arial" w:cs="Arial"/>
                <w:sz w:val="22"/>
                <w:szCs w:val="22"/>
              </w:rPr>
              <w:t>2022</w:t>
            </w:r>
          </w:p>
        </w:tc>
        <w:tc>
          <w:tcPr>
            <w:tcW w:w="4508" w:type="dxa"/>
            <w:tcBorders>
              <w:top w:val="single" w:sz="4" w:space="0" w:color="auto"/>
              <w:left w:val="single" w:sz="4" w:space="0" w:color="auto"/>
              <w:bottom w:val="single" w:sz="4" w:space="0" w:color="auto"/>
              <w:right w:val="single" w:sz="4" w:space="0" w:color="auto"/>
            </w:tcBorders>
            <w:hideMark/>
          </w:tcPr>
          <w:p w14:paraId="27CC9C31" w14:textId="77777777" w:rsidR="008A1D82" w:rsidRPr="008A1D82" w:rsidRDefault="008A1D82">
            <w:pPr>
              <w:jc w:val="both"/>
              <w:rPr>
                <w:rFonts w:ascii="Arial" w:hAnsi="Arial" w:cs="Arial"/>
                <w:sz w:val="22"/>
                <w:szCs w:val="22"/>
              </w:rPr>
            </w:pPr>
            <w:r w:rsidRPr="008A1D82">
              <w:rPr>
                <w:rFonts w:ascii="Arial" w:hAnsi="Arial" w:cs="Arial"/>
                <w:sz w:val="22"/>
                <w:szCs w:val="22"/>
              </w:rPr>
              <w:t>742</w:t>
            </w:r>
          </w:p>
        </w:tc>
      </w:tr>
      <w:tr w:rsidR="008A1D82" w:rsidRPr="008A1D82" w14:paraId="1C4009E8"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1ED3C4F5" w14:textId="77777777" w:rsidR="008A1D82" w:rsidRPr="008A1D82" w:rsidRDefault="008A1D82">
            <w:pPr>
              <w:jc w:val="both"/>
              <w:rPr>
                <w:rFonts w:ascii="Arial" w:hAnsi="Arial" w:cs="Arial"/>
                <w:sz w:val="22"/>
                <w:szCs w:val="22"/>
              </w:rPr>
            </w:pPr>
            <w:r w:rsidRPr="008A1D82">
              <w:rPr>
                <w:rFonts w:ascii="Arial" w:hAnsi="Arial" w:cs="Arial"/>
                <w:sz w:val="22"/>
                <w:szCs w:val="22"/>
              </w:rPr>
              <w:t>2021</w:t>
            </w:r>
          </w:p>
        </w:tc>
        <w:tc>
          <w:tcPr>
            <w:tcW w:w="4508" w:type="dxa"/>
            <w:tcBorders>
              <w:top w:val="single" w:sz="4" w:space="0" w:color="auto"/>
              <w:left w:val="single" w:sz="4" w:space="0" w:color="auto"/>
              <w:bottom w:val="single" w:sz="4" w:space="0" w:color="auto"/>
              <w:right w:val="single" w:sz="4" w:space="0" w:color="auto"/>
            </w:tcBorders>
            <w:hideMark/>
          </w:tcPr>
          <w:p w14:paraId="3D37AEF7" w14:textId="77777777" w:rsidR="008A1D82" w:rsidRPr="008A1D82" w:rsidRDefault="008A1D82">
            <w:pPr>
              <w:jc w:val="both"/>
              <w:rPr>
                <w:rFonts w:ascii="Arial" w:hAnsi="Arial" w:cs="Arial"/>
                <w:sz w:val="22"/>
                <w:szCs w:val="22"/>
              </w:rPr>
            </w:pPr>
            <w:r w:rsidRPr="008A1D82">
              <w:rPr>
                <w:rFonts w:ascii="Arial" w:hAnsi="Arial" w:cs="Arial"/>
                <w:sz w:val="22"/>
                <w:szCs w:val="22"/>
              </w:rPr>
              <w:t>580</w:t>
            </w:r>
          </w:p>
        </w:tc>
      </w:tr>
      <w:tr w:rsidR="008A1D82" w:rsidRPr="008A1D82" w14:paraId="4299434C"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5FC8CA64" w14:textId="77777777" w:rsidR="008A1D82" w:rsidRPr="008A1D82" w:rsidRDefault="008A1D82">
            <w:pPr>
              <w:jc w:val="both"/>
              <w:rPr>
                <w:rFonts w:ascii="Arial" w:hAnsi="Arial" w:cs="Arial"/>
                <w:sz w:val="22"/>
                <w:szCs w:val="22"/>
              </w:rPr>
            </w:pPr>
            <w:r w:rsidRPr="008A1D82">
              <w:rPr>
                <w:rFonts w:ascii="Arial" w:hAnsi="Arial" w:cs="Arial"/>
                <w:sz w:val="22"/>
                <w:szCs w:val="22"/>
              </w:rPr>
              <w:t>2020</w:t>
            </w:r>
          </w:p>
        </w:tc>
        <w:tc>
          <w:tcPr>
            <w:tcW w:w="4508" w:type="dxa"/>
            <w:tcBorders>
              <w:top w:val="single" w:sz="4" w:space="0" w:color="auto"/>
              <w:left w:val="single" w:sz="4" w:space="0" w:color="auto"/>
              <w:bottom w:val="single" w:sz="4" w:space="0" w:color="auto"/>
              <w:right w:val="single" w:sz="4" w:space="0" w:color="auto"/>
            </w:tcBorders>
            <w:hideMark/>
          </w:tcPr>
          <w:p w14:paraId="3509589D" w14:textId="77777777" w:rsidR="008A1D82" w:rsidRPr="008A1D82" w:rsidRDefault="008A1D82">
            <w:pPr>
              <w:jc w:val="both"/>
              <w:rPr>
                <w:rFonts w:ascii="Arial" w:hAnsi="Arial" w:cs="Arial"/>
                <w:sz w:val="22"/>
                <w:szCs w:val="22"/>
              </w:rPr>
            </w:pPr>
            <w:r w:rsidRPr="008A1D82">
              <w:rPr>
                <w:rFonts w:ascii="Arial" w:hAnsi="Arial" w:cs="Arial"/>
                <w:sz w:val="22"/>
                <w:szCs w:val="22"/>
              </w:rPr>
              <w:t>Not available due to Covid pandemic</w:t>
            </w:r>
          </w:p>
        </w:tc>
      </w:tr>
      <w:tr w:rsidR="008A1D82" w:rsidRPr="008A1D82" w14:paraId="7B60BD93"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0CB7804C" w14:textId="77777777" w:rsidR="008A1D82" w:rsidRPr="008A1D82" w:rsidRDefault="008A1D82">
            <w:pPr>
              <w:jc w:val="both"/>
              <w:rPr>
                <w:rFonts w:ascii="Arial" w:hAnsi="Arial" w:cs="Arial"/>
                <w:sz w:val="22"/>
                <w:szCs w:val="22"/>
              </w:rPr>
            </w:pPr>
            <w:r w:rsidRPr="008A1D82">
              <w:rPr>
                <w:rFonts w:ascii="Arial" w:hAnsi="Arial" w:cs="Arial"/>
                <w:sz w:val="22"/>
                <w:szCs w:val="22"/>
              </w:rPr>
              <w:t>2019</w:t>
            </w:r>
          </w:p>
        </w:tc>
        <w:tc>
          <w:tcPr>
            <w:tcW w:w="4508" w:type="dxa"/>
            <w:tcBorders>
              <w:top w:val="single" w:sz="4" w:space="0" w:color="auto"/>
              <w:left w:val="single" w:sz="4" w:space="0" w:color="auto"/>
              <w:bottom w:val="single" w:sz="4" w:space="0" w:color="auto"/>
              <w:right w:val="single" w:sz="4" w:space="0" w:color="auto"/>
            </w:tcBorders>
            <w:hideMark/>
          </w:tcPr>
          <w:p w14:paraId="76C1943C" w14:textId="77777777" w:rsidR="008A1D82" w:rsidRPr="008A1D82" w:rsidRDefault="008A1D82">
            <w:pPr>
              <w:jc w:val="both"/>
              <w:rPr>
                <w:rFonts w:ascii="Arial" w:hAnsi="Arial" w:cs="Arial"/>
                <w:sz w:val="22"/>
                <w:szCs w:val="22"/>
              </w:rPr>
            </w:pPr>
            <w:r w:rsidRPr="008A1D82">
              <w:rPr>
                <w:rFonts w:ascii="Arial" w:hAnsi="Arial" w:cs="Arial"/>
                <w:sz w:val="22"/>
                <w:szCs w:val="22"/>
              </w:rPr>
              <w:t>537</w:t>
            </w:r>
          </w:p>
        </w:tc>
      </w:tr>
      <w:tr w:rsidR="008A1D82" w:rsidRPr="008A1D82" w14:paraId="7A0D6981"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4955B34D" w14:textId="77777777" w:rsidR="008A1D82" w:rsidRPr="008A1D82" w:rsidRDefault="008A1D82">
            <w:pPr>
              <w:jc w:val="both"/>
              <w:rPr>
                <w:rFonts w:ascii="Arial" w:hAnsi="Arial" w:cs="Arial"/>
                <w:sz w:val="22"/>
                <w:szCs w:val="22"/>
              </w:rPr>
            </w:pPr>
            <w:r w:rsidRPr="008A1D82">
              <w:rPr>
                <w:rFonts w:ascii="Arial" w:hAnsi="Arial" w:cs="Arial"/>
                <w:sz w:val="22"/>
                <w:szCs w:val="22"/>
              </w:rPr>
              <w:t>2018</w:t>
            </w:r>
          </w:p>
        </w:tc>
        <w:tc>
          <w:tcPr>
            <w:tcW w:w="4508" w:type="dxa"/>
            <w:tcBorders>
              <w:top w:val="single" w:sz="4" w:space="0" w:color="auto"/>
              <w:left w:val="single" w:sz="4" w:space="0" w:color="auto"/>
              <w:bottom w:val="single" w:sz="4" w:space="0" w:color="auto"/>
              <w:right w:val="single" w:sz="4" w:space="0" w:color="auto"/>
            </w:tcBorders>
            <w:hideMark/>
          </w:tcPr>
          <w:p w14:paraId="77CC7766" w14:textId="77777777" w:rsidR="008A1D82" w:rsidRPr="008A1D82" w:rsidRDefault="008A1D82">
            <w:pPr>
              <w:jc w:val="both"/>
              <w:rPr>
                <w:rFonts w:ascii="Arial" w:hAnsi="Arial" w:cs="Arial"/>
                <w:sz w:val="22"/>
                <w:szCs w:val="22"/>
              </w:rPr>
            </w:pPr>
            <w:r w:rsidRPr="008A1D82">
              <w:rPr>
                <w:rFonts w:ascii="Arial" w:hAnsi="Arial" w:cs="Arial"/>
                <w:sz w:val="22"/>
                <w:szCs w:val="22"/>
              </w:rPr>
              <w:t>Not available</w:t>
            </w:r>
          </w:p>
        </w:tc>
      </w:tr>
      <w:tr w:rsidR="008A1D82" w:rsidRPr="008A1D82" w14:paraId="254E3C3B"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6F9577F7" w14:textId="77777777" w:rsidR="008A1D82" w:rsidRPr="008A1D82" w:rsidRDefault="008A1D82">
            <w:pPr>
              <w:jc w:val="both"/>
              <w:rPr>
                <w:rFonts w:ascii="Arial" w:hAnsi="Arial" w:cs="Arial"/>
                <w:sz w:val="22"/>
                <w:szCs w:val="22"/>
              </w:rPr>
            </w:pPr>
            <w:r w:rsidRPr="008A1D82">
              <w:rPr>
                <w:rFonts w:ascii="Arial" w:hAnsi="Arial" w:cs="Arial"/>
                <w:sz w:val="22"/>
                <w:szCs w:val="22"/>
              </w:rPr>
              <w:t>2017</w:t>
            </w:r>
          </w:p>
        </w:tc>
        <w:tc>
          <w:tcPr>
            <w:tcW w:w="4508" w:type="dxa"/>
            <w:tcBorders>
              <w:top w:val="single" w:sz="4" w:space="0" w:color="auto"/>
              <w:left w:val="single" w:sz="4" w:space="0" w:color="auto"/>
              <w:bottom w:val="single" w:sz="4" w:space="0" w:color="auto"/>
              <w:right w:val="single" w:sz="4" w:space="0" w:color="auto"/>
            </w:tcBorders>
            <w:hideMark/>
          </w:tcPr>
          <w:p w14:paraId="5428338B" w14:textId="77777777" w:rsidR="008A1D82" w:rsidRPr="008A1D82" w:rsidRDefault="008A1D82">
            <w:pPr>
              <w:jc w:val="both"/>
              <w:rPr>
                <w:rFonts w:ascii="Arial" w:hAnsi="Arial" w:cs="Arial"/>
                <w:sz w:val="22"/>
                <w:szCs w:val="22"/>
              </w:rPr>
            </w:pPr>
            <w:r w:rsidRPr="008A1D82">
              <w:rPr>
                <w:rFonts w:ascii="Arial" w:hAnsi="Arial" w:cs="Arial"/>
                <w:sz w:val="22"/>
                <w:szCs w:val="22"/>
              </w:rPr>
              <w:t>608</w:t>
            </w:r>
          </w:p>
        </w:tc>
      </w:tr>
    </w:tbl>
    <w:p w14:paraId="45696A04" w14:textId="77777777" w:rsidR="008A1D82" w:rsidRPr="008A1D82" w:rsidRDefault="008A1D82" w:rsidP="008A1D82">
      <w:pPr>
        <w:jc w:val="both"/>
        <w:rPr>
          <w:rFonts w:ascii="Arial" w:hAnsi="Arial" w:cs="Arial"/>
          <w:sz w:val="22"/>
          <w:szCs w:val="22"/>
        </w:rPr>
      </w:pPr>
    </w:p>
    <w:p w14:paraId="7814F956" w14:textId="77777777" w:rsidR="008A1D82" w:rsidRPr="008A1D82" w:rsidRDefault="008A1D82" w:rsidP="008A1D82">
      <w:pPr>
        <w:jc w:val="both"/>
        <w:rPr>
          <w:rFonts w:ascii="Arial" w:hAnsi="Arial" w:cs="Arial"/>
          <w:b/>
          <w:bCs/>
          <w:sz w:val="22"/>
          <w:szCs w:val="22"/>
        </w:rPr>
      </w:pPr>
      <w:r w:rsidRPr="008A1D82">
        <w:rPr>
          <w:rFonts w:ascii="Arial" w:hAnsi="Arial" w:cs="Arial"/>
          <w:b/>
          <w:bCs/>
          <w:sz w:val="22"/>
          <w:szCs w:val="22"/>
        </w:rPr>
        <w:t>Car or Van Availability</w:t>
      </w:r>
    </w:p>
    <w:p w14:paraId="57AE48EF" w14:textId="77777777" w:rsidR="008A1D82" w:rsidRPr="008A1D82" w:rsidRDefault="008A1D82" w:rsidP="008A1D82">
      <w:pPr>
        <w:jc w:val="both"/>
        <w:rPr>
          <w:rFonts w:ascii="Arial" w:hAnsi="Arial" w:cs="Arial"/>
          <w:sz w:val="22"/>
          <w:szCs w:val="22"/>
        </w:rPr>
      </w:pPr>
      <w:r w:rsidRPr="008A1D82">
        <w:rPr>
          <w:rFonts w:ascii="Arial" w:hAnsi="Arial" w:cs="Arial"/>
          <w:sz w:val="22"/>
          <w:szCs w:val="22"/>
        </w:rPr>
        <w:t>In Dunloy on Census Day the number of cars or vans that were owned, or available for use by members of a household (includes company cars &amp; vans that are available for private use) was:</w:t>
      </w:r>
    </w:p>
    <w:tbl>
      <w:tblPr>
        <w:tblStyle w:val="TableGrid"/>
        <w:tblW w:w="0" w:type="auto"/>
        <w:tblLook w:val="04A0" w:firstRow="1" w:lastRow="0" w:firstColumn="1" w:lastColumn="0" w:noHBand="0" w:noVBand="1"/>
      </w:tblPr>
      <w:tblGrid>
        <w:gridCol w:w="4508"/>
        <w:gridCol w:w="4508"/>
      </w:tblGrid>
      <w:tr w:rsidR="008A1D82" w:rsidRPr="008A1D82" w14:paraId="54EF2BDA"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5430D9DB" w14:textId="77777777" w:rsidR="008A1D82" w:rsidRPr="008A1D82" w:rsidRDefault="008A1D82">
            <w:pPr>
              <w:jc w:val="both"/>
              <w:rPr>
                <w:rFonts w:ascii="Arial" w:hAnsi="Arial" w:cs="Arial"/>
                <w:b/>
                <w:bCs/>
                <w:sz w:val="22"/>
                <w:szCs w:val="22"/>
              </w:rPr>
            </w:pPr>
            <w:r w:rsidRPr="008A1D82">
              <w:rPr>
                <w:rFonts w:ascii="Arial" w:hAnsi="Arial" w:cs="Arial"/>
                <w:b/>
                <w:bCs/>
                <w:sz w:val="22"/>
                <w:szCs w:val="22"/>
              </w:rPr>
              <w:t>Car or Van Availability</w:t>
            </w:r>
          </w:p>
        </w:tc>
        <w:tc>
          <w:tcPr>
            <w:tcW w:w="4508" w:type="dxa"/>
            <w:tcBorders>
              <w:top w:val="single" w:sz="4" w:space="0" w:color="auto"/>
              <w:left w:val="single" w:sz="4" w:space="0" w:color="auto"/>
              <w:bottom w:val="single" w:sz="4" w:space="0" w:color="auto"/>
              <w:right w:val="single" w:sz="4" w:space="0" w:color="auto"/>
            </w:tcBorders>
            <w:hideMark/>
          </w:tcPr>
          <w:p w14:paraId="71228903" w14:textId="77777777" w:rsidR="008A1D82" w:rsidRPr="008A1D82" w:rsidRDefault="008A1D82">
            <w:pPr>
              <w:jc w:val="both"/>
              <w:rPr>
                <w:rFonts w:ascii="Arial" w:hAnsi="Arial" w:cs="Arial"/>
                <w:b/>
                <w:bCs/>
                <w:sz w:val="22"/>
                <w:szCs w:val="22"/>
              </w:rPr>
            </w:pPr>
            <w:r w:rsidRPr="008A1D82">
              <w:rPr>
                <w:rFonts w:ascii="Arial" w:hAnsi="Arial" w:cs="Arial"/>
                <w:b/>
                <w:bCs/>
                <w:sz w:val="22"/>
                <w:szCs w:val="22"/>
              </w:rPr>
              <w:t>(%)</w:t>
            </w:r>
          </w:p>
        </w:tc>
      </w:tr>
      <w:tr w:rsidR="008A1D82" w:rsidRPr="008A1D82" w14:paraId="176F554D"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76723C75" w14:textId="77777777" w:rsidR="008A1D82" w:rsidRPr="008A1D82" w:rsidRDefault="008A1D82">
            <w:pPr>
              <w:jc w:val="both"/>
              <w:rPr>
                <w:rFonts w:ascii="Arial" w:hAnsi="Arial" w:cs="Arial"/>
                <w:sz w:val="22"/>
                <w:szCs w:val="22"/>
              </w:rPr>
            </w:pPr>
            <w:r w:rsidRPr="008A1D82">
              <w:rPr>
                <w:rFonts w:ascii="Arial" w:hAnsi="Arial" w:cs="Arial"/>
                <w:sz w:val="22"/>
                <w:szCs w:val="22"/>
              </w:rPr>
              <w:t>No cars or vans</w:t>
            </w:r>
          </w:p>
        </w:tc>
        <w:tc>
          <w:tcPr>
            <w:tcW w:w="4508" w:type="dxa"/>
            <w:tcBorders>
              <w:top w:val="single" w:sz="4" w:space="0" w:color="auto"/>
              <w:left w:val="single" w:sz="4" w:space="0" w:color="auto"/>
              <w:bottom w:val="single" w:sz="4" w:space="0" w:color="auto"/>
              <w:right w:val="single" w:sz="4" w:space="0" w:color="auto"/>
            </w:tcBorders>
            <w:hideMark/>
          </w:tcPr>
          <w:p w14:paraId="178654C9" w14:textId="77777777" w:rsidR="008A1D82" w:rsidRPr="008A1D82" w:rsidRDefault="008A1D82">
            <w:pPr>
              <w:jc w:val="both"/>
              <w:rPr>
                <w:rFonts w:ascii="Arial" w:hAnsi="Arial" w:cs="Arial"/>
                <w:sz w:val="22"/>
                <w:szCs w:val="22"/>
              </w:rPr>
            </w:pPr>
            <w:r w:rsidRPr="008A1D82">
              <w:rPr>
                <w:rFonts w:ascii="Arial" w:hAnsi="Arial" w:cs="Arial"/>
                <w:sz w:val="22"/>
                <w:szCs w:val="22"/>
              </w:rPr>
              <w:t>8%</w:t>
            </w:r>
          </w:p>
        </w:tc>
      </w:tr>
      <w:tr w:rsidR="008A1D82" w:rsidRPr="008A1D82" w14:paraId="50D520D6"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252819E1" w14:textId="77777777" w:rsidR="008A1D82" w:rsidRPr="008A1D82" w:rsidRDefault="008A1D82">
            <w:pPr>
              <w:jc w:val="both"/>
              <w:rPr>
                <w:rFonts w:ascii="Arial" w:hAnsi="Arial" w:cs="Arial"/>
                <w:sz w:val="22"/>
                <w:szCs w:val="22"/>
              </w:rPr>
            </w:pPr>
            <w:r w:rsidRPr="008A1D82">
              <w:rPr>
                <w:rFonts w:ascii="Arial" w:hAnsi="Arial" w:cs="Arial"/>
                <w:sz w:val="22"/>
                <w:szCs w:val="22"/>
              </w:rPr>
              <w:t>1 car or van</w:t>
            </w:r>
          </w:p>
        </w:tc>
        <w:tc>
          <w:tcPr>
            <w:tcW w:w="4508" w:type="dxa"/>
            <w:tcBorders>
              <w:top w:val="single" w:sz="4" w:space="0" w:color="auto"/>
              <w:left w:val="single" w:sz="4" w:space="0" w:color="auto"/>
              <w:bottom w:val="single" w:sz="4" w:space="0" w:color="auto"/>
              <w:right w:val="single" w:sz="4" w:space="0" w:color="auto"/>
            </w:tcBorders>
            <w:hideMark/>
          </w:tcPr>
          <w:p w14:paraId="0E759B57" w14:textId="77777777" w:rsidR="008A1D82" w:rsidRPr="008A1D82" w:rsidRDefault="008A1D82">
            <w:pPr>
              <w:jc w:val="both"/>
              <w:rPr>
                <w:rFonts w:ascii="Arial" w:hAnsi="Arial" w:cs="Arial"/>
                <w:sz w:val="22"/>
                <w:szCs w:val="22"/>
              </w:rPr>
            </w:pPr>
            <w:r w:rsidRPr="008A1D82">
              <w:rPr>
                <w:rFonts w:ascii="Arial" w:hAnsi="Arial" w:cs="Arial"/>
                <w:sz w:val="22"/>
                <w:szCs w:val="22"/>
              </w:rPr>
              <w:t>35%</w:t>
            </w:r>
          </w:p>
        </w:tc>
      </w:tr>
      <w:tr w:rsidR="008A1D82" w:rsidRPr="008A1D82" w14:paraId="5EA8A82D"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1B598F7B" w14:textId="77777777" w:rsidR="008A1D82" w:rsidRPr="008A1D82" w:rsidRDefault="008A1D82">
            <w:pPr>
              <w:jc w:val="both"/>
              <w:rPr>
                <w:rFonts w:ascii="Arial" w:hAnsi="Arial" w:cs="Arial"/>
                <w:sz w:val="22"/>
                <w:szCs w:val="22"/>
              </w:rPr>
            </w:pPr>
            <w:r w:rsidRPr="008A1D82">
              <w:rPr>
                <w:rFonts w:ascii="Arial" w:hAnsi="Arial" w:cs="Arial"/>
                <w:sz w:val="22"/>
                <w:szCs w:val="22"/>
              </w:rPr>
              <w:t>2 cars or vans</w:t>
            </w:r>
          </w:p>
        </w:tc>
        <w:tc>
          <w:tcPr>
            <w:tcW w:w="4508" w:type="dxa"/>
            <w:tcBorders>
              <w:top w:val="single" w:sz="4" w:space="0" w:color="auto"/>
              <w:left w:val="single" w:sz="4" w:space="0" w:color="auto"/>
              <w:bottom w:val="single" w:sz="4" w:space="0" w:color="auto"/>
              <w:right w:val="single" w:sz="4" w:space="0" w:color="auto"/>
            </w:tcBorders>
            <w:hideMark/>
          </w:tcPr>
          <w:p w14:paraId="55E21E13" w14:textId="77777777" w:rsidR="008A1D82" w:rsidRPr="008A1D82" w:rsidRDefault="008A1D82">
            <w:pPr>
              <w:jc w:val="both"/>
              <w:rPr>
                <w:rFonts w:ascii="Arial" w:hAnsi="Arial" w:cs="Arial"/>
                <w:sz w:val="22"/>
                <w:szCs w:val="22"/>
              </w:rPr>
            </w:pPr>
            <w:r w:rsidRPr="008A1D82">
              <w:rPr>
                <w:rFonts w:ascii="Arial" w:hAnsi="Arial" w:cs="Arial"/>
                <w:sz w:val="22"/>
                <w:szCs w:val="22"/>
              </w:rPr>
              <w:t>36%</w:t>
            </w:r>
          </w:p>
        </w:tc>
      </w:tr>
      <w:tr w:rsidR="008A1D82" w:rsidRPr="008A1D82" w14:paraId="5ACF3114"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0748A80F" w14:textId="77777777" w:rsidR="008A1D82" w:rsidRPr="008A1D82" w:rsidRDefault="008A1D82">
            <w:pPr>
              <w:jc w:val="both"/>
              <w:rPr>
                <w:rFonts w:ascii="Arial" w:hAnsi="Arial" w:cs="Arial"/>
                <w:sz w:val="22"/>
                <w:szCs w:val="22"/>
              </w:rPr>
            </w:pPr>
            <w:r w:rsidRPr="008A1D82">
              <w:rPr>
                <w:rFonts w:ascii="Arial" w:hAnsi="Arial" w:cs="Arial"/>
                <w:sz w:val="22"/>
                <w:szCs w:val="22"/>
              </w:rPr>
              <w:t>3 cars or vans</w:t>
            </w:r>
          </w:p>
        </w:tc>
        <w:tc>
          <w:tcPr>
            <w:tcW w:w="4508" w:type="dxa"/>
            <w:tcBorders>
              <w:top w:val="single" w:sz="4" w:space="0" w:color="auto"/>
              <w:left w:val="single" w:sz="4" w:space="0" w:color="auto"/>
              <w:bottom w:val="single" w:sz="4" w:space="0" w:color="auto"/>
              <w:right w:val="single" w:sz="4" w:space="0" w:color="auto"/>
            </w:tcBorders>
            <w:hideMark/>
          </w:tcPr>
          <w:p w14:paraId="0963F589" w14:textId="77777777" w:rsidR="008A1D82" w:rsidRPr="008A1D82" w:rsidRDefault="008A1D82">
            <w:pPr>
              <w:jc w:val="both"/>
              <w:rPr>
                <w:rFonts w:ascii="Arial" w:hAnsi="Arial" w:cs="Arial"/>
                <w:sz w:val="22"/>
                <w:szCs w:val="22"/>
              </w:rPr>
            </w:pPr>
            <w:r w:rsidRPr="008A1D82">
              <w:rPr>
                <w:rFonts w:ascii="Arial" w:hAnsi="Arial" w:cs="Arial"/>
                <w:sz w:val="22"/>
                <w:szCs w:val="22"/>
              </w:rPr>
              <w:t>12%</w:t>
            </w:r>
          </w:p>
        </w:tc>
      </w:tr>
      <w:tr w:rsidR="008A1D82" w:rsidRPr="008A1D82" w14:paraId="33CCF29F"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599AC1D4" w14:textId="77777777" w:rsidR="008A1D82" w:rsidRPr="008A1D82" w:rsidRDefault="008A1D82">
            <w:pPr>
              <w:jc w:val="both"/>
              <w:rPr>
                <w:rFonts w:ascii="Arial" w:hAnsi="Arial" w:cs="Arial"/>
                <w:sz w:val="22"/>
                <w:szCs w:val="22"/>
              </w:rPr>
            </w:pPr>
            <w:r w:rsidRPr="008A1D82">
              <w:rPr>
                <w:rFonts w:ascii="Arial" w:hAnsi="Arial" w:cs="Arial"/>
                <w:sz w:val="22"/>
                <w:szCs w:val="22"/>
              </w:rPr>
              <w:t>4 cars of vans</w:t>
            </w:r>
          </w:p>
        </w:tc>
        <w:tc>
          <w:tcPr>
            <w:tcW w:w="4508" w:type="dxa"/>
            <w:tcBorders>
              <w:top w:val="single" w:sz="4" w:space="0" w:color="auto"/>
              <w:left w:val="single" w:sz="4" w:space="0" w:color="auto"/>
              <w:bottom w:val="single" w:sz="4" w:space="0" w:color="auto"/>
              <w:right w:val="single" w:sz="4" w:space="0" w:color="auto"/>
            </w:tcBorders>
            <w:hideMark/>
          </w:tcPr>
          <w:p w14:paraId="210ABBA2" w14:textId="77777777" w:rsidR="008A1D82" w:rsidRPr="008A1D82" w:rsidRDefault="008A1D82">
            <w:pPr>
              <w:jc w:val="both"/>
              <w:rPr>
                <w:rFonts w:ascii="Arial" w:hAnsi="Arial" w:cs="Arial"/>
                <w:sz w:val="22"/>
                <w:szCs w:val="22"/>
              </w:rPr>
            </w:pPr>
            <w:r w:rsidRPr="008A1D82">
              <w:rPr>
                <w:rFonts w:ascii="Arial" w:hAnsi="Arial" w:cs="Arial"/>
                <w:sz w:val="22"/>
                <w:szCs w:val="22"/>
              </w:rPr>
              <w:t>6%</w:t>
            </w:r>
          </w:p>
        </w:tc>
      </w:tr>
      <w:tr w:rsidR="008A1D82" w:rsidRPr="008A1D82" w14:paraId="48AA4362" w14:textId="77777777" w:rsidTr="008A1D82">
        <w:tc>
          <w:tcPr>
            <w:tcW w:w="4508" w:type="dxa"/>
            <w:tcBorders>
              <w:top w:val="single" w:sz="4" w:space="0" w:color="auto"/>
              <w:left w:val="single" w:sz="4" w:space="0" w:color="auto"/>
              <w:bottom w:val="single" w:sz="4" w:space="0" w:color="auto"/>
              <w:right w:val="single" w:sz="4" w:space="0" w:color="auto"/>
            </w:tcBorders>
            <w:hideMark/>
          </w:tcPr>
          <w:p w14:paraId="58847D26" w14:textId="77777777" w:rsidR="008A1D82" w:rsidRPr="008A1D82" w:rsidRDefault="008A1D82">
            <w:pPr>
              <w:jc w:val="both"/>
              <w:rPr>
                <w:rFonts w:ascii="Arial" w:hAnsi="Arial" w:cs="Arial"/>
                <w:sz w:val="22"/>
                <w:szCs w:val="22"/>
              </w:rPr>
            </w:pPr>
            <w:r w:rsidRPr="008A1D82">
              <w:rPr>
                <w:rFonts w:ascii="Arial" w:hAnsi="Arial" w:cs="Arial"/>
                <w:sz w:val="22"/>
                <w:szCs w:val="22"/>
              </w:rPr>
              <w:t>5 or more cars or vans</w:t>
            </w:r>
          </w:p>
        </w:tc>
        <w:tc>
          <w:tcPr>
            <w:tcW w:w="4508" w:type="dxa"/>
            <w:tcBorders>
              <w:top w:val="single" w:sz="4" w:space="0" w:color="auto"/>
              <w:left w:val="single" w:sz="4" w:space="0" w:color="auto"/>
              <w:bottom w:val="single" w:sz="4" w:space="0" w:color="auto"/>
              <w:right w:val="single" w:sz="4" w:space="0" w:color="auto"/>
            </w:tcBorders>
            <w:hideMark/>
          </w:tcPr>
          <w:p w14:paraId="6DC20E44" w14:textId="77777777" w:rsidR="008A1D82" w:rsidRPr="008A1D82" w:rsidRDefault="008A1D82">
            <w:pPr>
              <w:jc w:val="both"/>
              <w:rPr>
                <w:rFonts w:ascii="Arial" w:hAnsi="Arial" w:cs="Arial"/>
                <w:sz w:val="22"/>
                <w:szCs w:val="22"/>
              </w:rPr>
            </w:pPr>
            <w:r w:rsidRPr="008A1D82">
              <w:rPr>
                <w:rFonts w:ascii="Arial" w:hAnsi="Arial" w:cs="Arial"/>
                <w:sz w:val="22"/>
                <w:szCs w:val="22"/>
              </w:rPr>
              <w:t>3%</w:t>
            </w:r>
          </w:p>
        </w:tc>
        <w:bookmarkEnd w:id="5"/>
      </w:tr>
    </w:tbl>
    <w:p w14:paraId="7D1BBFA5" w14:textId="77777777" w:rsidR="008A1D82" w:rsidRDefault="008A1D82" w:rsidP="00C926B9">
      <w:pPr>
        <w:spacing w:after="0" w:line="240" w:lineRule="auto"/>
        <w:jc w:val="both"/>
        <w:rPr>
          <w:rFonts w:ascii="Arial" w:hAnsi="Arial" w:cs="Arial"/>
          <w:b/>
          <w:bCs/>
          <w:sz w:val="22"/>
          <w:szCs w:val="22"/>
        </w:rPr>
      </w:pPr>
    </w:p>
    <w:p w14:paraId="4B230FAF" w14:textId="77777777" w:rsidR="008A1D82" w:rsidRDefault="008A1D82" w:rsidP="00C926B9">
      <w:pPr>
        <w:spacing w:after="0" w:line="240" w:lineRule="auto"/>
        <w:jc w:val="both"/>
        <w:rPr>
          <w:rFonts w:ascii="Arial" w:hAnsi="Arial" w:cs="Arial"/>
          <w:b/>
          <w:bCs/>
          <w:sz w:val="22"/>
          <w:szCs w:val="22"/>
        </w:rPr>
      </w:pPr>
    </w:p>
    <w:p w14:paraId="57055F22" w14:textId="77777777" w:rsidR="002F2899" w:rsidRDefault="002F2899" w:rsidP="00C926B9">
      <w:pPr>
        <w:spacing w:after="0" w:line="240" w:lineRule="auto"/>
        <w:jc w:val="both"/>
        <w:rPr>
          <w:rFonts w:ascii="Arial" w:hAnsi="Arial" w:cs="Arial"/>
          <w:b/>
          <w:bCs/>
          <w:sz w:val="22"/>
          <w:szCs w:val="22"/>
        </w:rPr>
      </w:pPr>
    </w:p>
    <w:p w14:paraId="3D021867" w14:textId="77777777" w:rsidR="002F2899" w:rsidRDefault="002F2899" w:rsidP="00C926B9">
      <w:pPr>
        <w:spacing w:after="0" w:line="240" w:lineRule="auto"/>
        <w:jc w:val="both"/>
        <w:rPr>
          <w:rFonts w:ascii="Arial" w:hAnsi="Arial" w:cs="Arial"/>
          <w:b/>
          <w:bCs/>
          <w:sz w:val="22"/>
          <w:szCs w:val="22"/>
        </w:rPr>
      </w:pPr>
    </w:p>
    <w:p w14:paraId="597AA27E" w14:textId="77777777" w:rsidR="008A1D82" w:rsidRDefault="008A1D82" w:rsidP="00C926B9">
      <w:pPr>
        <w:spacing w:after="0" w:line="240" w:lineRule="auto"/>
        <w:jc w:val="both"/>
        <w:rPr>
          <w:rFonts w:ascii="Arial" w:hAnsi="Arial" w:cs="Arial"/>
          <w:b/>
          <w:bCs/>
          <w:sz w:val="22"/>
          <w:szCs w:val="22"/>
        </w:rPr>
      </w:pPr>
    </w:p>
    <w:p w14:paraId="0977B063" w14:textId="77777777" w:rsidR="00905BBC" w:rsidRDefault="00905BBC" w:rsidP="00C926B9">
      <w:pPr>
        <w:spacing w:after="0" w:line="240" w:lineRule="auto"/>
        <w:jc w:val="both"/>
        <w:rPr>
          <w:rFonts w:ascii="Arial" w:hAnsi="Arial" w:cs="Arial"/>
          <w:b/>
          <w:bCs/>
          <w:sz w:val="22"/>
          <w:szCs w:val="22"/>
        </w:rPr>
      </w:pPr>
    </w:p>
    <w:p w14:paraId="2D10795C" w14:textId="6D97C401" w:rsidR="00CE1E34" w:rsidRPr="000B3375" w:rsidRDefault="000B3375" w:rsidP="00C926B9">
      <w:pPr>
        <w:spacing w:after="0" w:line="240" w:lineRule="auto"/>
        <w:jc w:val="both"/>
        <w:rPr>
          <w:rFonts w:ascii="Arial" w:hAnsi="Arial" w:cs="Arial"/>
          <w:b/>
          <w:bCs/>
        </w:rPr>
      </w:pPr>
      <w:r w:rsidRPr="000B3375">
        <w:rPr>
          <w:rFonts w:ascii="Arial" w:hAnsi="Arial" w:cs="Arial"/>
          <w:b/>
          <w:bCs/>
        </w:rPr>
        <w:lastRenderedPageBreak/>
        <w:t>3.6</w:t>
      </w:r>
      <w:r w:rsidRPr="000B3375">
        <w:rPr>
          <w:rFonts w:ascii="Arial" w:hAnsi="Arial" w:cs="Arial"/>
          <w:b/>
          <w:bCs/>
        </w:rPr>
        <w:tab/>
      </w:r>
      <w:r w:rsidR="00CE1E34" w:rsidRPr="000B3375">
        <w:rPr>
          <w:rFonts w:ascii="Arial" w:hAnsi="Arial" w:cs="Arial"/>
          <w:b/>
          <w:bCs/>
        </w:rPr>
        <w:t>Deprivation Analysis</w:t>
      </w:r>
    </w:p>
    <w:p w14:paraId="44F8A322" w14:textId="77777777" w:rsidR="00244E0F" w:rsidRDefault="00244E0F" w:rsidP="00B942A3">
      <w:pPr>
        <w:spacing w:after="0" w:line="240" w:lineRule="auto"/>
        <w:jc w:val="both"/>
        <w:rPr>
          <w:rFonts w:ascii="Arial" w:hAnsi="Arial" w:cs="Arial"/>
          <w:sz w:val="22"/>
          <w:szCs w:val="22"/>
        </w:rPr>
      </w:pPr>
    </w:p>
    <w:p w14:paraId="0314A94D" w14:textId="12BBAD6B" w:rsidR="00B942A3" w:rsidRDefault="00B942A3" w:rsidP="00B942A3">
      <w:pPr>
        <w:spacing w:after="0" w:line="240" w:lineRule="auto"/>
        <w:jc w:val="both"/>
        <w:rPr>
          <w:rFonts w:ascii="Arial" w:hAnsi="Arial" w:cs="Arial"/>
          <w:sz w:val="22"/>
          <w:szCs w:val="22"/>
        </w:rPr>
      </w:pPr>
      <w:r w:rsidRPr="00B942A3">
        <w:rPr>
          <w:rFonts w:ascii="Arial" w:hAnsi="Arial" w:cs="Arial"/>
          <w:sz w:val="22"/>
          <w:szCs w:val="22"/>
        </w:rPr>
        <w:t>In 2017, the Northern Ireland Statistics &amp; Research Agency published its findings in relation to the relative levels of deprivation facing communities across Northern Ireland. This analysis was carried out at a Super Output Area level, enabling detailed analysis of smaller populations to be carried out.</w:t>
      </w:r>
    </w:p>
    <w:p w14:paraId="67DFE3ED" w14:textId="77777777" w:rsidR="00B942A3" w:rsidRDefault="00B942A3" w:rsidP="00B942A3">
      <w:pPr>
        <w:spacing w:after="0" w:line="240" w:lineRule="auto"/>
        <w:jc w:val="both"/>
        <w:rPr>
          <w:rFonts w:ascii="Arial" w:hAnsi="Arial" w:cs="Arial"/>
          <w:sz w:val="22"/>
          <w:szCs w:val="22"/>
        </w:rPr>
      </w:pPr>
    </w:p>
    <w:p w14:paraId="35BD0CB3" w14:textId="77777777" w:rsidR="00B942A3" w:rsidRDefault="00B942A3" w:rsidP="00B942A3">
      <w:pPr>
        <w:spacing w:after="0" w:line="240" w:lineRule="auto"/>
        <w:jc w:val="both"/>
        <w:rPr>
          <w:rFonts w:ascii="Arial" w:hAnsi="Arial" w:cs="Arial"/>
          <w:sz w:val="22"/>
          <w:szCs w:val="22"/>
        </w:rPr>
      </w:pPr>
      <w:r w:rsidRPr="00B942A3">
        <w:rPr>
          <w:rFonts w:ascii="Arial" w:hAnsi="Arial" w:cs="Arial"/>
          <w:sz w:val="22"/>
          <w:szCs w:val="22"/>
        </w:rPr>
        <w:t xml:space="preserve">For the purposes of this analysis, the Dunloy population fell under the ‘Dunloy’ Super Output Area, which covered the village and surrounding rural areas. </w:t>
      </w:r>
      <w:r>
        <w:rPr>
          <w:rFonts w:ascii="Arial" w:hAnsi="Arial" w:cs="Arial"/>
          <w:sz w:val="22"/>
          <w:szCs w:val="22"/>
        </w:rPr>
        <w:t xml:space="preserve">Key </w:t>
      </w:r>
      <w:r w:rsidRPr="00B942A3">
        <w:rPr>
          <w:rFonts w:ascii="Arial" w:hAnsi="Arial" w:cs="Arial"/>
          <w:sz w:val="22"/>
          <w:szCs w:val="22"/>
        </w:rPr>
        <w:t xml:space="preserve">findings </w:t>
      </w:r>
      <w:r>
        <w:rPr>
          <w:rFonts w:ascii="Arial" w:hAnsi="Arial" w:cs="Arial"/>
          <w:sz w:val="22"/>
          <w:szCs w:val="22"/>
        </w:rPr>
        <w:t>include:</w:t>
      </w:r>
    </w:p>
    <w:p w14:paraId="61F64A3E" w14:textId="77777777" w:rsidR="00B942A3" w:rsidRDefault="00B942A3" w:rsidP="00B942A3">
      <w:pPr>
        <w:spacing w:after="0" w:line="240" w:lineRule="auto"/>
        <w:jc w:val="both"/>
        <w:rPr>
          <w:rFonts w:ascii="Arial" w:hAnsi="Arial" w:cs="Arial"/>
          <w:sz w:val="22"/>
          <w:szCs w:val="22"/>
        </w:rPr>
      </w:pPr>
    </w:p>
    <w:p w14:paraId="13958CD5" w14:textId="77777777" w:rsidR="00B942A3" w:rsidRDefault="00B942A3" w:rsidP="00B942A3">
      <w:pPr>
        <w:pStyle w:val="ListParagraph"/>
        <w:numPr>
          <w:ilvl w:val="0"/>
          <w:numId w:val="36"/>
        </w:numPr>
        <w:spacing w:after="0" w:line="240" w:lineRule="auto"/>
        <w:jc w:val="both"/>
        <w:rPr>
          <w:rFonts w:ascii="Arial" w:hAnsi="Arial" w:cs="Arial"/>
          <w:sz w:val="22"/>
          <w:szCs w:val="22"/>
        </w:rPr>
      </w:pPr>
      <w:r w:rsidRPr="00B942A3">
        <w:rPr>
          <w:rFonts w:ascii="Arial" w:hAnsi="Arial" w:cs="Arial"/>
          <w:sz w:val="22"/>
          <w:szCs w:val="22"/>
        </w:rPr>
        <w:t>Dunloy was ranked as the 581</w:t>
      </w:r>
      <w:r w:rsidRPr="00B942A3">
        <w:rPr>
          <w:rFonts w:ascii="Arial" w:hAnsi="Arial" w:cs="Arial"/>
          <w:sz w:val="22"/>
          <w:szCs w:val="22"/>
          <w:vertAlign w:val="superscript"/>
        </w:rPr>
        <w:t>st</w:t>
      </w:r>
      <w:r>
        <w:rPr>
          <w:rFonts w:ascii="Arial" w:hAnsi="Arial" w:cs="Arial"/>
          <w:sz w:val="22"/>
          <w:szCs w:val="22"/>
        </w:rPr>
        <w:t xml:space="preserve"> </w:t>
      </w:r>
      <w:r w:rsidRPr="00B942A3">
        <w:rPr>
          <w:rFonts w:ascii="Arial" w:hAnsi="Arial" w:cs="Arial"/>
          <w:sz w:val="22"/>
          <w:szCs w:val="22"/>
        </w:rPr>
        <w:t xml:space="preserve">most deprived area in Northern Ireland (out of 890). </w:t>
      </w:r>
      <w:r>
        <w:rPr>
          <w:rFonts w:ascii="Arial" w:hAnsi="Arial" w:cs="Arial"/>
          <w:sz w:val="22"/>
          <w:szCs w:val="22"/>
        </w:rPr>
        <w:t xml:space="preserve">This represents a </w:t>
      </w:r>
      <w:r w:rsidRPr="00B942A3">
        <w:rPr>
          <w:rFonts w:ascii="Arial" w:hAnsi="Arial" w:cs="Arial"/>
          <w:sz w:val="22"/>
          <w:szCs w:val="22"/>
        </w:rPr>
        <w:t>relative improvement of 98 places since 2010, whe</w:t>
      </w:r>
      <w:r>
        <w:rPr>
          <w:rFonts w:ascii="Arial" w:hAnsi="Arial" w:cs="Arial"/>
          <w:sz w:val="22"/>
          <w:szCs w:val="22"/>
        </w:rPr>
        <w:t xml:space="preserve">n </w:t>
      </w:r>
      <w:r w:rsidRPr="00B942A3">
        <w:rPr>
          <w:rFonts w:ascii="Arial" w:hAnsi="Arial" w:cs="Arial"/>
          <w:sz w:val="22"/>
          <w:szCs w:val="22"/>
        </w:rPr>
        <w:t>the area was ranked 483</w:t>
      </w:r>
      <w:r w:rsidRPr="00B942A3">
        <w:rPr>
          <w:rFonts w:ascii="Arial" w:hAnsi="Arial" w:cs="Arial"/>
          <w:sz w:val="22"/>
          <w:szCs w:val="22"/>
          <w:vertAlign w:val="superscript"/>
        </w:rPr>
        <w:t>rd</w:t>
      </w:r>
      <w:r w:rsidRPr="00B942A3">
        <w:rPr>
          <w:rFonts w:ascii="Arial" w:hAnsi="Arial" w:cs="Arial"/>
          <w:sz w:val="22"/>
          <w:szCs w:val="22"/>
        </w:rPr>
        <w:t xml:space="preserve">. </w:t>
      </w:r>
    </w:p>
    <w:p w14:paraId="567B76C8" w14:textId="77777777" w:rsidR="00B942A3" w:rsidRDefault="00B942A3" w:rsidP="00B942A3">
      <w:pPr>
        <w:pStyle w:val="ListParagraph"/>
        <w:spacing w:after="0" w:line="240" w:lineRule="auto"/>
        <w:ind w:left="360"/>
        <w:jc w:val="both"/>
        <w:rPr>
          <w:rFonts w:ascii="Arial" w:hAnsi="Arial" w:cs="Arial"/>
          <w:sz w:val="22"/>
          <w:szCs w:val="22"/>
        </w:rPr>
      </w:pPr>
    </w:p>
    <w:p w14:paraId="147C93B7" w14:textId="6F281275" w:rsidR="00B942A3" w:rsidRPr="00B942A3" w:rsidRDefault="00B942A3" w:rsidP="00B942A3">
      <w:pPr>
        <w:pStyle w:val="ListParagraph"/>
        <w:numPr>
          <w:ilvl w:val="0"/>
          <w:numId w:val="36"/>
        </w:numPr>
        <w:spacing w:after="0" w:line="240" w:lineRule="auto"/>
        <w:jc w:val="both"/>
        <w:rPr>
          <w:rFonts w:ascii="Arial" w:hAnsi="Arial" w:cs="Arial"/>
          <w:sz w:val="22"/>
          <w:szCs w:val="22"/>
        </w:rPr>
      </w:pPr>
      <w:r w:rsidRPr="00B942A3">
        <w:rPr>
          <w:rFonts w:ascii="Arial" w:hAnsi="Arial" w:cs="Arial"/>
          <w:sz w:val="22"/>
          <w:szCs w:val="22"/>
        </w:rPr>
        <w:t>Although the area’s relative deprivation in relation to Income, Employment, Health</w:t>
      </w:r>
      <w:r>
        <w:rPr>
          <w:rFonts w:ascii="Arial" w:hAnsi="Arial" w:cs="Arial"/>
          <w:sz w:val="22"/>
          <w:szCs w:val="22"/>
        </w:rPr>
        <w:t>,</w:t>
      </w:r>
      <w:r w:rsidRPr="00B942A3">
        <w:rPr>
          <w:rFonts w:ascii="Arial" w:hAnsi="Arial" w:cs="Arial"/>
          <w:sz w:val="22"/>
          <w:szCs w:val="22"/>
        </w:rPr>
        <w:t xml:space="preserve"> and Education all improved between 2010 and 2017</w:t>
      </w:r>
      <w:r w:rsidR="00340FFD">
        <w:rPr>
          <w:rFonts w:ascii="Arial" w:hAnsi="Arial" w:cs="Arial"/>
          <w:sz w:val="22"/>
          <w:szCs w:val="22"/>
        </w:rPr>
        <w:t xml:space="preserve">, </w:t>
      </w:r>
      <w:r w:rsidRPr="00B942A3">
        <w:rPr>
          <w:rFonts w:ascii="Arial" w:hAnsi="Arial" w:cs="Arial"/>
          <w:sz w:val="22"/>
          <w:szCs w:val="22"/>
        </w:rPr>
        <w:t>Access to Services worsened, and the S</w:t>
      </w:r>
      <w:r w:rsidR="00340FFD">
        <w:rPr>
          <w:rFonts w:ascii="Arial" w:hAnsi="Arial" w:cs="Arial"/>
          <w:sz w:val="22"/>
          <w:szCs w:val="22"/>
        </w:rPr>
        <w:t xml:space="preserve">uper </w:t>
      </w:r>
      <w:r w:rsidRPr="00B942A3">
        <w:rPr>
          <w:rFonts w:ascii="Arial" w:hAnsi="Arial" w:cs="Arial"/>
          <w:sz w:val="22"/>
          <w:szCs w:val="22"/>
        </w:rPr>
        <w:t>O</w:t>
      </w:r>
      <w:r w:rsidR="00340FFD">
        <w:rPr>
          <w:rFonts w:ascii="Arial" w:hAnsi="Arial" w:cs="Arial"/>
          <w:sz w:val="22"/>
          <w:szCs w:val="22"/>
        </w:rPr>
        <w:t xml:space="preserve">utput </w:t>
      </w:r>
      <w:r w:rsidRPr="00B942A3">
        <w:rPr>
          <w:rFonts w:ascii="Arial" w:hAnsi="Arial" w:cs="Arial"/>
          <w:sz w:val="22"/>
          <w:szCs w:val="22"/>
        </w:rPr>
        <w:t>A</w:t>
      </w:r>
      <w:r w:rsidR="00340FFD">
        <w:rPr>
          <w:rFonts w:ascii="Arial" w:hAnsi="Arial" w:cs="Arial"/>
          <w:sz w:val="22"/>
          <w:szCs w:val="22"/>
        </w:rPr>
        <w:t>rea</w:t>
      </w:r>
      <w:r w:rsidRPr="00B942A3">
        <w:rPr>
          <w:rFonts w:ascii="Arial" w:hAnsi="Arial" w:cs="Arial"/>
          <w:sz w:val="22"/>
          <w:szCs w:val="22"/>
        </w:rPr>
        <w:t xml:space="preserve"> now falls amongst the 10% most deprived areas in Northern Ireland in this regard. </w:t>
      </w:r>
    </w:p>
    <w:p w14:paraId="2C69CC00" w14:textId="77777777" w:rsidR="00B942A3" w:rsidRDefault="00B942A3" w:rsidP="00B942A3">
      <w:pPr>
        <w:spacing w:after="0" w:line="240" w:lineRule="auto"/>
        <w:jc w:val="both"/>
        <w:rPr>
          <w:rFonts w:ascii="Arial" w:hAnsi="Arial" w:cs="Arial"/>
          <w:sz w:val="22"/>
          <w:szCs w:val="22"/>
        </w:rPr>
      </w:pPr>
    </w:p>
    <w:p w14:paraId="03EB9B40" w14:textId="77777777" w:rsidR="00DF31FD" w:rsidRPr="00C926B9" w:rsidRDefault="00DF31FD" w:rsidP="00C926B9">
      <w:pPr>
        <w:pStyle w:val="ListParagraph"/>
        <w:spacing w:after="0" w:line="240" w:lineRule="auto"/>
        <w:jc w:val="both"/>
        <w:rPr>
          <w:rFonts w:ascii="Arial" w:hAnsi="Arial" w:cs="Arial"/>
          <w:sz w:val="22"/>
          <w:szCs w:val="22"/>
        </w:rPr>
      </w:pPr>
    </w:p>
    <w:p w14:paraId="0533DB31" w14:textId="17A0040F" w:rsidR="00CE1E34" w:rsidRPr="000B3375" w:rsidRDefault="000B3375" w:rsidP="00C926B9">
      <w:pPr>
        <w:spacing w:after="0" w:line="240" w:lineRule="auto"/>
        <w:jc w:val="both"/>
        <w:rPr>
          <w:rFonts w:ascii="Arial" w:hAnsi="Arial" w:cs="Arial"/>
          <w:b/>
          <w:bCs/>
        </w:rPr>
      </w:pPr>
      <w:r w:rsidRPr="000B3375">
        <w:rPr>
          <w:rFonts w:ascii="Arial" w:hAnsi="Arial" w:cs="Arial"/>
          <w:b/>
          <w:bCs/>
        </w:rPr>
        <w:t>3.7</w:t>
      </w:r>
      <w:r w:rsidRPr="000B3375">
        <w:rPr>
          <w:rFonts w:ascii="Arial" w:hAnsi="Arial" w:cs="Arial"/>
          <w:b/>
          <w:bCs/>
        </w:rPr>
        <w:tab/>
      </w:r>
      <w:r w:rsidR="00CE1E34" w:rsidRPr="000B3375">
        <w:rPr>
          <w:rFonts w:ascii="Arial" w:hAnsi="Arial" w:cs="Arial"/>
          <w:b/>
          <w:bCs/>
        </w:rPr>
        <w:t>Conclusions</w:t>
      </w:r>
    </w:p>
    <w:p w14:paraId="55D2E63D" w14:textId="77777777" w:rsidR="00DF31FD" w:rsidRDefault="00DF31FD" w:rsidP="00C926B9">
      <w:pPr>
        <w:spacing w:after="0" w:line="240" w:lineRule="auto"/>
        <w:jc w:val="both"/>
        <w:rPr>
          <w:rFonts w:ascii="Arial" w:hAnsi="Arial" w:cs="Arial"/>
          <w:sz w:val="22"/>
          <w:szCs w:val="22"/>
        </w:rPr>
      </w:pPr>
    </w:p>
    <w:p w14:paraId="27E78994" w14:textId="61C48475" w:rsidR="00A24FB7" w:rsidRDefault="00A24FB7" w:rsidP="00C926B9">
      <w:pPr>
        <w:spacing w:after="0" w:line="240" w:lineRule="auto"/>
        <w:jc w:val="both"/>
        <w:rPr>
          <w:rFonts w:ascii="Arial" w:hAnsi="Arial" w:cs="Arial"/>
          <w:sz w:val="22"/>
          <w:szCs w:val="22"/>
        </w:rPr>
      </w:pPr>
      <w:r w:rsidRPr="00A24FB7">
        <w:rPr>
          <w:rFonts w:ascii="Arial" w:hAnsi="Arial" w:cs="Arial"/>
          <w:sz w:val="22"/>
          <w:szCs w:val="22"/>
        </w:rPr>
        <w:t>Overall, th</w:t>
      </w:r>
      <w:r>
        <w:rPr>
          <w:rFonts w:ascii="Arial" w:hAnsi="Arial" w:cs="Arial"/>
          <w:sz w:val="22"/>
          <w:szCs w:val="22"/>
        </w:rPr>
        <w:t>e</w:t>
      </w:r>
      <w:r w:rsidRPr="00A24FB7">
        <w:rPr>
          <w:rFonts w:ascii="Arial" w:hAnsi="Arial" w:cs="Arial"/>
          <w:sz w:val="22"/>
          <w:szCs w:val="22"/>
        </w:rPr>
        <w:t xml:space="preserve"> socio-economic</w:t>
      </w:r>
      <w:r>
        <w:rPr>
          <w:rFonts w:ascii="Arial" w:hAnsi="Arial" w:cs="Arial"/>
          <w:sz w:val="22"/>
          <w:szCs w:val="22"/>
        </w:rPr>
        <w:t xml:space="preserve"> landscape </w:t>
      </w:r>
      <w:r w:rsidRPr="00A24FB7">
        <w:rPr>
          <w:rFonts w:ascii="Arial" w:hAnsi="Arial" w:cs="Arial"/>
          <w:sz w:val="22"/>
          <w:szCs w:val="22"/>
        </w:rPr>
        <w:t>of Dunloy village exceeds both local and national averages in terms of education, employment</w:t>
      </w:r>
      <w:r>
        <w:rPr>
          <w:rFonts w:ascii="Arial" w:hAnsi="Arial" w:cs="Arial"/>
          <w:sz w:val="22"/>
          <w:szCs w:val="22"/>
        </w:rPr>
        <w:t>,</w:t>
      </w:r>
      <w:r w:rsidRPr="00A24FB7">
        <w:rPr>
          <w:rFonts w:ascii="Arial" w:hAnsi="Arial" w:cs="Arial"/>
          <w:sz w:val="22"/>
          <w:szCs w:val="22"/>
        </w:rPr>
        <w:t xml:space="preserve"> and health. </w:t>
      </w:r>
      <w:r>
        <w:rPr>
          <w:rFonts w:ascii="Arial" w:hAnsi="Arial" w:cs="Arial"/>
          <w:sz w:val="22"/>
          <w:szCs w:val="22"/>
        </w:rPr>
        <w:t>However, t</w:t>
      </w:r>
      <w:r w:rsidRPr="00A24FB7">
        <w:rPr>
          <w:rFonts w:ascii="Arial" w:hAnsi="Arial" w:cs="Arial"/>
          <w:sz w:val="22"/>
          <w:szCs w:val="22"/>
        </w:rPr>
        <w:t xml:space="preserve">here are challenges this statistical analysis has identified as being in need of addressing. In particular, the village faces high levels of isolation and disadvantage brought about by its rurality and the poor provision of, and access to, basic services. </w:t>
      </w:r>
    </w:p>
    <w:p w14:paraId="56CFC4D5" w14:textId="77777777" w:rsidR="003102C4" w:rsidRDefault="003102C4" w:rsidP="00C926B9">
      <w:pPr>
        <w:spacing w:after="0" w:line="240" w:lineRule="auto"/>
        <w:jc w:val="both"/>
        <w:rPr>
          <w:rStyle w:val="eop"/>
          <w:rFonts w:ascii="Arial" w:hAnsi="Arial" w:cs="Arial"/>
          <w:color w:val="2F5496"/>
          <w:sz w:val="22"/>
          <w:szCs w:val="22"/>
          <w:shd w:val="clear" w:color="auto" w:fill="FFFFFF"/>
        </w:rPr>
      </w:pPr>
    </w:p>
    <w:p w14:paraId="32FDA0B9" w14:textId="77777777" w:rsidR="00B16AEF" w:rsidRDefault="00B16AEF" w:rsidP="00C926B9">
      <w:pPr>
        <w:spacing w:after="0" w:line="240" w:lineRule="auto"/>
        <w:jc w:val="both"/>
        <w:rPr>
          <w:rStyle w:val="eop"/>
          <w:rFonts w:ascii="Arial" w:hAnsi="Arial" w:cs="Arial"/>
          <w:color w:val="2F5496"/>
          <w:sz w:val="22"/>
          <w:szCs w:val="22"/>
          <w:shd w:val="clear" w:color="auto" w:fill="FFFFFF"/>
        </w:rPr>
      </w:pPr>
    </w:p>
    <w:p w14:paraId="6B49B73C" w14:textId="77777777" w:rsidR="00340FFD" w:rsidRDefault="00340FFD" w:rsidP="00C926B9">
      <w:pPr>
        <w:spacing w:after="0" w:line="240" w:lineRule="auto"/>
        <w:jc w:val="both"/>
        <w:rPr>
          <w:rStyle w:val="eop"/>
          <w:rFonts w:ascii="Arial" w:hAnsi="Arial" w:cs="Arial"/>
          <w:color w:val="2F5496"/>
          <w:sz w:val="22"/>
          <w:szCs w:val="22"/>
          <w:shd w:val="clear" w:color="auto" w:fill="FFFFFF"/>
        </w:rPr>
      </w:pPr>
    </w:p>
    <w:p w14:paraId="67D0C5B6" w14:textId="77777777" w:rsidR="00340FFD" w:rsidRDefault="00340FFD" w:rsidP="00C926B9">
      <w:pPr>
        <w:spacing w:after="0" w:line="240" w:lineRule="auto"/>
        <w:jc w:val="both"/>
        <w:rPr>
          <w:rStyle w:val="eop"/>
          <w:rFonts w:ascii="Arial" w:hAnsi="Arial" w:cs="Arial"/>
          <w:color w:val="2F5496"/>
          <w:sz w:val="22"/>
          <w:szCs w:val="22"/>
          <w:shd w:val="clear" w:color="auto" w:fill="FFFFFF"/>
        </w:rPr>
      </w:pPr>
    </w:p>
    <w:p w14:paraId="52AB891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04A16DCA"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F7AE37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08752FC"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36C7AA9" w14:textId="77777777" w:rsidR="009F40D7" w:rsidRDefault="009F40D7" w:rsidP="00C926B9">
      <w:pPr>
        <w:spacing w:after="0" w:line="240" w:lineRule="auto"/>
        <w:jc w:val="both"/>
        <w:rPr>
          <w:rStyle w:val="eop"/>
          <w:rFonts w:ascii="Arial" w:hAnsi="Arial" w:cs="Arial"/>
          <w:color w:val="2F5496"/>
          <w:sz w:val="22"/>
          <w:szCs w:val="22"/>
          <w:shd w:val="clear" w:color="auto" w:fill="FFFFFF"/>
        </w:rPr>
      </w:pPr>
    </w:p>
    <w:p w14:paraId="251DE721" w14:textId="77777777" w:rsidR="009F40D7" w:rsidRDefault="009F40D7" w:rsidP="00C926B9">
      <w:pPr>
        <w:spacing w:after="0" w:line="240" w:lineRule="auto"/>
        <w:jc w:val="both"/>
        <w:rPr>
          <w:rStyle w:val="eop"/>
          <w:rFonts w:ascii="Arial" w:hAnsi="Arial" w:cs="Arial"/>
          <w:color w:val="2F5496"/>
          <w:sz w:val="22"/>
          <w:szCs w:val="22"/>
          <w:shd w:val="clear" w:color="auto" w:fill="FFFFFF"/>
        </w:rPr>
      </w:pPr>
    </w:p>
    <w:p w14:paraId="2138C953" w14:textId="77777777" w:rsidR="009F40D7" w:rsidRDefault="009F40D7" w:rsidP="00C926B9">
      <w:pPr>
        <w:spacing w:after="0" w:line="240" w:lineRule="auto"/>
        <w:jc w:val="both"/>
        <w:rPr>
          <w:rStyle w:val="eop"/>
          <w:rFonts w:ascii="Arial" w:hAnsi="Arial" w:cs="Arial"/>
          <w:color w:val="2F5496"/>
          <w:sz w:val="22"/>
          <w:szCs w:val="22"/>
          <w:shd w:val="clear" w:color="auto" w:fill="FFFFFF"/>
        </w:rPr>
      </w:pPr>
    </w:p>
    <w:p w14:paraId="1B26A5B9"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F70EF71"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15952020"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46C151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27E5F05"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30B8E94C"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81168BF"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032B5DD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F777068"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11BF50D"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61F3441"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5183F898"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3A7F04E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10A6F09E" w14:textId="77777777" w:rsidR="00DF31FD" w:rsidRDefault="00DF31FD" w:rsidP="00C926B9">
      <w:pPr>
        <w:spacing w:after="0" w:line="240" w:lineRule="auto"/>
        <w:jc w:val="both"/>
        <w:rPr>
          <w:rStyle w:val="eop"/>
          <w:rFonts w:ascii="Arial" w:hAnsi="Arial" w:cs="Arial"/>
          <w:color w:val="2F5496"/>
          <w:sz w:val="22"/>
          <w:szCs w:val="22"/>
          <w:shd w:val="clear" w:color="auto" w:fill="FFFFFF"/>
        </w:rPr>
      </w:pPr>
    </w:p>
    <w:p w14:paraId="3C02D774" w14:textId="77777777" w:rsidR="002F2899" w:rsidRDefault="002F2899" w:rsidP="00C926B9">
      <w:pPr>
        <w:spacing w:after="0" w:line="240" w:lineRule="auto"/>
        <w:jc w:val="both"/>
        <w:rPr>
          <w:rStyle w:val="eop"/>
          <w:rFonts w:ascii="Arial" w:hAnsi="Arial" w:cs="Arial"/>
          <w:color w:val="2F5496"/>
          <w:sz w:val="22"/>
          <w:szCs w:val="22"/>
          <w:shd w:val="clear" w:color="auto" w:fill="FFFFFF"/>
        </w:rPr>
        <w:sectPr w:rsidR="002F2899" w:rsidSect="009A6623">
          <w:pgSz w:w="11906" w:h="16838"/>
          <w:pgMar w:top="1134" w:right="1134" w:bottom="1304" w:left="1134" w:header="709" w:footer="709" w:gutter="0"/>
          <w:cols w:space="708"/>
          <w:docGrid w:linePitch="360"/>
        </w:sectPr>
      </w:pPr>
    </w:p>
    <w:p w14:paraId="4E4C6289" w14:textId="1F90CDFF" w:rsidR="000B3375" w:rsidRPr="00534827" w:rsidRDefault="000B3375" w:rsidP="000B3375">
      <w:pPr>
        <w:pStyle w:val="Heading1"/>
      </w:pPr>
      <w:bookmarkStart w:id="6" w:name="_Toc161963367"/>
      <w:r>
        <w:rPr>
          <w:rStyle w:val="normaltextrun"/>
        </w:rPr>
        <w:lastRenderedPageBreak/>
        <w:t>4.0</w:t>
      </w:r>
      <w:r>
        <w:rPr>
          <w:rStyle w:val="normaltextrun"/>
        </w:rPr>
        <w:tab/>
        <w:t>Co</w:t>
      </w:r>
      <w:r w:rsidR="00DF31FD" w:rsidRPr="00534827">
        <w:rPr>
          <w:noProof/>
        </w:rPr>
        <w:drawing>
          <wp:anchor distT="0" distB="0" distL="114300" distR="114300" simplePos="0" relativeHeight="251673600" behindDoc="1" locked="1" layoutInCell="1" allowOverlap="1" wp14:anchorId="1ECF1AE7" wp14:editId="449D8185">
            <wp:simplePos x="0" y="0"/>
            <wp:positionH relativeFrom="page">
              <wp:posOffset>-101600</wp:posOffset>
            </wp:positionH>
            <wp:positionV relativeFrom="page">
              <wp:posOffset>5715</wp:posOffset>
            </wp:positionV>
            <wp:extent cx="7689215" cy="989965"/>
            <wp:effectExtent l="0" t="0" r="6985" b="635"/>
            <wp:wrapNone/>
            <wp:docPr id="333693838"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mmunity Engagement</w:t>
      </w:r>
      <w:bookmarkEnd w:id="6"/>
      <w:r>
        <w:rPr>
          <w:rStyle w:val="normaltextrun"/>
        </w:rPr>
        <w:t xml:space="preserve"> </w:t>
      </w:r>
    </w:p>
    <w:p w14:paraId="2BC3438D" w14:textId="171CE4CC" w:rsidR="000B3375" w:rsidRDefault="000B3375" w:rsidP="00C926B9">
      <w:pPr>
        <w:spacing w:after="0" w:line="240" w:lineRule="auto"/>
        <w:jc w:val="both"/>
        <w:rPr>
          <w:rStyle w:val="normaltextrun"/>
          <w:rFonts w:ascii="Arial" w:hAnsi="Arial" w:cs="Arial"/>
          <w:b/>
          <w:bCs/>
          <w:color w:val="2F5496"/>
          <w:sz w:val="22"/>
          <w:szCs w:val="22"/>
          <w:shd w:val="clear" w:color="auto" w:fill="FFFFFF"/>
        </w:rPr>
      </w:pPr>
    </w:p>
    <w:p w14:paraId="655F1C1F" w14:textId="2BC6BB9C" w:rsidR="00A744C0" w:rsidRPr="00DF31FD" w:rsidRDefault="00DF31FD" w:rsidP="00C926B9">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4.1</w:t>
      </w:r>
      <w:r w:rsidRPr="00DF31FD">
        <w:rPr>
          <w:rFonts w:ascii="Arial" w:eastAsia="Times New Roman" w:hAnsi="Arial" w:cs="Arial"/>
          <w:b/>
          <w:bCs/>
          <w:color w:val="000000" w:themeColor="text1"/>
          <w:kern w:val="0"/>
          <w:lang w:eastAsia="en-GB"/>
          <w14:ligatures w14:val="none"/>
        </w:rPr>
        <w:tab/>
        <w:t xml:space="preserve">Consultation </w:t>
      </w:r>
      <w:r w:rsidR="00A744C0" w:rsidRPr="00DF31FD">
        <w:rPr>
          <w:rFonts w:ascii="Arial" w:eastAsia="Times New Roman" w:hAnsi="Arial" w:cs="Arial"/>
          <w:b/>
          <w:bCs/>
          <w:color w:val="000000" w:themeColor="text1"/>
          <w:kern w:val="0"/>
          <w:lang w:eastAsia="en-GB"/>
          <w14:ligatures w14:val="none"/>
        </w:rPr>
        <w:t>Phase 1</w:t>
      </w:r>
      <w:r w:rsidRPr="00DF31FD">
        <w:rPr>
          <w:rFonts w:ascii="Arial" w:eastAsia="Times New Roman" w:hAnsi="Arial" w:cs="Arial"/>
          <w:b/>
          <w:bCs/>
          <w:color w:val="000000" w:themeColor="text1"/>
          <w:kern w:val="0"/>
          <w:lang w:eastAsia="en-GB"/>
          <w14:ligatures w14:val="none"/>
        </w:rPr>
        <w:t xml:space="preserve">: </w:t>
      </w:r>
      <w:r w:rsidR="00A744C0" w:rsidRPr="00DF31FD">
        <w:rPr>
          <w:rFonts w:ascii="Arial" w:eastAsia="Times New Roman" w:hAnsi="Arial" w:cs="Arial"/>
          <w:b/>
          <w:bCs/>
          <w:color w:val="000000" w:themeColor="text1"/>
          <w:kern w:val="0"/>
          <w:lang w:eastAsia="en-GB"/>
          <w14:ligatures w14:val="none"/>
        </w:rPr>
        <w:t>Setting Objectives</w:t>
      </w:r>
      <w:r>
        <w:rPr>
          <w:rFonts w:ascii="Arial" w:eastAsia="Times New Roman" w:hAnsi="Arial" w:cs="Arial"/>
          <w:b/>
          <w:bCs/>
          <w:color w:val="000000" w:themeColor="text1"/>
          <w:kern w:val="0"/>
          <w:lang w:eastAsia="en-GB"/>
          <w14:ligatures w14:val="none"/>
        </w:rPr>
        <w:t xml:space="preserve"> &amp; </w:t>
      </w:r>
      <w:r w:rsidR="00A744C0" w:rsidRPr="00DF31FD">
        <w:rPr>
          <w:rFonts w:ascii="Arial" w:eastAsia="Times New Roman" w:hAnsi="Arial" w:cs="Arial"/>
          <w:b/>
          <w:bCs/>
          <w:color w:val="000000" w:themeColor="text1"/>
          <w:kern w:val="0"/>
          <w:lang w:eastAsia="en-GB"/>
          <w14:ligatures w14:val="none"/>
        </w:rPr>
        <w:t>Gathering</w:t>
      </w:r>
      <w:r>
        <w:rPr>
          <w:rFonts w:ascii="Arial" w:eastAsia="Times New Roman" w:hAnsi="Arial" w:cs="Arial"/>
          <w:b/>
          <w:bCs/>
          <w:color w:val="000000" w:themeColor="text1"/>
          <w:kern w:val="0"/>
          <w:lang w:eastAsia="en-GB"/>
          <w14:ligatures w14:val="none"/>
        </w:rPr>
        <w:t xml:space="preserve"> Data</w:t>
      </w:r>
    </w:p>
    <w:p w14:paraId="696A07E8"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DF13BFD" w14:textId="1691CC41" w:rsidR="005D3E5A" w:rsidRDefault="005D3E5A" w:rsidP="005D3E5A">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Causeway Coast and Glens Council facilitated the review and development of a Village Plan for Dunloy. </w:t>
      </w:r>
    </w:p>
    <w:p w14:paraId="2A975DAF" w14:textId="77777777" w:rsidR="005D3E5A" w:rsidRDefault="005D3E5A" w:rsidP="005D3E5A">
      <w:pPr>
        <w:spacing w:after="0" w:line="240" w:lineRule="auto"/>
        <w:jc w:val="both"/>
        <w:rPr>
          <w:rFonts w:ascii="Arial" w:eastAsia="Times New Roman" w:hAnsi="Arial" w:cs="Arial"/>
          <w:color w:val="000000" w:themeColor="text1"/>
          <w:kern w:val="0"/>
          <w:sz w:val="22"/>
          <w:szCs w:val="22"/>
          <w:lang w:eastAsia="en-GB"/>
          <w14:ligatures w14:val="none"/>
        </w:rPr>
      </w:pPr>
    </w:p>
    <w:p w14:paraId="0BF1D752" w14:textId="77777777" w:rsidR="005D3E5A" w:rsidRDefault="005D3E5A" w:rsidP="005D3E5A">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Phase 1 consisted of setting out a programme of works to finalise objectives and the consultation process required ensuring feedback from the community could be captured. </w:t>
      </w:r>
    </w:p>
    <w:p w14:paraId="3EBFD2BF" w14:textId="77777777" w:rsidR="00962CF8" w:rsidRDefault="00962CF8"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614A10C" w14:textId="13F45EE5" w:rsidR="00DD4B00" w:rsidRDefault="00962CF8"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w:t>
      </w:r>
      <w:r w:rsidR="0062445F" w:rsidRPr="0062445F">
        <w:rPr>
          <w:rFonts w:ascii="Arial" w:eastAsia="Times New Roman" w:hAnsi="Arial" w:cs="Arial"/>
          <w:color w:val="000000" w:themeColor="text1"/>
          <w:kern w:val="0"/>
          <w:sz w:val="22"/>
          <w:szCs w:val="22"/>
          <w:lang w:eastAsia="en-GB"/>
          <w14:ligatures w14:val="none"/>
        </w:rPr>
        <w:t xml:space="preserve"> comprehensive socio-economic analysis of the area was conducted to gain insights into the </w:t>
      </w:r>
      <w:r>
        <w:rPr>
          <w:rFonts w:ascii="Arial" w:eastAsia="Times New Roman" w:hAnsi="Arial" w:cs="Arial"/>
          <w:color w:val="000000" w:themeColor="text1"/>
          <w:kern w:val="0"/>
          <w:sz w:val="22"/>
          <w:szCs w:val="22"/>
          <w:lang w:eastAsia="en-GB"/>
          <w14:ligatures w14:val="none"/>
        </w:rPr>
        <w:t>area</w:t>
      </w:r>
      <w:r w:rsidR="0062445F" w:rsidRPr="0062445F">
        <w:rPr>
          <w:rFonts w:ascii="Arial" w:eastAsia="Times New Roman" w:hAnsi="Arial" w:cs="Arial"/>
          <w:color w:val="000000" w:themeColor="text1"/>
          <w:kern w:val="0"/>
          <w:sz w:val="22"/>
          <w:szCs w:val="22"/>
          <w:lang w:eastAsia="en-GB"/>
          <w14:ligatures w14:val="none"/>
        </w:rPr>
        <w:t>'s demographics, economic dynamics, and social trends.</w:t>
      </w:r>
      <w:r w:rsidR="00DD4B00">
        <w:rPr>
          <w:rFonts w:ascii="Arial" w:eastAsia="Times New Roman" w:hAnsi="Arial" w:cs="Arial"/>
          <w:color w:val="000000" w:themeColor="text1"/>
          <w:kern w:val="0"/>
          <w:sz w:val="22"/>
          <w:szCs w:val="22"/>
          <w:lang w:eastAsia="en-GB"/>
          <w14:ligatures w14:val="none"/>
        </w:rPr>
        <w:t xml:space="preserve"> </w:t>
      </w:r>
      <w:r w:rsidR="0062445F" w:rsidRPr="0062445F">
        <w:rPr>
          <w:rFonts w:ascii="Arial" w:eastAsia="Times New Roman" w:hAnsi="Arial" w:cs="Arial"/>
          <w:color w:val="000000" w:themeColor="text1"/>
          <w:kern w:val="0"/>
          <w:sz w:val="22"/>
          <w:szCs w:val="22"/>
          <w:lang w:eastAsia="en-GB"/>
          <w14:ligatures w14:val="none"/>
        </w:rPr>
        <w:t>Dunloy Stronger Together</w:t>
      </w:r>
      <w:r w:rsidR="00DD4B00">
        <w:rPr>
          <w:rFonts w:ascii="Arial" w:eastAsia="Times New Roman" w:hAnsi="Arial" w:cs="Arial"/>
          <w:color w:val="000000" w:themeColor="text1"/>
          <w:kern w:val="0"/>
          <w:sz w:val="22"/>
          <w:szCs w:val="22"/>
          <w:lang w:eastAsia="en-GB"/>
          <w14:ligatures w14:val="none"/>
        </w:rPr>
        <w:t xml:space="preserve"> was engaged</w:t>
      </w:r>
      <w:r w:rsidR="005D3E5A">
        <w:rPr>
          <w:rFonts w:ascii="Arial" w:eastAsia="Times New Roman" w:hAnsi="Arial" w:cs="Arial"/>
          <w:color w:val="000000" w:themeColor="text1"/>
          <w:kern w:val="0"/>
          <w:sz w:val="22"/>
          <w:szCs w:val="22"/>
          <w:lang w:eastAsia="en-GB"/>
          <w14:ligatures w14:val="none"/>
        </w:rPr>
        <w:t xml:space="preserve"> acting</w:t>
      </w:r>
      <w:r w:rsidR="00261568">
        <w:rPr>
          <w:rFonts w:ascii="Arial" w:eastAsia="Times New Roman" w:hAnsi="Arial" w:cs="Arial"/>
          <w:color w:val="000000" w:themeColor="text1"/>
          <w:kern w:val="0"/>
          <w:sz w:val="22"/>
          <w:szCs w:val="22"/>
          <w:lang w:eastAsia="en-GB"/>
          <w14:ligatures w14:val="none"/>
        </w:rPr>
        <w:t xml:space="preserve"> as</w:t>
      </w:r>
      <w:r w:rsidR="0062445F" w:rsidRPr="0062445F">
        <w:rPr>
          <w:rFonts w:ascii="Arial" w:eastAsia="Times New Roman" w:hAnsi="Arial" w:cs="Arial"/>
          <w:color w:val="000000" w:themeColor="text1"/>
          <w:kern w:val="0"/>
          <w:sz w:val="22"/>
          <w:szCs w:val="22"/>
          <w:lang w:eastAsia="en-GB"/>
          <w14:ligatures w14:val="none"/>
        </w:rPr>
        <w:t xml:space="preserve"> the lead partner in Dunloy</w:t>
      </w:r>
      <w:r w:rsidR="00EF214F">
        <w:rPr>
          <w:rFonts w:ascii="Arial" w:eastAsia="Times New Roman" w:hAnsi="Arial" w:cs="Arial"/>
          <w:color w:val="000000" w:themeColor="text1"/>
          <w:kern w:val="0"/>
          <w:sz w:val="22"/>
          <w:szCs w:val="22"/>
          <w:lang w:eastAsia="en-GB"/>
          <w14:ligatures w14:val="none"/>
        </w:rPr>
        <w:t xml:space="preserve">. </w:t>
      </w:r>
    </w:p>
    <w:p w14:paraId="305B9C56" w14:textId="77777777" w:rsidR="00DD4B00" w:rsidRDefault="00DD4B00"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CBE74B2" w14:textId="09AD9C56" w:rsidR="00A744C0" w:rsidRDefault="0062445F"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62445F">
        <w:rPr>
          <w:rFonts w:ascii="Arial" w:eastAsia="Times New Roman" w:hAnsi="Arial" w:cs="Arial"/>
          <w:color w:val="000000" w:themeColor="text1"/>
          <w:kern w:val="0"/>
          <w:sz w:val="22"/>
          <w:szCs w:val="22"/>
          <w:lang w:eastAsia="en-GB"/>
          <w14:ligatures w14:val="none"/>
        </w:rPr>
        <w:t xml:space="preserve">A thorough site visit </w:t>
      </w:r>
      <w:r w:rsidR="00DD4B00">
        <w:rPr>
          <w:rFonts w:ascii="Arial" w:eastAsia="Times New Roman" w:hAnsi="Arial" w:cs="Arial"/>
          <w:color w:val="000000" w:themeColor="text1"/>
          <w:kern w:val="0"/>
          <w:sz w:val="22"/>
          <w:szCs w:val="22"/>
          <w:lang w:eastAsia="en-GB"/>
          <w14:ligatures w14:val="none"/>
        </w:rPr>
        <w:t xml:space="preserve">of Dunloy </w:t>
      </w:r>
      <w:r w:rsidRPr="0062445F">
        <w:rPr>
          <w:rFonts w:ascii="Arial" w:eastAsia="Times New Roman" w:hAnsi="Arial" w:cs="Arial"/>
          <w:color w:val="000000" w:themeColor="text1"/>
          <w:kern w:val="0"/>
          <w:sz w:val="22"/>
          <w:szCs w:val="22"/>
          <w:lang w:eastAsia="en-GB"/>
          <w14:ligatures w14:val="none"/>
        </w:rPr>
        <w:t>was conducted to understand the physical environment and infrastructure, further informing decision-making.</w:t>
      </w:r>
    </w:p>
    <w:p w14:paraId="79AF0A28" w14:textId="77777777" w:rsidR="00AD73F0" w:rsidRDefault="00AD73F0"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5436E81" w14:textId="13B8DF5B" w:rsidR="00DF31FD" w:rsidRPr="00C926B9"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8FA315" w14:textId="6C5EF0D9" w:rsidR="00A744C0" w:rsidRPr="00C926B9"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2</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Consultation Phase 2: Engaging Stakeholders &amp; The Community</w:t>
      </w:r>
    </w:p>
    <w:p w14:paraId="7311AD4D"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791CA41" w14:textId="4A81A246" w:rsidR="00B54E56" w:rsidRDefault="00525E2E" w:rsidP="008610E6">
      <w:pPr>
        <w:spacing w:after="0" w:line="240" w:lineRule="auto"/>
        <w:jc w:val="both"/>
        <w:rPr>
          <w:rFonts w:ascii="Arial" w:eastAsia="Times New Roman" w:hAnsi="Arial" w:cs="Arial"/>
          <w:color w:val="000000" w:themeColor="text1"/>
          <w:kern w:val="0"/>
          <w:sz w:val="22"/>
          <w:szCs w:val="22"/>
          <w:lang w:eastAsia="en-GB"/>
          <w14:ligatures w14:val="none"/>
        </w:rPr>
      </w:pPr>
      <w:r w:rsidRPr="00525E2E">
        <w:rPr>
          <w:rFonts w:ascii="Arial" w:eastAsia="Times New Roman" w:hAnsi="Arial" w:cs="Arial"/>
          <w:color w:val="000000" w:themeColor="text1"/>
          <w:kern w:val="0"/>
          <w:sz w:val="22"/>
          <w:szCs w:val="22"/>
          <w:lang w:eastAsia="en-GB"/>
          <w14:ligatures w14:val="none"/>
        </w:rPr>
        <w:t>Phase 2</w:t>
      </w:r>
      <w:r w:rsidR="00B54E56">
        <w:rPr>
          <w:rFonts w:ascii="Arial" w:eastAsia="Times New Roman" w:hAnsi="Arial" w:cs="Arial"/>
          <w:color w:val="000000" w:themeColor="text1"/>
          <w:kern w:val="0"/>
          <w:sz w:val="22"/>
          <w:szCs w:val="22"/>
          <w:lang w:eastAsia="en-GB"/>
          <w14:ligatures w14:val="none"/>
        </w:rPr>
        <w:t xml:space="preserve"> focused on engaging </w:t>
      </w:r>
      <w:r w:rsidRPr="00525E2E">
        <w:rPr>
          <w:rFonts w:ascii="Arial" w:eastAsia="Times New Roman" w:hAnsi="Arial" w:cs="Arial"/>
          <w:color w:val="000000" w:themeColor="text1"/>
          <w:kern w:val="0"/>
          <w:sz w:val="22"/>
          <w:szCs w:val="22"/>
          <w:lang w:eastAsia="en-GB"/>
          <w14:ligatures w14:val="none"/>
        </w:rPr>
        <w:t xml:space="preserve">stakeholders through </w:t>
      </w:r>
      <w:r w:rsidR="00B54E56">
        <w:rPr>
          <w:rFonts w:ascii="Arial" w:eastAsia="Times New Roman" w:hAnsi="Arial" w:cs="Arial"/>
          <w:color w:val="000000" w:themeColor="text1"/>
          <w:kern w:val="0"/>
          <w:sz w:val="22"/>
          <w:szCs w:val="22"/>
          <w:lang w:eastAsia="en-GB"/>
          <w14:ligatures w14:val="none"/>
        </w:rPr>
        <w:t xml:space="preserve">a robust </w:t>
      </w:r>
      <w:r w:rsidRPr="00525E2E">
        <w:rPr>
          <w:rFonts w:ascii="Arial" w:eastAsia="Times New Roman" w:hAnsi="Arial" w:cs="Arial"/>
          <w:color w:val="000000" w:themeColor="text1"/>
          <w:kern w:val="0"/>
          <w:sz w:val="22"/>
          <w:szCs w:val="22"/>
          <w:lang w:eastAsia="en-GB"/>
          <w14:ligatures w14:val="none"/>
        </w:rPr>
        <w:t>consultation</w:t>
      </w:r>
      <w:r w:rsidR="00B54E56">
        <w:rPr>
          <w:rFonts w:ascii="Arial" w:eastAsia="Times New Roman" w:hAnsi="Arial" w:cs="Arial"/>
          <w:color w:val="000000" w:themeColor="text1"/>
          <w:kern w:val="0"/>
          <w:sz w:val="22"/>
          <w:szCs w:val="22"/>
          <w:lang w:eastAsia="en-GB"/>
          <w14:ligatures w14:val="none"/>
        </w:rPr>
        <w:t xml:space="preserve"> process</w:t>
      </w:r>
      <w:r w:rsidRPr="00525E2E">
        <w:rPr>
          <w:rFonts w:ascii="Arial" w:eastAsia="Times New Roman" w:hAnsi="Arial" w:cs="Arial"/>
          <w:color w:val="000000" w:themeColor="text1"/>
          <w:kern w:val="0"/>
          <w:sz w:val="22"/>
          <w:szCs w:val="22"/>
          <w:lang w:eastAsia="en-GB"/>
          <w14:ligatures w14:val="none"/>
        </w:rPr>
        <w:t xml:space="preserve">. </w:t>
      </w:r>
      <w:r w:rsidR="00B54E56">
        <w:rPr>
          <w:rFonts w:ascii="Arial" w:eastAsia="Times New Roman" w:hAnsi="Arial" w:cs="Arial"/>
          <w:color w:val="000000" w:themeColor="text1"/>
          <w:kern w:val="0"/>
          <w:sz w:val="22"/>
          <w:szCs w:val="22"/>
          <w:lang w:eastAsia="en-GB"/>
          <w14:ligatures w14:val="none"/>
        </w:rPr>
        <w:t xml:space="preserve">Working closely with </w:t>
      </w:r>
      <w:r w:rsidRPr="00525E2E">
        <w:rPr>
          <w:rFonts w:ascii="Arial" w:eastAsia="Times New Roman" w:hAnsi="Arial" w:cs="Arial"/>
          <w:color w:val="000000" w:themeColor="text1"/>
          <w:kern w:val="0"/>
          <w:sz w:val="22"/>
          <w:szCs w:val="22"/>
          <w:lang w:eastAsia="en-GB"/>
          <w14:ligatures w14:val="none"/>
        </w:rPr>
        <w:t>Dunloy Stronger Together</w:t>
      </w:r>
      <w:r w:rsidR="00B54E56">
        <w:rPr>
          <w:rFonts w:ascii="Arial" w:eastAsia="Times New Roman" w:hAnsi="Arial" w:cs="Arial"/>
          <w:color w:val="000000" w:themeColor="text1"/>
          <w:kern w:val="0"/>
          <w:sz w:val="22"/>
          <w:szCs w:val="22"/>
          <w:lang w:eastAsia="en-GB"/>
          <w14:ligatures w14:val="none"/>
        </w:rPr>
        <w:t xml:space="preserve"> (DST)</w:t>
      </w:r>
      <w:r w:rsidRPr="00525E2E">
        <w:rPr>
          <w:rFonts w:ascii="Arial" w:eastAsia="Times New Roman" w:hAnsi="Arial" w:cs="Arial"/>
          <w:color w:val="000000" w:themeColor="text1"/>
          <w:kern w:val="0"/>
          <w:sz w:val="22"/>
          <w:szCs w:val="22"/>
          <w:lang w:eastAsia="en-GB"/>
          <w14:ligatures w14:val="none"/>
        </w:rPr>
        <w:t>,</w:t>
      </w:r>
      <w:r w:rsidR="00B54E56">
        <w:rPr>
          <w:rFonts w:ascii="Arial" w:eastAsia="Times New Roman" w:hAnsi="Arial" w:cs="Arial"/>
          <w:color w:val="000000" w:themeColor="text1"/>
          <w:kern w:val="0"/>
          <w:sz w:val="22"/>
          <w:szCs w:val="22"/>
          <w:lang w:eastAsia="en-GB"/>
          <w14:ligatures w14:val="none"/>
        </w:rPr>
        <w:t xml:space="preserve"> </w:t>
      </w:r>
      <w:r w:rsidRPr="00525E2E">
        <w:rPr>
          <w:rFonts w:ascii="Arial" w:eastAsia="Times New Roman" w:hAnsi="Arial" w:cs="Arial"/>
          <w:color w:val="000000" w:themeColor="text1"/>
          <w:kern w:val="0"/>
          <w:sz w:val="22"/>
          <w:szCs w:val="22"/>
          <w:lang w:eastAsia="en-GB"/>
          <w14:ligatures w14:val="none"/>
        </w:rPr>
        <w:t>two consultation events</w:t>
      </w:r>
      <w:r w:rsidR="00B54E56">
        <w:rPr>
          <w:rFonts w:ascii="Arial" w:eastAsia="Times New Roman" w:hAnsi="Arial" w:cs="Arial"/>
          <w:color w:val="000000" w:themeColor="text1"/>
          <w:kern w:val="0"/>
          <w:sz w:val="22"/>
          <w:szCs w:val="22"/>
          <w:lang w:eastAsia="en-GB"/>
          <w14:ligatures w14:val="none"/>
        </w:rPr>
        <w:t xml:space="preserve"> were organised</w:t>
      </w:r>
      <w:r w:rsidRPr="00525E2E">
        <w:rPr>
          <w:rFonts w:ascii="Arial" w:eastAsia="Times New Roman" w:hAnsi="Arial" w:cs="Arial"/>
          <w:color w:val="000000" w:themeColor="text1"/>
          <w:kern w:val="0"/>
          <w:sz w:val="22"/>
          <w:szCs w:val="22"/>
          <w:lang w:eastAsia="en-GB"/>
          <w14:ligatures w14:val="none"/>
        </w:rPr>
        <w:t xml:space="preserve">, </w:t>
      </w:r>
      <w:r w:rsidR="00B54E56">
        <w:rPr>
          <w:rFonts w:ascii="Arial" w:eastAsia="Times New Roman" w:hAnsi="Arial" w:cs="Arial"/>
          <w:color w:val="000000" w:themeColor="text1"/>
          <w:kern w:val="0"/>
          <w:sz w:val="22"/>
          <w:szCs w:val="22"/>
          <w:lang w:eastAsia="en-GB"/>
          <w14:ligatures w14:val="none"/>
        </w:rPr>
        <w:t xml:space="preserve">with one </w:t>
      </w:r>
      <w:r w:rsidRPr="00525E2E">
        <w:rPr>
          <w:rFonts w:ascii="Arial" w:eastAsia="Times New Roman" w:hAnsi="Arial" w:cs="Arial"/>
          <w:color w:val="000000" w:themeColor="text1"/>
          <w:kern w:val="0"/>
          <w:sz w:val="22"/>
          <w:szCs w:val="22"/>
          <w:lang w:eastAsia="en-GB"/>
          <w14:ligatures w14:val="none"/>
        </w:rPr>
        <w:t xml:space="preserve">held during the day and </w:t>
      </w:r>
      <w:r w:rsidR="00B54E56">
        <w:rPr>
          <w:rFonts w:ascii="Arial" w:eastAsia="Times New Roman" w:hAnsi="Arial" w:cs="Arial"/>
          <w:color w:val="000000" w:themeColor="text1"/>
          <w:kern w:val="0"/>
          <w:sz w:val="22"/>
          <w:szCs w:val="22"/>
          <w:lang w:eastAsia="en-GB"/>
          <w14:ligatures w14:val="none"/>
        </w:rPr>
        <w:t xml:space="preserve">one in the evening, </w:t>
      </w:r>
      <w:r w:rsidRPr="00525E2E">
        <w:rPr>
          <w:rFonts w:ascii="Arial" w:eastAsia="Times New Roman" w:hAnsi="Arial" w:cs="Arial"/>
          <w:color w:val="000000" w:themeColor="text1"/>
          <w:kern w:val="0"/>
          <w:sz w:val="22"/>
          <w:szCs w:val="22"/>
          <w:lang w:eastAsia="en-GB"/>
          <w14:ligatures w14:val="none"/>
        </w:rPr>
        <w:t xml:space="preserve">to accommodate residents' diverse needs and schedules. </w:t>
      </w:r>
      <w:r w:rsidR="00B100C2">
        <w:rPr>
          <w:rFonts w:ascii="Arial" w:eastAsia="Times New Roman" w:hAnsi="Arial" w:cs="Arial"/>
          <w:color w:val="000000" w:themeColor="text1"/>
          <w:kern w:val="0"/>
          <w:sz w:val="22"/>
          <w:szCs w:val="22"/>
          <w:lang w:eastAsia="en-GB"/>
          <w14:ligatures w14:val="none"/>
        </w:rPr>
        <w:t xml:space="preserve">This also ensured as many local people as possible had the opportunity to contribute meaningfully to the development of the Village Plan. </w:t>
      </w:r>
      <w:r w:rsidR="00A16E61">
        <w:rPr>
          <w:rFonts w:ascii="Arial" w:eastAsia="Times New Roman" w:hAnsi="Arial" w:cs="Arial"/>
          <w:color w:val="000000" w:themeColor="text1"/>
          <w:kern w:val="0"/>
          <w:sz w:val="22"/>
          <w:szCs w:val="22"/>
          <w:lang w:eastAsia="en-GB"/>
          <w14:ligatures w14:val="none"/>
        </w:rPr>
        <w:t>A range of consultation activities were undertaken, including:</w:t>
      </w:r>
    </w:p>
    <w:p w14:paraId="43900BCC" w14:textId="77777777" w:rsidR="001178D8" w:rsidRDefault="001178D8" w:rsidP="001178D8">
      <w:pPr>
        <w:pStyle w:val="ListParagraph"/>
        <w:numPr>
          <w:ilvl w:val="0"/>
          <w:numId w:val="37"/>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 s</w:t>
      </w:r>
      <w:r w:rsidRPr="001178D8">
        <w:rPr>
          <w:rFonts w:ascii="Arial" w:eastAsia="Times New Roman" w:hAnsi="Arial" w:cs="Arial"/>
          <w:color w:val="000000" w:themeColor="text1"/>
          <w:kern w:val="0"/>
          <w:sz w:val="22"/>
          <w:szCs w:val="22"/>
          <w:lang w:eastAsia="en-GB"/>
          <w14:ligatures w14:val="none"/>
        </w:rPr>
        <w:t xml:space="preserve">ite visit to the village on </w:t>
      </w:r>
      <w:r>
        <w:rPr>
          <w:rFonts w:ascii="Arial" w:eastAsia="Times New Roman" w:hAnsi="Arial" w:cs="Arial"/>
          <w:color w:val="000000" w:themeColor="text1"/>
          <w:kern w:val="0"/>
          <w:sz w:val="22"/>
          <w:szCs w:val="22"/>
          <w:lang w:eastAsia="en-GB"/>
          <w14:ligatures w14:val="none"/>
        </w:rPr>
        <w:t>Thursday, 1</w:t>
      </w:r>
      <w:r w:rsidRPr="001178D8">
        <w:rPr>
          <w:rFonts w:ascii="Arial" w:eastAsia="Times New Roman" w:hAnsi="Arial" w:cs="Arial"/>
          <w:color w:val="000000" w:themeColor="text1"/>
          <w:kern w:val="0"/>
          <w:sz w:val="22"/>
          <w:szCs w:val="22"/>
          <w:vertAlign w:val="superscript"/>
          <w:lang w:eastAsia="en-GB"/>
          <w14:ligatures w14:val="none"/>
        </w:rPr>
        <w:t>st</w:t>
      </w:r>
      <w:r>
        <w:rPr>
          <w:rFonts w:ascii="Arial" w:eastAsia="Times New Roman" w:hAnsi="Arial" w:cs="Arial"/>
          <w:color w:val="000000" w:themeColor="text1"/>
          <w:kern w:val="0"/>
          <w:sz w:val="22"/>
          <w:szCs w:val="22"/>
          <w:lang w:eastAsia="en-GB"/>
          <w14:ligatures w14:val="none"/>
        </w:rPr>
        <w:t xml:space="preserve"> February 2024.</w:t>
      </w:r>
    </w:p>
    <w:p w14:paraId="057F2880" w14:textId="7EDDD7B0" w:rsidR="00B34C9D" w:rsidRDefault="001178D8" w:rsidP="001178D8">
      <w:pPr>
        <w:pStyle w:val="ListParagraph"/>
        <w:numPr>
          <w:ilvl w:val="0"/>
          <w:numId w:val="37"/>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 c</w:t>
      </w:r>
      <w:r w:rsidRPr="001178D8">
        <w:rPr>
          <w:rFonts w:ascii="Arial" w:eastAsia="Times New Roman" w:hAnsi="Arial" w:cs="Arial"/>
          <w:color w:val="000000" w:themeColor="text1"/>
          <w:kern w:val="0"/>
          <w:sz w:val="22"/>
          <w:szCs w:val="22"/>
          <w:lang w:eastAsia="en-GB"/>
          <w14:ligatures w14:val="none"/>
        </w:rPr>
        <w:t>onsultation day, held in St Joseph’s Centre, Dunloy</w:t>
      </w:r>
      <w:r w:rsidR="00B34C9D">
        <w:rPr>
          <w:rFonts w:ascii="Arial" w:eastAsia="Times New Roman" w:hAnsi="Arial" w:cs="Arial"/>
          <w:color w:val="000000" w:themeColor="text1"/>
          <w:kern w:val="0"/>
          <w:sz w:val="22"/>
          <w:szCs w:val="22"/>
          <w:lang w:eastAsia="en-GB"/>
          <w14:ligatures w14:val="none"/>
        </w:rPr>
        <w:t>,</w:t>
      </w:r>
      <w:r w:rsidRPr="001178D8">
        <w:rPr>
          <w:rFonts w:ascii="Arial" w:eastAsia="Times New Roman" w:hAnsi="Arial" w:cs="Arial"/>
          <w:color w:val="000000" w:themeColor="text1"/>
          <w:kern w:val="0"/>
          <w:sz w:val="22"/>
          <w:szCs w:val="22"/>
          <w:lang w:eastAsia="en-GB"/>
          <w14:ligatures w14:val="none"/>
        </w:rPr>
        <w:t xml:space="preserve"> on </w:t>
      </w:r>
      <w:r w:rsidR="00B34C9D">
        <w:rPr>
          <w:rFonts w:ascii="Arial" w:eastAsia="Times New Roman" w:hAnsi="Arial" w:cs="Arial"/>
          <w:color w:val="000000" w:themeColor="text1"/>
          <w:kern w:val="0"/>
          <w:sz w:val="22"/>
          <w:szCs w:val="22"/>
          <w:lang w:eastAsia="en-GB"/>
          <w14:ligatures w14:val="none"/>
        </w:rPr>
        <w:t>Wednesday, 28</w:t>
      </w:r>
      <w:r w:rsidR="00B34C9D" w:rsidRPr="00B34C9D">
        <w:rPr>
          <w:rFonts w:ascii="Arial" w:eastAsia="Times New Roman" w:hAnsi="Arial" w:cs="Arial"/>
          <w:color w:val="000000" w:themeColor="text1"/>
          <w:kern w:val="0"/>
          <w:sz w:val="22"/>
          <w:szCs w:val="22"/>
          <w:vertAlign w:val="superscript"/>
          <w:lang w:eastAsia="en-GB"/>
          <w14:ligatures w14:val="none"/>
        </w:rPr>
        <w:t>th</w:t>
      </w:r>
      <w:r w:rsidR="00B34C9D">
        <w:rPr>
          <w:rFonts w:ascii="Arial" w:eastAsia="Times New Roman" w:hAnsi="Arial" w:cs="Arial"/>
          <w:color w:val="000000" w:themeColor="text1"/>
          <w:kern w:val="0"/>
          <w:sz w:val="22"/>
          <w:szCs w:val="22"/>
          <w:lang w:eastAsia="en-GB"/>
          <w14:ligatures w14:val="none"/>
        </w:rPr>
        <w:t xml:space="preserve"> February 20</w:t>
      </w:r>
      <w:r w:rsidRPr="001178D8">
        <w:rPr>
          <w:rFonts w:ascii="Arial" w:eastAsia="Times New Roman" w:hAnsi="Arial" w:cs="Arial"/>
          <w:color w:val="000000" w:themeColor="text1"/>
          <w:kern w:val="0"/>
          <w:sz w:val="22"/>
          <w:szCs w:val="22"/>
          <w:lang w:eastAsia="en-GB"/>
          <w14:ligatures w14:val="none"/>
        </w:rPr>
        <w:t>24</w:t>
      </w:r>
      <w:r w:rsidR="00B34C9D">
        <w:rPr>
          <w:rFonts w:ascii="Arial" w:eastAsia="Times New Roman" w:hAnsi="Arial" w:cs="Arial"/>
          <w:color w:val="000000" w:themeColor="text1"/>
          <w:kern w:val="0"/>
          <w:sz w:val="22"/>
          <w:szCs w:val="22"/>
          <w:lang w:eastAsia="en-GB"/>
          <w14:ligatures w14:val="none"/>
        </w:rPr>
        <w:t>.</w:t>
      </w:r>
    </w:p>
    <w:p w14:paraId="46686DC2" w14:textId="176EFCD9" w:rsidR="00A16E61" w:rsidRPr="00B34C9D" w:rsidRDefault="00B34C9D" w:rsidP="001178D8">
      <w:pPr>
        <w:pStyle w:val="ListParagraph"/>
        <w:numPr>
          <w:ilvl w:val="0"/>
          <w:numId w:val="37"/>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An o</w:t>
      </w:r>
      <w:r w:rsidR="001178D8" w:rsidRPr="00B34C9D">
        <w:rPr>
          <w:rFonts w:ascii="Arial" w:eastAsia="Times New Roman" w:hAnsi="Arial" w:cs="Arial"/>
          <w:color w:val="000000" w:themeColor="text1"/>
          <w:kern w:val="0"/>
          <w:sz w:val="22"/>
          <w:szCs w:val="22"/>
          <w:lang w:eastAsia="en-GB"/>
          <w14:ligatures w14:val="none"/>
        </w:rPr>
        <w:t xml:space="preserve">nline survey, </w:t>
      </w:r>
      <w:r w:rsidR="00EF214F">
        <w:rPr>
          <w:rFonts w:ascii="Arial" w:eastAsia="Times New Roman" w:hAnsi="Arial" w:cs="Arial"/>
          <w:color w:val="000000" w:themeColor="text1"/>
          <w:kern w:val="0"/>
          <w:sz w:val="22"/>
          <w:szCs w:val="22"/>
          <w:lang w:eastAsia="en-GB"/>
          <w14:ligatures w14:val="none"/>
        </w:rPr>
        <w:t xml:space="preserve">facilitated </w:t>
      </w:r>
      <w:r w:rsidR="001178D8" w:rsidRPr="00B34C9D">
        <w:rPr>
          <w:rFonts w:ascii="Arial" w:eastAsia="Times New Roman" w:hAnsi="Arial" w:cs="Arial"/>
          <w:color w:val="000000" w:themeColor="text1"/>
          <w:kern w:val="0"/>
          <w:sz w:val="22"/>
          <w:szCs w:val="22"/>
          <w:lang w:eastAsia="en-GB"/>
          <w14:ligatures w14:val="none"/>
        </w:rPr>
        <w:t xml:space="preserve">by Causeway Coast </w:t>
      </w:r>
      <w:r>
        <w:rPr>
          <w:rFonts w:ascii="Arial" w:eastAsia="Times New Roman" w:hAnsi="Arial" w:cs="Arial"/>
          <w:color w:val="000000" w:themeColor="text1"/>
          <w:kern w:val="0"/>
          <w:sz w:val="22"/>
          <w:szCs w:val="22"/>
          <w:lang w:eastAsia="en-GB"/>
          <w14:ligatures w14:val="none"/>
        </w:rPr>
        <w:t>&amp;</w:t>
      </w:r>
      <w:r w:rsidR="001178D8" w:rsidRPr="00B34C9D">
        <w:rPr>
          <w:rFonts w:ascii="Arial" w:eastAsia="Times New Roman" w:hAnsi="Arial" w:cs="Arial"/>
          <w:color w:val="000000" w:themeColor="text1"/>
          <w:kern w:val="0"/>
          <w:sz w:val="22"/>
          <w:szCs w:val="22"/>
          <w:lang w:eastAsia="en-GB"/>
          <w14:ligatures w14:val="none"/>
        </w:rPr>
        <w:t xml:space="preserve"> Glens </w:t>
      </w:r>
      <w:r>
        <w:rPr>
          <w:rFonts w:ascii="Arial" w:eastAsia="Times New Roman" w:hAnsi="Arial" w:cs="Arial"/>
          <w:color w:val="000000" w:themeColor="text1"/>
          <w:kern w:val="0"/>
          <w:sz w:val="22"/>
          <w:szCs w:val="22"/>
          <w:lang w:eastAsia="en-GB"/>
          <w14:ligatures w14:val="none"/>
        </w:rPr>
        <w:t xml:space="preserve">Borough </w:t>
      </w:r>
      <w:r w:rsidR="001178D8" w:rsidRPr="00B34C9D">
        <w:rPr>
          <w:rFonts w:ascii="Arial" w:eastAsia="Times New Roman" w:hAnsi="Arial" w:cs="Arial"/>
          <w:color w:val="000000" w:themeColor="text1"/>
          <w:kern w:val="0"/>
          <w:sz w:val="22"/>
          <w:szCs w:val="22"/>
          <w:lang w:eastAsia="en-GB"/>
          <w14:ligatures w14:val="none"/>
        </w:rPr>
        <w:t xml:space="preserve">Council between </w:t>
      </w:r>
      <w:r>
        <w:rPr>
          <w:rFonts w:ascii="Arial" w:eastAsia="Times New Roman" w:hAnsi="Arial" w:cs="Arial"/>
          <w:color w:val="000000" w:themeColor="text1"/>
          <w:kern w:val="0"/>
          <w:sz w:val="22"/>
          <w:szCs w:val="22"/>
          <w:lang w:eastAsia="en-GB"/>
          <w14:ligatures w14:val="none"/>
        </w:rPr>
        <w:t>Friday, 9</w:t>
      </w:r>
      <w:r w:rsidRPr="00B34C9D">
        <w:rPr>
          <w:rFonts w:ascii="Arial" w:eastAsia="Times New Roman" w:hAnsi="Arial" w:cs="Arial"/>
          <w:color w:val="000000" w:themeColor="text1"/>
          <w:kern w:val="0"/>
          <w:sz w:val="22"/>
          <w:szCs w:val="22"/>
          <w:vertAlign w:val="superscript"/>
          <w:lang w:eastAsia="en-GB"/>
          <w14:ligatures w14:val="none"/>
        </w:rPr>
        <w:t>th</w:t>
      </w:r>
      <w:r>
        <w:rPr>
          <w:rFonts w:ascii="Arial" w:eastAsia="Times New Roman" w:hAnsi="Arial" w:cs="Arial"/>
          <w:color w:val="000000" w:themeColor="text1"/>
          <w:kern w:val="0"/>
          <w:sz w:val="22"/>
          <w:szCs w:val="22"/>
          <w:lang w:eastAsia="en-GB"/>
          <w14:ligatures w14:val="none"/>
        </w:rPr>
        <w:t xml:space="preserve"> February and Friday, 1</w:t>
      </w:r>
      <w:r w:rsidRPr="00B34C9D">
        <w:rPr>
          <w:rFonts w:ascii="Arial" w:eastAsia="Times New Roman" w:hAnsi="Arial" w:cs="Arial"/>
          <w:color w:val="000000" w:themeColor="text1"/>
          <w:kern w:val="0"/>
          <w:sz w:val="22"/>
          <w:szCs w:val="22"/>
          <w:vertAlign w:val="superscript"/>
          <w:lang w:eastAsia="en-GB"/>
          <w14:ligatures w14:val="none"/>
        </w:rPr>
        <w:t>st</w:t>
      </w:r>
      <w:r>
        <w:rPr>
          <w:rFonts w:ascii="Arial" w:eastAsia="Times New Roman" w:hAnsi="Arial" w:cs="Arial"/>
          <w:color w:val="000000" w:themeColor="text1"/>
          <w:kern w:val="0"/>
          <w:sz w:val="22"/>
          <w:szCs w:val="22"/>
          <w:lang w:eastAsia="en-GB"/>
          <w14:ligatures w14:val="none"/>
        </w:rPr>
        <w:t xml:space="preserve"> March 2024.</w:t>
      </w:r>
    </w:p>
    <w:p w14:paraId="43B60713" w14:textId="3974E565" w:rsidR="00B54E56" w:rsidRDefault="00B54E56"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4F58F95D" w14:textId="67C09CB4" w:rsidR="008610E6" w:rsidRDefault="00525E2E" w:rsidP="008610E6">
      <w:pPr>
        <w:spacing w:after="0" w:line="240" w:lineRule="auto"/>
        <w:jc w:val="both"/>
        <w:rPr>
          <w:rStyle w:val="normaltextrun"/>
          <w:rFonts w:ascii="Arial" w:eastAsiaTheme="majorEastAsia" w:hAnsi="Arial" w:cs="Arial"/>
          <w:color w:val="0E101A"/>
          <w:kern w:val="0"/>
          <w:sz w:val="22"/>
          <w:szCs w:val="22"/>
          <w:lang w:eastAsia="en-GB"/>
          <w14:ligatures w14:val="none"/>
        </w:rPr>
      </w:pPr>
      <w:r w:rsidRPr="00525E2E">
        <w:rPr>
          <w:rFonts w:ascii="Arial" w:eastAsia="Times New Roman" w:hAnsi="Arial" w:cs="Arial"/>
          <w:color w:val="000000" w:themeColor="text1"/>
          <w:kern w:val="0"/>
          <w:sz w:val="22"/>
          <w:szCs w:val="22"/>
          <w:lang w:eastAsia="en-GB"/>
          <w14:ligatures w14:val="none"/>
        </w:rPr>
        <w:t>The DST team also arranged for</w:t>
      </w:r>
      <w:r w:rsidR="00B54E56">
        <w:rPr>
          <w:rFonts w:ascii="Arial" w:eastAsia="Times New Roman" w:hAnsi="Arial" w:cs="Arial"/>
          <w:color w:val="000000" w:themeColor="text1"/>
          <w:kern w:val="0"/>
          <w:sz w:val="22"/>
          <w:szCs w:val="22"/>
          <w:lang w:eastAsia="en-GB"/>
          <w14:ligatures w14:val="none"/>
        </w:rPr>
        <w:t xml:space="preserve"> engagement with a </w:t>
      </w:r>
      <w:r w:rsidRPr="00525E2E">
        <w:rPr>
          <w:rFonts w:ascii="Arial" w:eastAsia="Times New Roman" w:hAnsi="Arial" w:cs="Arial"/>
          <w:color w:val="000000" w:themeColor="text1"/>
          <w:kern w:val="0"/>
          <w:sz w:val="22"/>
          <w:szCs w:val="22"/>
          <w:lang w:eastAsia="en-GB"/>
          <w14:ligatures w14:val="none"/>
        </w:rPr>
        <w:t xml:space="preserve">local </w:t>
      </w:r>
      <w:r w:rsidR="00B54E56">
        <w:rPr>
          <w:rFonts w:ascii="Arial" w:eastAsia="Times New Roman" w:hAnsi="Arial" w:cs="Arial"/>
          <w:color w:val="000000" w:themeColor="text1"/>
          <w:kern w:val="0"/>
          <w:sz w:val="22"/>
          <w:szCs w:val="22"/>
          <w:lang w:eastAsia="en-GB"/>
          <w14:ligatures w14:val="none"/>
        </w:rPr>
        <w:t>L</w:t>
      </w:r>
      <w:r w:rsidRPr="00525E2E">
        <w:rPr>
          <w:rFonts w:ascii="Arial" w:eastAsia="Times New Roman" w:hAnsi="Arial" w:cs="Arial"/>
          <w:color w:val="000000" w:themeColor="text1"/>
          <w:kern w:val="0"/>
          <w:sz w:val="22"/>
          <w:szCs w:val="22"/>
          <w:lang w:eastAsia="en-GB"/>
          <w14:ligatures w14:val="none"/>
        </w:rPr>
        <w:t xml:space="preserve">uncheon </w:t>
      </w:r>
      <w:r w:rsidR="00B54E56">
        <w:rPr>
          <w:rFonts w:ascii="Arial" w:eastAsia="Times New Roman" w:hAnsi="Arial" w:cs="Arial"/>
          <w:color w:val="000000" w:themeColor="text1"/>
          <w:kern w:val="0"/>
          <w:sz w:val="22"/>
          <w:szCs w:val="22"/>
          <w:lang w:eastAsia="en-GB"/>
          <w14:ligatures w14:val="none"/>
        </w:rPr>
        <w:t>C</w:t>
      </w:r>
      <w:r w:rsidRPr="00525E2E">
        <w:rPr>
          <w:rFonts w:ascii="Arial" w:eastAsia="Times New Roman" w:hAnsi="Arial" w:cs="Arial"/>
          <w:color w:val="000000" w:themeColor="text1"/>
          <w:kern w:val="0"/>
          <w:sz w:val="22"/>
          <w:szCs w:val="22"/>
          <w:lang w:eastAsia="en-GB"/>
          <w14:ligatures w14:val="none"/>
        </w:rPr>
        <w:t>lub prior to the consultation</w:t>
      </w:r>
      <w:r w:rsidR="00B54E56">
        <w:rPr>
          <w:rFonts w:ascii="Arial" w:eastAsia="Times New Roman" w:hAnsi="Arial" w:cs="Arial"/>
          <w:color w:val="000000" w:themeColor="text1"/>
          <w:kern w:val="0"/>
          <w:sz w:val="22"/>
          <w:szCs w:val="22"/>
          <w:lang w:eastAsia="en-GB"/>
          <w14:ligatures w14:val="none"/>
        </w:rPr>
        <w:t>s</w:t>
      </w:r>
      <w:r w:rsidRPr="00525E2E">
        <w:rPr>
          <w:rFonts w:ascii="Arial" w:eastAsia="Times New Roman" w:hAnsi="Arial" w:cs="Arial"/>
          <w:color w:val="000000" w:themeColor="text1"/>
          <w:kern w:val="0"/>
          <w:sz w:val="22"/>
          <w:szCs w:val="22"/>
          <w:lang w:eastAsia="en-GB"/>
          <w14:ligatures w14:val="none"/>
        </w:rPr>
        <w:t xml:space="preserve">. Extensive promotion and outreach efforts were made through various </w:t>
      </w:r>
      <w:r w:rsidR="00BA4573">
        <w:rPr>
          <w:rFonts w:ascii="Arial" w:eastAsia="Times New Roman" w:hAnsi="Arial" w:cs="Arial"/>
          <w:color w:val="000000" w:themeColor="text1"/>
          <w:kern w:val="0"/>
          <w:sz w:val="22"/>
          <w:szCs w:val="22"/>
          <w:lang w:eastAsia="en-GB"/>
          <w14:ligatures w14:val="none"/>
        </w:rPr>
        <w:t xml:space="preserve">communication </w:t>
      </w:r>
      <w:r w:rsidRPr="00525E2E">
        <w:rPr>
          <w:rFonts w:ascii="Arial" w:eastAsia="Times New Roman" w:hAnsi="Arial" w:cs="Arial"/>
          <w:color w:val="000000" w:themeColor="text1"/>
          <w:kern w:val="0"/>
          <w:sz w:val="22"/>
          <w:szCs w:val="22"/>
          <w:lang w:eastAsia="en-GB"/>
          <w14:ligatures w14:val="none"/>
        </w:rPr>
        <w:t xml:space="preserve">channels, including direct email outreach, social media campaigns, and </w:t>
      </w:r>
      <w:r w:rsidR="00BA4573">
        <w:rPr>
          <w:rFonts w:ascii="Arial" w:eastAsia="Times New Roman" w:hAnsi="Arial" w:cs="Arial"/>
          <w:color w:val="000000" w:themeColor="text1"/>
          <w:kern w:val="0"/>
          <w:sz w:val="22"/>
          <w:szCs w:val="22"/>
          <w:lang w:eastAsia="en-GB"/>
          <w14:ligatures w14:val="none"/>
        </w:rPr>
        <w:t xml:space="preserve">via </w:t>
      </w:r>
      <w:r w:rsidRPr="00525E2E">
        <w:rPr>
          <w:rFonts w:ascii="Arial" w:eastAsia="Times New Roman" w:hAnsi="Arial" w:cs="Arial"/>
          <w:color w:val="000000" w:themeColor="text1"/>
          <w:kern w:val="0"/>
          <w:sz w:val="22"/>
          <w:szCs w:val="22"/>
          <w:lang w:eastAsia="en-GB"/>
          <w14:ligatures w14:val="none"/>
        </w:rPr>
        <w:t>council platforms, to encourage broad participation.</w:t>
      </w:r>
      <w:r w:rsidR="00B647B8">
        <w:rPr>
          <w:rFonts w:ascii="Arial" w:eastAsia="Times New Roman" w:hAnsi="Arial" w:cs="Arial"/>
          <w:color w:val="000000" w:themeColor="text1"/>
          <w:kern w:val="0"/>
          <w:sz w:val="22"/>
          <w:szCs w:val="22"/>
          <w:lang w:eastAsia="en-GB"/>
          <w14:ligatures w14:val="none"/>
        </w:rPr>
        <w:t xml:space="preserve"> </w:t>
      </w:r>
      <w:r w:rsidR="008610E6">
        <w:rPr>
          <w:rFonts w:ascii="Arial" w:eastAsia="Times New Roman" w:hAnsi="Arial" w:cs="Arial"/>
          <w:color w:val="000000" w:themeColor="text1"/>
          <w:kern w:val="0"/>
          <w:sz w:val="22"/>
          <w:szCs w:val="22"/>
          <w:lang w:eastAsia="en-GB"/>
          <w14:ligatures w14:val="none"/>
        </w:rPr>
        <w:t>A</w:t>
      </w:r>
      <w:r w:rsidR="008610E6" w:rsidRPr="00C926B9">
        <w:rPr>
          <w:rStyle w:val="normaltextrun"/>
          <w:rFonts w:ascii="Arial" w:eastAsiaTheme="majorEastAsia" w:hAnsi="Arial" w:cs="Arial"/>
          <w:color w:val="0E101A"/>
          <w:kern w:val="0"/>
          <w:sz w:val="22"/>
          <w:szCs w:val="22"/>
          <w:lang w:eastAsia="en-GB"/>
          <w14:ligatures w14:val="none"/>
        </w:rPr>
        <w:t xml:space="preserve">s a result, members of the local community were engaged </w:t>
      </w:r>
      <w:r w:rsidR="008610E6">
        <w:rPr>
          <w:rStyle w:val="normaltextrun"/>
          <w:rFonts w:ascii="Arial" w:eastAsiaTheme="majorEastAsia" w:hAnsi="Arial" w:cs="Arial"/>
          <w:color w:val="0E101A"/>
          <w:kern w:val="0"/>
          <w:sz w:val="22"/>
          <w:szCs w:val="22"/>
          <w:lang w:eastAsia="en-GB"/>
          <w14:ligatures w14:val="none"/>
        </w:rPr>
        <w:t xml:space="preserve">in either the </w:t>
      </w:r>
      <w:r w:rsidR="008610E6" w:rsidRPr="00C926B9">
        <w:rPr>
          <w:rStyle w:val="normaltextrun"/>
          <w:rFonts w:ascii="Arial" w:eastAsiaTheme="majorEastAsia" w:hAnsi="Arial" w:cs="Arial"/>
          <w:color w:val="0E101A"/>
          <w:kern w:val="0"/>
          <w:sz w:val="22"/>
          <w:szCs w:val="22"/>
          <w:lang w:eastAsia="en-GB"/>
          <w14:ligatures w14:val="none"/>
        </w:rPr>
        <w:t xml:space="preserve">afternoon drop-in session </w:t>
      </w:r>
      <w:r w:rsidR="008610E6">
        <w:rPr>
          <w:rStyle w:val="normaltextrun"/>
          <w:rFonts w:ascii="Arial" w:eastAsiaTheme="majorEastAsia" w:hAnsi="Arial" w:cs="Arial"/>
          <w:color w:val="0E101A"/>
          <w:kern w:val="0"/>
          <w:sz w:val="22"/>
          <w:szCs w:val="22"/>
          <w:lang w:eastAsia="en-GB"/>
          <w14:ligatures w14:val="none"/>
        </w:rPr>
        <w:t xml:space="preserve">or </w:t>
      </w:r>
      <w:r w:rsidR="008610E6" w:rsidRPr="00C926B9">
        <w:rPr>
          <w:rStyle w:val="normaltextrun"/>
          <w:rFonts w:ascii="Arial" w:eastAsiaTheme="majorEastAsia" w:hAnsi="Arial" w:cs="Arial"/>
          <w:color w:val="0E101A"/>
          <w:kern w:val="0"/>
          <w:sz w:val="22"/>
          <w:szCs w:val="22"/>
          <w:lang w:eastAsia="en-GB"/>
          <w14:ligatures w14:val="none"/>
        </w:rPr>
        <w:t>evening focus group</w:t>
      </w:r>
      <w:r w:rsidR="008610E6">
        <w:rPr>
          <w:rStyle w:val="normaltextrun"/>
          <w:rFonts w:ascii="Arial" w:eastAsiaTheme="majorEastAsia" w:hAnsi="Arial" w:cs="Arial"/>
          <w:color w:val="0E101A"/>
          <w:kern w:val="0"/>
          <w:sz w:val="22"/>
          <w:szCs w:val="22"/>
          <w:lang w:eastAsia="en-GB"/>
          <w14:ligatures w14:val="none"/>
        </w:rPr>
        <w:t>.</w:t>
      </w:r>
    </w:p>
    <w:p w14:paraId="2B730352" w14:textId="6A3B36A9" w:rsidR="008610E6" w:rsidRPr="008610E6" w:rsidRDefault="00AA5DEB" w:rsidP="008610E6">
      <w:pPr>
        <w:spacing w:after="0" w:line="240" w:lineRule="auto"/>
        <w:jc w:val="both"/>
        <w:rPr>
          <w:rStyle w:val="normaltextrun"/>
          <w:rFonts w:ascii="Arial" w:eastAsia="Times New Roman" w:hAnsi="Arial" w:cs="Arial"/>
          <w:color w:val="000000" w:themeColor="text1"/>
          <w:kern w:val="0"/>
          <w:sz w:val="22"/>
          <w:szCs w:val="22"/>
          <w:lang w:eastAsia="en-GB"/>
          <w14:ligatures w14:val="none"/>
        </w:rPr>
      </w:pPr>
      <w:r w:rsidRPr="006A1862">
        <w:rPr>
          <w:rFonts w:eastAsia="Times New Roman" w:cstheme="minorHAnsi"/>
          <w:noProof/>
          <w:color w:val="000000" w:themeColor="text1"/>
          <w:kern w:val="0"/>
          <w:lang w:eastAsia="en-GB"/>
          <w14:ligatures w14:val="none"/>
        </w:rPr>
        <w:drawing>
          <wp:anchor distT="0" distB="0" distL="114300" distR="114300" simplePos="0" relativeHeight="251688960" behindDoc="0" locked="0" layoutInCell="1" allowOverlap="1" wp14:anchorId="03DA78B8" wp14:editId="659EF011">
            <wp:simplePos x="0" y="0"/>
            <wp:positionH relativeFrom="margin">
              <wp:align>center</wp:align>
            </wp:positionH>
            <wp:positionV relativeFrom="paragraph">
              <wp:posOffset>119219</wp:posOffset>
            </wp:positionV>
            <wp:extent cx="3049905" cy="2886075"/>
            <wp:effectExtent l="0" t="0" r="0" b="9525"/>
            <wp:wrapSquare wrapText="bothSides"/>
            <wp:docPr id="478969206" name="Picture 1" descr="A white and orange card with 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69206" name="Picture 1" descr="A white and orange card with a blue and whit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9905" cy="2886075"/>
                    </a:xfrm>
                    <a:prstGeom prst="rect">
                      <a:avLst/>
                    </a:prstGeom>
                  </pic:spPr>
                </pic:pic>
              </a:graphicData>
            </a:graphic>
            <wp14:sizeRelH relativeFrom="margin">
              <wp14:pctWidth>0</wp14:pctWidth>
            </wp14:sizeRelH>
            <wp14:sizeRelV relativeFrom="margin">
              <wp14:pctHeight>0</wp14:pctHeight>
            </wp14:sizeRelV>
          </wp:anchor>
        </w:drawing>
      </w:r>
    </w:p>
    <w:p w14:paraId="2AEB8960" w14:textId="23FDDB31" w:rsidR="00A744C0" w:rsidRPr="00C926B9" w:rsidRDefault="00A744C0" w:rsidP="00C926B9">
      <w:pPr>
        <w:spacing w:after="0" w:line="240" w:lineRule="auto"/>
        <w:jc w:val="both"/>
        <w:rPr>
          <w:rFonts w:ascii="Arial" w:hAnsi="Arial" w:cs="Arial"/>
          <w:sz w:val="22"/>
          <w:szCs w:val="22"/>
        </w:rPr>
      </w:pPr>
    </w:p>
    <w:p w14:paraId="2901FAE6" w14:textId="77777777" w:rsidR="00A744C0" w:rsidRPr="00C926B9"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C0306EC" w14:textId="77777777" w:rsidR="00A744C0" w:rsidRDefault="00A744C0"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A87ADF7"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5F76915"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0C8C6F6C"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74B9A16"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51326D21"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64A4B5DD"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7B844462"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6C6A1134"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4D69F91"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8DEDC84"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7EAEF4CE"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BEFF911"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78DB6B5"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5DB165DE"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5B7FC63"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B2D5C82" w14:textId="5EE834B0" w:rsidR="00A744C0" w:rsidRDefault="00DF31FD" w:rsidP="00DF31FD">
      <w:pPr>
        <w:pStyle w:val="Caption"/>
        <w:spacing w:before="0"/>
        <w:jc w:val="center"/>
        <w:rPr>
          <w:rFonts w:eastAsia="Times New Roman"/>
          <w:b/>
          <w:bCs/>
          <w:kern w:val="0"/>
          <w:sz w:val="22"/>
          <w:szCs w:val="22"/>
          <w:lang w:eastAsia="en-GB"/>
          <w14:ligatures w14:val="none"/>
        </w:rPr>
      </w:pPr>
      <w:r>
        <w:t>Figure</w:t>
      </w:r>
      <w:r w:rsidR="007E7D3E">
        <w:t xml:space="preserve"> 5</w:t>
      </w:r>
      <w:r>
        <w:t>: Social Media Graphic to Communicate Consultation Events</w:t>
      </w:r>
    </w:p>
    <w:p w14:paraId="45909D57" w14:textId="07C2C93E" w:rsidR="00350A85" w:rsidRDefault="00350A85" w:rsidP="00350A85">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lastRenderedPageBreak/>
        <w:t>C</w:t>
      </w:r>
      <w:r w:rsidRPr="00C926B9">
        <w:rPr>
          <w:rFonts w:ascii="Arial" w:eastAsia="Times New Roman" w:hAnsi="Arial" w:cs="Arial"/>
          <w:color w:val="000000" w:themeColor="text1"/>
          <w:kern w:val="0"/>
          <w:sz w:val="22"/>
          <w:szCs w:val="22"/>
          <w:lang w:eastAsia="en-GB"/>
          <w14:ligatures w14:val="none"/>
        </w:rPr>
        <w:t xml:space="preserve">onsultations were structured to ensure comprehensive engagement and participation from the </w:t>
      </w:r>
      <w:r w:rsidR="00AA5DEB">
        <w:rPr>
          <w:rFonts w:ascii="Arial" w:eastAsia="Times New Roman" w:hAnsi="Arial" w:cs="Arial"/>
          <w:color w:val="000000" w:themeColor="text1"/>
          <w:kern w:val="0"/>
          <w:sz w:val="22"/>
          <w:szCs w:val="22"/>
          <w:lang w:eastAsia="en-GB"/>
          <w14:ligatures w14:val="none"/>
        </w:rPr>
        <w:t xml:space="preserve">Dunloy </w:t>
      </w:r>
      <w:r w:rsidRPr="00C926B9">
        <w:rPr>
          <w:rFonts w:ascii="Arial" w:eastAsia="Times New Roman" w:hAnsi="Arial" w:cs="Arial"/>
          <w:color w:val="000000" w:themeColor="text1"/>
          <w:kern w:val="0"/>
          <w:sz w:val="22"/>
          <w:szCs w:val="22"/>
          <w:lang w:eastAsia="en-GB"/>
          <w14:ligatures w14:val="none"/>
        </w:rPr>
        <w:t xml:space="preserve">community. Through </w:t>
      </w:r>
      <w:r>
        <w:rPr>
          <w:rFonts w:ascii="Arial" w:eastAsia="Times New Roman" w:hAnsi="Arial" w:cs="Arial"/>
          <w:color w:val="000000" w:themeColor="text1"/>
          <w:kern w:val="0"/>
          <w:sz w:val="22"/>
          <w:szCs w:val="22"/>
          <w:lang w:eastAsia="en-GB"/>
          <w14:ligatures w14:val="none"/>
        </w:rPr>
        <w:t xml:space="preserve">this </w:t>
      </w:r>
      <w:r w:rsidRPr="00C926B9">
        <w:rPr>
          <w:rFonts w:ascii="Arial" w:eastAsia="Times New Roman" w:hAnsi="Arial" w:cs="Arial"/>
          <w:color w:val="000000" w:themeColor="text1"/>
          <w:kern w:val="0"/>
          <w:sz w:val="22"/>
          <w:szCs w:val="22"/>
          <w:lang w:eastAsia="en-GB"/>
          <w14:ligatures w14:val="none"/>
        </w:rPr>
        <w:t xml:space="preserve">structured approach, consultations fostered inclusive dialogue, ensuring </w:t>
      </w:r>
      <w:r>
        <w:rPr>
          <w:rFonts w:ascii="Arial" w:eastAsia="Times New Roman" w:hAnsi="Arial" w:cs="Arial"/>
          <w:color w:val="000000" w:themeColor="text1"/>
          <w:kern w:val="0"/>
          <w:sz w:val="22"/>
          <w:szCs w:val="22"/>
          <w:lang w:eastAsia="en-GB"/>
          <w14:ligatures w14:val="none"/>
        </w:rPr>
        <w:t xml:space="preserve">broad community </w:t>
      </w:r>
      <w:r w:rsidRPr="00C926B9">
        <w:rPr>
          <w:rFonts w:ascii="Arial" w:eastAsia="Times New Roman" w:hAnsi="Arial" w:cs="Arial"/>
          <w:color w:val="000000" w:themeColor="text1"/>
          <w:kern w:val="0"/>
          <w:sz w:val="22"/>
          <w:szCs w:val="22"/>
          <w:lang w:eastAsia="en-GB"/>
          <w14:ligatures w14:val="none"/>
        </w:rPr>
        <w:t xml:space="preserve">voices and perspectives were incorporated into the </w:t>
      </w:r>
      <w:r>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w:t>
      </w:r>
      <w:r>
        <w:rPr>
          <w:rFonts w:ascii="Arial" w:eastAsia="Times New Roman" w:hAnsi="Arial" w:cs="Arial"/>
          <w:color w:val="000000" w:themeColor="text1"/>
          <w:kern w:val="0"/>
          <w:sz w:val="22"/>
          <w:szCs w:val="22"/>
          <w:lang w:eastAsia="en-GB"/>
          <w14:ligatures w14:val="none"/>
        </w:rPr>
        <w:t xml:space="preserve"> Consultations included:</w:t>
      </w:r>
    </w:p>
    <w:p w14:paraId="7CF38845" w14:textId="77777777" w:rsidR="00350A85" w:rsidRDefault="00350A85"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C4D8631"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presentation on the Village Plan process</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offer</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a brief overview of its significance, key objectives, and strategic context, with a Q&amp;A session for clarifications. </w:t>
      </w:r>
    </w:p>
    <w:p w14:paraId="10CB62EE" w14:textId="77777777" w:rsidR="00AA5DEB" w:rsidRDefault="00AA5DEB" w:rsidP="00AA5DEB">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2524B069"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E</w:t>
      </w:r>
      <w:r w:rsidR="00A744C0" w:rsidRPr="00350A85">
        <w:rPr>
          <w:rFonts w:ascii="Arial" w:eastAsia="Times New Roman" w:hAnsi="Arial" w:cs="Arial"/>
          <w:color w:val="000000" w:themeColor="text1"/>
          <w:kern w:val="0"/>
          <w:sz w:val="22"/>
          <w:szCs w:val="22"/>
          <w:lang w:eastAsia="en-GB"/>
          <w14:ligatures w14:val="none"/>
        </w:rPr>
        <w:t>ngagement activities</w:t>
      </w:r>
      <w:r>
        <w:rPr>
          <w:rFonts w:ascii="Arial" w:eastAsia="Times New Roman" w:hAnsi="Arial" w:cs="Arial"/>
          <w:color w:val="000000" w:themeColor="text1"/>
          <w:kern w:val="0"/>
          <w:sz w:val="22"/>
          <w:szCs w:val="22"/>
          <w:lang w:eastAsia="en-GB"/>
          <w14:ligatures w14:val="none"/>
        </w:rPr>
        <w:t xml:space="preserve">, </w:t>
      </w:r>
      <w:r w:rsidR="00A744C0" w:rsidRPr="00350A85">
        <w:rPr>
          <w:rFonts w:ascii="Arial" w:eastAsia="Times New Roman" w:hAnsi="Arial" w:cs="Arial"/>
          <w:color w:val="000000" w:themeColor="text1"/>
          <w:kern w:val="0"/>
          <w:sz w:val="22"/>
          <w:szCs w:val="22"/>
          <w:lang w:eastAsia="en-GB"/>
          <w14:ligatures w14:val="none"/>
        </w:rPr>
        <w:t xml:space="preserve">including an area profile </w:t>
      </w:r>
      <w:r w:rsidRPr="00350A85">
        <w:rPr>
          <w:rFonts w:ascii="Arial" w:eastAsia="Times New Roman" w:hAnsi="Arial" w:cs="Arial"/>
          <w:color w:val="000000" w:themeColor="text1"/>
          <w:kern w:val="0"/>
          <w:sz w:val="22"/>
          <w:szCs w:val="22"/>
          <w:lang w:eastAsia="en-GB"/>
          <w14:ligatures w14:val="none"/>
        </w:rPr>
        <w:t xml:space="preserve">facilitated </w:t>
      </w:r>
      <w:r w:rsidR="00A744C0" w:rsidRPr="00350A85">
        <w:rPr>
          <w:rFonts w:ascii="Arial" w:eastAsia="Times New Roman" w:hAnsi="Arial" w:cs="Arial"/>
          <w:color w:val="000000" w:themeColor="text1"/>
          <w:kern w:val="0"/>
          <w:sz w:val="22"/>
          <w:szCs w:val="22"/>
          <w:lang w:eastAsia="en-GB"/>
          <w14:ligatures w14:val="none"/>
        </w:rPr>
        <w:t>discussion</w:t>
      </w:r>
      <w:r w:rsidRPr="00350A85">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where participants were divided into small groups to discuss specific aspects of the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lan</w:t>
      </w:r>
      <w:r w:rsidRPr="00350A85">
        <w:rPr>
          <w:rFonts w:ascii="Arial" w:eastAsia="Times New Roman" w:hAnsi="Arial" w:cs="Arial"/>
          <w:color w:val="000000" w:themeColor="text1"/>
          <w:kern w:val="0"/>
          <w:sz w:val="22"/>
          <w:szCs w:val="22"/>
          <w:lang w:eastAsia="en-GB"/>
          <w14:ligatures w14:val="none"/>
        </w:rPr>
        <w:t>.</w:t>
      </w:r>
    </w:p>
    <w:p w14:paraId="40519EA9" w14:textId="77777777" w:rsidR="00350A85" w:rsidRDefault="00350A85" w:rsidP="00350A85">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3C06360C"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SWOT analysis activity</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allow</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participants to move between stations, providing input on </w:t>
      </w:r>
      <w:r w:rsidR="00350A85" w:rsidRPr="00350A85">
        <w:rPr>
          <w:rFonts w:ascii="Arial" w:eastAsia="Times New Roman" w:hAnsi="Arial" w:cs="Arial"/>
          <w:color w:val="000000" w:themeColor="text1"/>
          <w:kern w:val="0"/>
          <w:sz w:val="22"/>
          <w:szCs w:val="22"/>
          <w:lang w:eastAsia="en-GB"/>
          <w14:ligatures w14:val="none"/>
        </w:rPr>
        <w:t>s</w:t>
      </w:r>
      <w:r w:rsidRPr="00350A85">
        <w:rPr>
          <w:rFonts w:ascii="Arial" w:eastAsia="Times New Roman" w:hAnsi="Arial" w:cs="Arial"/>
          <w:color w:val="000000" w:themeColor="text1"/>
          <w:kern w:val="0"/>
          <w:sz w:val="22"/>
          <w:szCs w:val="22"/>
          <w:lang w:eastAsia="en-GB"/>
          <w14:ligatures w14:val="none"/>
        </w:rPr>
        <w:t xml:space="preserve">trengths, </w:t>
      </w:r>
      <w:r w:rsidR="00350A85" w:rsidRPr="00350A85">
        <w:rPr>
          <w:rFonts w:ascii="Arial" w:eastAsia="Times New Roman" w:hAnsi="Arial" w:cs="Arial"/>
          <w:color w:val="000000" w:themeColor="text1"/>
          <w:kern w:val="0"/>
          <w:sz w:val="22"/>
          <w:szCs w:val="22"/>
          <w:lang w:eastAsia="en-GB"/>
          <w14:ligatures w14:val="none"/>
        </w:rPr>
        <w:t>w</w:t>
      </w:r>
      <w:r w:rsidRPr="00350A85">
        <w:rPr>
          <w:rFonts w:ascii="Arial" w:eastAsia="Times New Roman" w:hAnsi="Arial" w:cs="Arial"/>
          <w:color w:val="000000" w:themeColor="text1"/>
          <w:kern w:val="0"/>
          <w:sz w:val="22"/>
          <w:szCs w:val="22"/>
          <w:lang w:eastAsia="en-GB"/>
          <w14:ligatures w14:val="none"/>
        </w:rPr>
        <w:t xml:space="preserve">eaknesses, </w:t>
      </w:r>
      <w:r w:rsidR="00350A85" w:rsidRPr="00350A85">
        <w:rPr>
          <w:rFonts w:ascii="Arial" w:eastAsia="Times New Roman" w:hAnsi="Arial" w:cs="Arial"/>
          <w:color w:val="000000" w:themeColor="text1"/>
          <w:kern w:val="0"/>
          <w:sz w:val="22"/>
          <w:szCs w:val="22"/>
          <w:lang w:eastAsia="en-GB"/>
          <w14:ligatures w14:val="none"/>
        </w:rPr>
        <w:t>o</w:t>
      </w:r>
      <w:r w:rsidRPr="00350A85">
        <w:rPr>
          <w:rFonts w:ascii="Arial" w:eastAsia="Times New Roman" w:hAnsi="Arial" w:cs="Arial"/>
          <w:color w:val="000000" w:themeColor="text1"/>
          <w:kern w:val="0"/>
          <w:sz w:val="22"/>
          <w:szCs w:val="22"/>
          <w:lang w:eastAsia="en-GB"/>
          <w14:ligatures w14:val="none"/>
        </w:rPr>
        <w:t xml:space="preserve">pportunities, and </w:t>
      </w:r>
      <w:r w:rsidR="00350A85" w:rsidRPr="00350A85">
        <w:rPr>
          <w:rFonts w:ascii="Arial" w:eastAsia="Times New Roman" w:hAnsi="Arial" w:cs="Arial"/>
          <w:color w:val="000000" w:themeColor="text1"/>
          <w:kern w:val="0"/>
          <w:sz w:val="22"/>
          <w:szCs w:val="22"/>
          <w:lang w:eastAsia="en-GB"/>
          <w14:ligatures w14:val="none"/>
        </w:rPr>
        <w:t>t</w:t>
      </w:r>
      <w:r w:rsidRPr="00350A85">
        <w:rPr>
          <w:rFonts w:ascii="Arial" w:eastAsia="Times New Roman" w:hAnsi="Arial" w:cs="Arial"/>
          <w:color w:val="000000" w:themeColor="text1"/>
          <w:kern w:val="0"/>
          <w:sz w:val="22"/>
          <w:szCs w:val="22"/>
          <w:lang w:eastAsia="en-GB"/>
          <w14:ligatures w14:val="none"/>
        </w:rPr>
        <w:t xml:space="preserve">hreats related to the </w:t>
      </w:r>
      <w:r w:rsidR="00350A85" w:rsidRPr="00350A85">
        <w:rPr>
          <w:rFonts w:ascii="Arial" w:eastAsia="Times New Roman" w:hAnsi="Arial" w:cs="Arial"/>
          <w:color w:val="000000" w:themeColor="text1"/>
          <w:kern w:val="0"/>
          <w:sz w:val="22"/>
          <w:szCs w:val="22"/>
          <w:lang w:eastAsia="en-GB"/>
          <w14:ligatures w14:val="none"/>
        </w:rPr>
        <w:t>V</w:t>
      </w:r>
      <w:r w:rsidRPr="00350A85">
        <w:rPr>
          <w:rFonts w:ascii="Arial" w:eastAsia="Times New Roman" w:hAnsi="Arial" w:cs="Arial"/>
          <w:color w:val="000000" w:themeColor="text1"/>
          <w:kern w:val="0"/>
          <w:sz w:val="22"/>
          <w:szCs w:val="22"/>
          <w:lang w:eastAsia="en-GB"/>
          <w14:ligatures w14:val="none"/>
        </w:rPr>
        <w:t>illage</w:t>
      </w:r>
      <w:r w:rsidR="00350A85" w:rsidRPr="00350A85">
        <w:rPr>
          <w:rFonts w:ascii="Arial" w:eastAsia="Times New Roman" w:hAnsi="Arial" w:cs="Arial"/>
          <w:color w:val="000000" w:themeColor="text1"/>
          <w:kern w:val="0"/>
          <w:sz w:val="22"/>
          <w:szCs w:val="22"/>
          <w:lang w:eastAsia="en-GB"/>
          <w14:ligatures w14:val="none"/>
        </w:rPr>
        <w:t xml:space="preserve"> Plan, with facilitators documenting resp</w:t>
      </w:r>
      <w:r w:rsidRPr="00350A85">
        <w:rPr>
          <w:rFonts w:ascii="Arial" w:eastAsia="Times New Roman" w:hAnsi="Arial" w:cs="Arial"/>
          <w:color w:val="000000" w:themeColor="text1"/>
          <w:kern w:val="0"/>
          <w:sz w:val="22"/>
          <w:szCs w:val="22"/>
          <w:lang w:eastAsia="en-GB"/>
          <w14:ligatures w14:val="none"/>
        </w:rPr>
        <w:t xml:space="preserve">onses on visual boards. </w:t>
      </w:r>
    </w:p>
    <w:p w14:paraId="55543656"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0CE19021"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w:t>
      </w:r>
      <w:r w:rsidR="00A744C0" w:rsidRPr="00350A85">
        <w:rPr>
          <w:rFonts w:ascii="Arial" w:eastAsia="Times New Roman" w:hAnsi="Arial" w:cs="Arial"/>
          <w:color w:val="000000" w:themeColor="text1"/>
          <w:kern w:val="0"/>
          <w:sz w:val="22"/>
          <w:szCs w:val="22"/>
          <w:lang w:eastAsia="en-GB"/>
          <w14:ligatures w14:val="none"/>
        </w:rPr>
        <w:t>n action planning session</w:t>
      </w:r>
      <w:r>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encourag</w:t>
      </w:r>
      <w:r>
        <w:rPr>
          <w:rFonts w:ascii="Arial" w:eastAsia="Times New Roman" w:hAnsi="Arial" w:cs="Arial"/>
          <w:color w:val="000000" w:themeColor="text1"/>
          <w:kern w:val="0"/>
          <w:sz w:val="22"/>
          <w:szCs w:val="22"/>
          <w:lang w:eastAsia="en-GB"/>
          <w14:ligatures w14:val="none"/>
        </w:rPr>
        <w:t>ing</w:t>
      </w:r>
      <w:r w:rsidR="00A744C0" w:rsidRPr="00350A85">
        <w:rPr>
          <w:rFonts w:ascii="Arial" w:eastAsia="Times New Roman" w:hAnsi="Arial" w:cs="Arial"/>
          <w:color w:val="000000" w:themeColor="text1"/>
          <w:kern w:val="0"/>
          <w:sz w:val="22"/>
          <w:szCs w:val="22"/>
          <w:lang w:eastAsia="en-GB"/>
          <w14:ligatures w14:val="none"/>
        </w:rPr>
        <w:t xml:space="preserve"> </w:t>
      </w:r>
      <w:r w:rsidRPr="00350A85">
        <w:rPr>
          <w:rFonts w:ascii="Arial" w:eastAsia="Times New Roman" w:hAnsi="Arial" w:cs="Arial"/>
          <w:color w:val="000000" w:themeColor="text1"/>
          <w:kern w:val="0"/>
          <w:sz w:val="22"/>
          <w:szCs w:val="22"/>
          <w:lang w:eastAsia="en-GB"/>
          <w14:ligatures w14:val="none"/>
        </w:rPr>
        <w:t>participants to provide a</w:t>
      </w:r>
      <w:r w:rsidR="00A744C0" w:rsidRPr="00350A85">
        <w:rPr>
          <w:rFonts w:ascii="Arial" w:eastAsia="Times New Roman" w:hAnsi="Arial" w:cs="Arial"/>
          <w:color w:val="000000" w:themeColor="text1"/>
          <w:kern w:val="0"/>
          <w:sz w:val="22"/>
          <w:szCs w:val="22"/>
          <w:lang w:eastAsia="en-GB"/>
          <w14:ligatures w14:val="none"/>
        </w:rPr>
        <w:t xml:space="preserve">ctionable ideas, with reference to the review of the previous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 xml:space="preserve">lan. </w:t>
      </w:r>
    </w:p>
    <w:p w14:paraId="44630A5E"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48DBC785" w14:textId="6D684C11" w:rsidR="00A744C0" w:rsidRP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 xml:space="preserve">Participants were given the opportunity to complete </w:t>
      </w:r>
      <w:r w:rsidR="00350A85" w:rsidRPr="00350A85">
        <w:rPr>
          <w:rFonts w:ascii="Arial" w:eastAsia="Times New Roman" w:hAnsi="Arial" w:cs="Arial"/>
          <w:color w:val="000000" w:themeColor="text1"/>
          <w:kern w:val="0"/>
          <w:sz w:val="22"/>
          <w:szCs w:val="22"/>
          <w:lang w:eastAsia="en-GB"/>
          <w14:ligatures w14:val="none"/>
        </w:rPr>
        <w:t>a</w:t>
      </w:r>
      <w:r w:rsidRPr="00350A85">
        <w:rPr>
          <w:rFonts w:ascii="Arial" w:eastAsia="Times New Roman" w:hAnsi="Arial" w:cs="Arial"/>
          <w:color w:val="000000" w:themeColor="text1"/>
          <w:kern w:val="0"/>
          <w:sz w:val="22"/>
          <w:szCs w:val="22"/>
          <w:lang w:eastAsia="en-GB"/>
          <w14:ligatures w14:val="none"/>
        </w:rPr>
        <w:t xml:space="preserve"> survey</w:t>
      </w:r>
      <w:r w:rsidR="00350A85" w:rsidRPr="00350A85">
        <w:rPr>
          <w:rFonts w:ascii="Arial" w:eastAsia="Times New Roman" w:hAnsi="Arial" w:cs="Arial"/>
          <w:color w:val="000000" w:themeColor="text1"/>
          <w:kern w:val="0"/>
          <w:sz w:val="22"/>
          <w:szCs w:val="22"/>
          <w:lang w:eastAsia="en-GB"/>
          <w14:ligatures w14:val="none"/>
        </w:rPr>
        <w:t>, which was also made more broadly available</w:t>
      </w:r>
      <w:r w:rsidR="00350A85">
        <w:rPr>
          <w:rFonts w:ascii="Arial" w:eastAsia="Times New Roman" w:hAnsi="Arial" w:cs="Arial"/>
          <w:color w:val="000000" w:themeColor="text1"/>
          <w:kern w:val="0"/>
          <w:sz w:val="22"/>
          <w:szCs w:val="22"/>
          <w:lang w:eastAsia="en-GB"/>
          <w14:ligatures w14:val="none"/>
        </w:rPr>
        <w:t xml:space="preserve"> for individuals to complete who were unable to attend an in-person consultation.</w:t>
      </w:r>
    </w:p>
    <w:p w14:paraId="0DF3304C" w14:textId="77777777" w:rsidR="00350A85"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42999E44" w14:textId="77777777" w:rsidR="00350A85" w:rsidRPr="00C926B9"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0322CE6B" w14:textId="1748510C" w:rsidR="00350A85" w:rsidRDefault="00350A85" w:rsidP="00350A85">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3</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 xml:space="preserve">Consultation Phase 3: Data Analysis &amp; Draft Plan Development </w:t>
      </w:r>
    </w:p>
    <w:p w14:paraId="328226F0" w14:textId="0BFA19CC" w:rsidR="00A744C0" w:rsidRPr="00C926B9" w:rsidRDefault="00A744C0"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2B98493" w14:textId="77777777" w:rsidR="00032126" w:rsidRDefault="00B2775D" w:rsidP="00B2775D">
      <w:pPr>
        <w:spacing w:after="0" w:line="240" w:lineRule="auto"/>
        <w:jc w:val="both"/>
        <w:rPr>
          <w:rFonts w:ascii="Arial" w:eastAsia="Times New Roman" w:hAnsi="Arial" w:cs="Arial"/>
          <w:color w:val="000000" w:themeColor="text1"/>
          <w:kern w:val="0"/>
          <w:sz w:val="22"/>
          <w:szCs w:val="22"/>
          <w:lang w:eastAsia="en-GB"/>
          <w14:ligatures w14:val="none"/>
        </w:rPr>
      </w:pPr>
      <w:r w:rsidRPr="00B2775D">
        <w:rPr>
          <w:rFonts w:ascii="Arial" w:eastAsia="Times New Roman" w:hAnsi="Arial" w:cs="Arial"/>
          <w:color w:val="000000" w:themeColor="text1"/>
          <w:kern w:val="0"/>
          <w:sz w:val="22"/>
          <w:szCs w:val="22"/>
          <w:lang w:eastAsia="en-GB"/>
          <w14:ligatures w14:val="none"/>
        </w:rPr>
        <w:t xml:space="preserve">Following the </w:t>
      </w:r>
      <w:r w:rsidR="00D06D95">
        <w:rPr>
          <w:rFonts w:ascii="Arial" w:eastAsia="Times New Roman" w:hAnsi="Arial" w:cs="Arial"/>
          <w:color w:val="000000" w:themeColor="text1"/>
          <w:kern w:val="0"/>
          <w:sz w:val="22"/>
          <w:szCs w:val="22"/>
          <w:lang w:eastAsia="en-GB"/>
          <w14:ligatures w14:val="none"/>
        </w:rPr>
        <w:t>stakeholder and c</w:t>
      </w:r>
      <w:r w:rsidRPr="00B2775D">
        <w:rPr>
          <w:rFonts w:ascii="Arial" w:eastAsia="Times New Roman" w:hAnsi="Arial" w:cs="Arial"/>
          <w:color w:val="000000" w:themeColor="text1"/>
          <w:kern w:val="0"/>
          <w:sz w:val="22"/>
          <w:szCs w:val="22"/>
          <w:lang w:eastAsia="en-GB"/>
          <w14:ligatures w14:val="none"/>
        </w:rPr>
        <w:t>ommunity consultation, Phase 3</w:t>
      </w:r>
      <w:r w:rsidR="00D06D95">
        <w:rPr>
          <w:rFonts w:ascii="Arial" w:eastAsia="Times New Roman" w:hAnsi="Arial" w:cs="Arial"/>
          <w:color w:val="000000" w:themeColor="text1"/>
          <w:kern w:val="0"/>
          <w:sz w:val="22"/>
          <w:szCs w:val="22"/>
          <w:lang w:eastAsia="en-GB"/>
          <w14:ligatures w14:val="none"/>
        </w:rPr>
        <w:t xml:space="preserve"> included data analysis, identifying key</w:t>
      </w:r>
      <w:r w:rsidRPr="00B2775D">
        <w:rPr>
          <w:rFonts w:ascii="Arial" w:eastAsia="Times New Roman" w:hAnsi="Arial" w:cs="Arial"/>
          <w:color w:val="000000" w:themeColor="text1"/>
          <w:kern w:val="0"/>
          <w:sz w:val="22"/>
          <w:szCs w:val="22"/>
          <w:lang w:eastAsia="en-GB"/>
          <w14:ligatures w14:val="none"/>
        </w:rPr>
        <w:t xml:space="preserve"> findings</w:t>
      </w:r>
      <w:r w:rsidR="00D06D95">
        <w:rPr>
          <w:rFonts w:ascii="Arial" w:eastAsia="Times New Roman" w:hAnsi="Arial" w:cs="Arial"/>
          <w:color w:val="000000" w:themeColor="text1"/>
          <w:kern w:val="0"/>
          <w:sz w:val="22"/>
          <w:szCs w:val="22"/>
          <w:lang w:eastAsia="en-GB"/>
          <w14:ligatures w14:val="none"/>
        </w:rPr>
        <w:t xml:space="preserve">, and developing a </w:t>
      </w:r>
      <w:r w:rsidRPr="00B2775D">
        <w:rPr>
          <w:rFonts w:ascii="Arial" w:eastAsia="Times New Roman" w:hAnsi="Arial" w:cs="Arial"/>
          <w:color w:val="000000" w:themeColor="text1"/>
          <w:kern w:val="0"/>
          <w:sz w:val="22"/>
          <w:szCs w:val="22"/>
          <w:lang w:eastAsia="en-GB"/>
          <w14:ligatures w14:val="none"/>
        </w:rPr>
        <w:t xml:space="preserve">draft </w:t>
      </w:r>
      <w:r w:rsidR="00D06D95">
        <w:rPr>
          <w:rFonts w:ascii="Arial" w:eastAsia="Times New Roman" w:hAnsi="Arial" w:cs="Arial"/>
          <w:color w:val="000000" w:themeColor="text1"/>
          <w:kern w:val="0"/>
          <w:sz w:val="22"/>
          <w:szCs w:val="22"/>
          <w:lang w:eastAsia="en-GB"/>
          <w14:ligatures w14:val="none"/>
        </w:rPr>
        <w:t>V</w:t>
      </w:r>
      <w:r w:rsidRPr="00B2775D">
        <w:rPr>
          <w:rFonts w:ascii="Arial" w:eastAsia="Times New Roman" w:hAnsi="Arial" w:cs="Arial"/>
          <w:color w:val="000000" w:themeColor="text1"/>
          <w:kern w:val="0"/>
          <w:sz w:val="22"/>
          <w:szCs w:val="22"/>
          <w:lang w:eastAsia="en-GB"/>
          <w14:ligatures w14:val="none"/>
        </w:rPr>
        <w:t xml:space="preserve">illage </w:t>
      </w:r>
      <w:r w:rsidR="00D06D95">
        <w:rPr>
          <w:rFonts w:ascii="Arial" w:eastAsia="Times New Roman" w:hAnsi="Arial" w:cs="Arial"/>
          <w:color w:val="000000" w:themeColor="text1"/>
          <w:kern w:val="0"/>
          <w:sz w:val="22"/>
          <w:szCs w:val="22"/>
          <w:lang w:eastAsia="en-GB"/>
          <w14:ligatures w14:val="none"/>
        </w:rPr>
        <w:t>P</w:t>
      </w:r>
      <w:r w:rsidRPr="00B2775D">
        <w:rPr>
          <w:rFonts w:ascii="Arial" w:eastAsia="Times New Roman" w:hAnsi="Arial" w:cs="Arial"/>
          <w:color w:val="000000" w:themeColor="text1"/>
          <w:kern w:val="0"/>
          <w:sz w:val="22"/>
          <w:szCs w:val="22"/>
          <w:lang w:eastAsia="en-GB"/>
          <w14:ligatures w14:val="none"/>
        </w:rPr>
        <w:t>lan. Emphasi</w:t>
      </w:r>
      <w:r w:rsidR="00D06D95">
        <w:rPr>
          <w:rFonts w:ascii="Arial" w:eastAsia="Times New Roman" w:hAnsi="Arial" w:cs="Arial"/>
          <w:color w:val="000000" w:themeColor="text1"/>
          <w:kern w:val="0"/>
          <w:sz w:val="22"/>
          <w:szCs w:val="22"/>
          <w:lang w:eastAsia="en-GB"/>
          <w14:ligatures w14:val="none"/>
        </w:rPr>
        <w:t>s</w:t>
      </w:r>
      <w:r w:rsidRPr="00B2775D">
        <w:rPr>
          <w:rFonts w:ascii="Arial" w:eastAsia="Times New Roman" w:hAnsi="Arial" w:cs="Arial"/>
          <w:color w:val="000000" w:themeColor="text1"/>
          <w:kern w:val="0"/>
          <w:sz w:val="22"/>
          <w:szCs w:val="22"/>
          <w:lang w:eastAsia="en-GB"/>
          <w14:ligatures w14:val="none"/>
        </w:rPr>
        <w:t xml:space="preserve">ing a co-design approach, </w:t>
      </w:r>
      <w:r w:rsidR="00D06D95">
        <w:rPr>
          <w:rFonts w:ascii="Arial" w:eastAsia="Times New Roman" w:hAnsi="Arial" w:cs="Arial"/>
          <w:color w:val="000000" w:themeColor="text1"/>
          <w:kern w:val="0"/>
          <w:sz w:val="22"/>
          <w:szCs w:val="22"/>
          <w:lang w:eastAsia="en-GB"/>
          <w14:ligatures w14:val="none"/>
        </w:rPr>
        <w:t xml:space="preserve">key findings </w:t>
      </w:r>
      <w:r w:rsidR="00032126">
        <w:rPr>
          <w:rFonts w:ascii="Arial" w:eastAsia="Times New Roman" w:hAnsi="Arial" w:cs="Arial"/>
          <w:color w:val="000000" w:themeColor="text1"/>
          <w:kern w:val="0"/>
          <w:sz w:val="22"/>
          <w:szCs w:val="22"/>
          <w:lang w:eastAsia="en-GB"/>
          <w14:ligatures w14:val="none"/>
        </w:rPr>
        <w:t>and a proposed Action Plan were sh</w:t>
      </w:r>
      <w:r w:rsidRPr="00B2775D">
        <w:rPr>
          <w:rFonts w:ascii="Arial" w:eastAsia="Times New Roman" w:hAnsi="Arial" w:cs="Arial"/>
          <w:color w:val="000000" w:themeColor="text1"/>
          <w:kern w:val="0"/>
          <w:sz w:val="22"/>
          <w:szCs w:val="22"/>
          <w:lang w:eastAsia="en-GB"/>
          <w14:ligatures w14:val="none"/>
        </w:rPr>
        <w:t xml:space="preserve">ared </w:t>
      </w:r>
      <w:r w:rsidR="00032126">
        <w:rPr>
          <w:rFonts w:ascii="Arial" w:eastAsia="Times New Roman" w:hAnsi="Arial" w:cs="Arial"/>
          <w:color w:val="000000" w:themeColor="text1"/>
          <w:kern w:val="0"/>
          <w:sz w:val="22"/>
          <w:szCs w:val="22"/>
          <w:lang w:eastAsia="en-GB"/>
          <w14:ligatures w14:val="none"/>
        </w:rPr>
        <w:t xml:space="preserve">with community groups for feedback. This approach ensured inclusivity and collaboration. Council was also provided with an opportunity to review and provide feedback on the draft Plan, ensuring </w:t>
      </w:r>
      <w:r w:rsidRPr="00B2775D">
        <w:rPr>
          <w:rFonts w:ascii="Arial" w:eastAsia="Times New Roman" w:hAnsi="Arial" w:cs="Arial"/>
          <w:color w:val="000000" w:themeColor="text1"/>
          <w:kern w:val="0"/>
          <w:sz w:val="22"/>
          <w:szCs w:val="22"/>
          <w:lang w:eastAsia="en-GB"/>
          <w14:ligatures w14:val="none"/>
        </w:rPr>
        <w:t xml:space="preserve">alignment with </w:t>
      </w:r>
      <w:r w:rsidR="00032126">
        <w:rPr>
          <w:rFonts w:ascii="Arial" w:eastAsia="Times New Roman" w:hAnsi="Arial" w:cs="Arial"/>
          <w:color w:val="000000" w:themeColor="text1"/>
          <w:kern w:val="0"/>
          <w:sz w:val="22"/>
          <w:szCs w:val="22"/>
          <w:lang w:eastAsia="en-GB"/>
          <w14:ligatures w14:val="none"/>
        </w:rPr>
        <w:t xml:space="preserve">strategic </w:t>
      </w:r>
      <w:r w:rsidRPr="00B2775D">
        <w:rPr>
          <w:rFonts w:ascii="Arial" w:eastAsia="Times New Roman" w:hAnsi="Arial" w:cs="Arial"/>
          <w:color w:val="000000" w:themeColor="text1"/>
          <w:kern w:val="0"/>
          <w:sz w:val="22"/>
          <w:szCs w:val="22"/>
          <w:lang w:eastAsia="en-GB"/>
          <w14:ligatures w14:val="none"/>
        </w:rPr>
        <w:t>objectives and priorities.</w:t>
      </w:r>
    </w:p>
    <w:p w14:paraId="2AF0ECE2" w14:textId="77777777" w:rsidR="00032126" w:rsidRDefault="00032126" w:rsidP="00B2775D">
      <w:pPr>
        <w:spacing w:after="0" w:line="240" w:lineRule="auto"/>
        <w:jc w:val="both"/>
        <w:rPr>
          <w:rFonts w:ascii="Arial" w:eastAsia="Times New Roman" w:hAnsi="Arial" w:cs="Arial"/>
          <w:color w:val="000000" w:themeColor="text1"/>
          <w:kern w:val="0"/>
          <w:sz w:val="22"/>
          <w:szCs w:val="22"/>
          <w:lang w:eastAsia="en-GB"/>
          <w14:ligatures w14:val="none"/>
        </w:rPr>
      </w:pPr>
    </w:p>
    <w:p w14:paraId="30D0E166" w14:textId="29CE5D4C" w:rsidR="00B2775D" w:rsidRPr="00B2775D" w:rsidRDefault="00032126" w:rsidP="00B2775D">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This </w:t>
      </w:r>
      <w:r w:rsidR="00B2775D" w:rsidRPr="00B2775D">
        <w:rPr>
          <w:rFonts w:ascii="Arial" w:eastAsia="Times New Roman" w:hAnsi="Arial" w:cs="Arial"/>
          <w:color w:val="000000" w:themeColor="text1"/>
          <w:kern w:val="0"/>
          <w:sz w:val="22"/>
          <w:szCs w:val="22"/>
          <w:lang w:eastAsia="en-GB"/>
          <w14:ligatures w14:val="none"/>
        </w:rPr>
        <w:t>comprehensive process</w:t>
      </w:r>
      <w:r>
        <w:rPr>
          <w:rFonts w:ascii="Arial" w:eastAsia="Times New Roman" w:hAnsi="Arial" w:cs="Arial"/>
          <w:color w:val="000000" w:themeColor="text1"/>
          <w:kern w:val="0"/>
          <w:sz w:val="22"/>
          <w:szCs w:val="22"/>
          <w:lang w:eastAsia="en-GB"/>
          <w14:ligatures w14:val="none"/>
        </w:rPr>
        <w:t xml:space="preserve"> successfully engaged the Dunloy community, gathered valuable input, and developed a V</w:t>
      </w:r>
      <w:r w:rsidR="00B2775D" w:rsidRPr="00B2775D">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00B2775D" w:rsidRPr="00B2775D">
        <w:rPr>
          <w:rFonts w:ascii="Arial" w:eastAsia="Times New Roman" w:hAnsi="Arial" w:cs="Arial"/>
          <w:color w:val="000000" w:themeColor="text1"/>
          <w:kern w:val="0"/>
          <w:sz w:val="22"/>
          <w:szCs w:val="22"/>
          <w:lang w:eastAsia="en-GB"/>
          <w14:ligatures w14:val="none"/>
        </w:rPr>
        <w:t>lan that reflects the aspirations and priorities of its residents.</w:t>
      </w:r>
    </w:p>
    <w:p w14:paraId="1896CA66" w14:textId="77777777" w:rsidR="00032126" w:rsidRDefault="00032126" w:rsidP="00B2775D">
      <w:pPr>
        <w:spacing w:after="0" w:line="240" w:lineRule="auto"/>
        <w:jc w:val="both"/>
        <w:rPr>
          <w:rFonts w:ascii="Arial" w:eastAsia="Times New Roman" w:hAnsi="Arial" w:cs="Arial"/>
          <w:color w:val="000000" w:themeColor="text1"/>
          <w:kern w:val="0"/>
          <w:sz w:val="22"/>
          <w:szCs w:val="22"/>
          <w:lang w:eastAsia="en-GB"/>
          <w14:ligatures w14:val="none"/>
        </w:rPr>
      </w:pPr>
    </w:p>
    <w:p w14:paraId="561E840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C0D4013"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4EA1DF0"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BC28D00"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4E5366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47E9B7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DDF3F1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0A10AA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DC2203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087F06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63705B1"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0C5474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A715A1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39E470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989D372"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5311BA6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E30B079"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62BF38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D602E84"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B86A791"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61FCE79"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9A95D32"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AE460DD"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5D1FC1" w14:textId="69C5379E" w:rsidR="003E221E" w:rsidRPr="00D72DA6" w:rsidRDefault="00D72DA6" w:rsidP="00D72DA6">
      <w:pPr>
        <w:pStyle w:val="Heading1"/>
        <w:rPr>
          <w:sz w:val="22"/>
          <w:szCs w:val="22"/>
        </w:rPr>
      </w:pPr>
      <w:bookmarkStart w:id="7" w:name="_Toc161963368"/>
      <w:r w:rsidRPr="00534827">
        <w:rPr>
          <w:noProof/>
        </w:rPr>
        <w:lastRenderedPageBreak/>
        <w:drawing>
          <wp:anchor distT="0" distB="0" distL="114300" distR="114300" simplePos="0" relativeHeight="251676672" behindDoc="1" locked="1" layoutInCell="1" allowOverlap="1" wp14:anchorId="1DEB0456" wp14:editId="5DD58CDE">
            <wp:simplePos x="0" y="0"/>
            <wp:positionH relativeFrom="page">
              <wp:posOffset>-106680</wp:posOffset>
            </wp:positionH>
            <wp:positionV relativeFrom="page">
              <wp:posOffset>5715</wp:posOffset>
            </wp:positionV>
            <wp:extent cx="7689215" cy="989965"/>
            <wp:effectExtent l="0" t="0" r="6985" b="635"/>
            <wp:wrapNone/>
            <wp:docPr id="97757269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4827">
        <w:rPr>
          <w:noProof/>
        </w:rPr>
        <w:drawing>
          <wp:anchor distT="0" distB="0" distL="114300" distR="114300" simplePos="0" relativeHeight="251678720" behindDoc="1" locked="1" layoutInCell="1" allowOverlap="1" wp14:anchorId="76D23F38" wp14:editId="7AD041B3">
            <wp:simplePos x="0" y="0"/>
            <wp:positionH relativeFrom="page">
              <wp:posOffset>-101600</wp:posOffset>
            </wp:positionH>
            <wp:positionV relativeFrom="page">
              <wp:posOffset>5715</wp:posOffset>
            </wp:positionV>
            <wp:extent cx="7689215" cy="989965"/>
            <wp:effectExtent l="0" t="0" r="6985" b="635"/>
            <wp:wrapNone/>
            <wp:docPr id="66377160"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5.0</w:t>
      </w:r>
      <w:r>
        <w:tab/>
      </w:r>
      <w:r w:rsidR="003E221E">
        <w:t>Key Findings</w:t>
      </w:r>
      <w:bookmarkEnd w:id="7"/>
      <w:r w:rsidR="003E221E">
        <w:t xml:space="preserve"> </w:t>
      </w:r>
    </w:p>
    <w:p w14:paraId="6CE6E7F2" w14:textId="77777777" w:rsidR="003E221E" w:rsidRPr="00C926B9" w:rsidRDefault="003E221E"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73664A69" w14:textId="3FB27363" w:rsidR="00FF608E" w:rsidRPr="00FF608E" w:rsidRDefault="00FF608E" w:rsidP="00FF608E">
      <w:pPr>
        <w:spacing w:after="0" w:line="240" w:lineRule="auto"/>
        <w:jc w:val="both"/>
        <w:rPr>
          <w:rStyle w:val="normaltextrun"/>
          <w:rFonts w:ascii="Arial" w:eastAsiaTheme="majorEastAsia" w:hAnsi="Arial" w:cs="Arial"/>
          <w:color w:val="0E101A"/>
          <w:kern w:val="0"/>
          <w:sz w:val="22"/>
          <w:szCs w:val="22"/>
          <w:lang w:eastAsia="en-GB"/>
          <w14:ligatures w14:val="none"/>
        </w:rPr>
      </w:pPr>
      <w:r w:rsidRPr="00FF608E">
        <w:rPr>
          <w:rStyle w:val="normaltextrun"/>
          <w:rFonts w:ascii="Arial" w:eastAsiaTheme="majorEastAsia" w:hAnsi="Arial" w:cs="Arial"/>
          <w:color w:val="0E101A"/>
          <w:kern w:val="0"/>
          <w:sz w:val="22"/>
          <w:szCs w:val="22"/>
          <w:lang w:eastAsia="en-GB"/>
          <w14:ligatures w14:val="none"/>
        </w:rPr>
        <w:t>Th</w:t>
      </w:r>
      <w:r>
        <w:rPr>
          <w:rStyle w:val="normaltextrun"/>
          <w:rFonts w:ascii="Arial" w:eastAsiaTheme="majorEastAsia" w:hAnsi="Arial" w:cs="Arial"/>
          <w:color w:val="0E101A"/>
          <w:kern w:val="0"/>
          <w:sz w:val="22"/>
          <w:szCs w:val="22"/>
          <w:lang w:eastAsia="en-GB"/>
          <w14:ligatures w14:val="none"/>
        </w:rPr>
        <w:t xml:space="preserve">rough consultation, it was clear residents’ perceptions of </w:t>
      </w:r>
      <w:r w:rsidRPr="00FF608E">
        <w:rPr>
          <w:rStyle w:val="normaltextrun"/>
          <w:rFonts w:ascii="Arial" w:eastAsiaTheme="majorEastAsia" w:hAnsi="Arial" w:cs="Arial"/>
          <w:color w:val="0E101A"/>
          <w:kern w:val="0"/>
          <w:sz w:val="22"/>
          <w:szCs w:val="22"/>
          <w:lang w:eastAsia="en-GB"/>
          <w14:ligatures w14:val="none"/>
        </w:rPr>
        <w:t xml:space="preserve">Dunloy </w:t>
      </w:r>
      <w:r>
        <w:rPr>
          <w:rStyle w:val="normaltextrun"/>
          <w:rFonts w:ascii="Arial" w:eastAsiaTheme="majorEastAsia" w:hAnsi="Arial" w:cs="Arial"/>
          <w:color w:val="0E101A"/>
          <w:kern w:val="0"/>
          <w:sz w:val="22"/>
          <w:szCs w:val="22"/>
          <w:lang w:eastAsia="en-GB"/>
          <w14:ligatures w14:val="none"/>
        </w:rPr>
        <w:t xml:space="preserve">were </w:t>
      </w:r>
      <w:r w:rsidRPr="00FF608E">
        <w:rPr>
          <w:rStyle w:val="normaltextrun"/>
          <w:rFonts w:ascii="Arial" w:eastAsiaTheme="majorEastAsia" w:hAnsi="Arial" w:cs="Arial"/>
          <w:color w:val="0E101A"/>
          <w:kern w:val="0"/>
          <w:sz w:val="22"/>
          <w:szCs w:val="22"/>
          <w:lang w:eastAsia="en-GB"/>
          <w14:ligatures w14:val="none"/>
        </w:rPr>
        <w:t>positive</w:t>
      </w:r>
      <w:r>
        <w:rPr>
          <w:rStyle w:val="normaltextrun"/>
          <w:rFonts w:ascii="Arial" w:eastAsiaTheme="majorEastAsia" w:hAnsi="Arial" w:cs="Arial"/>
          <w:color w:val="0E101A"/>
          <w:kern w:val="0"/>
          <w:sz w:val="22"/>
          <w:szCs w:val="22"/>
          <w:lang w:eastAsia="en-GB"/>
          <w14:ligatures w14:val="none"/>
        </w:rPr>
        <w:t xml:space="preserve"> overall</w:t>
      </w:r>
      <w:r w:rsidRPr="00FF608E">
        <w:rPr>
          <w:rStyle w:val="normaltextrun"/>
          <w:rFonts w:ascii="Arial" w:eastAsiaTheme="majorEastAsia" w:hAnsi="Arial" w:cs="Arial"/>
          <w:color w:val="0E101A"/>
          <w:kern w:val="0"/>
          <w:sz w:val="22"/>
          <w:szCs w:val="22"/>
          <w:lang w:eastAsia="en-GB"/>
          <w14:ligatures w14:val="none"/>
        </w:rPr>
        <w:t xml:space="preserve">. There are a range of capable community groups </w:t>
      </w:r>
      <w:r w:rsidR="00B10E0C">
        <w:rPr>
          <w:rStyle w:val="normaltextrun"/>
          <w:rFonts w:ascii="Arial" w:eastAsiaTheme="majorEastAsia" w:hAnsi="Arial" w:cs="Arial"/>
          <w:color w:val="0E101A"/>
          <w:kern w:val="0"/>
          <w:sz w:val="22"/>
          <w:szCs w:val="22"/>
          <w:lang w:eastAsia="en-GB"/>
          <w14:ligatures w14:val="none"/>
        </w:rPr>
        <w:t xml:space="preserve">that </w:t>
      </w:r>
      <w:r w:rsidRPr="00FF608E">
        <w:rPr>
          <w:rStyle w:val="normaltextrun"/>
          <w:rFonts w:ascii="Arial" w:eastAsiaTheme="majorEastAsia" w:hAnsi="Arial" w:cs="Arial"/>
          <w:color w:val="0E101A"/>
          <w:kern w:val="0"/>
          <w:sz w:val="22"/>
          <w:szCs w:val="22"/>
          <w:lang w:eastAsia="en-GB"/>
          <w14:ligatures w14:val="none"/>
        </w:rPr>
        <w:t>are active in the area</w:t>
      </w:r>
      <w:r w:rsidR="00B10E0C">
        <w:rPr>
          <w:rStyle w:val="normaltextrun"/>
          <w:rFonts w:ascii="Arial" w:eastAsiaTheme="majorEastAsia" w:hAnsi="Arial" w:cs="Arial"/>
          <w:color w:val="0E101A"/>
          <w:kern w:val="0"/>
          <w:sz w:val="22"/>
          <w:szCs w:val="22"/>
          <w:lang w:eastAsia="en-GB"/>
          <w14:ligatures w14:val="none"/>
        </w:rPr>
        <w:t xml:space="preserve"> and are well linked. </w:t>
      </w:r>
      <w:r w:rsidRPr="00FF608E">
        <w:rPr>
          <w:rStyle w:val="normaltextrun"/>
          <w:rFonts w:ascii="Arial" w:eastAsiaTheme="majorEastAsia" w:hAnsi="Arial" w:cs="Arial"/>
          <w:color w:val="0E101A"/>
          <w:kern w:val="0"/>
          <w:sz w:val="22"/>
          <w:szCs w:val="22"/>
          <w:lang w:eastAsia="en-GB"/>
          <w14:ligatures w14:val="none"/>
        </w:rPr>
        <w:t xml:space="preserve">It was also acknowledged that Dunloy Stronger Together </w:t>
      </w:r>
      <w:r w:rsidR="00B10E0C">
        <w:rPr>
          <w:rStyle w:val="normaltextrun"/>
          <w:rFonts w:ascii="Arial" w:eastAsiaTheme="majorEastAsia" w:hAnsi="Arial" w:cs="Arial"/>
          <w:color w:val="0E101A"/>
          <w:kern w:val="0"/>
          <w:sz w:val="22"/>
          <w:szCs w:val="22"/>
          <w:lang w:eastAsia="en-GB"/>
          <w14:ligatures w14:val="none"/>
        </w:rPr>
        <w:t>is</w:t>
      </w:r>
      <w:r w:rsidRPr="00FF608E">
        <w:rPr>
          <w:rStyle w:val="normaltextrun"/>
          <w:rFonts w:ascii="Arial" w:eastAsiaTheme="majorEastAsia" w:hAnsi="Arial" w:cs="Arial"/>
          <w:color w:val="0E101A"/>
          <w:kern w:val="0"/>
          <w:sz w:val="22"/>
          <w:szCs w:val="22"/>
          <w:lang w:eastAsia="en-GB"/>
          <w14:ligatures w14:val="none"/>
        </w:rPr>
        <w:t xml:space="preserve"> recognised as being very </w:t>
      </w:r>
      <w:r w:rsidR="00B10E0C">
        <w:rPr>
          <w:rStyle w:val="normaltextrun"/>
          <w:rFonts w:ascii="Arial" w:eastAsiaTheme="majorEastAsia" w:hAnsi="Arial" w:cs="Arial"/>
          <w:color w:val="0E101A"/>
          <w:kern w:val="0"/>
          <w:sz w:val="22"/>
          <w:szCs w:val="22"/>
          <w:lang w:eastAsia="en-GB"/>
          <w14:ligatures w14:val="none"/>
        </w:rPr>
        <w:t xml:space="preserve">active </w:t>
      </w:r>
      <w:r w:rsidRPr="00FF608E">
        <w:rPr>
          <w:rStyle w:val="normaltextrun"/>
          <w:rFonts w:ascii="Arial" w:eastAsiaTheme="majorEastAsia" w:hAnsi="Arial" w:cs="Arial"/>
          <w:color w:val="0E101A"/>
          <w:kern w:val="0"/>
          <w:sz w:val="22"/>
          <w:szCs w:val="22"/>
          <w:lang w:eastAsia="en-GB"/>
          <w14:ligatures w14:val="none"/>
        </w:rPr>
        <w:t xml:space="preserve">and </w:t>
      </w:r>
      <w:r w:rsidR="00B10E0C" w:rsidRPr="00FF608E">
        <w:rPr>
          <w:rStyle w:val="normaltextrun"/>
          <w:rFonts w:ascii="Arial" w:eastAsiaTheme="majorEastAsia" w:hAnsi="Arial" w:cs="Arial"/>
          <w:color w:val="0E101A"/>
          <w:kern w:val="0"/>
          <w:sz w:val="22"/>
          <w:szCs w:val="22"/>
          <w:lang w:eastAsia="en-GB"/>
          <w14:ligatures w14:val="none"/>
        </w:rPr>
        <w:t>driven but</w:t>
      </w:r>
      <w:r w:rsidRPr="00FF608E">
        <w:rPr>
          <w:rStyle w:val="normaltextrun"/>
          <w:rFonts w:ascii="Arial" w:eastAsiaTheme="majorEastAsia" w:hAnsi="Arial" w:cs="Arial"/>
          <w:color w:val="0E101A"/>
          <w:kern w:val="0"/>
          <w:sz w:val="22"/>
          <w:szCs w:val="22"/>
          <w:lang w:eastAsia="en-GB"/>
          <w14:ligatures w14:val="none"/>
        </w:rPr>
        <w:t xml:space="preserve"> </w:t>
      </w:r>
      <w:r w:rsidR="00B10E0C" w:rsidRPr="00FF608E">
        <w:rPr>
          <w:rStyle w:val="normaltextrun"/>
          <w:rFonts w:ascii="Arial" w:eastAsiaTheme="majorEastAsia" w:hAnsi="Arial" w:cs="Arial"/>
          <w:color w:val="0E101A"/>
          <w:kern w:val="0"/>
          <w:sz w:val="22"/>
          <w:szCs w:val="22"/>
          <w:lang w:eastAsia="en-GB"/>
          <w14:ligatures w14:val="none"/>
        </w:rPr>
        <w:t>need</w:t>
      </w:r>
      <w:r w:rsidRPr="00FF608E">
        <w:rPr>
          <w:rStyle w:val="normaltextrun"/>
          <w:rFonts w:ascii="Arial" w:eastAsiaTheme="majorEastAsia" w:hAnsi="Arial" w:cs="Arial"/>
          <w:color w:val="0E101A"/>
          <w:kern w:val="0"/>
          <w:sz w:val="22"/>
          <w:szCs w:val="22"/>
          <w:lang w:eastAsia="en-GB"/>
          <w14:ligatures w14:val="none"/>
        </w:rPr>
        <w:t xml:space="preserve"> resources to extend their programmes and community development activities. </w:t>
      </w:r>
    </w:p>
    <w:p w14:paraId="3425A306" w14:textId="77777777" w:rsidR="00B10E0C" w:rsidRDefault="00B10E0C" w:rsidP="00FF608E">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A3889B5" w14:textId="325C6165" w:rsidR="00F64082" w:rsidRDefault="00FF608E"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sidRPr="00FF608E">
        <w:rPr>
          <w:rStyle w:val="normaltextrun"/>
          <w:rFonts w:ascii="Arial" w:eastAsiaTheme="majorEastAsia" w:hAnsi="Arial" w:cs="Arial"/>
          <w:color w:val="0E101A"/>
          <w:kern w:val="0"/>
          <w:sz w:val="22"/>
          <w:szCs w:val="22"/>
          <w:lang w:eastAsia="en-GB"/>
          <w14:ligatures w14:val="none"/>
        </w:rPr>
        <w:t xml:space="preserve">The village was recognised as a good place for young families to settle, with plenty of activities for children. </w:t>
      </w:r>
      <w:r w:rsidR="00B10E0C">
        <w:rPr>
          <w:rStyle w:val="normaltextrun"/>
          <w:rFonts w:ascii="Arial" w:eastAsiaTheme="majorEastAsia" w:hAnsi="Arial" w:cs="Arial"/>
          <w:color w:val="0E101A"/>
          <w:kern w:val="0"/>
          <w:sz w:val="22"/>
          <w:szCs w:val="22"/>
          <w:lang w:eastAsia="en-GB"/>
          <w14:ligatures w14:val="none"/>
        </w:rPr>
        <w:t>However,</w:t>
      </w:r>
      <w:r w:rsidRPr="00FF608E">
        <w:rPr>
          <w:rStyle w:val="normaltextrun"/>
          <w:rFonts w:ascii="Arial" w:eastAsiaTheme="majorEastAsia" w:hAnsi="Arial" w:cs="Arial"/>
          <w:color w:val="0E101A"/>
          <w:kern w:val="0"/>
          <w:sz w:val="22"/>
          <w:szCs w:val="22"/>
          <w:lang w:eastAsia="en-GB"/>
          <w14:ligatures w14:val="none"/>
        </w:rPr>
        <w:t xml:space="preserve"> challenges were identified such as litter, poor road infrastructure, vandalism</w:t>
      </w:r>
      <w:r w:rsidR="00B10E0C">
        <w:rPr>
          <w:rStyle w:val="normaltextrun"/>
          <w:rFonts w:ascii="Arial" w:eastAsiaTheme="majorEastAsia" w:hAnsi="Arial" w:cs="Arial"/>
          <w:color w:val="0E101A"/>
          <w:kern w:val="0"/>
          <w:sz w:val="22"/>
          <w:szCs w:val="22"/>
          <w:lang w:eastAsia="en-GB"/>
          <w14:ligatures w14:val="none"/>
        </w:rPr>
        <w:t>,</w:t>
      </w:r>
      <w:r w:rsidRPr="00FF608E">
        <w:rPr>
          <w:rStyle w:val="normaltextrun"/>
          <w:rFonts w:ascii="Arial" w:eastAsiaTheme="majorEastAsia" w:hAnsi="Arial" w:cs="Arial"/>
          <w:color w:val="0E101A"/>
          <w:kern w:val="0"/>
          <w:sz w:val="22"/>
          <w:szCs w:val="22"/>
          <w:lang w:eastAsia="en-GB"/>
          <w14:ligatures w14:val="none"/>
        </w:rPr>
        <w:t xml:space="preserve"> and quality/availability of public footpaths.</w:t>
      </w:r>
      <w:r w:rsidR="00B10E0C">
        <w:rPr>
          <w:rStyle w:val="normaltextrun"/>
          <w:rFonts w:ascii="Arial" w:eastAsiaTheme="majorEastAsia" w:hAnsi="Arial" w:cs="Arial"/>
          <w:color w:val="0E101A"/>
          <w:kern w:val="0"/>
          <w:sz w:val="22"/>
          <w:szCs w:val="22"/>
          <w:lang w:eastAsia="en-GB"/>
          <w14:ligatures w14:val="none"/>
        </w:rPr>
        <w:t xml:space="preserve"> The</w:t>
      </w:r>
      <w:r w:rsidR="004D6727">
        <w:rPr>
          <w:rStyle w:val="normaltextrun"/>
          <w:rFonts w:ascii="Arial" w:eastAsiaTheme="majorEastAsia" w:hAnsi="Arial" w:cs="Arial"/>
          <w:color w:val="0E101A"/>
          <w:kern w:val="0"/>
          <w:sz w:val="22"/>
          <w:szCs w:val="22"/>
          <w:lang w:eastAsia="en-GB"/>
          <w14:ligatures w14:val="none"/>
        </w:rPr>
        <w:t xml:space="preserve"> following k</w:t>
      </w:r>
      <w:r w:rsidR="00F64082" w:rsidRPr="00C926B9">
        <w:rPr>
          <w:rStyle w:val="normaltextrun"/>
          <w:rFonts w:ascii="Arial" w:eastAsiaTheme="majorEastAsia" w:hAnsi="Arial" w:cs="Arial"/>
          <w:color w:val="0E101A"/>
          <w:kern w:val="0"/>
          <w:sz w:val="22"/>
          <w:szCs w:val="22"/>
          <w:lang w:eastAsia="en-GB"/>
          <w14:ligatures w14:val="none"/>
        </w:rPr>
        <w:t>ey Community Assets were identified</w:t>
      </w:r>
      <w:r w:rsidR="004D6727">
        <w:rPr>
          <w:rStyle w:val="normaltextrun"/>
          <w:rFonts w:ascii="Arial" w:eastAsiaTheme="majorEastAsia" w:hAnsi="Arial" w:cs="Arial"/>
          <w:color w:val="0E101A"/>
          <w:kern w:val="0"/>
          <w:sz w:val="22"/>
          <w:szCs w:val="22"/>
          <w:lang w:eastAsia="en-GB"/>
          <w14:ligatures w14:val="none"/>
        </w:rPr>
        <w:t>:</w:t>
      </w:r>
    </w:p>
    <w:p w14:paraId="1D87E467"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345"/>
        <w:gridCol w:w="3288"/>
      </w:tblGrid>
      <w:tr w:rsidR="00EC5723" w:rsidRPr="00C926B9" w14:paraId="4E090A8C" w14:textId="77777777" w:rsidTr="004D6727">
        <w:trPr>
          <w:jc w:val="center"/>
        </w:trPr>
        <w:tc>
          <w:tcPr>
            <w:tcW w:w="3288" w:type="dxa"/>
            <w:shd w:val="clear" w:color="auto" w:fill="DECFE2" w:themeFill="accent1" w:themeFillTint="33"/>
          </w:tcPr>
          <w:p w14:paraId="46821781" w14:textId="7AE27E34" w:rsidR="00EC5723" w:rsidRPr="004D6727" w:rsidRDefault="00C5416D"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Commercial Assets</w:t>
            </w:r>
          </w:p>
        </w:tc>
        <w:tc>
          <w:tcPr>
            <w:tcW w:w="3345" w:type="dxa"/>
            <w:shd w:val="clear" w:color="auto" w:fill="DECFE2" w:themeFill="accent1" w:themeFillTint="33"/>
          </w:tcPr>
          <w:p w14:paraId="07CC8A28" w14:textId="0F56C57B" w:rsidR="00EC5723" w:rsidRPr="004D6727" w:rsidRDefault="00C5416D"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Healthcare Assets</w:t>
            </w:r>
          </w:p>
        </w:tc>
        <w:tc>
          <w:tcPr>
            <w:tcW w:w="3288" w:type="dxa"/>
            <w:shd w:val="clear" w:color="auto" w:fill="DECFE2" w:themeFill="accent1" w:themeFillTint="33"/>
          </w:tcPr>
          <w:p w14:paraId="4CDCCF49" w14:textId="57DE553F" w:rsidR="00EC5723" w:rsidRPr="004D6727" w:rsidRDefault="00281D4F"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 xml:space="preserve">Youth </w:t>
            </w:r>
            <w:r w:rsidR="005C2B27" w:rsidRPr="004D6727">
              <w:rPr>
                <w:rStyle w:val="normaltextrun"/>
                <w:rFonts w:ascii="Arial" w:eastAsiaTheme="majorEastAsia" w:hAnsi="Arial" w:cs="Arial"/>
                <w:b/>
                <w:bCs/>
                <w:color w:val="0E101A"/>
                <w:kern w:val="0"/>
                <w:sz w:val="22"/>
                <w:szCs w:val="22"/>
                <w:lang w:eastAsia="en-GB"/>
                <w14:ligatures w14:val="none"/>
              </w:rPr>
              <w:t>Assets</w:t>
            </w:r>
          </w:p>
        </w:tc>
      </w:tr>
      <w:tr w:rsidR="00EC5723" w:rsidRPr="00C926B9" w14:paraId="7BAF3BBF" w14:textId="77777777" w:rsidTr="004D6727">
        <w:trPr>
          <w:jc w:val="center"/>
        </w:trPr>
        <w:tc>
          <w:tcPr>
            <w:tcW w:w="3288" w:type="dxa"/>
          </w:tcPr>
          <w:p w14:paraId="4BE66D55" w14:textId="461371E1" w:rsidR="00C5416D" w:rsidRPr="007B65A6" w:rsidRDefault="007B65A6" w:rsidP="007B65A6">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7B65A6">
              <w:rPr>
                <w:rStyle w:val="normaltextrun"/>
                <w:rFonts w:ascii="Arial" w:eastAsiaTheme="majorEastAsia" w:hAnsi="Arial" w:cs="Arial"/>
                <w:color w:val="0E101A"/>
                <w:kern w:val="0"/>
                <w:sz w:val="22"/>
                <w:szCs w:val="22"/>
                <w:lang w:eastAsia="en-GB"/>
                <w14:ligatures w14:val="none"/>
              </w:rPr>
              <w:t>Local shops and cafes</w:t>
            </w:r>
          </w:p>
        </w:tc>
        <w:tc>
          <w:tcPr>
            <w:tcW w:w="3345" w:type="dxa"/>
          </w:tcPr>
          <w:p w14:paraId="1AF05AD9" w14:textId="3D37C5EE" w:rsidR="002C49FF" w:rsidRPr="007B65A6" w:rsidRDefault="002643F9"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7B65A6">
              <w:rPr>
                <w:rStyle w:val="normaltextrun"/>
                <w:rFonts w:ascii="Arial" w:eastAsiaTheme="majorEastAsia" w:hAnsi="Arial" w:cs="Arial"/>
                <w:color w:val="0E101A"/>
                <w:kern w:val="0"/>
                <w:sz w:val="22"/>
                <w:szCs w:val="22"/>
                <w:lang w:eastAsia="en-GB"/>
                <w14:ligatures w14:val="none"/>
              </w:rPr>
              <w:t xml:space="preserve">Chemist / </w:t>
            </w:r>
            <w:r w:rsidR="00C5416D" w:rsidRPr="007B65A6">
              <w:rPr>
                <w:rStyle w:val="normaltextrun"/>
                <w:rFonts w:ascii="Arial" w:eastAsiaTheme="majorEastAsia" w:hAnsi="Arial" w:cs="Arial"/>
                <w:color w:val="0E101A"/>
                <w:kern w:val="0"/>
                <w:sz w:val="22"/>
                <w:szCs w:val="22"/>
                <w:lang w:eastAsia="en-GB"/>
                <w14:ligatures w14:val="none"/>
              </w:rPr>
              <w:t>Pharmacy</w:t>
            </w:r>
          </w:p>
          <w:p w14:paraId="5EB57A1B" w14:textId="36DE41C8" w:rsidR="00AC6AB3" w:rsidRPr="007B65A6" w:rsidRDefault="00AC6AB3" w:rsidP="002643F9">
            <w:pPr>
              <w:jc w:val="both"/>
              <w:rPr>
                <w:rStyle w:val="normaltextrun"/>
                <w:rFonts w:ascii="Arial" w:eastAsiaTheme="majorEastAsia" w:hAnsi="Arial" w:cs="Arial"/>
                <w:color w:val="0E101A"/>
                <w:kern w:val="0"/>
                <w:sz w:val="22"/>
                <w:szCs w:val="22"/>
                <w:lang w:eastAsia="en-GB"/>
                <w14:ligatures w14:val="none"/>
              </w:rPr>
            </w:pPr>
          </w:p>
          <w:p w14:paraId="61FD32DD" w14:textId="1C6352BD" w:rsidR="00AC6AB3" w:rsidRPr="007B65A6" w:rsidRDefault="00AC6AB3" w:rsidP="00C926B9">
            <w:pPr>
              <w:pStyle w:val="ListParagraph"/>
              <w:jc w:val="both"/>
              <w:rPr>
                <w:rStyle w:val="normaltextrun"/>
                <w:rFonts w:ascii="Arial" w:eastAsiaTheme="majorEastAsia" w:hAnsi="Arial" w:cs="Arial"/>
                <w:color w:val="0E101A"/>
                <w:kern w:val="0"/>
                <w:sz w:val="22"/>
                <w:szCs w:val="22"/>
                <w:lang w:eastAsia="en-GB"/>
                <w14:ligatures w14:val="none"/>
              </w:rPr>
            </w:pPr>
          </w:p>
        </w:tc>
        <w:tc>
          <w:tcPr>
            <w:tcW w:w="3288" w:type="dxa"/>
          </w:tcPr>
          <w:p w14:paraId="3C224928" w14:textId="78AF27BF" w:rsidR="00281D4F" w:rsidRDefault="00F12CBD" w:rsidP="00C926B9">
            <w:pPr>
              <w:pStyle w:val="ListParagraph"/>
              <w:numPr>
                <w:ilvl w:val="0"/>
                <w:numId w:val="13"/>
              </w:numPr>
              <w:jc w:val="both"/>
              <w:rPr>
                <w:rStyle w:val="normaltextrun"/>
                <w:rFonts w:ascii="Arial" w:eastAsiaTheme="majorEastAsia" w:hAnsi="Arial" w:cs="Arial"/>
                <w:color w:val="0E101A"/>
                <w:sz w:val="22"/>
                <w:szCs w:val="22"/>
                <w:lang w:eastAsia="en-GB"/>
              </w:rPr>
            </w:pPr>
            <w:r>
              <w:rPr>
                <w:rStyle w:val="normaltextrun"/>
                <w:rFonts w:ascii="Arial" w:eastAsiaTheme="majorEastAsia" w:hAnsi="Arial" w:cs="Arial"/>
                <w:color w:val="0E101A"/>
                <w:sz w:val="22"/>
                <w:szCs w:val="22"/>
                <w:lang w:eastAsia="en-GB"/>
              </w:rPr>
              <w:t xml:space="preserve">St Joseph’s </w:t>
            </w:r>
            <w:r w:rsidR="00281D4F">
              <w:rPr>
                <w:rStyle w:val="normaltextrun"/>
                <w:rFonts w:ascii="Arial" w:eastAsiaTheme="majorEastAsia" w:hAnsi="Arial" w:cs="Arial"/>
                <w:color w:val="0E101A"/>
                <w:sz w:val="22"/>
                <w:szCs w:val="22"/>
                <w:lang w:eastAsia="en-GB"/>
              </w:rPr>
              <w:t xml:space="preserve">Primary School </w:t>
            </w:r>
          </w:p>
          <w:p w14:paraId="5996346B" w14:textId="77777777" w:rsidR="00281D4F" w:rsidRDefault="00281D4F" w:rsidP="00C926B9">
            <w:pPr>
              <w:pStyle w:val="ListParagraph"/>
              <w:numPr>
                <w:ilvl w:val="0"/>
                <w:numId w:val="13"/>
              </w:numPr>
              <w:jc w:val="both"/>
              <w:rPr>
                <w:rStyle w:val="normaltextrun"/>
                <w:rFonts w:ascii="Arial" w:eastAsiaTheme="majorEastAsia" w:hAnsi="Arial" w:cs="Arial"/>
                <w:color w:val="0E101A"/>
                <w:sz w:val="22"/>
                <w:szCs w:val="22"/>
                <w:lang w:eastAsia="en-GB"/>
              </w:rPr>
            </w:pPr>
            <w:r>
              <w:rPr>
                <w:rStyle w:val="normaltextrun"/>
                <w:rFonts w:ascii="Arial" w:eastAsiaTheme="majorEastAsia" w:hAnsi="Arial" w:cs="Arial"/>
                <w:color w:val="0E101A"/>
                <w:sz w:val="22"/>
                <w:szCs w:val="22"/>
                <w:lang w:eastAsia="en-GB"/>
              </w:rPr>
              <w:t>Play Park</w:t>
            </w:r>
          </w:p>
          <w:p w14:paraId="49953215" w14:textId="7139FBDE" w:rsidR="001D25EC" w:rsidRPr="007B65A6" w:rsidRDefault="00281D4F" w:rsidP="00C926B9">
            <w:pPr>
              <w:pStyle w:val="ListParagraph"/>
              <w:numPr>
                <w:ilvl w:val="0"/>
                <w:numId w:val="13"/>
              </w:numPr>
              <w:jc w:val="both"/>
              <w:rPr>
                <w:rStyle w:val="normaltextrun"/>
                <w:rFonts w:ascii="Arial" w:eastAsiaTheme="majorEastAsia" w:hAnsi="Arial" w:cs="Arial"/>
                <w:color w:val="0E101A"/>
                <w:sz w:val="22"/>
                <w:szCs w:val="22"/>
                <w:lang w:eastAsia="en-GB"/>
              </w:rPr>
            </w:pPr>
            <w:r>
              <w:rPr>
                <w:rStyle w:val="normaltextrun"/>
                <w:rFonts w:ascii="Arial" w:eastAsiaTheme="majorEastAsia" w:hAnsi="Arial" w:cs="Arial"/>
                <w:color w:val="0E101A"/>
                <w:sz w:val="22"/>
                <w:szCs w:val="22"/>
                <w:lang w:eastAsia="en-GB"/>
              </w:rPr>
              <w:t>Play Groups</w:t>
            </w:r>
          </w:p>
        </w:tc>
      </w:tr>
      <w:tr w:rsidR="00007BE4" w:rsidRPr="00C926B9" w14:paraId="6CDE8B7B" w14:textId="77777777" w:rsidTr="004D6727">
        <w:trPr>
          <w:jc w:val="center"/>
        </w:trPr>
        <w:tc>
          <w:tcPr>
            <w:tcW w:w="3288" w:type="dxa"/>
            <w:shd w:val="clear" w:color="auto" w:fill="DECFE2" w:themeFill="accent1" w:themeFillTint="33"/>
          </w:tcPr>
          <w:p w14:paraId="0C9412B7" w14:textId="7A4F4A35" w:rsidR="00007BE4" w:rsidRPr="004D6727" w:rsidRDefault="00586C2A"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 xml:space="preserve">Sporting </w:t>
            </w:r>
            <w:r w:rsidR="00222C8D" w:rsidRPr="004D6727">
              <w:rPr>
                <w:rStyle w:val="normaltextrun"/>
                <w:rFonts w:ascii="Arial" w:eastAsiaTheme="majorEastAsia" w:hAnsi="Arial" w:cs="Arial"/>
                <w:b/>
                <w:bCs/>
                <w:color w:val="0E101A"/>
                <w:kern w:val="0"/>
                <w:sz w:val="22"/>
                <w:szCs w:val="22"/>
                <w:lang w:eastAsia="en-GB"/>
                <w14:ligatures w14:val="none"/>
              </w:rPr>
              <w:t>Assets</w:t>
            </w:r>
          </w:p>
        </w:tc>
        <w:tc>
          <w:tcPr>
            <w:tcW w:w="3345" w:type="dxa"/>
            <w:shd w:val="clear" w:color="auto" w:fill="DECFE2" w:themeFill="accent1" w:themeFillTint="33"/>
          </w:tcPr>
          <w:p w14:paraId="279EA191" w14:textId="41C2987A" w:rsidR="00007BE4" w:rsidRPr="004D6727" w:rsidRDefault="00FB591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 xml:space="preserve">Community </w:t>
            </w:r>
            <w:r w:rsidR="00D444BB" w:rsidRPr="004D6727">
              <w:rPr>
                <w:rStyle w:val="normaltextrun"/>
                <w:rFonts w:ascii="Arial" w:eastAsiaTheme="majorEastAsia" w:hAnsi="Arial" w:cs="Arial"/>
                <w:b/>
                <w:bCs/>
                <w:color w:val="0E101A"/>
                <w:kern w:val="0"/>
                <w:sz w:val="22"/>
                <w:szCs w:val="22"/>
                <w:lang w:eastAsia="en-GB"/>
                <w14:ligatures w14:val="none"/>
              </w:rPr>
              <w:t>Assets</w:t>
            </w:r>
          </w:p>
        </w:tc>
        <w:tc>
          <w:tcPr>
            <w:tcW w:w="3288" w:type="dxa"/>
            <w:shd w:val="clear" w:color="auto" w:fill="DECFE2" w:themeFill="accent1" w:themeFillTint="33"/>
          </w:tcPr>
          <w:p w14:paraId="0BA8FC2A" w14:textId="2FD10E35" w:rsidR="00007BE4" w:rsidRPr="004D6727" w:rsidRDefault="005C2B2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Other Assets</w:t>
            </w:r>
          </w:p>
        </w:tc>
      </w:tr>
      <w:tr w:rsidR="00007BE4" w:rsidRPr="00C926B9" w14:paraId="3AA293F5" w14:textId="77777777" w:rsidTr="004D6727">
        <w:trPr>
          <w:jc w:val="center"/>
        </w:trPr>
        <w:tc>
          <w:tcPr>
            <w:tcW w:w="3288" w:type="dxa"/>
          </w:tcPr>
          <w:p w14:paraId="7EF5C5C3" w14:textId="77777777" w:rsidR="007974CE" w:rsidRPr="007974CE" w:rsidRDefault="007974CE" w:rsidP="007974CE">
            <w:pPr>
              <w:pStyle w:val="ListParagraph"/>
              <w:numPr>
                <w:ilvl w:val="0"/>
                <w:numId w:val="19"/>
              </w:numPr>
              <w:jc w:val="both"/>
              <w:rPr>
                <w:rStyle w:val="normaltextrun"/>
                <w:rFonts w:eastAsiaTheme="majorEastAsia"/>
                <w:color w:val="0E101A"/>
                <w:kern w:val="0"/>
                <w:lang w:eastAsia="en-GB"/>
                <w14:ligatures w14:val="none"/>
              </w:rPr>
            </w:pPr>
            <w:r w:rsidRPr="007974CE">
              <w:rPr>
                <w:rStyle w:val="normaltextrun"/>
                <w:rFonts w:eastAsiaTheme="majorEastAsia"/>
                <w:color w:val="0E101A"/>
                <w:kern w:val="0"/>
                <w:lang w:eastAsia="en-GB"/>
                <w14:ligatures w14:val="none"/>
              </w:rPr>
              <w:t>Dunloy Cuchullians GAA</w:t>
            </w:r>
          </w:p>
          <w:p w14:paraId="20CB3FEF" w14:textId="41A6B19E" w:rsidR="007974CE" w:rsidRPr="00586C2A" w:rsidRDefault="007974CE" w:rsidP="00C926B9">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Local Soccer Pitch</w:t>
            </w:r>
          </w:p>
        </w:tc>
        <w:tc>
          <w:tcPr>
            <w:tcW w:w="3345" w:type="dxa"/>
          </w:tcPr>
          <w:p w14:paraId="082246AF" w14:textId="77777777" w:rsidR="00A91245" w:rsidRDefault="00A91245"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Credit Union</w:t>
            </w:r>
          </w:p>
          <w:p w14:paraId="40D52367" w14:textId="77777777" w:rsidR="00A91245" w:rsidRDefault="00A91245"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Post Office</w:t>
            </w:r>
          </w:p>
          <w:p w14:paraId="3DB8F90C" w14:textId="77777777" w:rsidR="001D25EC" w:rsidRDefault="00A91245" w:rsidP="00A91245">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Parish Hall </w:t>
            </w:r>
          </w:p>
          <w:p w14:paraId="30606581" w14:textId="4F863102" w:rsidR="00520CE3" w:rsidRPr="00C926B9" w:rsidRDefault="00520CE3" w:rsidP="00A91245">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Various Community Groups and Clubs</w:t>
            </w:r>
          </w:p>
        </w:tc>
        <w:tc>
          <w:tcPr>
            <w:tcW w:w="3288" w:type="dxa"/>
          </w:tcPr>
          <w:p w14:paraId="4BF438CE" w14:textId="6AD01381" w:rsidR="0054282C" w:rsidRDefault="0054282C" w:rsidP="00586C2A">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Roman Catholic Church</w:t>
            </w:r>
            <w:r w:rsidR="00F12CBD">
              <w:rPr>
                <w:rStyle w:val="normaltextrun"/>
                <w:rFonts w:ascii="Arial" w:eastAsiaTheme="majorEastAsia" w:hAnsi="Arial" w:cs="Arial"/>
                <w:color w:val="0E101A"/>
                <w:kern w:val="0"/>
                <w:sz w:val="22"/>
                <w:szCs w:val="22"/>
                <w:lang w:eastAsia="en-GB"/>
                <w14:ligatures w14:val="none"/>
              </w:rPr>
              <w:t>/St Joseph’s Parish Centre</w:t>
            </w:r>
          </w:p>
          <w:p w14:paraId="248D3312" w14:textId="730FF360" w:rsidR="0054282C" w:rsidRDefault="0054282C" w:rsidP="00586C2A">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Presbyterian Church</w:t>
            </w:r>
            <w:r w:rsidR="00F12CBD">
              <w:rPr>
                <w:rStyle w:val="normaltextrun"/>
                <w:rFonts w:ascii="Arial" w:eastAsiaTheme="majorEastAsia" w:hAnsi="Arial" w:cs="Arial"/>
                <w:color w:val="0E101A"/>
                <w:kern w:val="0"/>
                <w:sz w:val="22"/>
                <w:szCs w:val="22"/>
                <w:lang w:eastAsia="en-GB"/>
                <w14:ligatures w14:val="none"/>
              </w:rPr>
              <w:t>/</w:t>
            </w:r>
            <w:r w:rsidR="007974CE">
              <w:rPr>
                <w:rStyle w:val="normaltextrun"/>
                <w:rFonts w:ascii="Arial" w:eastAsiaTheme="majorEastAsia" w:hAnsi="Arial" w:cs="Arial"/>
                <w:color w:val="0E101A"/>
                <w:kern w:val="0"/>
                <w:sz w:val="22"/>
                <w:szCs w:val="22"/>
                <w:lang w:eastAsia="en-GB"/>
                <w14:ligatures w14:val="none"/>
              </w:rPr>
              <w:t xml:space="preserve"> Dunloy Presbyterian Church Hall</w:t>
            </w:r>
          </w:p>
          <w:p w14:paraId="079935B2" w14:textId="30EA38AE" w:rsidR="0002208D" w:rsidRDefault="0002208D" w:rsidP="00586C2A">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‘Close Knit’ Community </w:t>
            </w:r>
          </w:p>
          <w:p w14:paraId="5F62C66A" w14:textId="77777777" w:rsidR="0002208D" w:rsidRDefault="0002208D" w:rsidP="00586C2A">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Welcoming to Migrant People</w:t>
            </w:r>
          </w:p>
          <w:p w14:paraId="7D22C9BF" w14:textId="7BAF9E23" w:rsidR="005C2B27" w:rsidRPr="004D6727" w:rsidRDefault="005C2B27" w:rsidP="004D6727">
            <w:pPr>
              <w:jc w:val="both"/>
              <w:rPr>
                <w:rStyle w:val="normaltextrun"/>
                <w:rFonts w:ascii="Arial" w:eastAsiaTheme="majorEastAsia" w:hAnsi="Arial" w:cs="Arial"/>
                <w:color w:val="0E101A"/>
                <w:kern w:val="0"/>
                <w:sz w:val="22"/>
                <w:szCs w:val="22"/>
                <w:lang w:eastAsia="en-GB"/>
                <w14:ligatures w14:val="none"/>
              </w:rPr>
            </w:pPr>
          </w:p>
        </w:tc>
      </w:tr>
    </w:tbl>
    <w:p w14:paraId="3F15D9F0" w14:textId="77777777" w:rsidR="00EC5723" w:rsidRDefault="00EC5723"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691CE46" w14:textId="5A5F253B" w:rsidR="00C269B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E</w:t>
      </w:r>
      <w:r w:rsidR="004F1867" w:rsidRPr="00C926B9">
        <w:rPr>
          <w:rStyle w:val="normaltextrun"/>
          <w:rFonts w:ascii="Arial" w:eastAsiaTheme="majorEastAsia" w:hAnsi="Arial" w:cs="Arial"/>
          <w:color w:val="0E101A"/>
          <w:kern w:val="0"/>
          <w:sz w:val="22"/>
          <w:szCs w:val="22"/>
          <w:lang w:eastAsia="en-GB"/>
          <w14:ligatures w14:val="none"/>
        </w:rPr>
        <w:t xml:space="preserve">xisting </w:t>
      </w:r>
      <w:r w:rsidR="00C269B7" w:rsidRPr="00C926B9">
        <w:rPr>
          <w:rStyle w:val="normaltextrun"/>
          <w:rFonts w:ascii="Arial" w:eastAsiaTheme="majorEastAsia" w:hAnsi="Arial" w:cs="Arial"/>
          <w:color w:val="0E101A"/>
          <w:kern w:val="0"/>
          <w:sz w:val="22"/>
          <w:szCs w:val="22"/>
          <w:lang w:eastAsia="en-GB"/>
          <w14:ligatures w14:val="none"/>
        </w:rPr>
        <w:t>activities</w:t>
      </w:r>
      <w:r>
        <w:rPr>
          <w:rStyle w:val="normaltextrun"/>
          <w:rFonts w:ascii="Arial" w:eastAsiaTheme="majorEastAsia" w:hAnsi="Arial" w:cs="Arial"/>
          <w:color w:val="0E101A"/>
          <w:kern w:val="0"/>
          <w:sz w:val="22"/>
          <w:szCs w:val="22"/>
          <w:lang w:eastAsia="en-GB"/>
          <w14:ligatures w14:val="none"/>
        </w:rPr>
        <w:t xml:space="preserve">, services, and </w:t>
      </w:r>
      <w:r w:rsidR="00C269B7" w:rsidRPr="00C926B9">
        <w:rPr>
          <w:rStyle w:val="normaltextrun"/>
          <w:rFonts w:ascii="Arial" w:eastAsiaTheme="majorEastAsia" w:hAnsi="Arial" w:cs="Arial"/>
          <w:color w:val="0E101A"/>
          <w:kern w:val="0"/>
          <w:sz w:val="22"/>
          <w:szCs w:val="22"/>
          <w:lang w:eastAsia="en-GB"/>
          <w14:ligatures w14:val="none"/>
        </w:rPr>
        <w:t>programmes identified by those living in the area include:</w:t>
      </w:r>
    </w:p>
    <w:p w14:paraId="79493D54"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288"/>
        <w:gridCol w:w="3345"/>
      </w:tblGrid>
      <w:tr w:rsidR="000E056D" w:rsidRPr="00C926B9" w14:paraId="36D3D569" w14:textId="77777777" w:rsidTr="004D6727">
        <w:trPr>
          <w:jc w:val="center"/>
        </w:trPr>
        <w:tc>
          <w:tcPr>
            <w:tcW w:w="3288" w:type="dxa"/>
            <w:shd w:val="clear" w:color="auto" w:fill="DECFE2" w:themeFill="accent1" w:themeFillTint="33"/>
          </w:tcPr>
          <w:p w14:paraId="5F2D1BC0" w14:textId="2FB638EE" w:rsidR="000E056D" w:rsidRPr="004D6727" w:rsidRDefault="000E056D" w:rsidP="000E056D">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 xml:space="preserve">Health/Wellbeing </w:t>
            </w:r>
            <w:r w:rsidRPr="004D6727">
              <w:rPr>
                <w:rStyle w:val="normaltextrun"/>
                <w:rFonts w:ascii="Arial" w:eastAsiaTheme="majorEastAsia" w:hAnsi="Arial" w:cs="Arial"/>
                <w:b/>
                <w:bCs/>
                <w:color w:val="0E101A"/>
                <w:kern w:val="0"/>
                <w:sz w:val="22"/>
                <w:szCs w:val="22"/>
                <w:lang w:eastAsia="en-GB"/>
                <w14:ligatures w14:val="none"/>
              </w:rPr>
              <w:t>Activities</w:t>
            </w:r>
          </w:p>
        </w:tc>
        <w:tc>
          <w:tcPr>
            <w:tcW w:w="3288" w:type="dxa"/>
            <w:shd w:val="clear" w:color="auto" w:fill="DECFE2" w:themeFill="accent1" w:themeFillTint="33"/>
          </w:tcPr>
          <w:p w14:paraId="608E7BA0" w14:textId="01C50561" w:rsidR="000E056D" w:rsidRPr="004D6727" w:rsidRDefault="000E056D" w:rsidP="000E056D">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Sporting Activities</w:t>
            </w:r>
          </w:p>
        </w:tc>
        <w:tc>
          <w:tcPr>
            <w:tcW w:w="3345" w:type="dxa"/>
            <w:shd w:val="clear" w:color="auto" w:fill="DECFE2" w:themeFill="accent1" w:themeFillTint="33"/>
          </w:tcPr>
          <w:p w14:paraId="55299206" w14:textId="502D4127" w:rsidR="000E056D" w:rsidRPr="004D6727" w:rsidRDefault="000E056D" w:rsidP="000E056D">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Community Programmes</w:t>
            </w:r>
          </w:p>
        </w:tc>
      </w:tr>
      <w:tr w:rsidR="004F1867" w:rsidRPr="00C926B9" w14:paraId="18DA4319" w14:textId="77777777" w:rsidTr="004D6727">
        <w:trPr>
          <w:jc w:val="center"/>
        </w:trPr>
        <w:tc>
          <w:tcPr>
            <w:tcW w:w="3288" w:type="dxa"/>
          </w:tcPr>
          <w:p w14:paraId="0B3B7AC9" w14:textId="0CA2A66F" w:rsidR="000E056D" w:rsidRPr="000E056D" w:rsidRDefault="000E056D" w:rsidP="000E056D">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Bereavement Counselling</w:t>
            </w:r>
          </w:p>
          <w:p w14:paraId="386A1753" w14:textId="77777777" w:rsidR="004F1867" w:rsidRDefault="000E056D" w:rsidP="000E056D">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Active Aging Programmes</w:t>
            </w:r>
          </w:p>
          <w:p w14:paraId="22DD3A6B" w14:textId="1589DDD9" w:rsidR="0054282C" w:rsidRPr="004D6727" w:rsidRDefault="0054282C" w:rsidP="000E056D">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Line Dancing</w:t>
            </w:r>
          </w:p>
        </w:tc>
        <w:tc>
          <w:tcPr>
            <w:tcW w:w="3288" w:type="dxa"/>
          </w:tcPr>
          <w:p w14:paraId="2C8DE04C" w14:textId="77777777" w:rsidR="004F1867" w:rsidRDefault="004F1867" w:rsidP="00021292">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021292">
              <w:rPr>
                <w:rStyle w:val="normaltextrun"/>
                <w:rFonts w:ascii="Arial" w:eastAsiaTheme="majorEastAsia" w:hAnsi="Arial" w:cs="Arial"/>
                <w:color w:val="0E101A"/>
                <w:kern w:val="0"/>
                <w:sz w:val="22"/>
                <w:szCs w:val="22"/>
                <w:lang w:eastAsia="en-GB"/>
                <w14:ligatures w14:val="none"/>
              </w:rPr>
              <w:t>GAA</w:t>
            </w:r>
            <w:r w:rsidR="00021292" w:rsidRPr="00021292">
              <w:rPr>
                <w:rStyle w:val="normaltextrun"/>
                <w:rFonts w:ascii="Arial" w:eastAsiaTheme="majorEastAsia" w:hAnsi="Arial" w:cs="Arial"/>
                <w:color w:val="0E101A"/>
                <w:kern w:val="0"/>
                <w:sz w:val="22"/>
                <w:szCs w:val="22"/>
                <w:lang w:eastAsia="en-GB"/>
                <w14:ligatures w14:val="none"/>
              </w:rPr>
              <w:t xml:space="preserve"> Club</w:t>
            </w:r>
          </w:p>
          <w:p w14:paraId="2A9269BB" w14:textId="77777777" w:rsidR="000E056D" w:rsidRDefault="000E056D" w:rsidP="00021292">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Cycling Club</w:t>
            </w:r>
          </w:p>
          <w:p w14:paraId="48081989" w14:textId="77243678" w:rsidR="000E056D" w:rsidRPr="00C926B9" w:rsidRDefault="000E056D" w:rsidP="00021292">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Yoga</w:t>
            </w:r>
          </w:p>
        </w:tc>
        <w:tc>
          <w:tcPr>
            <w:tcW w:w="3345" w:type="dxa"/>
          </w:tcPr>
          <w:p w14:paraId="78F71B7D" w14:textId="77777777" w:rsidR="0054282C" w:rsidRDefault="0054282C"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54282C">
              <w:rPr>
                <w:rStyle w:val="normaltextrun"/>
                <w:rFonts w:ascii="Arial" w:eastAsiaTheme="majorEastAsia" w:hAnsi="Arial" w:cs="Arial"/>
                <w:color w:val="0E101A"/>
                <w:kern w:val="0"/>
                <w:sz w:val="22"/>
                <w:szCs w:val="22"/>
                <w:lang w:eastAsia="en-GB"/>
                <w14:ligatures w14:val="none"/>
              </w:rPr>
              <w:t xml:space="preserve">Comhaltas Traditional Irish Music Group </w:t>
            </w:r>
          </w:p>
          <w:p w14:paraId="79C86BBE" w14:textId="49E30B1F" w:rsidR="004F1867" w:rsidRPr="00C926B9" w:rsidRDefault="0054282C"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54282C">
              <w:rPr>
                <w:rStyle w:val="normaltextrun"/>
                <w:rFonts w:ascii="Arial" w:eastAsiaTheme="majorEastAsia" w:hAnsi="Arial" w:cs="Arial"/>
                <w:color w:val="0E101A"/>
                <w:kern w:val="0"/>
                <w:sz w:val="22"/>
                <w:szCs w:val="22"/>
                <w:lang w:eastAsia="en-GB"/>
                <w14:ligatures w14:val="none"/>
              </w:rPr>
              <w:t xml:space="preserve">Dunloy Stronger Together Group </w:t>
            </w:r>
          </w:p>
        </w:tc>
      </w:tr>
    </w:tbl>
    <w:p w14:paraId="0DF5B6BC" w14:textId="77777777" w:rsidR="004154DF" w:rsidRDefault="004154DF"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35C3AF7E" w14:textId="77777777" w:rsidR="004D672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722DE4C" w14:textId="08717E0F" w:rsidR="004D6727" w:rsidRPr="004D6727" w:rsidRDefault="004D6727" w:rsidP="00C926B9">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5.1</w:t>
      </w:r>
      <w:r w:rsidRPr="004D6727">
        <w:rPr>
          <w:rStyle w:val="normaltextrun"/>
          <w:rFonts w:ascii="Arial" w:eastAsiaTheme="majorEastAsia" w:hAnsi="Arial" w:cs="Arial"/>
          <w:b/>
          <w:bCs/>
          <w:color w:val="0E101A"/>
          <w:kern w:val="0"/>
          <w:lang w:eastAsia="en-GB"/>
          <w14:ligatures w14:val="none"/>
        </w:rPr>
        <w:tab/>
        <w:t>SWOT Analysis</w:t>
      </w:r>
    </w:p>
    <w:p w14:paraId="6B448CE4" w14:textId="5ED1A463"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58626333" w14:textId="40340625" w:rsidR="009E6D45"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Consultation participants provided an insight into daily life in </w:t>
      </w:r>
      <w:r w:rsidR="00A843BF">
        <w:rPr>
          <w:rStyle w:val="normaltextrun"/>
          <w:rFonts w:ascii="Arial" w:eastAsiaTheme="majorEastAsia" w:hAnsi="Arial" w:cs="Arial"/>
          <w:color w:val="0E101A"/>
          <w:kern w:val="0"/>
          <w:sz w:val="22"/>
          <w:szCs w:val="22"/>
          <w:lang w:eastAsia="en-GB"/>
          <w14:ligatures w14:val="none"/>
        </w:rPr>
        <w:t>Dunloy</w:t>
      </w:r>
      <w:r w:rsidR="009E6D45" w:rsidRPr="00C926B9">
        <w:rPr>
          <w:rStyle w:val="normaltextrun"/>
          <w:rFonts w:ascii="Arial" w:eastAsiaTheme="majorEastAsia" w:hAnsi="Arial" w:cs="Arial"/>
          <w:color w:val="0E101A"/>
          <w:kern w:val="0"/>
          <w:sz w:val="22"/>
          <w:szCs w:val="22"/>
          <w:lang w:eastAsia="en-GB"/>
          <w14:ligatures w14:val="none"/>
        </w:rPr>
        <w:t xml:space="preserve">, </w:t>
      </w:r>
      <w:r>
        <w:rPr>
          <w:rStyle w:val="normaltextrun"/>
          <w:rFonts w:ascii="Arial" w:eastAsiaTheme="majorEastAsia" w:hAnsi="Arial" w:cs="Arial"/>
          <w:color w:val="0E101A"/>
          <w:kern w:val="0"/>
          <w:sz w:val="22"/>
          <w:szCs w:val="22"/>
          <w:lang w:eastAsia="en-GB"/>
          <w14:ligatures w14:val="none"/>
        </w:rPr>
        <w:t xml:space="preserve">before </w:t>
      </w:r>
      <w:r w:rsidR="00B835FD">
        <w:rPr>
          <w:rStyle w:val="normaltextrun"/>
          <w:rFonts w:ascii="Arial" w:eastAsiaTheme="majorEastAsia" w:hAnsi="Arial" w:cs="Arial"/>
          <w:color w:val="0E101A"/>
          <w:kern w:val="0"/>
          <w:sz w:val="22"/>
          <w:szCs w:val="22"/>
          <w:lang w:eastAsia="en-GB"/>
          <w14:ligatures w14:val="none"/>
        </w:rPr>
        <w:t xml:space="preserve">identifying </w:t>
      </w:r>
      <w:r w:rsidR="009E6D45" w:rsidRPr="00C926B9">
        <w:rPr>
          <w:rStyle w:val="normaltextrun"/>
          <w:rFonts w:ascii="Arial" w:eastAsiaTheme="majorEastAsia" w:hAnsi="Arial" w:cs="Arial"/>
          <w:color w:val="0E101A"/>
          <w:kern w:val="0"/>
          <w:sz w:val="22"/>
          <w:szCs w:val="22"/>
          <w:lang w:eastAsia="en-GB"/>
          <w14:ligatures w14:val="none"/>
        </w:rPr>
        <w:t xml:space="preserve">strengths and weaknesses of the local community, </w:t>
      </w:r>
      <w:r w:rsidR="00B835FD">
        <w:rPr>
          <w:rStyle w:val="normaltextrun"/>
          <w:rFonts w:ascii="Arial" w:eastAsiaTheme="majorEastAsia" w:hAnsi="Arial" w:cs="Arial"/>
          <w:color w:val="0E101A"/>
          <w:kern w:val="0"/>
          <w:sz w:val="22"/>
          <w:szCs w:val="22"/>
          <w:lang w:eastAsia="en-GB"/>
          <w14:ligatures w14:val="none"/>
        </w:rPr>
        <w:t xml:space="preserve">and </w:t>
      </w:r>
      <w:r w:rsidR="009E6D45" w:rsidRPr="00C926B9">
        <w:rPr>
          <w:rStyle w:val="normaltextrun"/>
          <w:rFonts w:ascii="Arial" w:eastAsiaTheme="majorEastAsia" w:hAnsi="Arial" w:cs="Arial"/>
          <w:color w:val="0E101A"/>
          <w:kern w:val="0"/>
          <w:sz w:val="22"/>
          <w:szCs w:val="22"/>
          <w:lang w:eastAsia="en-GB"/>
          <w14:ligatures w14:val="none"/>
        </w:rPr>
        <w:t>potential opportunities and threats</w:t>
      </w:r>
      <w:r w:rsidR="00B835FD">
        <w:rPr>
          <w:rStyle w:val="normaltextrun"/>
          <w:rFonts w:ascii="Arial" w:eastAsiaTheme="majorEastAsia" w:hAnsi="Arial" w:cs="Arial"/>
          <w:color w:val="0E101A"/>
          <w:kern w:val="0"/>
          <w:sz w:val="22"/>
          <w:szCs w:val="22"/>
          <w:lang w:eastAsia="en-GB"/>
          <w14:ligatures w14:val="none"/>
        </w:rPr>
        <w:t>:</w:t>
      </w:r>
      <w:r w:rsidR="009E6D45" w:rsidRPr="00C926B9">
        <w:rPr>
          <w:rStyle w:val="normaltextrun"/>
          <w:rFonts w:ascii="Arial" w:eastAsiaTheme="majorEastAsia" w:hAnsi="Arial" w:cs="Arial"/>
          <w:color w:val="0E101A"/>
          <w:kern w:val="0"/>
          <w:sz w:val="22"/>
          <w:szCs w:val="22"/>
          <w:lang w:eastAsia="en-GB"/>
          <w14:ligatures w14:val="none"/>
        </w:rPr>
        <w:t xml:space="preserve">  </w:t>
      </w:r>
    </w:p>
    <w:p w14:paraId="5FBB932D"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0" w:type="auto"/>
        <w:tblLook w:val="04A0" w:firstRow="1" w:lastRow="0" w:firstColumn="1" w:lastColumn="0" w:noHBand="0" w:noVBand="1"/>
      </w:tblPr>
      <w:tblGrid>
        <w:gridCol w:w="4814"/>
        <w:gridCol w:w="4814"/>
      </w:tblGrid>
      <w:tr w:rsidR="00B835FD" w:rsidRPr="00192A86" w14:paraId="6F3A1683" w14:textId="77777777" w:rsidTr="00192A86">
        <w:tc>
          <w:tcPr>
            <w:tcW w:w="4814" w:type="dxa"/>
            <w:shd w:val="clear" w:color="auto" w:fill="DECFE2" w:themeFill="accent1" w:themeFillTint="33"/>
          </w:tcPr>
          <w:p w14:paraId="3C427C8E" w14:textId="0B9AD5E3" w:rsidR="00B835FD" w:rsidRPr="00192A86" w:rsidRDefault="00B835FD" w:rsidP="00192A86">
            <w:pPr>
              <w:jc w:val="center"/>
              <w:rPr>
                <w:rStyle w:val="normaltextrun"/>
                <w:rFonts w:ascii="Arial" w:eastAsiaTheme="majorEastAsia" w:hAnsi="Arial" w:cs="Arial"/>
                <w:b/>
                <w:bCs/>
                <w:color w:val="0E101A"/>
                <w:kern w:val="0"/>
                <w:sz w:val="22"/>
                <w:szCs w:val="22"/>
                <w:lang w:eastAsia="en-GB"/>
                <w14:ligatures w14:val="none"/>
              </w:rPr>
            </w:pPr>
            <w:r w:rsidRPr="00192A86">
              <w:rPr>
                <w:rStyle w:val="normaltextrun"/>
                <w:rFonts w:ascii="Arial" w:eastAsiaTheme="majorEastAsia" w:hAnsi="Arial" w:cs="Arial"/>
                <w:b/>
                <w:bCs/>
                <w:color w:val="0E101A"/>
                <w:kern w:val="0"/>
                <w:sz w:val="22"/>
                <w:szCs w:val="22"/>
                <w:lang w:eastAsia="en-GB"/>
                <w14:ligatures w14:val="none"/>
              </w:rPr>
              <w:t>Strengths</w:t>
            </w:r>
          </w:p>
        </w:tc>
        <w:tc>
          <w:tcPr>
            <w:tcW w:w="4814" w:type="dxa"/>
            <w:shd w:val="clear" w:color="auto" w:fill="DECFE2" w:themeFill="accent1" w:themeFillTint="33"/>
          </w:tcPr>
          <w:p w14:paraId="5DB12089" w14:textId="13B9456F" w:rsidR="00B835FD" w:rsidRPr="00192A86" w:rsidRDefault="00B835FD" w:rsidP="00192A86">
            <w:pPr>
              <w:jc w:val="center"/>
              <w:rPr>
                <w:rStyle w:val="normaltextrun"/>
                <w:rFonts w:ascii="Arial" w:eastAsiaTheme="majorEastAsia" w:hAnsi="Arial" w:cs="Arial"/>
                <w:b/>
                <w:bCs/>
                <w:color w:val="0E101A"/>
                <w:kern w:val="0"/>
                <w:sz w:val="22"/>
                <w:szCs w:val="22"/>
                <w:lang w:eastAsia="en-GB"/>
                <w14:ligatures w14:val="none"/>
              </w:rPr>
            </w:pPr>
            <w:r w:rsidRPr="00192A86">
              <w:rPr>
                <w:rStyle w:val="normaltextrun"/>
                <w:rFonts w:ascii="Arial" w:eastAsiaTheme="majorEastAsia" w:hAnsi="Arial" w:cs="Arial"/>
                <w:b/>
                <w:bCs/>
                <w:color w:val="0E101A"/>
                <w:kern w:val="0"/>
                <w:sz w:val="22"/>
                <w:szCs w:val="22"/>
                <w:lang w:eastAsia="en-GB"/>
                <w14:ligatures w14:val="none"/>
              </w:rPr>
              <w:t>Weaknesses</w:t>
            </w:r>
          </w:p>
        </w:tc>
      </w:tr>
      <w:tr w:rsidR="009F39DD" w:rsidRPr="00192A86" w14:paraId="0F536C18" w14:textId="77777777" w:rsidTr="00192A86">
        <w:tc>
          <w:tcPr>
            <w:tcW w:w="4814" w:type="dxa"/>
          </w:tcPr>
          <w:p w14:paraId="60A06604" w14:textId="0012AEF4" w:rsidR="009F39DD" w:rsidRPr="00192A86" w:rsidRDefault="009F39DD" w:rsidP="00192A86">
            <w:pPr>
              <w:jc w:val="both"/>
              <w:rPr>
                <w:rStyle w:val="normaltextrun"/>
                <w:rFonts w:ascii="Arial" w:eastAsiaTheme="majorEastAsia" w:hAnsi="Arial" w:cs="Arial"/>
                <w:color w:val="0E101A"/>
                <w:sz w:val="22"/>
                <w:szCs w:val="22"/>
                <w:lang w:eastAsia="en-GB"/>
              </w:rPr>
            </w:pPr>
            <w:r w:rsidRPr="00192A86">
              <w:rPr>
                <w:rStyle w:val="normaltextrun"/>
                <w:rFonts w:ascii="Arial" w:eastAsiaTheme="majorEastAsia" w:hAnsi="Arial" w:cs="Arial"/>
                <w:b/>
                <w:bCs/>
                <w:color w:val="0E101A"/>
                <w:kern w:val="0"/>
                <w:sz w:val="22"/>
                <w:szCs w:val="22"/>
                <w:lang w:eastAsia="en-GB"/>
                <w14:ligatures w14:val="none"/>
              </w:rPr>
              <w:t>Strength of Local Organisation</w:t>
            </w:r>
            <w:r w:rsidR="00192A86" w:rsidRPr="00192A86">
              <w:rPr>
                <w:rStyle w:val="normaltextrun"/>
                <w:rFonts w:ascii="Arial" w:eastAsiaTheme="majorEastAsia" w:hAnsi="Arial" w:cs="Arial"/>
                <w:b/>
                <w:bCs/>
                <w:color w:val="0E101A"/>
                <w:kern w:val="0"/>
                <w:sz w:val="22"/>
                <w:szCs w:val="22"/>
                <w:lang w:eastAsia="en-GB"/>
                <w14:ligatures w14:val="none"/>
              </w:rPr>
              <w:t>s:</w:t>
            </w:r>
            <w:r w:rsidR="00192A86">
              <w:rPr>
                <w:rStyle w:val="normaltextrun"/>
                <w:rFonts w:ascii="Arial" w:eastAsiaTheme="majorEastAsia" w:hAnsi="Arial" w:cs="Arial"/>
                <w:color w:val="0E101A"/>
                <w:kern w:val="0"/>
                <w:sz w:val="22"/>
                <w:szCs w:val="22"/>
                <w:lang w:eastAsia="en-GB"/>
                <w14:ligatures w14:val="none"/>
              </w:rPr>
              <w:t xml:space="preserve"> including </w:t>
            </w:r>
            <w:r w:rsidRPr="00192A86">
              <w:rPr>
                <w:rStyle w:val="normaltextrun"/>
                <w:rFonts w:ascii="Arial" w:eastAsiaTheme="majorEastAsia" w:hAnsi="Arial" w:cs="Arial"/>
                <w:color w:val="0E101A"/>
                <w:kern w:val="0"/>
                <w:sz w:val="22"/>
                <w:szCs w:val="22"/>
                <w:lang w:eastAsia="en-GB"/>
                <w14:ligatures w14:val="none"/>
              </w:rPr>
              <w:t>Dunloy Stronger Together</w:t>
            </w:r>
            <w:r w:rsidR="00192A86">
              <w:rPr>
                <w:rStyle w:val="normaltextrun"/>
                <w:rFonts w:ascii="Arial" w:eastAsiaTheme="majorEastAsia" w:hAnsi="Arial" w:cs="Arial"/>
                <w:color w:val="0E101A"/>
                <w:kern w:val="0"/>
                <w:sz w:val="22"/>
                <w:szCs w:val="22"/>
                <w:lang w:eastAsia="en-GB"/>
                <w14:ligatures w14:val="none"/>
              </w:rPr>
              <w:t xml:space="preserve">, </w:t>
            </w:r>
            <w:r w:rsidRPr="00192A86">
              <w:rPr>
                <w:rStyle w:val="normaltextrun"/>
                <w:rFonts w:ascii="Arial" w:eastAsiaTheme="majorEastAsia" w:hAnsi="Arial" w:cs="Arial"/>
                <w:color w:val="0E101A"/>
                <w:kern w:val="0"/>
                <w:sz w:val="22"/>
                <w:szCs w:val="22"/>
                <w:lang w:eastAsia="en-GB"/>
                <w14:ligatures w14:val="none"/>
              </w:rPr>
              <w:t>Dunloy Comhaltas</w:t>
            </w:r>
            <w:r w:rsidR="00192A86">
              <w:rPr>
                <w:rStyle w:val="normaltextrun"/>
                <w:rFonts w:ascii="Arial" w:eastAsiaTheme="majorEastAsia" w:hAnsi="Arial" w:cs="Arial"/>
                <w:color w:val="0E101A"/>
                <w:kern w:val="0"/>
                <w:sz w:val="22"/>
                <w:szCs w:val="22"/>
                <w:lang w:eastAsia="en-GB"/>
                <w14:ligatures w14:val="none"/>
              </w:rPr>
              <w:t xml:space="preserve">, </w:t>
            </w:r>
            <w:r w:rsidRPr="00192A86">
              <w:rPr>
                <w:rFonts w:ascii="Arial" w:eastAsia="Aptos" w:hAnsi="Arial" w:cs="Arial"/>
                <w:sz w:val="22"/>
                <w:szCs w:val="22"/>
              </w:rPr>
              <w:t>Dunloy Cuchullians GAA</w:t>
            </w:r>
            <w:r w:rsidR="00192A86">
              <w:rPr>
                <w:rFonts w:ascii="Arial" w:eastAsia="Aptos" w:hAnsi="Arial" w:cs="Arial"/>
                <w:sz w:val="22"/>
                <w:szCs w:val="22"/>
              </w:rPr>
              <w:t>,</w:t>
            </w:r>
            <w:r w:rsidR="00192A86">
              <w:rPr>
                <w:rFonts w:eastAsia="Aptos"/>
              </w:rPr>
              <w:t xml:space="preserve"> </w:t>
            </w:r>
            <w:r w:rsidRPr="00192A86">
              <w:rPr>
                <w:rStyle w:val="normaltextrun"/>
                <w:rFonts w:ascii="Arial" w:eastAsiaTheme="majorEastAsia" w:hAnsi="Arial" w:cs="Arial"/>
                <w:color w:val="0E101A"/>
                <w:sz w:val="22"/>
                <w:szCs w:val="22"/>
                <w:lang w:eastAsia="en-GB"/>
              </w:rPr>
              <w:t>Dunloy Bereavement Group</w:t>
            </w:r>
            <w:r w:rsidR="00192A86">
              <w:rPr>
                <w:rStyle w:val="normaltextrun"/>
                <w:rFonts w:ascii="Arial" w:eastAsiaTheme="majorEastAsia" w:hAnsi="Arial" w:cs="Arial"/>
                <w:color w:val="0E101A"/>
                <w:sz w:val="22"/>
                <w:szCs w:val="22"/>
                <w:lang w:eastAsia="en-GB"/>
              </w:rPr>
              <w:t xml:space="preserve">, and </w:t>
            </w:r>
            <w:r w:rsidRPr="00192A86">
              <w:rPr>
                <w:rStyle w:val="normaltextrun"/>
                <w:rFonts w:ascii="Arial" w:eastAsiaTheme="majorEastAsia" w:hAnsi="Arial" w:cs="Arial"/>
                <w:color w:val="0E101A"/>
                <w:sz w:val="22"/>
                <w:szCs w:val="22"/>
                <w:lang w:eastAsia="en-GB"/>
              </w:rPr>
              <w:t>Dunloy Football Club</w:t>
            </w:r>
            <w:r w:rsidR="00192A86">
              <w:rPr>
                <w:rStyle w:val="normaltextrun"/>
                <w:rFonts w:ascii="Arial" w:eastAsiaTheme="majorEastAsia" w:hAnsi="Arial" w:cs="Arial"/>
                <w:color w:val="0E101A"/>
                <w:sz w:val="22"/>
                <w:szCs w:val="22"/>
                <w:lang w:eastAsia="en-GB"/>
              </w:rPr>
              <w:t>.</w:t>
            </w:r>
          </w:p>
          <w:p w14:paraId="04768DE2" w14:textId="77777777" w:rsidR="009F39DD" w:rsidRPr="00192A86" w:rsidRDefault="009F39DD" w:rsidP="00192A86">
            <w:pPr>
              <w:jc w:val="both"/>
              <w:rPr>
                <w:rStyle w:val="normaltextrun"/>
                <w:rFonts w:ascii="Arial" w:eastAsiaTheme="majorEastAsia" w:hAnsi="Arial" w:cs="Arial"/>
                <w:color w:val="0E101A"/>
                <w:sz w:val="22"/>
                <w:szCs w:val="22"/>
                <w:lang w:eastAsia="en-GB"/>
              </w:rPr>
            </w:pPr>
          </w:p>
          <w:p w14:paraId="207EED65" w14:textId="5FC56CE5" w:rsidR="009F39DD" w:rsidRPr="00192A86" w:rsidRDefault="009F39DD" w:rsidP="00192A86">
            <w:pPr>
              <w:jc w:val="both"/>
              <w:rPr>
                <w:rStyle w:val="normaltextrun"/>
                <w:rFonts w:ascii="Arial" w:eastAsiaTheme="majorEastAsia" w:hAnsi="Arial" w:cs="Arial"/>
                <w:b/>
                <w:bCs/>
                <w:color w:val="0E101A"/>
                <w:sz w:val="22"/>
                <w:szCs w:val="22"/>
                <w:lang w:eastAsia="en-GB"/>
              </w:rPr>
            </w:pPr>
            <w:r w:rsidRPr="00192A86">
              <w:rPr>
                <w:rStyle w:val="normaltextrun"/>
                <w:rFonts w:ascii="Arial" w:eastAsiaTheme="majorEastAsia" w:hAnsi="Arial" w:cs="Arial"/>
                <w:b/>
                <w:bCs/>
                <w:color w:val="0E101A"/>
                <w:sz w:val="22"/>
                <w:szCs w:val="22"/>
                <w:lang w:eastAsia="en-GB"/>
              </w:rPr>
              <w:t>Community Collaboration</w:t>
            </w:r>
            <w:r w:rsidR="00192A86">
              <w:rPr>
                <w:rStyle w:val="normaltextrun"/>
                <w:rFonts w:ascii="Arial" w:eastAsiaTheme="majorEastAsia" w:hAnsi="Arial" w:cs="Arial"/>
                <w:b/>
                <w:bCs/>
                <w:color w:val="0E101A"/>
                <w:sz w:val="22"/>
                <w:szCs w:val="22"/>
                <w:lang w:eastAsia="en-GB"/>
              </w:rPr>
              <w:t xml:space="preserve">: </w:t>
            </w:r>
            <w:r w:rsidRPr="00192A86">
              <w:rPr>
                <w:rStyle w:val="normaltextrun"/>
                <w:rFonts w:ascii="Arial" w:eastAsiaTheme="majorEastAsia" w:hAnsi="Arial" w:cs="Arial"/>
                <w:color w:val="0E101A"/>
                <w:sz w:val="22"/>
                <w:szCs w:val="22"/>
                <w:lang w:eastAsia="en-GB"/>
              </w:rPr>
              <w:t>excellent working relationships between community groups</w:t>
            </w:r>
            <w:r w:rsidR="005975ED">
              <w:rPr>
                <w:rStyle w:val="normaltextrun"/>
                <w:rFonts w:ascii="Arial" w:eastAsiaTheme="majorEastAsia" w:hAnsi="Arial" w:cs="Arial"/>
                <w:color w:val="0E101A"/>
                <w:sz w:val="22"/>
                <w:szCs w:val="22"/>
                <w:lang w:eastAsia="en-GB"/>
              </w:rPr>
              <w:t>. S</w:t>
            </w:r>
            <w:r w:rsidRPr="00192A86">
              <w:rPr>
                <w:rStyle w:val="normaltextrun"/>
                <w:rFonts w:ascii="Arial" w:eastAsiaTheme="majorEastAsia" w:hAnsi="Arial" w:cs="Arial"/>
                <w:color w:val="0E101A"/>
                <w:sz w:val="22"/>
                <w:szCs w:val="22"/>
                <w:lang w:eastAsia="en-GB"/>
              </w:rPr>
              <w:t>everal organisations share volunteers and jointly organise events</w:t>
            </w:r>
            <w:r w:rsidR="005975ED">
              <w:rPr>
                <w:rStyle w:val="normaltextrun"/>
                <w:rFonts w:ascii="Arial" w:eastAsiaTheme="majorEastAsia" w:hAnsi="Arial" w:cs="Arial"/>
                <w:color w:val="0E101A"/>
                <w:sz w:val="22"/>
                <w:szCs w:val="22"/>
                <w:lang w:eastAsia="en-GB"/>
              </w:rPr>
              <w:t>.</w:t>
            </w:r>
          </w:p>
          <w:p w14:paraId="4065FC21" w14:textId="77777777" w:rsidR="009F39DD" w:rsidRPr="00192A86" w:rsidRDefault="009F39DD" w:rsidP="00192A86">
            <w:pPr>
              <w:jc w:val="both"/>
              <w:rPr>
                <w:rStyle w:val="normaltextrun"/>
                <w:rFonts w:ascii="Arial" w:eastAsiaTheme="majorEastAsia" w:hAnsi="Arial" w:cs="Arial"/>
                <w:color w:val="0E101A"/>
                <w:kern w:val="0"/>
                <w:sz w:val="22"/>
                <w:szCs w:val="22"/>
                <w:lang w:eastAsia="en-GB"/>
                <w14:ligatures w14:val="none"/>
              </w:rPr>
            </w:pPr>
          </w:p>
          <w:p w14:paraId="227E8B44" w14:textId="3DFD33E9" w:rsidR="009F39DD" w:rsidRPr="005975ED" w:rsidRDefault="009F39DD" w:rsidP="00192A86">
            <w:pPr>
              <w:jc w:val="both"/>
              <w:rPr>
                <w:rStyle w:val="normaltextrun"/>
                <w:rFonts w:ascii="Arial" w:eastAsiaTheme="majorEastAsia" w:hAnsi="Arial" w:cs="Arial"/>
                <w:b/>
                <w:bCs/>
                <w:color w:val="0E101A"/>
                <w:kern w:val="0"/>
                <w:sz w:val="22"/>
                <w:szCs w:val="22"/>
                <w:lang w:eastAsia="en-GB"/>
                <w14:ligatures w14:val="none"/>
              </w:rPr>
            </w:pPr>
            <w:r w:rsidRPr="005975ED">
              <w:rPr>
                <w:rStyle w:val="normaltextrun"/>
                <w:rFonts w:ascii="Arial" w:eastAsiaTheme="majorEastAsia" w:hAnsi="Arial" w:cs="Arial"/>
                <w:b/>
                <w:bCs/>
                <w:color w:val="0E101A"/>
                <w:kern w:val="0"/>
                <w:sz w:val="22"/>
                <w:szCs w:val="22"/>
                <w:lang w:eastAsia="en-GB"/>
                <w14:ligatures w14:val="none"/>
              </w:rPr>
              <w:t>Quality of Local Services</w:t>
            </w:r>
            <w:r w:rsidR="005975ED">
              <w:rPr>
                <w:rStyle w:val="normaltextrun"/>
                <w:rFonts w:ascii="Arial" w:eastAsiaTheme="majorEastAsia" w:hAnsi="Arial" w:cs="Arial"/>
                <w:b/>
                <w:bCs/>
                <w:color w:val="0E101A"/>
                <w:kern w:val="0"/>
                <w:sz w:val="22"/>
                <w:szCs w:val="22"/>
                <w:lang w:eastAsia="en-GB"/>
                <w14:ligatures w14:val="none"/>
              </w:rPr>
              <w:t xml:space="preserve">: </w:t>
            </w:r>
            <w:r w:rsidRPr="00192A86">
              <w:rPr>
                <w:rStyle w:val="normaltextrun"/>
                <w:rFonts w:ascii="Arial" w:eastAsiaTheme="majorEastAsia" w:hAnsi="Arial" w:cs="Arial"/>
                <w:color w:val="0E101A"/>
                <w:kern w:val="0"/>
                <w:sz w:val="22"/>
                <w:szCs w:val="22"/>
                <w:lang w:eastAsia="en-GB"/>
                <w14:ligatures w14:val="none"/>
              </w:rPr>
              <w:t>Post Office and Credit Union are recognised as being invaluable. There are also defibrillators available in the case of medical emergencies.</w:t>
            </w:r>
          </w:p>
        </w:tc>
        <w:tc>
          <w:tcPr>
            <w:tcW w:w="4814" w:type="dxa"/>
          </w:tcPr>
          <w:p w14:paraId="37FADC30" w14:textId="5F37682A" w:rsidR="009F39DD" w:rsidRPr="005975ED" w:rsidRDefault="009F39DD" w:rsidP="00192A86">
            <w:pPr>
              <w:jc w:val="both"/>
              <w:rPr>
                <w:rStyle w:val="eop"/>
                <w:rFonts w:ascii="Arial" w:eastAsiaTheme="majorEastAsia" w:hAnsi="Arial" w:cs="Arial"/>
                <w:b/>
                <w:bCs/>
                <w:color w:val="0E101A"/>
                <w:kern w:val="0"/>
                <w:sz w:val="22"/>
                <w:szCs w:val="22"/>
                <w:lang w:eastAsia="en-GB"/>
                <w14:ligatures w14:val="none"/>
              </w:rPr>
            </w:pPr>
            <w:r w:rsidRPr="005975ED">
              <w:rPr>
                <w:rStyle w:val="eop"/>
                <w:rFonts w:ascii="Arial" w:eastAsiaTheme="majorEastAsia" w:hAnsi="Arial" w:cs="Arial"/>
                <w:b/>
                <w:bCs/>
                <w:color w:val="0E101A"/>
                <w:kern w:val="0"/>
                <w:sz w:val="22"/>
                <w:szCs w:val="22"/>
                <w:lang w:eastAsia="en-GB"/>
                <w14:ligatures w14:val="none"/>
              </w:rPr>
              <w:t>Environmental</w:t>
            </w:r>
            <w:r w:rsidR="005975ED" w:rsidRPr="005975ED">
              <w:rPr>
                <w:rStyle w:val="eop"/>
                <w:rFonts w:ascii="Arial" w:eastAsiaTheme="majorEastAsia" w:hAnsi="Arial" w:cs="Arial"/>
                <w:b/>
                <w:bCs/>
                <w:color w:val="0E101A"/>
                <w:kern w:val="0"/>
                <w:sz w:val="22"/>
                <w:szCs w:val="22"/>
                <w:lang w:eastAsia="en-GB"/>
                <w14:ligatures w14:val="none"/>
              </w:rPr>
              <w:t>:</w:t>
            </w:r>
            <w:r w:rsidR="005975ED">
              <w:rPr>
                <w:rStyle w:val="eop"/>
                <w:rFonts w:ascii="Arial" w:eastAsiaTheme="majorEastAsia" w:hAnsi="Arial" w:cs="Arial"/>
                <w:b/>
                <w:bCs/>
                <w:color w:val="0E101A"/>
                <w:kern w:val="0"/>
                <w:sz w:val="22"/>
                <w:szCs w:val="22"/>
                <w:lang w:eastAsia="en-GB"/>
                <w14:ligatures w14:val="none"/>
              </w:rPr>
              <w:t xml:space="preserve"> </w:t>
            </w:r>
            <w:r w:rsidRPr="00192A86">
              <w:rPr>
                <w:rStyle w:val="eop"/>
                <w:rFonts w:ascii="Arial" w:hAnsi="Arial" w:cs="Arial"/>
                <w:sz w:val="22"/>
                <w:szCs w:val="22"/>
              </w:rPr>
              <w:t>problems with litter and village aesthetics</w:t>
            </w:r>
            <w:r w:rsidR="005975ED">
              <w:rPr>
                <w:rStyle w:val="eop"/>
                <w:rFonts w:ascii="Arial" w:hAnsi="Arial" w:cs="Arial"/>
                <w:sz w:val="22"/>
                <w:szCs w:val="22"/>
              </w:rPr>
              <w:t>, including the</w:t>
            </w:r>
            <w:r w:rsidRPr="00192A86">
              <w:rPr>
                <w:rStyle w:val="eop"/>
                <w:rFonts w:ascii="Arial" w:hAnsi="Arial" w:cs="Arial"/>
                <w:sz w:val="22"/>
                <w:szCs w:val="22"/>
              </w:rPr>
              <w:t xml:space="preserve"> overall state of roads and abundance of potholes. </w:t>
            </w:r>
          </w:p>
          <w:p w14:paraId="2DDDF6E7" w14:textId="77777777" w:rsidR="009F39DD" w:rsidRPr="00192A86" w:rsidRDefault="009F39DD" w:rsidP="00192A86">
            <w:pPr>
              <w:jc w:val="both"/>
              <w:rPr>
                <w:rStyle w:val="eop"/>
                <w:rFonts w:ascii="Arial" w:eastAsiaTheme="majorEastAsia" w:hAnsi="Arial" w:cs="Arial"/>
                <w:color w:val="0E101A"/>
                <w:kern w:val="0"/>
                <w:sz w:val="22"/>
                <w:szCs w:val="22"/>
                <w:lang w:eastAsia="en-GB"/>
                <w14:ligatures w14:val="none"/>
              </w:rPr>
            </w:pPr>
          </w:p>
          <w:p w14:paraId="2E5EFA6D" w14:textId="77777777" w:rsidR="005975ED" w:rsidRDefault="009F39DD" w:rsidP="00192A86">
            <w:pPr>
              <w:jc w:val="both"/>
              <w:rPr>
                <w:rStyle w:val="eop"/>
                <w:rFonts w:ascii="Arial" w:eastAsiaTheme="majorEastAsia" w:hAnsi="Arial" w:cs="Arial"/>
                <w:color w:val="0E101A"/>
                <w:kern w:val="0"/>
                <w:sz w:val="22"/>
                <w:szCs w:val="22"/>
                <w:lang w:eastAsia="en-GB"/>
                <w14:ligatures w14:val="none"/>
              </w:rPr>
            </w:pPr>
            <w:r w:rsidRPr="005975ED">
              <w:rPr>
                <w:rStyle w:val="eop"/>
                <w:rFonts w:ascii="Arial" w:eastAsiaTheme="majorEastAsia" w:hAnsi="Arial" w:cs="Arial"/>
                <w:b/>
                <w:bCs/>
                <w:color w:val="0E101A"/>
                <w:kern w:val="0"/>
                <w:sz w:val="22"/>
                <w:szCs w:val="22"/>
                <w:lang w:eastAsia="en-GB"/>
                <w14:ligatures w14:val="none"/>
              </w:rPr>
              <w:t>Care Services</w:t>
            </w:r>
            <w:r w:rsidR="005975ED">
              <w:rPr>
                <w:rStyle w:val="eop"/>
                <w:rFonts w:ascii="Arial" w:eastAsiaTheme="majorEastAsia" w:hAnsi="Arial" w:cs="Arial"/>
                <w:b/>
                <w:bCs/>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lack of quality care packages, as well as an absence of</w:t>
            </w:r>
            <w:r w:rsidR="005975ED">
              <w:rPr>
                <w:rStyle w:val="eop"/>
                <w:rFonts w:ascii="Arial" w:eastAsiaTheme="majorEastAsia" w:hAnsi="Arial" w:cs="Arial"/>
                <w:color w:val="0E101A"/>
                <w:kern w:val="0"/>
                <w:sz w:val="22"/>
                <w:szCs w:val="22"/>
                <w:lang w:eastAsia="en-GB"/>
                <w14:ligatures w14:val="none"/>
              </w:rPr>
              <w:t xml:space="preserve"> a GP surgery and</w:t>
            </w:r>
            <w:r w:rsidRPr="00192A86">
              <w:rPr>
                <w:rStyle w:val="eop"/>
                <w:rFonts w:ascii="Arial" w:eastAsiaTheme="majorEastAsia" w:hAnsi="Arial" w:cs="Arial"/>
                <w:color w:val="0E101A"/>
                <w:kern w:val="0"/>
                <w:sz w:val="22"/>
                <w:szCs w:val="22"/>
                <w:lang w:eastAsia="en-GB"/>
                <w14:ligatures w14:val="none"/>
              </w:rPr>
              <w:t xml:space="preserve"> a residential home for elderly people</w:t>
            </w:r>
            <w:r w:rsidR="005975ED">
              <w:rPr>
                <w:rStyle w:val="eop"/>
                <w:rFonts w:ascii="Arial" w:eastAsiaTheme="majorEastAsia" w:hAnsi="Arial" w:cs="Arial"/>
                <w:color w:val="0E101A"/>
                <w:kern w:val="0"/>
                <w:sz w:val="22"/>
                <w:szCs w:val="22"/>
                <w:lang w:eastAsia="en-GB"/>
                <w14:ligatures w14:val="none"/>
              </w:rPr>
              <w:t>.</w:t>
            </w:r>
          </w:p>
          <w:p w14:paraId="55324A3D" w14:textId="77777777" w:rsidR="005975ED" w:rsidRDefault="005975ED" w:rsidP="00192A86">
            <w:pPr>
              <w:jc w:val="both"/>
              <w:rPr>
                <w:rStyle w:val="eop"/>
                <w:rFonts w:ascii="Arial" w:eastAsiaTheme="majorEastAsia" w:hAnsi="Arial" w:cs="Arial"/>
                <w:color w:val="0E101A"/>
                <w:kern w:val="0"/>
                <w:sz w:val="22"/>
                <w:szCs w:val="22"/>
                <w:lang w:eastAsia="en-GB"/>
                <w14:ligatures w14:val="none"/>
              </w:rPr>
            </w:pPr>
          </w:p>
          <w:p w14:paraId="04B79714" w14:textId="69E17813" w:rsidR="009F39DD" w:rsidRPr="00192A86" w:rsidRDefault="009F39DD" w:rsidP="00192A86">
            <w:pPr>
              <w:jc w:val="both"/>
              <w:rPr>
                <w:rStyle w:val="eop"/>
                <w:rFonts w:ascii="Arial" w:eastAsiaTheme="majorEastAsia" w:hAnsi="Arial" w:cs="Arial"/>
                <w:color w:val="0E101A"/>
                <w:kern w:val="0"/>
                <w:sz w:val="22"/>
                <w:szCs w:val="22"/>
                <w:lang w:eastAsia="en-GB"/>
                <w14:ligatures w14:val="none"/>
              </w:rPr>
            </w:pPr>
            <w:r w:rsidRPr="005975ED">
              <w:rPr>
                <w:rStyle w:val="eop"/>
                <w:rFonts w:ascii="Arial" w:eastAsiaTheme="majorEastAsia" w:hAnsi="Arial" w:cs="Arial"/>
                <w:b/>
                <w:bCs/>
                <w:color w:val="0E101A"/>
                <w:kern w:val="0"/>
                <w:sz w:val="22"/>
                <w:szCs w:val="22"/>
                <w:lang w:eastAsia="en-GB"/>
                <w14:ligatures w14:val="none"/>
              </w:rPr>
              <w:t xml:space="preserve">Infrastructure </w:t>
            </w:r>
            <w:r w:rsidR="005975ED">
              <w:rPr>
                <w:rStyle w:val="eop"/>
                <w:rFonts w:ascii="Arial" w:eastAsiaTheme="majorEastAsia" w:hAnsi="Arial" w:cs="Arial"/>
                <w:b/>
                <w:bCs/>
                <w:color w:val="0E101A"/>
                <w:kern w:val="0"/>
                <w:sz w:val="22"/>
                <w:szCs w:val="22"/>
                <w:lang w:eastAsia="en-GB"/>
                <w14:ligatures w14:val="none"/>
              </w:rPr>
              <w:t>&amp;</w:t>
            </w:r>
            <w:r w:rsidRPr="005975ED">
              <w:rPr>
                <w:rStyle w:val="eop"/>
                <w:rFonts w:ascii="Arial" w:eastAsiaTheme="majorEastAsia" w:hAnsi="Arial" w:cs="Arial"/>
                <w:b/>
                <w:bCs/>
                <w:color w:val="0E101A"/>
                <w:kern w:val="0"/>
                <w:sz w:val="22"/>
                <w:szCs w:val="22"/>
                <w:lang w:eastAsia="en-GB"/>
                <w14:ligatures w14:val="none"/>
              </w:rPr>
              <w:t xml:space="preserve"> Public Transport</w:t>
            </w:r>
            <w:r w:rsidR="005975ED">
              <w:rPr>
                <w:rStyle w:val="eop"/>
                <w:rFonts w:ascii="Arial" w:eastAsiaTheme="majorEastAsia" w:hAnsi="Arial" w:cs="Arial"/>
                <w:b/>
                <w:bCs/>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 xml:space="preserve">availability of public transport in the village is poor. </w:t>
            </w:r>
          </w:p>
          <w:p w14:paraId="122B8773" w14:textId="77777777" w:rsidR="009F39DD" w:rsidRPr="00192A86" w:rsidRDefault="009F39DD" w:rsidP="00192A86">
            <w:pPr>
              <w:jc w:val="both"/>
              <w:rPr>
                <w:rStyle w:val="eop"/>
                <w:rFonts w:ascii="Arial" w:eastAsiaTheme="majorEastAsia" w:hAnsi="Arial" w:cs="Arial"/>
                <w:color w:val="0E101A"/>
                <w:kern w:val="0"/>
                <w:sz w:val="22"/>
                <w:szCs w:val="22"/>
                <w:lang w:eastAsia="en-GB"/>
                <w14:ligatures w14:val="none"/>
              </w:rPr>
            </w:pPr>
          </w:p>
          <w:p w14:paraId="09535E3E" w14:textId="3F057603" w:rsidR="009F39DD" w:rsidRPr="005975ED" w:rsidRDefault="009F39DD" w:rsidP="00192A86">
            <w:pPr>
              <w:jc w:val="both"/>
              <w:rPr>
                <w:rStyle w:val="eop"/>
                <w:rFonts w:ascii="Arial" w:eastAsiaTheme="majorEastAsia" w:hAnsi="Arial" w:cs="Arial"/>
                <w:b/>
                <w:bCs/>
                <w:color w:val="0E101A"/>
                <w:kern w:val="0"/>
                <w:sz w:val="22"/>
                <w:szCs w:val="22"/>
                <w:lang w:eastAsia="en-GB"/>
                <w14:ligatures w14:val="none"/>
              </w:rPr>
            </w:pPr>
            <w:r w:rsidRPr="005975ED">
              <w:rPr>
                <w:rStyle w:val="eop"/>
                <w:rFonts w:ascii="Arial" w:eastAsiaTheme="majorEastAsia" w:hAnsi="Arial" w:cs="Arial"/>
                <w:b/>
                <w:bCs/>
                <w:color w:val="0E101A"/>
                <w:kern w:val="0"/>
                <w:sz w:val="22"/>
                <w:szCs w:val="22"/>
                <w:lang w:eastAsia="en-GB"/>
                <w14:ligatures w14:val="none"/>
              </w:rPr>
              <w:t>Youth Facilities</w:t>
            </w:r>
            <w:r w:rsidR="005975ED">
              <w:rPr>
                <w:rStyle w:val="eop"/>
                <w:rFonts w:ascii="Arial" w:eastAsiaTheme="majorEastAsia" w:hAnsi="Arial" w:cs="Arial"/>
                <w:b/>
                <w:bCs/>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lack of youth facilities and services.</w:t>
            </w:r>
          </w:p>
          <w:p w14:paraId="5E531F47" w14:textId="77777777" w:rsidR="009F39DD" w:rsidRPr="00192A86" w:rsidRDefault="009F39DD" w:rsidP="00192A86">
            <w:pPr>
              <w:jc w:val="both"/>
              <w:rPr>
                <w:rStyle w:val="eop"/>
                <w:rFonts w:ascii="Arial" w:eastAsiaTheme="majorEastAsia" w:hAnsi="Arial" w:cs="Arial"/>
                <w:color w:val="0E101A"/>
                <w:kern w:val="0"/>
                <w:sz w:val="22"/>
                <w:szCs w:val="22"/>
                <w:lang w:eastAsia="en-GB"/>
                <w14:ligatures w14:val="none"/>
              </w:rPr>
            </w:pPr>
          </w:p>
          <w:p w14:paraId="447FDF45" w14:textId="77777777" w:rsidR="009F39DD" w:rsidRDefault="009F39DD" w:rsidP="00192A86">
            <w:pPr>
              <w:jc w:val="both"/>
              <w:rPr>
                <w:rStyle w:val="normaltextrun"/>
                <w:rFonts w:ascii="Arial" w:eastAsiaTheme="majorEastAsia" w:hAnsi="Arial" w:cs="Arial"/>
                <w:color w:val="0E101A"/>
                <w:kern w:val="0"/>
                <w:sz w:val="22"/>
                <w:szCs w:val="22"/>
                <w:lang w:eastAsia="en-GB"/>
                <w14:ligatures w14:val="none"/>
              </w:rPr>
            </w:pPr>
          </w:p>
          <w:p w14:paraId="0E2EB791" w14:textId="77777777" w:rsidR="00F862F7" w:rsidRDefault="00F862F7" w:rsidP="00192A86">
            <w:pPr>
              <w:jc w:val="both"/>
              <w:rPr>
                <w:rStyle w:val="normaltextrun"/>
                <w:rFonts w:ascii="Arial" w:eastAsiaTheme="majorEastAsia" w:hAnsi="Arial" w:cs="Arial"/>
                <w:color w:val="0E101A"/>
                <w:kern w:val="0"/>
                <w:sz w:val="22"/>
                <w:szCs w:val="22"/>
                <w:lang w:eastAsia="en-GB"/>
                <w14:ligatures w14:val="none"/>
              </w:rPr>
            </w:pPr>
          </w:p>
          <w:p w14:paraId="6BB163ED" w14:textId="77777777" w:rsidR="00F862F7" w:rsidRPr="00192A86" w:rsidRDefault="00F862F7" w:rsidP="00192A86">
            <w:pPr>
              <w:jc w:val="both"/>
              <w:rPr>
                <w:rStyle w:val="normaltextrun"/>
                <w:rFonts w:ascii="Arial" w:eastAsiaTheme="majorEastAsia" w:hAnsi="Arial" w:cs="Arial"/>
                <w:color w:val="0E101A"/>
                <w:kern w:val="0"/>
                <w:sz w:val="22"/>
                <w:szCs w:val="22"/>
                <w:lang w:eastAsia="en-GB"/>
                <w14:ligatures w14:val="none"/>
              </w:rPr>
            </w:pPr>
          </w:p>
        </w:tc>
      </w:tr>
      <w:tr w:rsidR="00B835FD" w:rsidRPr="00192A86" w14:paraId="295A23A5" w14:textId="77777777" w:rsidTr="00192A86">
        <w:tc>
          <w:tcPr>
            <w:tcW w:w="4814" w:type="dxa"/>
            <w:shd w:val="clear" w:color="auto" w:fill="DECFE2" w:themeFill="accent1" w:themeFillTint="33"/>
          </w:tcPr>
          <w:p w14:paraId="5E4E27B1" w14:textId="1B756B7D" w:rsidR="00B835FD" w:rsidRPr="00192A86" w:rsidRDefault="00B835FD" w:rsidP="00192A86">
            <w:pPr>
              <w:jc w:val="center"/>
              <w:rPr>
                <w:rStyle w:val="normaltextrun"/>
                <w:rFonts w:ascii="Arial" w:eastAsiaTheme="majorEastAsia" w:hAnsi="Arial" w:cs="Arial"/>
                <w:b/>
                <w:bCs/>
                <w:color w:val="0E101A"/>
                <w:kern w:val="0"/>
                <w:sz w:val="22"/>
                <w:szCs w:val="22"/>
                <w:lang w:eastAsia="en-GB"/>
                <w14:ligatures w14:val="none"/>
              </w:rPr>
            </w:pPr>
            <w:r w:rsidRPr="00192A86">
              <w:rPr>
                <w:rStyle w:val="normaltextrun"/>
                <w:rFonts w:ascii="Arial" w:eastAsiaTheme="majorEastAsia" w:hAnsi="Arial" w:cs="Arial"/>
                <w:b/>
                <w:bCs/>
                <w:color w:val="0E101A"/>
                <w:kern w:val="0"/>
                <w:sz w:val="22"/>
                <w:szCs w:val="22"/>
                <w:lang w:eastAsia="en-GB"/>
                <w14:ligatures w14:val="none"/>
              </w:rPr>
              <w:lastRenderedPageBreak/>
              <w:t>O</w:t>
            </w:r>
            <w:r w:rsidRPr="00192A86">
              <w:rPr>
                <w:rStyle w:val="normaltextrun"/>
                <w:rFonts w:ascii="Arial" w:hAnsi="Arial" w:cs="Arial"/>
                <w:b/>
                <w:bCs/>
                <w:sz w:val="22"/>
                <w:szCs w:val="22"/>
              </w:rPr>
              <w:t>pportunities</w:t>
            </w:r>
          </w:p>
        </w:tc>
        <w:tc>
          <w:tcPr>
            <w:tcW w:w="4814" w:type="dxa"/>
            <w:shd w:val="clear" w:color="auto" w:fill="DECFE2" w:themeFill="accent1" w:themeFillTint="33"/>
          </w:tcPr>
          <w:p w14:paraId="775595A0" w14:textId="0F8969E1" w:rsidR="00B835FD" w:rsidRPr="00192A86" w:rsidRDefault="00B835FD" w:rsidP="00192A86">
            <w:pPr>
              <w:jc w:val="center"/>
              <w:rPr>
                <w:rStyle w:val="normaltextrun"/>
                <w:rFonts w:ascii="Arial" w:eastAsiaTheme="majorEastAsia" w:hAnsi="Arial" w:cs="Arial"/>
                <w:b/>
                <w:bCs/>
                <w:color w:val="0E101A"/>
                <w:kern w:val="0"/>
                <w:sz w:val="22"/>
                <w:szCs w:val="22"/>
                <w:lang w:eastAsia="en-GB"/>
                <w14:ligatures w14:val="none"/>
              </w:rPr>
            </w:pPr>
            <w:r w:rsidRPr="00192A86">
              <w:rPr>
                <w:rStyle w:val="normaltextrun"/>
                <w:rFonts w:ascii="Arial" w:eastAsiaTheme="majorEastAsia" w:hAnsi="Arial" w:cs="Arial"/>
                <w:b/>
                <w:bCs/>
                <w:color w:val="0E101A"/>
                <w:kern w:val="0"/>
                <w:sz w:val="22"/>
                <w:szCs w:val="22"/>
                <w:lang w:eastAsia="en-GB"/>
                <w14:ligatures w14:val="none"/>
              </w:rPr>
              <w:t>T</w:t>
            </w:r>
            <w:r w:rsidRPr="00192A86">
              <w:rPr>
                <w:rStyle w:val="normaltextrun"/>
                <w:rFonts w:ascii="Arial" w:hAnsi="Arial" w:cs="Arial"/>
                <w:b/>
                <w:bCs/>
                <w:sz w:val="22"/>
                <w:szCs w:val="22"/>
              </w:rPr>
              <w:t>hreats</w:t>
            </w:r>
          </w:p>
        </w:tc>
      </w:tr>
      <w:tr w:rsidR="00192A86" w:rsidRPr="00192A86" w14:paraId="37E81E42" w14:textId="77777777" w:rsidTr="00192A86">
        <w:tc>
          <w:tcPr>
            <w:tcW w:w="4814" w:type="dxa"/>
          </w:tcPr>
          <w:p w14:paraId="767F8AA3" w14:textId="12996A11" w:rsidR="00192A86" w:rsidRPr="005B31D0" w:rsidRDefault="00192A86" w:rsidP="005B31D0">
            <w:pPr>
              <w:jc w:val="both"/>
              <w:rPr>
                <w:rStyle w:val="eop"/>
                <w:rFonts w:ascii="Arial" w:eastAsiaTheme="majorEastAsia" w:hAnsi="Arial" w:cs="Arial"/>
                <w:b/>
                <w:bCs/>
                <w:color w:val="0E101A"/>
                <w:kern w:val="0"/>
                <w:sz w:val="22"/>
                <w:szCs w:val="22"/>
                <w:lang w:eastAsia="en-GB"/>
                <w14:ligatures w14:val="none"/>
              </w:rPr>
            </w:pPr>
            <w:r w:rsidRPr="005B31D0">
              <w:rPr>
                <w:rStyle w:val="eop"/>
                <w:rFonts w:ascii="Arial" w:eastAsiaTheme="majorEastAsia" w:hAnsi="Arial" w:cs="Arial"/>
                <w:b/>
                <w:bCs/>
                <w:color w:val="0E101A"/>
                <w:kern w:val="0"/>
                <w:sz w:val="22"/>
                <w:szCs w:val="22"/>
                <w:lang w:eastAsia="en-GB"/>
                <w14:ligatures w14:val="none"/>
              </w:rPr>
              <w:t>Transport</w:t>
            </w:r>
            <w:r w:rsidR="005B31D0">
              <w:rPr>
                <w:rStyle w:val="eop"/>
                <w:rFonts w:ascii="Arial" w:eastAsiaTheme="majorEastAsia" w:hAnsi="Arial" w:cs="Arial"/>
                <w:b/>
                <w:bCs/>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 xml:space="preserve">scope to lobby for better public transport. </w:t>
            </w:r>
            <w:r w:rsidR="005B31D0">
              <w:rPr>
                <w:rStyle w:val="eop"/>
                <w:rFonts w:ascii="Arial" w:eastAsiaTheme="majorEastAsia" w:hAnsi="Arial" w:cs="Arial"/>
                <w:color w:val="0E101A"/>
                <w:kern w:val="0"/>
                <w:sz w:val="22"/>
                <w:szCs w:val="22"/>
                <w:lang w:eastAsia="en-GB"/>
                <w14:ligatures w14:val="none"/>
              </w:rPr>
              <w:t>There is a</w:t>
            </w:r>
            <w:r w:rsidRPr="00192A86">
              <w:rPr>
                <w:rStyle w:val="eop"/>
                <w:rFonts w:ascii="Arial" w:eastAsiaTheme="majorEastAsia" w:hAnsi="Arial" w:cs="Arial"/>
                <w:color w:val="0E101A"/>
                <w:kern w:val="0"/>
                <w:sz w:val="22"/>
                <w:szCs w:val="22"/>
                <w:lang w:eastAsia="en-GB"/>
                <w14:ligatures w14:val="none"/>
              </w:rPr>
              <w:t xml:space="preserve">lso </w:t>
            </w:r>
            <w:r w:rsidR="005B31D0">
              <w:rPr>
                <w:rStyle w:val="eop"/>
                <w:rFonts w:ascii="Arial" w:eastAsiaTheme="majorEastAsia" w:hAnsi="Arial" w:cs="Arial"/>
                <w:color w:val="0E101A"/>
                <w:kern w:val="0"/>
                <w:sz w:val="22"/>
                <w:szCs w:val="22"/>
                <w:lang w:eastAsia="en-GB"/>
                <w14:ligatures w14:val="none"/>
              </w:rPr>
              <w:t xml:space="preserve">the </w:t>
            </w:r>
            <w:r w:rsidRPr="00192A86">
              <w:rPr>
                <w:rStyle w:val="eop"/>
                <w:rFonts w:ascii="Arial" w:eastAsiaTheme="majorEastAsia" w:hAnsi="Arial" w:cs="Arial"/>
                <w:color w:val="0E101A"/>
                <w:kern w:val="0"/>
                <w:sz w:val="22"/>
                <w:szCs w:val="22"/>
                <w:lang w:eastAsia="en-GB"/>
                <w14:ligatures w14:val="none"/>
              </w:rPr>
              <w:t>potential to develop a Park</w:t>
            </w:r>
            <w:r w:rsidR="005B31D0">
              <w:rPr>
                <w:rStyle w:val="eop"/>
                <w:rFonts w:ascii="Arial" w:eastAsiaTheme="majorEastAsia" w:hAnsi="Arial" w:cs="Arial"/>
                <w:color w:val="0E101A"/>
                <w:kern w:val="0"/>
                <w:sz w:val="22"/>
                <w:szCs w:val="22"/>
                <w:lang w:eastAsia="en-GB"/>
                <w14:ligatures w14:val="none"/>
              </w:rPr>
              <w:t xml:space="preserve"> &amp;</w:t>
            </w:r>
            <w:r w:rsidRPr="00192A86">
              <w:rPr>
                <w:rStyle w:val="eop"/>
                <w:rFonts w:ascii="Arial" w:eastAsiaTheme="majorEastAsia" w:hAnsi="Arial" w:cs="Arial"/>
                <w:color w:val="0E101A"/>
                <w:kern w:val="0"/>
                <w:sz w:val="22"/>
                <w:szCs w:val="22"/>
                <w:lang w:eastAsia="en-GB"/>
                <w14:ligatures w14:val="none"/>
              </w:rPr>
              <w:t xml:space="preserve"> Ride from Dunloy to Ballymena. </w:t>
            </w:r>
          </w:p>
          <w:p w14:paraId="15F68874" w14:textId="77777777" w:rsidR="00192A86" w:rsidRPr="00192A86" w:rsidRDefault="00192A86" w:rsidP="005B31D0">
            <w:pPr>
              <w:jc w:val="both"/>
              <w:rPr>
                <w:rStyle w:val="eop"/>
                <w:rFonts w:ascii="Arial" w:eastAsiaTheme="majorEastAsia" w:hAnsi="Arial" w:cs="Arial"/>
                <w:color w:val="0E101A"/>
                <w:kern w:val="0"/>
                <w:sz w:val="22"/>
                <w:szCs w:val="22"/>
                <w:lang w:eastAsia="en-GB"/>
                <w14:ligatures w14:val="none"/>
              </w:rPr>
            </w:pPr>
          </w:p>
          <w:p w14:paraId="24936ECC" w14:textId="05E4417C" w:rsidR="00192A86" w:rsidRPr="005B31D0" w:rsidRDefault="00192A86" w:rsidP="005B31D0">
            <w:pPr>
              <w:jc w:val="both"/>
              <w:rPr>
                <w:rStyle w:val="eop"/>
                <w:rFonts w:ascii="Arial" w:eastAsiaTheme="majorEastAsia" w:hAnsi="Arial" w:cs="Arial"/>
                <w:b/>
                <w:bCs/>
                <w:color w:val="0E101A"/>
                <w:kern w:val="0"/>
                <w:sz w:val="22"/>
                <w:szCs w:val="22"/>
                <w:lang w:eastAsia="en-GB"/>
                <w14:ligatures w14:val="none"/>
              </w:rPr>
            </w:pPr>
            <w:r w:rsidRPr="005B31D0">
              <w:rPr>
                <w:rStyle w:val="eop"/>
                <w:rFonts w:ascii="Arial" w:eastAsiaTheme="majorEastAsia" w:hAnsi="Arial" w:cs="Arial"/>
                <w:b/>
                <w:bCs/>
                <w:color w:val="0E101A"/>
                <w:kern w:val="0"/>
                <w:sz w:val="22"/>
                <w:szCs w:val="22"/>
                <w:lang w:eastAsia="en-GB"/>
                <w14:ligatures w14:val="none"/>
              </w:rPr>
              <w:t>Additional Services</w:t>
            </w:r>
            <w:r w:rsidR="005B31D0">
              <w:rPr>
                <w:rStyle w:val="eop"/>
                <w:rFonts w:ascii="Arial" w:eastAsiaTheme="majorEastAsia" w:hAnsi="Arial" w:cs="Arial"/>
                <w:b/>
                <w:bCs/>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 xml:space="preserve">opportunity to further develop Dunloy by providing additional services such as allotments, a library/portable library, and also the establishment of a local youth club. </w:t>
            </w:r>
          </w:p>
          <w:p w14:paraId="470E519D" w14:textId="77777777" w:rsidR="00192A86" w:rsidRPr="00192A86" w:rsidRDefault="00192A86" w:rsidP="005B31D0">
            <w:pPr>
              <w:jc w:val="both"/>
              <w:rPr>
                <w:rStyle w:val="eop"/>
                <w:rFonts w:ascii="Arial" w:eastAsiaTheme="majorEastAsia" w:hAnsi="Arial" w:cs="Arial"/>
                <w:color w:val="0E101A"/>
                <w:kern w:val="0"/>
                <w:sz w:val="22"/>
                <w:szCs w:val="22"/>
                <w:lang w:eastAsia="en-GB"/>
                <w14:ligatures w14:val="none"/>
              </w:rPr>
            </w:pPr>
          </w:p>
          <w:p w14:paraId="29C6AF81" w14:textId="3EFB3B1C" w:rsidR="00192A86" w:rsidRPr="005B31D0" w:rsidRDefault="00192A86" w:rsidP="005B31D0">
            <w:pPr>
              <w:jc w:val="both"/>
              <w:rPr>
                <w:rStyle w:val="eop"/>
                <w:rFonts w:ascii="Arial" w:eastAsiaTheme="majorEastAsia" w:hAnsi="Arial" w:cs="Arial"/>
                <w:b/>
                <w:bCs/>
                <w:color w:val="0E101A"/>
                <w:kern w:val="0"/>
                <w:sz w:val="22"/>
                <w:szCs w:val="22"/>
                <w:lang w:eastAsia="en-GB"/>
                <w14:ligatures w14:val="none"/>
              </w:rPr>
            </w:pPr>
            <w:r w:rsidRPr="005B31D0">
              <w:rPr>
                <w:rStyle w:val="eop"/>
                <w:rFonts w:ascii="Arial" w:eastAsiaTheme="majorEastAsia" w:hAnsi="Arial" w:cs="Arial"/>
                <w:b/>
                <w:bCs/>
                <w:color w:val="0E101A"/>
                <w:kern w:val="0"/>
                <w:sz w:val="22"/>
                <w:szCs w:val="22"/>
                <w:lang w:eastAsia="en-GB"/>
                <w14:ligatures w14:val="none"/>
              </w:rPr>
              <w:t xml:space="preserve">Additional Classes </w:t>
            </w:r>
            <w:r w:rsidR="005B31D0">
              <w:rPr>
                <w:rStyle w:val="eop"/>
                <w:rFonts w:ascii="Arial" w:eastAsiaTheme="majorEastAsia" w:hAnsi="Arial" w:cs="Arial"/>
                <w:b/>
                <w:bCs/>
                <w:color w:val="0E101A"/>
                <w:kern w:val="0"/>
                <w:sz w:val="22"/>
                <w:szCs w:val="22"/>
                <w:lang w:eastAsia="en-GB"/>
                <w14:ligatures w14:val="none"/>
              </w:rPr>
              <w:t>&amp;</w:t>
            </w:r>
            <w:r w:rsidRPr="005B31D0">
              <w:rPr>
                <w:rStyle w:val="eop"/>
                <w:rFonts w:ascii="Arial" w:eastAsiaTheme="majorEastAsia" w:hAnsi="Arial" w:cs="Arial"/>
                <w:b/>
                <w:bCs/>
                <w:color w:val="0E101A"/>
                <w:kern w:val="0"/>
                <w:sz w:val="22"/>
                <w:szCs w:val="22"/>
                <w:lang w:eastAsia="en-GB"/>
                <w14:ligatures w14:val="none"/>
              </w:rPr>
              <w:t xml:space="preserve"> Programmes</w:t>
            </w:r>
            <w:r w:rsidR="005B31D0">
              <w:rPr>
                <w:rStyle w:val="eop"/>
                <w:rFonts w:ascii="Arial" w:eastAsiaTheme="majorEastAsia" w:hAnsi="Arial" w:cs="Arial"/>
                <w:b/>
                <w:bCs/>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 xml:space="preserve">appetite </w:t>
            </w:r>
            <w:r w:rsidR="005B31D0">
              <w:rPr>
                <w:rStyle w:val="eop"/>
                <w:rFonts w:ascii="Arial" w:eastAsiaTheme="majorEastAsia" w:hAnsi="Arial" w:cs="Arial"/>
                <w:color w:val="0E101A"/>
                <w:kern w:val="0"/>
                <w:sz w:val="22"/>
                <w:szCs w:val="22"/>
                <w:lang w:eastAsia="en-GB"/>
                <w14:ligatures w14:val="none"/>
              </w:rPr>
              <w:t>i</w:t>
            </w:r>
            <w:r w:rsidRPr="00192A86">
              <w:rPr>
                <w:rStyle w:val="eop"/>
                <w:rFonts w:ascii="Arial" w:eastAsiaTheme="majorEastAsia" w:hAnsi="Arial" w:cs="Arial"/>
                <w:color w:val="0E101A"/>
                <w:kern w:val="0"/>
                <w:sz w:val="22"/>
                <w:szCs w:val="22"/>
                <w:lang w:eastAsia="en-GB"/>
                <w14:ligatures w14:val="none"/>
              </w:rPr>
              <w:t xml:space="preserve">n local community for additional programmes and community activities, such as arts and crafts.  </w:t>
            </w:r>
          </w:p>
          <w:p w14:paraId="4647B125" w14:textId="77777777" w:rsidR="00192A86" w:rsidRPr="00192A86" w:rsidRDefault="00192A86" w:rsidP="005B31D0">
            <w:pPr>
              <w:jc w:val="both"/>
              <w:rPr>
                <w:rStyle w:val="eop"/>
                <w:rFonts w:ascii="Arial" w:eastAsiaTheme="majorEastAsia" w:hAnsi="Arial" w:cs="Arial"/>
                <w:color w:val="0E101A"/>
                <w:kern w:val="0"/>
                <w:sz w:val="22"/>
                <w:szCs w:val="22"/>
                <w:lang w:eastAsia="en-GB"/>
                <w14:ligatures w14:val="none"/>
              </w:rPr>
            </w:pPr>
          </w:p>
          <w:p w14:paraId="54B01D5D" w14:textId="666BA59E" w:rsidR="00192A86" w:rsidRPr="005B31D0" w:rsidRDefault="00192A86" w:rsidP="005B31D0">
            <w:pPr>
              <w:jc w:val="both"/>
              <w:rPr>
                <w:rStyle w:val="eop"/>
                <w:rFonts w:ascii="Arial" w:eastAsiaTheme="majorEastAsia" w:hAnsi="Arial" w:cs="Arial"/>
                <w:b/>
                <w:bCs/>
                <w:color w:val="0E101A"/>
                <w:kern w:val="0"/>
                <w:sz w:val="22"/>
                <w:szCs w:val="22"/>
                <w:lang w:eastAsia="en-GB"/>
                <w14:ligatures w14:val="none"/>
              </w:rPr>
            </w:pPr>
            <w:r w:rsidRPr="005B31D0">
              <w:rPr>
                <w:rStyle w:val="eop"/>
                <w:rFonts w:ascii="Arial" w:eastAsiaTheme="majorEastAsia" w:hAnsi="Arial" w:cs="Arial"/>
                <w:b/>
                <w:bCs/>
                <w:color w:val="0E101A"/>
                <w:kern w:val="0"/>
                <w:sz w:val="22"/>
                <w:szCs w:val="22"/>
                <w:lang w:eastAsia="en-GB"/>
                <w14:ligatures w14:val="none"/>
              </w:rPr>
              <w:t>Public Realm Works</w:t>
            </w:r>
            <w:r w:rsidR="005B31D0">
              <w:rPr>
                <w:rStyle w:val="eop"/>
                <w:rFonts w:ascii="Arial" w:eastAsiaTheme="majorEastAsia" w:hAnsi="Arial" w:cs="Arial"/>
                <w:b/>
                <w:bCs/>
                <w:color w:val="0E101A"/>
                <w:kern w:val="0"/>
                <w:sz w:val="22"/>
                <w:szCs w:val="22"/>
                <w:lang w:eastAsia="en-GB"/>
                <w14:ligatures w14:val="none"/>
              </w:rPr>
              <w:t xml:space="preserve">: </w:t>
            </w:r>
            <w:r w:rsidR="005B31D0" w:rsidRPr="005B31D0">
              <w:rPr>
                <w:rStyle w:val="eop"/>
                <w:rFonts w:ascii="Arial" w:eastAsiaTheme="majorEastAsia" w:hAnsi="Arial" w:cs="Arial"/>
                <w:color w:val="0E101A"/>
                <w:kern w:val="0"/>
                <w:sz w:val="22"/>
                <w:szCs w:val="22"/>
                <w:lang w:eastAsia="en-GB"/>
                <w14:ligatures w14:val="none"/>
              </w:rPr>
              <w:t xml:space="preserve">a </w:t>
            </w:r>
            <w:r w:rsidRPr="00192A86">
              <w:rPr>
                <w:rStyle w:val="eop"/>
                <w:rFonts w:ascii="Arial" w:eastAsiaTheme="majorEastAsia" w:hAnsi="Arial" w:cs="Arial"/>
                <w:color w:val="0E101A"/>
                <w:kern w:val="0"/>
                <w:sz w:val="22"/>
                <w:szCs w:val="22"/>
                <w:lang w:eastAsia="en-GB"/>
                <w14:ligatures w14:val="none"/>
              </w:rPr>
              <w:t xml:space="preserve">need to improve and extend footpaths and erect more street lighting around the village. </w:t>
            </w:r>
          </w:p>
          <w:p w14:paraId="5535DDBD" w14:textId="14D96283" w:rsidR="00192A86" w:rsidRPr="00192A86" w:rsidRDefault="00192A86" w:rsidP="005B31D0">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21FFD833" w14:textId="49EF1EF9" w:rsidR="00192A86" w:rsidRPr="00292F0D" w:rsidRDefault="00192A86" w:rsidP="005B31D0">
            <w:pPr>
              <w:jc w:val="both"/>
              <w:rPr>
                <w:rStyle w:val="eop"/>
                <w:rFonts w:ascii="Arial" w:eastAsiaTheme="majorEastAsia" w:hAnsi="Arial" w:cs="Arial"/>
                <w:b/>
                <w:bCs/>
                <w:color w:val="0E101A"/>
                <w:kern w:val="0"/>
                <w:sz w:val="22"/>
                <w:szCs w:val="22"/>
                <w:lang w:eastAsia="en-GB"/>
                <w14:ligatures w14:val="none"/>
              </w:rPr>
            </w:pPr>
            <w:r w:rsidRPr="00292F0D">
              <w:rPr>
                <w:rStyle w:val="eop"/>
                <w:rFonts w:ascii="Arial" w:eastAsiaTheme="majorEastAsia" w:hAnsi="Arial" w:cs="Arial"/>
                <w:b/>
                <w:bCs/>
                <w:color w:val="0E101A"/>
                <w:kern w:val="0"/>
                <w:sz w:val="22"/>
                <w:szCs w:val="22"/>
                <w:lang w:eastAsia="en-GB"/>
                <w14:ligatures w14:val="none"/>
              </w:rPr>
              <w:t>Substance Abuse</w:t>
            </w:r>
            <w:r w:rsidR="00292F0D">
              <w:rPr>
                <w:rStyle w:val="eop"/>
                <w:rFonts w:ascii="Arial" w:eastAsiaTheme="majorEastAsia" w:hAnsi="Arial" w:cs="Arial"/>
                <w:b/>
                <w:bCs/>
                <w:color w:val="0E101A"/>
                <w:kern w:val="0"/>
                <w:sz w:val="22"/>
                <w:szCs w:val="22"/>
                <w:lang w:eastAsia="en-GB"/>
                <w14:ligatures w14:val="none"/>
              </w:rPr>
              <w:t xml:space="preserve">: </w:t>
            </w:r>
            <w:r w:rsidR="00292F0D" w:rsidRPr="00292F0D">
              <w:rPr>
                <w:rStyle w:val="eop"/>
                <w:rFonts w:ascii="Arial" w:eastAsiaTheme="majorEastAsia" w:hAnsi="Arial" w:cs="Arial"/>
                <w:color w:val="0E101A"/>
                <w:kern w:val="0"/>
                <w:sz w:val="22"/>
                <w:szCs w:val="22"/>
                <w:lang w:eastAsia="en-GB"/>
                <w14:ligatures w14:val="none"/>
              </w:rPr>
              <w:t>d</w:t>
            </w:r>
            <w:r w:rsidRPr="00192A86">
              <w:rPr>
                <w:rStyle w:val="eop"/>
                <w:rFonts w:ascii="Arial" w:eastAsiaTheme="majorEastAsia" w:hAnsi="Arial" w:cs="Arial"/>
                <w:color w:val="0E101A"/>
                <w:kern w:val="0"/>
                <w:sz w:val="22"/>
                <w:szCs w:val="22"/>
                <w:lang w:eastAsia="en-GB"/>
                <w14:ligatures w14:val="none"/>
              </w:rPr>
              <w:t>rugs and/or alcohol abuse is an ongoing challenge</w:t>
            </w:r>
            <w:r w:rsidR="00292F0D">
              <w:rPr>
                <w:rStyle w:val="eop"/>
                <w:rFonts w:ascii="Arial" w:eastAsiaTheme="majorEastAsia" w:hAnsi="Arial" w:cs="Arial"/>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 xml:space="preserve">which negatively impacts on life in the village. </w:t>
            </w:r>
          </w:p>
          <w:p w14:paraId="6F15E79A" w14:textId="77777777" w:rsidR="00192A86" w:rsidRPr="00192A86" w:rsidRDefault="00192A86" w:rsidP="005B31D0">
            <w:pPr>
              <w:jc w:val="both"/>
              <w:rPr>
                <w:rStyle w:val="eop"/>
                <w:rFonts w:ascii="Arial" w:eastAsiaTheme="majorEastAsia" w:hAnsi="Arial" w:cs="Arial"/>
                <w:color w:val="0E101A"/>
                <w:kern w:val="0"/>
                <w:sz w:val="22"/>
                <w:szCs w:val="22"/>
                <w:lang w:eastAsia="en-GB"/>
                <w14:ligatures w14:val="none"/>
              </w:rPr>
            </w:pPr>
          </w:p>
          <w:p w14:paraId="0EE8E64C" w14:textId="6ABD2F62" w:rsidR="00192A86" w:rsidRPr="00292F0D" w:rsidRDefault="00192A86" w:rsidP="005B31D0">
            <w:pPr>
              <w:jc w:val="both"/>
              <w:rPr>
                <w:rStyle w:val="eop"/>
                <w:rFonts w:ascii="Arial" w:eastAsiaTheme="majorEastAsia" w:hAnsi="Arial" w:cs="Arial"/>
                <w:b/>
                <w:bCs/>
                <w:color w:val="0E101A"/>
                <w:kern w:val="0"/>
                <w:sz w:val="22"/>
                <w:szCs w:val="22"/>
                <w:lang w:eastAsia="en-GB"/>
                <w14:ligatures w14:val="none"/>
              </w:rPr>
            </w:pPr>
            <w:r w:rsidRPr="00292F0D">
              <w:rPr>
                <w:rStyle w:val="eop"/>
                <w:rFonts w:ascii="Arial" w:eastAsiaTheme="majorEastAsia" w:hAnsi="Arial" w:cs="Arial"/>
                <w:b/>
                <w:bCs/>
                <w:color w:val="0E101A"/>
                <w:kern w:val="0"/>
                <w:sz w:val="22"/>
                <w:szCs w:val="22"/>
                <w:lang w:eastAsia="en-GB"/>
                <w14:ligatures w14:val="none"/>
              </w:rPr>
              <w:t>Availability of Funding</w:t>
            </w:r>
            <w:r w:rsidR="00292F0D">
              <w:rPr>
                <w:rStyle w:val="eop"/>
                <w:rFonts w:ascii="Arial" w:eastAsiaTheme="majorEastAsia" w:hAnsi="Arial" w:cs="Arial"/>
                <w:b/>
                <w:bCs/>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limited financial resources at the disposal of community groups</w:t>
            </w:r>
            <w:r w:rsidR="00292F0D">
              <w:rPr>
                <w:rStyle w:val="eop"/>
                <w:rFonts w:ascii="Arial" w:eastAsiaTheme="majorEastAsia" w:hAnsi="Arial" w:cs="Arial"/>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 xml:space="preserve">has an impact on the breadth and frequency </w:t>
            </w:r>
            <w:r w:rsidR="000A0003">
              <w:rPr>
                <w:rStyle w:val="eop"/>
                <w:rFonts w:ascii="Arial" w:eastAsiaTheme="majorEastAsia" w:hAnsi="Arial" w:cs="Arial"/>
                <w:color w:val="0E101A"/>
                <w:kern w:val="0"/>
                <w:sz w:val="22"/>
                <w:szCs w:val="22"/>
                <w:lang w:eastAsia="en-GB"/>
                <w14:ligatures w14:val="none"/>
              </w:rPr>
              <w:t>of programme delivery.</w:t>
            </w:r>
            <w:r w:rsidRPr="00192A86">
              <w:rPr>
                <w:rStyle w:val="eop"/>
                <w:rFonts w:ascii="Arial" w:eastAsiaTheme="majorEastAsia" w:hAnsi="Arial" w:cs="Arial"/>
                <w:color w:val="0E101A"/>
                <w:kern w:val="0"/>
                <w:sz w:val="22"/>
                <w:szCs w:val="22"/>
                <w:lang w:eastAsia="en-GB"/>
                <w14:ligatures w14:val="none"/>
              </w:rPr>
              <w:t xml:space="preserve"> </w:t>
            </w:r>
          </w:p>
          <w:p w14:paraId="17D7A35D" w14:textId="77777777" w:rsidR="00192A86" w:rsidRPr="00192A86" w:rsidRDefault="00192A86" w:rsidP="005B31D0">
            <w:pPr>
              <w:jc w:val="both"/>
              <w:rPr>
                <w:rStyle w:val="eop"/>
                <w:rFonts w:ascii="Arial" w:eastAsiaTheme="majorEastAsia" w:hAnsi="Arial" w:cs="Arial"/>
                <w:color w:val="0E101A"/>
                <w:kern w:val="0"/>
                <w:sz w:val="22"/>
                <w:szCs w:val="22"/>
                <w:lang w:eastAsia="en-GB"/>
                <w14:ligatures w14:val="none"/>
              </w:rPr>
            </w:pPr>
          </w:p>
          <w:p w14:paraId="741CE5A9" w14:textId="51B60776" w:rsidR="00192A86" w:rsidRPr="000A0003" w:rsidRDefault="00192A86" w:rsidP="005B31D0">
            <w:pPr>
              <w:jc w:val="both"/>
              <w:rPr>
                <w:rStyle w:val="eop"/>
                <w:rFonts w:ascii="Arial" w:eastAsiaTheme="majorEastAsia" w:hAnsi="Arial" w:cs="Arial"/>
                <w:b/>
                <w:bCs/>
                <w:color w:val="0E101A"/>
                <w:kern w:val="0"/>
                <w:sz w:val="22"/>
                <w:szCs w:val="22"/>
                <w:lang w:eastAsia="en-GB"/>
                <w14:ligatures w14:val="none"/>
              </w:rPr>
            </w:pPr>
            <w:r w:rsidRPr="000A0003">
              <w:rPr>
                <w:rStyle w:val="eop"/>
                <w:rFonts w:ascii="Arial" w:eastAsiaTheme="majorEastAsia" w:hAnsi="Arial" w:cs="Arial"/>
                <w:b/>
                <w:bCs/>
                <w:color w:val="0E101A"/>
                <w:kern w:val="0"/>
                <w:sz w:val="22"/>
                <w:szCs w:val="22"/>
                <w:lang w:eastAsia="en-GB"/>
                <w14:ligatures w14:val="none"/>
              </w:rPr>
              <w:t>Cost of Living Crisis</w:t>
            </w:r>
            <w:r w:rsidR="000A0003">
              <w:rPr>
                <w:rStyle w:val="eop"/>
                <w:rFonts w:ascii="Arial" w:eastAsiaTheme="majorEastAsia" w:hAnsi="Arial" w:cs="Arial"/>
                <w:b/>
                <w:bCs/>
                <w:color w:val="0E101A"/>
                <w:kern w:val="0"/>
                <w:sz w:val="22"/>
                <w:szCs w:val="22"/>
                <w:lang w:eastAsia="en-GB"/>
                <w14:ligatures w14:val="none"/>
              </w:rPr>
              <w:t xml:space="preserve">: </w:t>
            </w:r>
            <w:r w:rsidR="000A0003" w:rsidRPr="000A0003">
              <w:rPr>
                <w:rStyle w:val="eop"/>
                <w:rFonts w:ascii="Arial" w:eastAsiaTheme="majorEastAsia" w:hAnsi="Arial" w:cs="Arial"/>
                <w:color w:val="0E101A"/>
                <w:kern w:val="0"/>
                <w:sz w:val="22"/>
                <w:szCs w:val="22"/>
                <w:lang w:eastAsia="en-GB"/>
                <w14:ligatures w14:val="none"/>
              </w:rPr>
              <w:t>t</w:t>
            </w:r>
            <w:r w:rsidRPr="00192A86">
              <w:rPr>
                <w:rStyle w:val="eop"/>
                <w:rFonts w:ascii="Arial" w:eastAsiaTheme="majorEastAsia" w:hAnsi="Arial" w:cs="Arial"/>
                <w:color w:val="0E101A"/>
                <w:kern w:val="0"/>
                <w:sz w:val="22"/>
                <w:szCs w:val="22"/>
                <w:lang w:eastAsia="en-GB"/>
                <w14:ligatures w14:val="none"/>
              </w:rPr>
              <w:t>he ongoing cost of living crisis continues to adversely impact</w:t>
            </w:r>
            <w:r w:rsidR="000A0003">
              <w:rPr>
                <w:rStyle w:val="eop"/>
                <w:rFonts w:ascii="Arial" w:eastAsiaTheme="majorEastAsia" w:hAnsi="Arial" w:cs="Arial"/>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community, family</w:t>
            </w:r>
            <w:r w:rsidR="000A0003">
              <w:rPr>
                <w:rStyle w:val="eop"/>
                <w:rFonts w:ascii="Arial" w:eastAsiaTheme="majorEastAsia" w:hAnsi="Arial" w:cs="Arial"/>
                <w:color w:val="0E101A"/>
                <w:kern w:val="0"/>
                <w:sz w:val="22"/>
                <w:szCs w:val="22"/>
                <w:lang w:eastAsia="en-GB"/>
                <w14:ligatures w14:val="none"/>
              </w:rPr>
              <w:t xml:space="preserve">, </w:t>
            </w:r>
            <w:r w:rsidRPr="00192A86">
              <w:rPr>
                <w:rStyle w:val="eop"/>
                <w:rFonts w:ascii="Arial" w:eastAsiaTheme="majorEastAsia" w:hAnsi="Arial" w:cs="Arial"/>
                <w:color w:val="0E101A"/>
                <w:kern w:val="0"/>
                <w:sz w:val="22"/>
                <w:szCs w:val="22"/>
                <w:lang w:eastAsia="en-GB"/>
                <w14:ligatures w14:val="none"/>
              </w:rPr>
              <w:t>and civic life in Dunloy</w:t>
            </w:r>
            <w:r w:rsidR="000A0003">
              <w:rPr>
                <w:rStyle w:val="eop"/>
                <w:rFonts w:ascii="Arial" w:eastAsiaTheme="majorEastAsia" w:hAnsi="Arial" w:cs="Arial"/>
                <w:color w:val="0E101A"/>
                <w:kern w:val="0"/>
                <w:sz w:val="22"/>
                <w:szCs w:val="22"/>
                <w:lang w:eastAsia="en-GB"/>
                <w14:ligatures w14:val="none"/>
              </w:rPr>
              <w:t>.</w:t>
            </w:r>
          </w:p>
          <w:p w14:paraId="5049BD18" w14:textId="77777777" w:rsidR="00192A86" w:rsidRPr="00192A86" w:rsidRDefault="00192A86" w:rsidP="005B31D0">
            <w:pPr>
              <w:jc w:val="both"/>
              <w:rPr>
                <w:rStyle w:val="normaltextrun"/>
                <w:rFonts w:ascii="Arial" w:eastAsiaTheme="majorEastAsia" w:hAnsi="Arial" w:cs="Arial"/>
                <w:color w:val="0E101A"/>
                <w:kern w:val="0"/>
                <w:sz w:val="22"/>
                <w:szCs w:val="22"/>
                <w:lang w:eastAsia="en-GB"/>
                <w14:ligatures w14:val="none"/>
              </w:rPr>
            </w:pPr>
          </w:p>
        </w:tc>
      </w:tr>
    </w:tbl>
    <w:p w14:paraId="30B464C7"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0F0CFC44" w14:textId="77777777"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348E3C95" w14:textId="3F61F752" w:rsidR="009F1A2D" w:rsidRPr="004D6727" w:rsidRDefault="009F1A2D" w:rsidP="009F1A2D">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w:t>
      </w:r>
      <w:r>
        <w:rPr>
          <w:rStyle w:val="normaltextrun"/>
          <w:rFonts w:ascii="Arial" w:eastAsiaTheme="majorEastAsia" w:hAnsi="Arial" w:cs="Arial"/>
          <w:b/>
          <w:bCs/>
          <w:color w:val="0E101A"/>
          <w:kern w:val="0"/>
          <w:lang w:eastAsia="en-GB"/>
          <w14:ligatures w14:val="none"/>
        </w:rPr>
        <w:t>2</w:t>
      </w:r>
      <w:r w:rsidRPr="004D6727">
        <w:rPr>
          <w:rStyle w:val="normaltextrun"/>
          <w:rFonts w:ascii="Arial" w:eastAsiaTheme="majorEastAsia" w:hAnsi="Arial" w:cs="Arial"/>
          <w:b/>
          <w:bCs/>
          <w:color w:val="0E101A"/>
          <w:kern w:val="0"/>
          <w:lang w:eastAsia="en-GB"/>
          <w14:ligatures w14:val="none"/>
        </w:rPr>
        <w:tab/>
      </w:r>
      <w:r>
        <w:rPr>
          <w:rStyle w:val="normaltextrun"/>
          <w:rFonts w:ascii="Arial" w:eastAsiaTheme="majorEastAsia" w:hAnsi="Arial" w:cs="Arial"/>
          <w:b/>
          <w:bCs/>
          <w:color w:val="0E101A"/>
          <w:kern w:val="0"/>
          <w:lang w:eastAsia="en-GB"/>
          <w14:ligatures w14:val="none"/>
        </w:rPr>
        <w:t>Survey Findings</w:t>
      </w:r>
    </w:p>
    <w:p w14:paraId="563E81D2" w14:textId="06EBC269" w:rsidR="00017FBE" w:rsidRPr="00C926B9" w:rsidRDefault="00017FBE" w:rsidP="00C926B9">
      <w:pPr>
        <w:spacing w:after="0" w:line="240" w:lineRule="auto"/>
        <w:jc w:val="both"/>
        <w:rPr>
          <w:rFonts w:ascii="Arial" w:hAnsi="Arial" w:cs="Arial"/>
          <w:sz w:val="22"/>
          <w:szCs w:val="22"/>
        </w:rPr>
      </w:pPr>
    </w:p>
    <w:p w14:paraId="2CF7D083" w14:textId="2B7F0A80" w:rsidR="00017FBE" w:rsidRDefault="009F1A2D" w:rsidP="00C926B9">
      <w:pPr>
        <w:spacing w:after="0" w:line="240" w:lineRule="auto"/>
        <w:jc w:val="both"/>
        <w:rPr>
          <w:rFonts w:ascii="Arial" w:hAnsi="Arial" w:cs="Arial"/>
          <w:sz w:val="22"/>
          <w:szCs w:val="22"/>
        </w:rPr>
      </w:pPr>
      <w:r>
        <w:rPr>
          <w:rFonts w:ascii="Arial" w:hAnsi="Arial" w:cs="Arial"/>
          <w:sz w:val="22"/>
          <w:szCs w:val="22"/>
        </w:rPr>
        <w:t xml:space="preserve">To </w:t>
      </w:r>
      <w:r w:rsidR="00017FBE" w:rsidRPr="00C926B9">
        <w:rPr>
          <w:rFonts w:ascii="Arial" w:hAnsi="Arial" w:cs="Arial"/>
          <w:sz w:val="22"/>
          <w:szCs w:val="22"/>
        </w:rPr>
        <w:t xml:space="preserve">supplement the findings of the consultation exercises, residents were afforded the opportunity to provide their </w:t>
      </w:r>
      <w:r>
        <w:rPr>
          <w:rFonts w:ascii="Arial" w:hAnsi="Arial" w:cs="Arial"/>
          <w:sz w:val="22"/>
          <w:szCs w:val="22"/>
        </w:rPr>
        <w:t>views</w:t>
      </w:r>
      <w:r w:rsidR="00017FBE" w:rsidRPr="00C926B9">
        <w:rPr>
          <w:rFonts w:ascii="Arial" w:hAnsi="Arial" w:cs="Arial"/>
          <w:sz w:val="22"/>
          <w:szCs w:val="22"/>
        </w:rPr>
        <w:t xml:space="preserve"> </w:t>
      </w:r>
      <w:r>
        <w:rPr>
          <w:rFonts w:ascii="Arial" w:hAnsi="Arial" w:cs="Arial"/>
          <w:sz w:val="22"/>
          <w:szCs w:val="22"/>
        </w:rPr>
        <w:t xml:space="preserve">and highlight priorities to </w:t>
      </w:r>
      <w:r w:rsidR="00017FBE" w:rsidRPr="00C926B9">
        <w:rPr>
          <w:rFonts w:ascii="Arial" w:hAnsi="Arial" w:cs="Arial"/>
          <w:sz w:val="22"/>
          <w:szCs w:val="22"/>
        </w:rPr>
        <w:t>inform the development of the Village Plan</w:t>
      </w:r>
      <w:r>
        <w:rPr>
          <w:rFonts w:ascii="Arial" w:hAnsi="Arial" w:cs="Arial"/>
          <w:sz w:val="22"/>
          <w:szCs w:val="22"/>
        </w:rPr>
        <w:t xml:space="preserve"> via an online survey</w:t>
      </w:r>
      <w:r w:rsidR="00017FBE" w:rsidRPr="00C926B9">
        <w:rPr>
          <w:rFonts w:ascii="Arial" w:hAnsi="Arial" w:cs="Arial"/>
          <w:sz w:val="22"/>
          <w:szCs w:val="22"/>
        </w:rPr>
        <w:t>.</w:t>
      </w:r>
      <w:r>
        <w:rPr>
          <w:rFonts w:ascii="Arial" w:hAnsi="Arial" w:cs="Arial"/>
          <w:sz w:val="22"/>
          <w:szCs w:val="22"/>
        </w:rPr>
        <w:t xml:space="preserve"> </w:t>
      </w:r>
      <w:r w:rsidR="00017FBE" w:rsidRPr="00C926B9">
        <w:rPr>
          <w:rFonts w:ascii="Arial" w:hAnsi="Arial" w:cs="Arial"/>
          <w:sz w:val="22"/>
          <w:szCs w:val="22"/>
        </w:rPr>
        <w:t xml:space="preserve">The survey was open from </w:t>
      </w:r>
      <w:r>
        <w:rPr>
          <w:rFonts w:ascii="Arial" w:hAnsi="Arial" w:cs="Arial"/>
          <w:sz w:val="22"/>
          <w:szCs w:val="22"/>
        </w:rPr>
        <w:t xml:space="preserve">Friday, </w:t>
      </w:r>
      <w:r w:rsidR="00017FBE" w:rsidRPr="00C926B9">
        <w:rPr>
          <w:rFonts w:ascii="Arial" w:hAnsi="Arial" w:cs="Arial"/>
          <w:sz w:val="22"/>
          <w:szCs w:val="22"/>
        </w:rPr>
        <w:t>9</w:t>
      </w:r>
      <w:r w:rsidR="00017FBE" w:rsidRPr="00C926B9">
        <w:rPr>
          <w:rFonts w:ascii="Arial" w:hAnsi="Arial" w:cs="Arial"/>
          <w:sz w:val="22"/>
          <w:szCs w:val="22"/>
          <w:vertAlign w:val="superscript"/>
        </w:rPr>
        <w:t>th</w:t>
      </w:r>
      <w:r w:rsidR="00017FBE" w:rsidRPr="00C926B9">
        <w:rPr>
          <w:rFonts w:ascii="Arial" w:hAnsi="Arial" w:cs="Arial"/>
          <w:sz w:val="22"/>
          <w:szCs w:val="22"/>
        </w:rPr>
        <w:t xml:space="preserve"> February 2024</w:t>
      </w:r>
      <w:r>
        <w:rPr>
          <w:rFonts w:ascii="Arial" w:hAnsi="Arial" w:cs="Arial"/>
          <w:sz w:val="22"/>
          <w:szCs w:val="22"/>
        </w:rPr>
        <w:t xml:space="preserve"> </w:t>
      </w:r>
      <w:r w:rsidR="00017FBE" w:rsidRPr="00C926B9">
        <w:rPr>
          <w:rFonts w:ascii="Arial" w:hAnsi="Arial" w:cs="Arial"/>
          <w:sz w:val="22"/>
          <w:szCs w:val="22"/>
        </w:rPr>
        <w:t xml:space="preserve">and closed on </w:t>
      </w:r>
      <w:r>
        <w:rPr>
          <w:rFonts w:ascii="Arial" w:hAnsi="Arial" w:cs="Arial"/>
          <w:sz w:val="22"/>
          <w:szCs w:val="22"/>
        </w:rPr>
        <w:t xml:space="preserve">Friday, </w:t>
      </w:r>
      <w:r w:rsidR="00B951A8">
        <w:rPr>
          <w:rFonts w:ascii="Arial" w:hAnsi="Arial" w:cs="Arial"/>
          <w:sz w:val="22"/>
          <w:szCs w:val="22"/>
        </w:rPr>
        <w:t>1</w:t>
      </w:r>
      <w:r w:rsidR="00B951A8" w:rsidRPr="00B951A8">
        <w:rPr>
          <w:rFonts w:ascii="Arial" w:hAnsi="Arial" w:cs="Arial"/>
          <w:sz w:val="22"/>
          <w:szCs w:val="22"/>
          <w:vertAlign w:val="superscript"/>
        </w:rPr>
        <w:t>st</w:t>
      </w:r>
      <w:r w:rsidR="00B951A8">
        <w:rPr>
          <w:rFonts w:ascii="Arial" w:hAnsi="Arial" w:cs="Arial"/>
          <w:sz w:val="22"/>
          <w:szCs w:val="22"/>
        </w:rPr>
        <w:t xml:space="preserve"> </w:t>
      </w:r>
      <w:r w:rsidR="00017FBE" w:rsidRPr="00C926B9">
        <w:rPr>
          <w:rFonts w:ascii="Arial" w:hAnsi="Arial" w:cs="Arial"/>
          <w:sz w:val="22"/>
          <w:szCs w:val="22"/>
        </w:rPr>
        <w:t>March 2024.</w:t>
      </w:r>
    </w:p>
    <w:p w14:paraId="0EB26F3D" w14:textId="77777777" w:rsidR="009F1A2D" w:rsidRDefault="009F1A2D" w:rsidP="00C926B9">
      <w:pPr>
        <w:spacing w:after="0" w:line="240" w:lineRule="auto"/>
        <w:jc w:val="both"/>
        <w:rPr>
          <w:rFonts w:ascii="Arial" w:hAnsi="Arial" w:cs="Arial"/>
          <w:sz w:val="22"/>
          <w:szCs w:val="22"/>
        </w:rPr>
      </w:pPr>
    </w:p>
    <w:p w14:paraId="3A06F088" w14:textId="6E621FEB" w:rsidR="00017FBE" w:rsidRPr="00C926B9" w:rsidRDefault="009F1A2D" w:rsidP="00C926B9">
      <w:pPr>
        <w:spacing w:after="0" w:line="240" w:lineRule="auto"/>
        <w:jc w:val="both"/>
        <w:rPr>
          <w:rFonts w:ascii="Arial" w:hAnsi="Arial" w:cs="Arial"/>
          <w:sz w:val="22"/>
          <w:szCs w:val="22"/>
        </w:rPr>
      </w:pPr>
      <w:r>
        <w:rPr>
          <w:rFonts w:ascii="Arial" w:hAnsi="Arial" w:cs="Arial"/>
          <w:sz w:val="22"/>
          <w:szCs w:val="22"/>
        </w:rPr>
        <w:t>Q</w:t>
      </w:r>
      <w:r w:rsidR="00017FBE" w:rsidRPr="00C926B9">
        <w:rPr>
          <w:rFonts w:ascii="Arial" w:hAnsi="Arial" w:cs="Arial"/>
          <w:sz w:val="22"/>
          <w:szCs w:val="22"/>
        </w:rPr>
        <w:t>uestions posed to respondents sought to obtain the following information and insights:</w:t>
      </w:r>
    </w:p>
    <w:p w14:paraId="37465B10" w14:textId="77777777"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Demographic profile of respondents, such as age and gender.</w:t>
      </w:r>
    </w:p>
    <w:p w14:paraId="21203D7F" w14:textId="32D0754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The length of time they </w:t>
      </w:r>
      <w:r w:rsidR="009F1A2D">
        <w:rPr>
          <w:rFonts w:ascii="Arial" w:hAnsi="Arial" w:cs="Arial"/>
          <w:sz w:val="22"/>
          <w:szCs w:val="22"/>
        </w:rPr>
        <w:t xml:space="preserve">have </w:t>
      </w:r>
      <w:r w:rsidRPr="00C926B9">
        <w:rPr>
          <w:rFonts w:ascii="Arial" w:hAnsi="Arial" w:cs="Arial"/>
          <w:sz w:val="22"/>
          <w:szCs w:val="22"/>
        </w:rPr>
        <w:t>been residents in the village</w:t>
      </w:r>
      <w:r w:rsidR="009F1A2D">
        <w:rPr>
          <w:rFonts w:ascii="Arial" w:hAnsi="Arial" w:cs="Arial"/>
          <w:sz w:val="22"/>
          <w:szCs w:val="22"/>
        </w:rPr>
        <w:t>.</w:t>
      </w:r>
    </w:p>
    <w:p w14:paraId="6CE3EBF4" w14:textId="37B4C5C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Perceptions of the village, and </w:t>
      </w:r>
      <w:r w:rsidR="009F1A2D">
        <w:rPr>
          <w:rFonts w:ascii="Arial" w:hAnsi="Arial" w:cs="Arial"/>
          <w:sz w:val="22"/>
          <w:szCs w:val="22"/>
        </w:rPr>
        <w:t xml:space="preserve">an </w:t>
      </w:r>
      <w:r w:rsidRPr="00C926B9">
        <w:rPr>
          <w:rFonts w:ascii="Arial" w:hAnsi="Arial" w:cs="Arial"/>
          <w:sz w:val="22"/>
          <w:szCs w:val="22"/>
        </w:rPr>
        <w:t>assessment of the quality of amenities, including:</w:t>
      </w:r>
    </w:p>
    <w:p w14:paraId="7EDFE008" w14:textId="2D13DFC6" w:rsidR="00017FBE" w:rsidRPr="00C926B9" w:rsidRDefault="00017FBE" w:rsidP="009F1A2D">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Overall cleanliness and village aesthetics</w:t>
      </w:r>
      <w:r w:rsidR="009F1A2D">
        <w:rPr>
          <w:rFonts w:ascii="Arial" w:hAnsi="Arial" w:cs="Arial"/>
          <w:sz w:val="22"/>
          <w:szCs w:val="22"/>
        </w:rPr>
        <w:t>.</w:t>
      </w:r>
    </w:p>
    <w:p w14:paraId="6DA27E6D" w14:textId="6E7C7429"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Infrastructure and connectivity</w:t>
      </w:r>
      <w:r w:rsidR="009F1A2D">
        <w:rPr>
          <w:rFonts w:ascii="Arial" w:hAnsi="Arial" w:cs="Arial"/>
          <w:sz w:val="22"/>
          <w:szCs w:val="22"/>
        </w:rPr>
        <w:t>.</w:t>
      </w:r>
    </w:p>
    <w:p w14:paraId="0DD90E9E" w14:textId="378142CE"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Crime and anti-social behaviour</w:t>
      </w:r>
      <w:r w:rsidR="009F1A2D">
        <w:rPr>
          <w:rFonts w:ascii="Arial" w:hAnsi="Arial" w:cs="Arial"/>
          <w:sz w:val="22"/>
          <w:szCs w:val="22"/>
        </w:rPr>
        <w:t>.</w:t>
      </w:r>
    </w:p>
    <w:p w14:paraId="5B126FFB" w14:textId="74ECA0B0"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Standard of facilities and public assets</w:t>
      </w:r>
      <w:r w:rsidR="009F1A2D">
        <w:rPr>
          <w:rFonts w:ascii="Arial" w:hAnsi="Arial" w:cs="Arial"/>
          <w:sz w:val="22"/>
          <w:szCs w:val="22"/>
        </w:rPr>
        <w:t>.</w:t>
      </w:r>
    </w:p>
    <w:p w14:paraId="6D5ECCF1" w14:textId="34DD878F" w:rsidR="00017FBE"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Availability and variety of Commercial Outlets</w:t>
      </w:r>
      <w:r w:rsidR="009F1A2D">
        <w:rPr>
          <w:rFonts w:ascii="Arial" w:hAnsi="Arial" w:cs="Arial"/>
          <w:sz w:val="22"/>
          <w:szCs w:val="22"/>
        </w:rPr>
        <w:t>.</w:t>
      </w:r>
    </w:p>
    <w:p w14:paraId="5375700E" w14:textId="77777777" w:rsidR="009F1A2D" w:rsidRPr="00C926B9" w:rsidRDefault="009F1A2D" w:rsidP="009F1A2D">
      <w:pPr>
        <w:pStyle w:val="ListParagraph"/>
        <w:spacing w:after="0" w:line="240" w:lineRule="auto"/>
        <w:ind w:left="1080"/>
        <w:jc w:val="both"/>
        <w:rPr>
          <w:rFonts w:ascii="Arial" w:hAnsi="Arial" w:cs="Arial"/>
          <w:sz w:val="22"/>
          <w:szCs w:val="22"/>
        </w:rPr>
      </w:pPr>
    </w:p>
    <w:p w14:paraId="4782B465" w14:textId="77777777" w:rsidR="009F1A2D" w:rsidRDefault="00017FBE" w:rsidP="00C926B9">
      <w:pPr>
        <w:spacing w:after="0" w:line="240" w:lineRule="auto"/>
        <w:jc w:val="both"/>
        <w:rPr>
          <w:rFonts w:ascii="Arial" w:hAnsi="Arial" w:cs="Arial"/>
          <w:sz w:val="22"/>
          <w:szCs w:val="22"/>
        </w:rPr>
      </w:pPr>
      <w:r w:rsidRPr="00C926B9">
        <w:rPr>
          <w:rFonts w:ascii="Arial" w:hAnsi="Arial" w:cs="Arial"/>
          <w:sz w:val="22"/>
          <w:szCs w:val="22"/>
        </w:rPr>
        <w:t>Respondents were also asked to provide feedback in relation to the</w:t>
      </w:r>
      <w:r w:rsidR="009F1A2D">
        <w:rPr>
          <w:rFonts w:ascii="Arial" w:hAnsi="Arial" w:cs="Arial"/>
          <w:sz w:val="22"/>
          <w:szCs w:val="22"/>
        </w:rPr>
        <w:t xml:space="preserve">ir </w:t>
      </w:r>
      <w:r w:rsidRPr="00C926B9">
        <w:rPr>
          <w:rFonts w:ascii="Arial" w:hAnsi="Arial" w:cs="Arial"/>
          <w:sz w:val="22"/>
          <w:szCs w:val="22"/>
        </w:rPr>
        <w:t>favourable aspects of living in the village, as well as the</w:t>
      </w:r>
      <w:r w:rsidR="009F1A2D">
        <w:rPr>
          <w:rFonts w:ascii="Arial" w:hAnsi="Arial" w:cs="Arial"/>
          <w:sz w:val="22"/>
          <w:szCs w:val="22"/>
        </w:rPr>
        <w:t>ir</w:t>
      </w:r>
      <w:r w:rsidRPr="00C926B9">
        <w:rPr>
          <w:rFonts w:ascii="Arial" w:hAnsi="Arial" w:cs="Arial"/>
          <w:sz w:val="22"/>
          <w:szCs w:val="22"/>
        </w:rPr>
        <w:t xml:space="preserve"> biggest challenges </w:t>
      </w:r>
      <w:r w:rsidR="009F1A2D">
        <w:rPr>
          <w:rFonts w:ascii="Arial" w:hAnsi="Arial" w:cs="Arial"/>
          <w:sz w:val="22"/>
          <w:szCs w:val="22"/>
        </w:rPr>
        <w:t xml:space="preserve">or concerns. </w:t>
      </w:r>
    </w:p>
    <w:p w14:paraId="68E934CE" w14:textId="38CE472C"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5776C532" w14:textId="7468BFE0" w:rsidR="00BF6108" w:rsidRDefault="00BF6108" w:rsidP="00C926B9">
      <w:pPr>
        <w:spacing w:after="0" w:line="240" w:lineRule="auto"/>
        <w:jc w:val="both"/>
        <w:rPr>
          <w:rFonts w:ascii="Arial" w:hAnsi="Arial" w:cs="Arial"/>
          <w:sz w:val="22"/>
          <w:szCs w:val="22"/>
        </w:rPr>
      </w:pPr>
      <w:r>
        <w:rPr>
          <w:rFonts w:ascii="Arial" w:hAnsi="Arial" w:cs="Arial"/>
          <w:sz w:val="22"/>
          <w:szCs w:val="22"/>
        </w:rPr>
        <w:t xml:space="preserve">All questions were mandatory for all survey participants. </w:t>
      </w:r>
    </w:p>
    <w:p w14:paraId="0AB2AF0B" w14:textId="77777777" w:rsidR="00FA1883" w:rsidRDefault="00FA1883" w:rsidP="00C926B9">
      <w:pPr>
        <w:spacing w:after="0" w:line="240" w:lineRule="auto"/>
        <w:jc w:val="both"/>
        <w:rPr>
          <w:rFonts w:ascii="Arial" w:hAnsi="Arial" w:cs="Arial"/>
          <w:b/>
          <w:bCs/>
          <w:sz w:val="22"/>
          <w:szCs w:val="22"/>
        </w:rPr>
      </w:pPr>
    </w:p>
    <w:p w14:paraId="559BBB65" w14:textId="2CC4886E" w:rsidR="00017FBE" w:rsidRPr="009F1A2D" w:rsidRDefault="009F1A2D" w:rsidP="00C926B9">
      <w:pPr>
        <w:spacing w:after="0" w:line="240" w:lineRule="auto"/>
        <w:jc w:val="both"/>
        <w:rPr>
          <w:rFonts w:ascii="Arial" w:hAnsi="Arial" w:cs="Arial"/>
          <w:b/>
          <w:bCs/>
          <w:sz w:val="22"/>
          <w:szCs w:val="22"/>
        </w:rPr>
      </w:pPr>
      <w:r>
        <w:rPr>
          <w:rFonts w:ascii="Arial" w:hAnsi="Arial" w:cs="Arial"/>
          <w:b/>
          <w:bCs/>
          <w:sz w:val="22"/>
          <w:szCs w:val="22"/>
        </w:rPr>
        <w:t xml:space="preserve">Survey findings, </w:t>
      </w:r>
      <w:r w:rsidR="00017FBE" w:rsidRPr="009F1A2D">
        <w:rPr>
          <w:rFonts w:ascii="Arial" w:hAnsi="Arial" w:cs="Arial"/>
          <w:b/>
          <w:bCs/>
          <w:sz w:val="22"/>
          <w:szCs w:val="22"/>
        </w:rPr>
        <w:t>and key emerging themes, are presented below:</w:t>
      </w:r>
    </w:p>
    <w:p w14:paraId="2E730448" w14:textId="77777777" w:rsidR="009F1A2D" w:rsidRDefault="009F1A2D" w:rsidP="00C926B9">
      <w:pPr>
        <w:spacing w:after="0" w:line="240" w:lineRule="auto"/>
        <w:jc w:val="both"/>
        <w:rPr>
          <w:rFonts w:ascii="Arial" w:hAnsi="Arial" w:cs="Arial"/>
          <w:sz w:val="22"/>
          <w:szCs w:val="22"/>
        </w:rPr>
      </w:pPr>
    </w:p>
    <w:p w14:paraId="5270F57F" w14:textId="320CADFD" w:rsidR="00017FBE" w:rsidRPr="009F1A2D" w:rsidRDefault="009F1A2D" w:rsidP="00C926B9">
      <w:pPr>
        <w:spacing w:after="0" w:line="240" w:lineRule="auto"/>
        <w:jc w:val="both"/>
        <w:rPr>
          <w:rFonts w:ascii="Arial" w:hAnsi="Arial" w:cs="Arial"/>
          <w:b/>
          <w:bCs/>
        </w:rPr>
      </w:pPr>
      <w:r w:rsidRPr="009F1A2D">
        <w:rPr>
          <w:rFonts w:ascii="Arial" w:hAnsi="Arial" w:cs="Arial"/>
          <w:b/>
          <w:bCs/>
        </w:rPr>
        <w:t>5.2.1</w:t>
      </w:r>
      <w:r w:rsidRPr="009F1A2D">
        <w:rPr>
          <w:rFonts w:ascii="Arial" w:hAnsi="Arial" w:cs="Arial"/>
          <w:b/>
          <w:bCs/>
        </w:rPr>
        <w:tab/>
      </w:r>
      <w:r w:rsidR="00017FBE" w:rsidRPr="009F1A2D">
        <w:rPr>
          <w:rFonts w:ascii="Arial" w:hAnsi="Arial" w:cs="Arial"/>
          <w:b/>
          <w:bCs/>
        </w:rPr>
        <w:t>Demographic Information</w:t>
      </w:r>
    </w:p>
    <w:p w14:paraId="313211AE" w14:textId="1F106995" w:rsidR="009C0DDC" w:rsidRPr="009C0DDC" w:rsidRDefault="009C0DDC" w:rsidP="009C0DDC">
      <w:pPr>
        <w:pStyle w:val="ListParagraph"/>
        <w:numPr>
          <w:ilvl w:val="0"/>
          <w:numId w:val="25"/>
        </w:numPr>
        <w:spacing w:after="0" w:line="240" w:lineRule="auto"/>
        <w:jc w:val="both"/>
        <w:rPr>
          <w:rFonts w:ascii="Arial" w:hAnsi="Arial" w:cs="Arial"/>
          <w:sz w:val="22"/>
          <w:szCs w:val="22"/>
        </w:rPr>
      </w:pPr>
      <w:r w:rsidRPr="009C0DDC">
        <w:rPr>
          <w:rFonts w:ascii="Arial" w:hAnsi="Arial" w:cs="Arial"/>
          <w:sz w:val="22"/>
          <w:szCs w:val="22"/>
        </w:rPr>
        <w:t xml:space="preserve">36.6% </w:t>
      </w:r>
      <w:r>
        <w:rPr>
          <w:rFonts w:ascii="Arial" w:hAnsi="Arial" w:cs="Arial"/>
          <w:sz w:val="22"/>
          <w:szCs w:val="22"/>
        </w:rPr>
        <w:t xml:space="preserve">of residents were </w:t>
      </w:r>
      <w:r w:rsidRPr="009C0DDC">
        <w:rPr>
          <w:rFonts w:ascii="Arial" w:hAnsi="Arial" w:cs="Arial"/>
          <w:sz w:val="22"/>
          <w:szCs w:val="22"/>
        </w:rPr>
        <w:t>aged between 15 and 39</w:t>
      </w:r>
      <w:r>
        <w:rPr>
          <w:rFonts w:ascii="Arial" w:hAnsi="Arial" w:cs="Arial"/>
          <w:sz w:val="22"/>
          <w:szCs w:val="22"/>
        </w:rPr>
        <w:t>.</w:t>
      </w:r>
    </w:p>
    <w:p w14:paraId="68DD0F42" w14:textId="50474044" w:rsidR="009C0DDC" w:rsidRPr="009C0DDC" w:rsidRDefault="009C0DDC" w:rsidP="009C0DDC">
      <w:pPr>
        <w:pStyle w:val="ListParagraph"/>
        <w:numPr>
          <w:ilvl w:val="0"/>
          <w:numId w:val="25"/>
        </w:numPr>
        <w:spacing w:after="0" w:line="240" w:lineRule="auto"/>
        <w:jc w:val="both"/>
        <w:rPr>
          <w:rFonts w:ascii="Arial" w:hAnsi="Arial" w:cs="Arial"/>
          <w:sz w:val="22"/>
          <w:szCs w:val="22"/>
        </w:rPr>
      </w:pPr>
      <w:r w:rsidRPr="009C0DDC">
        <w:rPr>
          <w:rFonts w:ascii="Arial" w:hAnsi="Arial" w:cs="Arial"/>
          <w:sz w:val="22"/>
          <w:szCs w:val="22"/>
        </w:rPr>
        <w:t xml:space="preserve">52.1% </w:t>
      </w:r>
      <w:r>
        <w:rPr>
          <w:rFonts w:ascii="Arial" w:hAnsi="Arial" w:cs="Arial"/>
          <w:sz w:val="22"/>
          <w:szCs w:val="22"/>
        </w:rPr>
        <w:t xml:space="preserve">of residents </w:t>
      </w:r>
      <w:r w:rsidRPr="009C0DDC">
        <w:rPr>
          <w:rFonts w:ascii="Arial" w:hAnsi="Arial" w:cs="Arial"/>
          <w:sz w:val="22"/>
          <w:szCs w:val="22"/>
        </w:rPr>
        <w:t>were aged between 40 and 64</w:t>
      </w:r>
      <w:r>
        <w:rPr>
          <w:rFonts w:ascii="Arial" w:hAnsi="Arial" w:cs="Arial"/>
          <w:sz w:val="22"/>
          <w:szCs w:val="22"/>
        </w:rPr>
        <w:t>.</w:t>
      </w:r>
    </w:p>
    <w:p w14:paraId="039F4905" w14:textId="77ACC890" w:rsidR="009C0DDC" w:rsidRDefault="009C0DDC" w:rsidP="009C0DDC">
      <w:pPr>
        <w:pStyle w:val="ListParagraph"/>
        <w:numPr>
          <w:ilvl w:val="0"/>
          <w:numId w:val="25"/>
        </w:numPr>
        <w:spacing w:after="0" w:line="240" w:lineRule="auto"/>
        <w:jc w:val="both"/>
        <w:rPr>
          <w:rFonts w:ascii="Arial" w:hAnsi="Arial" w:cs="Arial"/>
          <w:sz w:val="22"/>
          <w:szCs w:val="22"/>
        </w:rPr>
      </w:pPr>
      <w:r w:rsidRPr="009C0DDC">
        <w:rPr>
          <w:rFonts w:ascii="Arial" w:hAnsi="Arial" w:cs="Arial"/>
          <w:sz w:val="22"/>
          <w:szCs w:val="22"/>
        </w:rPr>
        <w:t xml:space="preserve">11.3% </w:t>
      </w:r>
      <w:r>
        <w:rPr>
          <w:rFonts w:ascii="Arial" w:hAnsi="Arial" w:cs="Arial"/>
          <w:sz w:val="22"/>
          <w:szCs w:val="22"/>
        </w:rPr>
        <w:t xml:space="preserve">of residents </w:t>
      </w:r>
      <w:r w:rsidRPr="009C0DDC">
        <w:rPr>
          <w:rFonts w:ascii="Arial" w:hAnsi="Arial" w:cs="Arial"/>
          <w:sz w:val="22"/>
          <w:szCs w:val="22"/>
        </w:rPr>
        <w:t>were aged 65</w:t>
      </w:r>
      <w:r>
        <w:rPr>
          <w:rFonts w:ascii="Arial" w:hAnsi="Arial" w:cs="Arial"/>
          <w:sz w:val="22"/>
          <w:szCs w:val="22"/>
        </w:rPr>
        <w:t xml:space="preserve"> and over. </w:t>
      </w:r>
    </w:p>
    <w:p w14:paraId="1249B83A" w14:textId="77777777" w:rsidR="009C0DDC" w:rsidRDefault="009C0DDC" w:rsidP="009C0DDC">
      <w:pPr>
        <w:spacing w:after="0" w:line="240" w:lineRule="auto"/>
        <w:jc w:val="both"/>
        <w:rPr>
          <w:rFonts w:ascii="Arial" w:hAnsi="Arial" w:cs="Arial"/>
          <w:sz w:val="22"/>
          <w:szCs w:val="22"/>
        </w:rPr>
      </w:pPr>
    </w:p>
    <w:p w14:paraId="58A2C8A8" w14:textId="4DD2F7B2" w:rsidR="009C0DDC" w:rsidRPr="009C0DDC" w:rsidRDefault="009C0DDC" w:rsidP="009C0DDC">
      <w:pPr>
        <w:spacing w:after="0" w:line="240" w:lineRule="auto"/>
        <w:jc w:val="both"/>
        <w:rPr>
          <w:rFonts w:ascii="Arial" w:hAnsi="Arial" w:cs="Arial"/>
          <w:sz w:val="22"/>
          <w:szCs w:val="22"/>
        </w:rPr>
      </w:pPr>
      <w:r>
        <w:rPr>
          <w:rFonts w:ascii="Arial" w:hAnsi="Arial" w:cs="Arial"/>
          <w:sz w:val="22"/>
          <w:szCs w:val="22"/>
        </w:rPr>
        <w:t xml:space="preserve">Most responses </w:t>
      </w:r>
      <w:r w:rsidRPr="009C0DDC">
        <w:rPr>
          <w:rFonts w:ascii="Arial" w:hAnsi="Arial" w:cs="Arial"/>
          <w:sz w:val="22"/>
          <w:szCs w:val="22"/>
        </w:rPr>
        <w:t xml:space="preserve">(71.8%) were received from female residents, with 25.4% </w:t>
      </w:r>
      <w:r>
        <w:rPr>
          <w:rFonts w:ascii="Arial" w:hAnsi="Arial" w:cs="Arial"/>
          <w:sz w:val="22"/>
          <w:szCs w:val="22"/>
        </w:rPr>
        <w:t xml:space="preserve">being received by male residents. </w:t>
      </w:r>
      <w:r w:rsidRPr="009C0DDC">
        <w:rPr>
          <w:rFonts w:ascii="Arial" w:hAnsi="Arial" w:cs="Arial"/>
          <w:sz w:val="22"/>
          <w:szCs w:val="22"/>
        </w:rPr>
        <w:t xml:space="preserve">2.8% of respondents preferred not to state their gender. </w:t>
      </w:r>
    </w:p>
    <w:p w14:paraId="616D2DCE" w14:textId="77777777" w:rsidR="009C0DDC" w:rsidRDefault="009C0DDC" w:rsidP="009C0DDC">
      <w:pPr>
        <w:spacing w:after="0" w:line="240" w:lineRule="auto"/>
        <w:jc w:val="both"/>
        <w:rPr>
          <w:rFonts w:ascii="Arial" w:hAnsi="Arial" w:cs="Arial"/>
          <w:sz w:val="22"/>
          <w:szCs w:val="22"/>
        </w:rPr>
      </w:pPr>
    </w:p>
    <w:p w14:paraId="01074E57" w14:textId="41A892E2" w:rsidR="00017FBE" w:rsidRDefault="009C0DDC" w:rsidP="00FA1883">
      <w:pPr>
        <w:spacing w:after="0" w:line="240" w:lineRule="auto"/>
        <w:jc w:val="both"/>
        <w:rPr>
          <w:rFonts w:ascii="Arial" w:hAnsi="Arial" w:cs="Arial"/>
          <w:sz w:val="22"/>
          <w:szCs w:val="22"/>
        </w:rPr>
      </w:pPr>
      <w:r w:rsidRPr="009C0DDC">
        <w:rPr>
          <w:rFonts w:ascii="Arial" w:hAnsi="Arial" w:cs="Arial"/>
          <w:sz w:val="22"/>
          <w:szCs w:val="22"/>
        </w:rPr>
        <w:lastRenderedPageBreak/>
        <w:t xml:space="preserve">95.7% of respondents </w:t>
      </w:r>
      <w:r w:rsidR="00AC38ED">
        <w:rPr>
          <w:rFonts w:ascii="Arial" w:hAnsi="Arial" w:cs="Arial"/>
          <w:sz w:val="22"/>
          <w:szCs w:val="22"/>
        </w:rPr>
        <w:t xml:space="preserve">were residents of </w:t>
      </w:r>
      <w:r w:rsidRPr="009C0DDC">
        <w:rPr>
          <w:rFonts w:ascii="Arial" w:hAnsi="Arial" w:cs="Arial"/>
          <w:sz w:val="22"/>
          <w:szCs w:val="22"/>
        </w:rPr>
        <w:t xml:space="preserve">Dunloy, with 84.5% of these stating they had lived in the village for ten or more years. These </w:t>
      </w:r>
      <w:r w:rsidR="00FA1883">
        <w:rPr>
          <w:rFonts w:ascii="Arial" w:hAnsi="Arial" w:cs="Arial"/>
          <w:sz w:val="22"/>
          <w:szCs w:val="22"/>
        </w:rPr>
        <w:t xml:space="preserve">findings provide survey legitimacy as a representative view of residents. </w:t>
      </w:r>
    </w:p>
    <w:p w14:paraId="57CE9F5D" w14:textId="77777777" w:rsidR="00FA1883" w:rsidRPr="00FA1883" w:rsidRDefault="00FA1883" w:rsidP="00FA1883">
      <w:pPr>
        <w:spacing w:after="0" w:line="240" w:lineRule="auto"/>
        <w:jc w:val="both"/>
        <w:rPr>
          <w:rFonts w:ascii="Arial" w:hAnsi="Arial" w:cs="Arial"/>
          <w:sz w:val="22"/>
          <w:szCs w:val="22"/>
        </w:rPr>
      </w:pPr>
    </w:p>
    <w:p w14:paraId="10550812" w14:textId="77777777" w:rsidR="00017FBE" w:rsidRDefault="00017FBE" w:rsidP="00C926B9">
      <w:pPr>
        <w:spacing w:after="0" w:line="240" w:lineRule="auto"/>
        <w:jc w:val="both"/>
        <w:rPr>
          <w:rFonts w:ascii="Arial" w:hAnsi="Arial" w:cs="Arial"/>
          <w:sz w:val="22"/>
          <w:szCs w:val="22"/>
        </w:rPr>
      </w:pPr>
    </w:p>
    <w:p w14:paraId="55419E3A" w14:textId="41E7CFFB" w:rsidR="009F1A2D" w:rsidRPr="009F1A2D" w:rsidRDefault="009F1A2D" w:rsidP="009F1A2D">
      <w:pPr>
        <w:spacing w:after="0" w:line="240" w:lineRule="auto"/>
        <w:jc w:val="both"/>
        <w:rPr>
          <w:rFonts w:ascii="Arial" w:hAnsi="Arial" w:cs="Arial"/>
          <w:b/>
          <w:bCs/>
        </w:rPr>
      </w:pPr>
      <w:r w:rsidRPr="009F1A2D">
        <w:rPr>
          <w:rFonts w:ascii="Arial" w:hAnsi="Arial" w:cs="Arial"/>
          <w:b/>
          <w:bCs/>
        </w:rPr>
        <w:t>5.2.</w:t>
      </w:r>
      <w:r>
        <w:rPr>
          <w:rFonts w:ascii="Arial" w:hAnsi="Arial" w:cs="Arial"/>
          <w:b/>
          <w:bCs/>
        </w:rPr>
        <w:t>2</w:t>
      </w:r>
      <w:r w:rsidRPr="009F1A2D">
        <w:rPr>
          <w:rFonts w:ascii="Arial" w:hAnsi="Arial" w:cs="Arial"/>
          <w:b/>
          <w:bCs/>
        </w:rPr>
        <w:tab/>
      </w:r>
      <w:r>
        <w:rPr>
          <w:rFonts w:ascii="Arial" w:hAnsi="Arial" w:cs="Arial"/>
          <w:b/>
          <w:bCs/>
        </w:rPr>
        <w:t>Quality of Life</w:t>
      </w:r>
    </w:p>
    <w:p w14:paraId="007F4CAB" w14:textId="0C514EE2" w:rsidR="00E03E5F" w:rsidRPr="00E03E5F" w:rsidRDefault="00E03E5F" w:rsidP="00E03E5F">
      <w:pPr>
        <w:spacing w:after="0" w:line="240" w:lineRule="auto"/>
        <w:jc w:val="both"/>
        <w:rPr>
          <w:rFonts w:ascii="Arial" w:hAnsi="Arial" w:cs="Arial"/>
          <w:sz w:val="22"/>
          <w:szCs w:val="22"/>
        </w:rPr>
      </w:pPr>
      <w:r>
        <w:rPr>
          <w:rFonts w:ascii="Arial" w:hAnsi="Arial" w:cs="Arial"/>
          <w:sz w:val="22"/>
          <w:szCs w:val="22"/>
        </w:rPr>
        <w:t xml:space="preserve">Perceptions of village residents </w:t>
      </w:r>
      <w:r w:rsidR="00345B16">
        <w:rPr>
          <w:rFonts w:ascii="Arial" w:hAnsi="Arial" w:cs="Arial"/>
          <w:sz w:val="22"/>
          <w:szCs w:val="22"/>
        </w:rPr>
        <w:t xml:space="preserve">who responded to the survey </w:t>
      </w:r>
      <w:r>
        <w:rPr>
          <w:rFonts w:ascii="Arial" w:hAnsi="Arial" w:cs="Arial"/>
          <w:sz w:val="22"/>
          <w:szCs w:val="22"/>
        </w:rPr>
        <w:t xml:space="preserve">were </w:t>
      </w:r>
      <w:r w:rsidRPr="00E03E5F">
        <w:rPr>
          <w:rFonts w:ascii="Arial" w:hAnsi="Arial" w:cs="Arial"/>
          <w:sz w:val="22"/>
          <w:szCs w:val="22"/>
        </w:rPr>
        <w:t>generally positive:</w:t>
      </w:r>
    </w:p>
    <w:p w14:paraId="427B79A1" w14:textId="77777777" w:rsidR="00345B16" w:rsidRDefault="00E03E5F" w:rsidP="00E03E5F">
      <w:pPr>
        <w:pStyle w:val="ListParagraph"/>
        <w:numPr>
          <w:ilvl w:val="0"/>
          <w:numId w:val="38"/>
        </w:numPr>
        <w:spacing w:after="0" w:line="240" w:lineRule="auto"/>
        <w:jc w:val="both"/>
        <w:rPr>
          <w:rFonts w:ascii="Arial" w:hAnsi="Arial" w:cs="Arial"/>
          <w:sz w:val="22"/>
          <w:szCs w:val="22"/>
        </w:rPr>
      </w:pPr>
      <w:r w:rsidRPr="00E03E5F">
        <w:rPr>
          <w:rFonts w:ascii="Arial" w:hAnsi="Arial" w:cs="Arial"/>
          <w:sz w:val="22"/>
          <w:szCs w:val="22"/>
        </w:rPr>
        <w:t>54.9% had either a ‘Good’ or ‘Very Good’ perception of the village</w:t>
      </w:r>
      <w:r w:rsidR="00345B16">
        <w:rPr>
          <w:rFonts w:ascii="Arial" w:hAnsi="Arial" w:cs="Arial"/>
          <w:sz w:val="22"/>
          <w:szCs w:val="22"/>
        </w:rPr>
        <w:t>.</w:t>
      </w:r>
    </w:p>
    <w:p w14:paraId="5935E836" w14:textId="77777777" w:rsidR="00345B16" w:rsidRDefault="00E03E5F" w:rsidP="00E03E5F">
      <w:pPr>
        <w:pStyle w:val="ListParagraph"/>
        <w:numPr>
          <w:ilvl w:val="0"/>
          <w:numId w:val="38"/>
        </w:numPr>
        <w:spacing w:after="0" w:line="240" w:lineRule="auto"/>
        <w:jc w:val="both"/>
        <w:rPr>
          <w:rFonts w:ascii="Arial" w:hAnsi="Arial" w:cs="Arial"/>
          <w:sz w:val="22"/>
          <w:szCs w:val="22"/>
        </w:rPr>
      </w:pPr>
      <w:r w:rsidRPr="00345B16">
        <w:rPr>
          <w:rFonts w:ascii="Arial" w:hAnsi="Arial" w:cs="Arial"/>
          <w:sz w:val="22"/>
          <w:szCs w:val="22"/>
        </w:rPr>
        <w:t>33.8% felt life in the village was ‘Acceptable’</w:t>
      </w:r>
      <w:r w:rsidR="00345B16">
        <w:rPr>
          <w:rFonts w:ascii="Arial" w:hAnsi="Arial" w:cs="Arial"/>
          <w:sz w:val="22"/>
          <w:szCs w:val="22"/>
        </w:rPr>
        <w:t>.</w:t>
      </w:r>
    </w:p>
    <w:p w14:paraId="52C2F6F2" w14:textId="6129EC91" w:rsidR="00E03E5F" w:rsidRDefault="00E03E5F" w:rsidP="00E03E5F">
      <w:pPr>
        <w:pStyle w:val="ListParagraph"/>
        <w:numPr>
          <w:ilvl w:val="0"/>
          <w:numId w:val="38"/>
        </w:numPr>
        <w:spacing w:after="0" w:line="240" w:lineRule="auto"/>
        <w:jc w:val="both"/>
        <w:rPr>
          <w:rFonts w:ascii="Arial" w:hAnsi="Arial" w:cs="Arial"/>
          <w:sz w:val="22"/>
          <w:szCs w:val="22"/>
        </w:rPr>
      </w:pPr>
      <w:r w:rsidRPr="00345B16">
        <w:rPr>
          <w:rFonts w:ascii="Arial" w:hAnsi="Arial" w:cs="Arial"/>
          <w:sz w:val="22"/>
          <w:szCs w:val="22"/>
        </w:rPr>
        <w:t>11.3% had either a ‘Poor’ or ‘Very Poor’ perception of the village.</w:t>
      </w:r>
    </w:p>
    <w:p w14:paraId="6D9A3DE9" w14:textId="77777777" w:rsidR="00345B16" w:rsidRPr="00345B16" w:rsidRDefault="00345B16" w:rsidP="00345B16">
      <w:pPr>
        <w:pStyle w:val="ListParagraph"/>
        <w:spacing w:after="0" w:line="240" w:lineRule="auto"/>
        <w:ind w:left="360"/>
        <w:jc w:val="both"/>
        <w:rPr>
          <w:rFonts w:ascii="Arial" w:hAnsi="Arial" w:cs="Arial"/>
          <w:sz w:val="22"/>
          <w:szCs w:val="22"/>
        </w:rPr>
      </w:pPr>
    </w:p>
    <w:p w14:paraId="027A8BE5" w14:textId="28C6B425" w:rsidR="00017FBE" w:rsidRPr="00C926B9" w:rsidRDefault="00E03E5F" w:rsidP="00C926B9">
      <w:pPr>
        <w:spacing w:after="0" w:line="240" w:lineRule="auto"/>
        <w:jc w:val="both"/>
        <w:rPr>
          <w:rFonts w:ascii="Arial" w:hAnsi="Arial" w:cs="Arial"/>
          <w:sz w:val="22"/>
          <w:szCs w:val="22"/>
        </w:rPr>
      </w:pPr>
      <w:r w:rsidRPr="00E03E5F">
        <w:rPr>
          <w:rFonts w:ascii="Arial" w:hAnsi="Arial" w:cs="Arial"/>
          <w:sz w:val="22"/>
          <w:szCs w:val="22"/>
        </w:rPr>
        <w:t xml:space="preserve">Moreover, </w:t>
      </w:r>
      <w:r w:rsidR="00345B16">
        <w:rPr>
          <w:rFonts w:ascii="Arial" w:hAnsi="Arial" w:cs="Arial"/>
          <w:sz w:val="22"/>
          <w:szCs w:val="22"/>
        </w:rPr>
        <w:t xml:space="preserve">most </w:t>
      </w:r>
      <w:r w:rsidRPr="00E03E5F">
        <w:rPr>
          <w:rFonts w:ascii="Arial" w:hAnsi="Arial" w:cs="Arial"/>
          <w:sz w:val="22"/>
          <w:szCs w:val="22"/>
        </w:rPr>
        <w:t xml:space="preserve">respondents stated on a </w:t>
      </w:r>
      <w:r w:rsidR="00345B16">
        <w:rPr>
          <w:rFonts w:ascii="Arial" w:hAnsi="Arial" w:cs="Arial"/>
          <w:sz w:val="22"/>
          <w:szCs w:val="22"/>
        </w:rPr>
        <w:t xml:space="preserve">Likert </w:t>
      </w:r>
      <w:r w:rsidRPr="00E03E5F">
        <w:rPr>
          <w:rFonts w:ascii="Arial" w:hAnsi="Arial" w:cs="Arial"/>
          <w:sz w:val="22"/>
          <w:szCs w:val="22"/>
        </w:rPr>
        <w:t xml:space="preserve">scale of 1-10, </w:t>
      </w:r>
      <w:r w:rsidR="00345B16">
        <w:rPr>
          <w:rFonts w:ascii="Arial" w:hAnsi="Arial" w:cs="Arial"/>
          <w:sz w:val="22"/>
          <w:szCs w:val="22"/>
        </w:rPr>
        <w:t xml:space="preserve">with </w:t>
      </w:r>
      <w:r w:rsidR="00794C4B">
        <w:rPr>
          <w:rFonts w:ascii="Arial" w:hAnsi="Arial" w:cs="Arial"/>
          <w:sz w:val="22"/>
          <w:szCs w:val="22"/>
        </w:rPr>
        <w:t xml:space="preserve">1 being </w:t>
      </w:r>
      <w:r w:rsidR="00526236">
        <w:rPr>
          <w:rFonts w:ascii="Arial" w:hAnsi="Arial" w:cs="Arial"/>
          <w:sz w:val="22"/>
          <w:szCs w:val="22"/>
        </w:rPr>
        <w:t xml:space="preserve">least favourable </w:t>
      </w:r>
      <w:r w:rsidR="00794C4B">
        <w:rPr>
          <w:rFonts w:ascii="Arial" w:hAnsi="Arial" w:cs="Arial"/>
          <w:sz w:val="22"/>
          <w:szCs w:val="22"/>
        </w:rPr>
        <w:t xml:space="preserve">and 10 being </w:t>
      </w:r>
      <w:r w:rsidR="00526236">
        <w:rPr>
          <w:rFonts w:ascii="Arial" w:hAnsi="Arial" w:cs="Arial"/>
          <w:sz w:val="22"/>
          <w:szCs w:val="22"/>
        </w:rPr>
        <w:t>most favourable</w:t>
      </w:r>
      <w:r w:rsidR="00794C4B">
        <w:rPr>
          <w:rFonts w:ascii="Arial" w:hAnsi="Arial" w:cs="Arial"/>
          <w:sz w:val="22"/>
          <w:szCs w:val="22"/>
        </w:rPr>
        <w:t xml:space="preserve">, </w:t>
      </w:r>
      <w:r w:rsidR="00017FBE" w:rsidRPr="00C926B9">
        <w:rPr>
          <w:rFonts w:ascii="Arial" w:hAnsi="Arial" w:cs="Arial"/>
          <w:sz w:val="22"/>
          <w:szCs w:val="22"/>
        </w:rPr>
        <w:t>they would be likely to recommend the village to others</w:t>
      </w:r>
      <w:r w:rsidR="00794C4B">
        <w:rPr>
          <w:rFonts w:ascii="Arial" w:hAnsi="Arial" w:cs="Arial"/>
          <w:sz w:val="22"/>
          <w:szCs w:val="22"/>
        </w:rPr>
        <w:t xml:space="preserve">, with an average score of </w:t>
      </w:r>
      <w:r w:rsidR="00017FBE" w:rsidRPr="00C926B9">
        <w:rPr>
          <w:rFonts w:ascii="Arial" w:hAnsi="Arial" w:cs="Arial"/>
          <w:sz w:val="22"/>
          <w:szCs w:val="22"/>
        </w:rPr>
        <w:t>6.</w:t>
      </w:r>
      <w:r w:rsidR="00810FD5">
        <w:rPr>
          <w:rFonts w:ascii="Arial" w:hAnsi="Arial" w:cs="Arial"/>
          <w:sz w:val="22"/>
          <w:szCs w:val="22"/>
        </w:rPr>
        <w:t>6</w:t>
      </w:r>
      <w:r w:rsidR="00017FBE" w:rsidRPr="00C926B9">
        <w:rPr>
          <w:rFonts w:ascii="Arial" w:hAnsi="Arial" w:cs="Arial"/>
          <w:sz w:val="22"/>
          <w:szCs w:val="22"/>
        </w:rPr>
        <w:t>.</w:t>
      </w:r>
    </w:p>
    <w:p w14:paraId="325587B7" w14:textId="77777777" w:rsidR="00017FBE" w:rsidRPr="00C926B9" w:rsidRDefault="00017FBE" w:rsidP="00C926B9">
      <w:pPr>
        <w:spacing w:after="0" w:line="240" w:lineRule="auto"/>
        <w:jc w:val="both"/>
        <w:rPr>
          <w:rFonts w:ascii="Arial" w:hAnsi="Arial" w:cs="Arial"/>
          <w:sz w:val="22"/>
          <w:szCs w:val="22"/>
        </w:rPr>
      </w:pPr>
    </w:p>
    <w:p w14:paraId="164441D1" w14:textId="56116844"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asked to provide feedback </w:t>
      </w:r>
      <w:r w:rsidR="00794C4B">
        <w:rPr>
          <w:rFonts w:ascii="Arial" w:hAnsi="Arial" w:cs="Arial"/>
          <w:sz w:val="22"/>
          <w:szCs w:val="22"/>
        </w:rPr>
        <w:t>on</w:t>
      </w:r>
      <w:r w:rsidRPr="00C926B9">
        <w:rPr>
          <w:rFonts w:ascii="Arial" w:hAnsi="Arial" w:cs="Arial"/>
          <w:sz w:val="22"/>
          <w:szCs w:val="22"/>
        </w:rPr>
        <w:t xml:space="preserve"> a range of aspects relating to life in the village. A summary of responses provided is presented below:</w:t>
      </w:r>
    </w:p>
    <w:p w14:paraId="652C7C1F" w14:textId="77777777" w:rsidR="00794C4B" w:rsidRPr="00C926B9" w:rsidRDefault="00794C4B" w:rsidP="00C926B9">
      <w:pPr>
        <w:spacing w:after="0" w:line="240" w:lineRule="auto"/>
        <w:jc w:val="both"/>
        <w:rPr>
          <w:rFonts w:ascii="Arial" w:hAnsi="Arial" w:cs="Arial"/>
          <w:sz w:val="22"/>
          <w:szCs w:val="22"/>
        </w:rPr>
      </w:pPr>
    </w:p>
    <w:tbl>
      <w:tblPr>
        <w:tblStyle w:val="TableGrid"/>
        <w:tblW w:w="9633" w:type="dxa"/>
        <w:jc w:val="center"/>
        <w:tblLook w:val="04A0" w:firstRow="1" w:lastRow="0" w:firstColumn="1" w:lastColumn="0" w:noHBand="0" w:noVBand="1"/>
      </w:tblPr>
      <w:tblGrid>
        <w:gridCol w:w="2830"/>
        <w:gridCol w:w="6803"/>
      </w:tblGrid>
      <w:tr w:rsidR="00017FBE" w:rsidRPr="00794C4B" w14:paraId="175D04AA" w14:textId="77777777" w:rsidTr="00794C4B">
        <w:trPr>
          <w:tblHeader/>
          <w:jc w:val="center"/>
        </w:trPr>
        <w:tc>
          <w:tcPr>
            <w:tcW w:w="2830" w:type="dxa"/>
            <w:shd w:val="clear" w:color="auto" w:fill="DECFE2" w:themeFill="accent1" w:themeFillTint="33"/>
          </w:tcPr>
          <w:p w14:paraId="539D9A3C"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Aspect of Everyday Life</w:t>
            </w:r>
          </w:p>
        </w:tc>
        <w:tc>
          <w:tcPr>
            <w:tcW w:w="6803" w:type="dxa"/>
            <w:shd w:val="clear" w:color="auto" w:fill="DECFE2" w:themeFill="accent1" w:themeFillTint="33"/>
          </w:tcPr>
          <w:p w14:paraId="6032C92F"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Commentary</w:t>
            </w:r>
          </w:p>
        </w:tc>
      </w:tr>
      <w:tr w:rsidR="00017FBE" w:rsidRPr="00794C4B" w14:paraId="75D8C377" w14:textId="77777777" w:rsidTr="00794C4B">
        <w:trPr>
          <w:jc w:val="center"/>
        </w:trPr>
        <w:tc>
          <w:tcPr>
            <w:tcW w:w="2830" w:type="dxa"/>
            <w:shd w:val="clear" w:color="auto" w:fill="F2F2F2" w:themeFill="background1" w:themeFillShade="F2"/>
          </w:tcPr>
          <w:p w14:paraId="3923FC77" w14:textId="77777777" w:rsidR="00794C4B" w:rsidRDefault="00794C4B" w:rsidP="00C926B9">
            <w:pPr>
              <w:jc w:val="both"/>
              <w:rPr>
                <w:rFonts w:ascii="Arial" w:hAnsi="Arial" w:cs="Arial"/>
                <w:b/>
                <w:bCs/>
                <w:sz w:val="22"/>
                <w:szCs w:val="22"/>
              </w:rPr>
            </w:pPr>
          </w:p>
          <w:p w14:paraId="6688B982" w14:textId="0F39D8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Cleanliness of Streets</w:t>
            </w:r>
          </w:p>
        </w:tc>
        <w:tc>
          <w:tcPr>
            <w:tcW w:w="6803" w:type="dxa"/>
          </w:tcPr>
          <w:p w14:paraId="3F06758F" w14:textId="70270A50" w:rsidR="00017FBE" w:rsidRPr="009F6EE7" w:rsidRDefault="0063618C" w:rsidP="009F6EE7">
            <w:pPr>
              <w:jc w:val="both"/>
              <w:rPr>
                <w:rFonts w:ascii="Arial" w:hAnsi="Arial" w:cs="Arial"/>
                <w:sz w:val="22"/>
                <w:szCs w:val="22"/>
              </w:rPr>
            </w:pPr>
            <w:r w:rsidRPr="009F6EE7">
              <w:rPr>
                <w:rFonts w:ascii="Arial" w:hAnsi="Arial" w:cs="Arial"/>
                <w:sz w:val="22"/>
                <w:szCs w:val="22"/>
              </w:rPr>
              <w:t>Most respondents indicated the cleanliness of streets is ‘Acceptable’</w:t>
            </w:r>
            <w:r w:rsidR="007941DF" w:rsidRPr="009F6EE7">
              <w:rPr>
                <w:rFonts w:ascii="Arial" w:hAnsi="Arial" w:cs="Arial"/>
                <w:sz w:val="22"/>
                <w:szCs w:val="22"/>
              </w:rPr>
              <w:t xml:space="preserve"> (</w:t>
            </w:r>
            <w:r w:rsidRPr="009F6EE7">
              <w:rPr>
                <w:rFonts w:ascii="Arial" w:hAnsi="Arial" w:cs="Arial"/>
                <w:sz w:val="22"/>
                <w:szCs w:val="22"/>
              </w:rPr>
              <w:t>42.3%</w:t>
            </w:r>
            <w:r w:rsidR="007941DF" w:rsidRPr="009F6EE7">
              <w:rPr>
                <w:rFonts w:ascii="Arial" w:hAnsi="Arial" w:cs="Arial"/>
                <w:sz w:val="22"/>
                <w:szCs w:val="22"/>
              </w:rPr>
              <w:t xml:space="preserve">). </w:t>
            </w:r>
            <w:r w:rsidRPr="009F6EE7">
              <w:rPr>
                <w:rFonts w:ascii="Arial" w:hAnsi="Arial" w:cs="Arial"/>
                <w:sz w:val="22"/>
                <w:szCs w:val="22"/>
              </w:rPr>
              <w:t>However, 39.4%</w:t>
            </w:r>
            <w:r w:rsidR="007941DF" w:rsidRPr="009F6EE7">
              <w:rPr>
                <w:rFonts w:ascii="Arial" w:hAnsi="Arial" w:cs="Arial"/>
                <w:sz w:val="22"/>
                <w:szCs w:val="22"/>
              </w:rPr>
              <w:t xml:space="preserve"> indicated street cleanliness is </w:t>
            </w:r>
            <w:r w:rsidRPr="009F6EE7">
              <w:rPr>
                <w:rFonts w:ascii="Arial" w:hAnsi="Arial" w:cs="Arial"/>
                <w:sz w:val="22"/>
                <w:szCs w:val="22"/>
              </w:rPr>
              <w:t>‘Poor’ or ‘Very Poor’.</w:t>
            </w:r>
          </w:p>
        </w:tc>
      </w:tr>
      <w:tr w:rsidR="00017FBE" w:rsidRPr="00794C4B" w14:paraId="1504304F" w14:textId="77777777" w:rsidTr="00794C4B">
        <w:trPr>
          <w:jc w:val="center"/>
        </w:trPr>
        <w:tc>
          <w:tcPr>
            <w:tcW w:w="2830" w:type="dxa"/>
            <w:shd w:val="clear" w:color="auto" w:fill="F2F2F2" w:themeFill="background1" w:themeFillShade="F2"/>
          </w:tcPr>
          <w:p w14:paraId="6CCCF801" w14:textId="77777777" w:rsidR="00794C4B" w:rsidRDefault="00794C4B" w:rsidP="00C926B9">
            <w:pPr>
              <w:jc w:val="both"/>
              <w:rPr>
                <w:rFonts w:ascii="Arial" w:hAnsi="Arial" w:cs="Arial"/>
                <w:b/>
                <w:bCs/>
                <w:sz w:val="22"/>
                <w:szCs w:val="22"/>
              </w:rPr>
            </w:pPr>
          </w:p>
          <w:p w14:paraId="17CFA83D" w14:textId="5A8649E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Condition of Streets</w:t>
            </w:r>
          </w:p>
        </w:tc>
        <w:tc>
          <w:tcPr>
            <w:tcW w:w="6803" w:type="dxa"/>
          </w:tcPr>
          <w:p w14:paraId="0C9D9906" w14:textId="01EEE550" w:rsidR="00017FBE" w:rsidRPr="009F6EE7" w:rsidRDefault="00F50908" w:rsidP="009F6EE7">
            <w:pPr>
              <w:jc w:val="both"/>
              <w:rPr>
                <w:rFonts w:ascii="Arial" w:hAnsi="Arial" w:cs="Arial"/>
                <w:sz w:val="22"/>
                <w:szCs w:val="22"/>
              </w:rPr>
            </w:pPr>
            <w:r w:rsidRPr="009F6EE7">
              <w:rPr>
                <w:rFonts w:ascii="Arial" w:hAnsi="Arial" w:cs="Arial"/>
                <w:sz w:val="22"/>
                <w:szCs w:val="22"/>
              </w:rPr>
              <w:t xml:space="preserve">Street condition was generally considered poor, with a majority of respondents (54.9%) stating they are ‘Poor’ or ‘Very Poor’.  </w:t>
            </w:r>
          </w:p>
        </w:tc>
      </w:tr>
      <w:tr w:rsidR="00017FBE" w:rsidRPr="00794C4B" w14:paraId="3F3EFE06" w14:textId="77777777" w:rsidTr="00794C4B">
        <w:trPr>
          <w:jc w:val="center"/>
        </w:trPr>
        <w:tc>
          <w:tcPr>
            <w:tcW w:w="2830" w:type="dxa"/>
            <w:shd w:val="clear" w:color="auto" w:fill="F2F2F2" w:themeFill="background1" w:themeFillShade="F2"/>
          </w:tcPr>
          <w:p w14:paraId="1EDFCDA7" w14:textId="77777777" w:rsidR="00794C4B" w:rsidRDefault="00794C4B" w:rsidP="00C926B9">
            <w:pPr>
              <w:jc w:val="both"/>
              <w:rPr>
                <w:rFonts w:ascii="Arial" w:hAnsi="Arial" w:cs="Arial"/>
                <w:b/>
                <w:bCs/>
                <w:sz w:val="22"/>
                <w:szCs w:val="22"/>
              </w:rPr>
            </w:pPr>
          </w:p>
          <w:p w14:paraId="5CBDF1DB" w14:textId="42B46DA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Accessibility</w:t>
            </w:r>
          </w:p>
        </w:tc>
        <w:tc>
          <w:tcPr>
            <w:tcW w:w="6803" w:type="dxa"/>
          </w:tcPr>
          <w:p w14:paraId="13A515B8" w14:textId="008CEB44" w:rsidR="00017FBE" w:rsidRPr="009F6EE7" w:rsidRDefault="00F95458" w:rsidP="009F6EE7">
            <w:pPr>
              <w:jc w:val="both"/>
              <w:rPr>
                <w:rFonts w:ascii="Arial" w:hAnsi="Arial" w:cs="Arial"/>
                <w:sz w:val="22"/>
                <w:szCs w:val="22"/>
              </w:rPr>
            </w:pPr>
            <w:r w:rsidRPr="009F6EE7">
              <w:rPr>
                <w:rFonts w:ascii="Arial" w:hAnsi="Arial" w:cs="Arial"/>
                <w:sz w:val="22"/>
                <w:szCs w:val="22"/>
              </w:rPr>
              <w:t xml:space="preserve">Accessibility </w:t>
            </w:r>
            <w:r w:rsidR="002507EC" w:rsidRPr="009F6EE7">
              <w:rPr>
                <w:rFonts w:ascii="Arial" w:hAnsi="Arial" w:cs="Arial"/>
                <w:sz w:val="22"/>
                <w:szCs w:val="22"/>
              </w:rPr>
              <w:t>w</w:t>
            </w:r>
            <w:r w:rsidRPr="009F6EE7">
              <w:rPr>
                <w:rFonts w:ascii="Arial" w:hAnsi="Arial" w:cs="Arial"/>
                <w:sz w:val="22"/>
                <w:szCs w:val="22"/>
              </w:rPr>
              <w:t>as not considered to be a</w:t>
            </w:r>
            <w:r w:rsidR="002507EC" w:rsidRPr="009F6EE7">
              <w:rPr>
                <w:rFonts w:ascii="Arial" w:hAnsi="Arial" w:cs="Arial"/>
                <w:sz w:val="22"/>
                <w:szCs w:val="22"/>
              </w:rPr>
              <w:t xml:space="preserve"> significant</w:t>
            </w:r>
            <w:r w:rsidRPr="009F6EE7">
              <w:rPr>
                <w:rFonts w:ascii="Arial" w:hAnsi="Arial" w:cs="Arial"/>
                <w:sz w:val="22"/>
                <w:szCs w:val="22"/>
              </w:rPr>
              <w:t xml:space="preserve"> issue, </w:t>
            </w:r>
            <w:r w:rsidR="002507EC" w:rsidRPr="009F6EE7">
              <w:rPr>
                <w:rFonts w:ascii="Arial" w:hAnsi="Arial" w:cs="Arial"/>
                <w:sz w:val="22"/>
                <w:szCs w:val="22"/>
              </w:rPr>
              <w:t xml:space="preserve">with </w:t>
            </w:r>
            <w:r w:rsidRPr="009F6EE7">
              <w:rPr>
                <w:rFonts w:ascii="Arial" w:hAnsi="Arial" w:cs="Arial"/>
                <w:sz w:val="22"/>
                <w:szCs w:val="22"/>
              </w:rPr>
              <w:t xml:space="preserve">50.7% of respondents </w:t>
            </w:r>
            <w:r w:rsidR="002507EC" w:rsidRPr="009F6EE7">
              <w:rPr>
                <w:rFonts w:ascii="Arial" w:hAnsi="Arial" w:cs="Arial"/>
                <w:sz w:val="22"/>
                <w:szCs w:val="22"/>
              </w:rPr>
              <w:t xml:space="preserve">choosing </w:t>
            </w:r>
            <w:r w:rsidRPr="009F6EE7">
              <w:rPr>
                <w:rFonts w:ascii="Arial" w:hAnsi="Arial" w:cs="Arial"/>
                <w:sz w:val="22"/>
                <w:szCs w:val="22"/>
              </w:rPr>
              <w:t>‘Acceptable’</w:t>
            </w:r>
            <w:r w:rsidR="002507EC" w:rsidRPr="009F6EE7">
              <w:rPr>
                <w:rFonts w:ascii="Arial" w:hAnsi="Arial" w:cs="Arial"/>
                <w:sz w:val="22"/>
                <w:szCs w:val="22"/>
              </w:rPr>
              <w:t>.</w:t>
            </w:r>
          </w:p>
        </w:tc>
      </w:tr>
      <w:tr w:rsidR="00017FBE" w:rsidRPr="00794C4B" w14:paraId="0A5AFBC5" w14:textId="77777777" w:rsidTr="00794C4B">
        <w:trPr>
          <w:jc w:val="center"/>
        </w:trPr>
        <w:tc>
          <w:tcPr>
            <w:tcW w:w="2830" w:type="dxa"/>
            <w:shd w:val="clear" w:color="auto" w:fill="F2F2F2" w:themeFill="background1" w:themeFillShade="F2"/>
          </w:tcPr>
          <w:p w14:paraId="00E0712A" w14:textId="77777777" w:rsidR="00794C4B" w:rsidRDefault="00794C4B" w:rsidP="00C926B9">
            <w:pPr>
              <w:jc w:val="both"/>
              <w:rPr>
                <w:rFonts w:ascii="Arial" w:hAnsi="Arial" w:cs="Arial"/>
                <w:b/>
                <w:bCs/>
                <w:sz w:val="22"/>
                <w:szCs w:val="22"/>
              </w:rPr>
            </w:pPr>
          </w:p>
          <w:p w14:paraId="6EA3FF46" w14:textId="0AE150A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Pedestrian Friendly</w:t>
            </w:r>
          </w:p>
        </w:tc>
        <w:tc>
          <w:tcPr>
            <w:tcW w:w="6803" w:type="dxa"/>
          </w:tcPr>
          <w:p w14:paraId="773D6BBC" w14:textId="6717DC44" w:rsidR="00E60061" w:rsidRPr="009F6EE7" w:rsidRDefault="00D665C6" w:rsidP="009F6EE7">
            <w:pPr>
              <w:jc w:val="both"/>
              <w:rPr>
                <w:rFonts w:ascii="Arial" w:hAnsi="Arial" w:cs="Arial"/>
                <w:sz w:val="22"/>
                <w:szCs w:val="22"/>
              </w:rPr>
            </w:pPr>
            <w:r w:rsidRPr="009F6EE7">
              <w:rPr>
                <w:rFonts w:ascii="Arial" w:hAnsi="Arial" w:cs="Arial"/>
                <w:sz w:val="22"/>
                <w:szCs w:val="22"/>
              </w:rPr>
              <w:t>Survey respondents were generally negative regarding pedestrian friendliness, with 47.9%</w:t>
            </w:r>
            <w:r w:rsidR="00E60061" w:rsidRPr="009F6EE7">
              <w:rPr>
                <w:rFonts w:ascii="Arial" w:hAnsi="Arial" w:cs="Arial"/>
                <w:sz w:val="22"/>
                <w:szCs w:val="22"/>
              </w:rPr>
              <w:t xml:space="preserve"> selecting </w:t>
            </w:r>
            <w:r w:rsidRPr="009F6EE7">
              <w:rPr>
                <w:rFonts w:ascii="Arial" w:hAnsi="Arial" w:cs="Arial"/>
                <w:sz w:val="22"/>
                <w:szCs w:val="22"/>
              </w:rPr>
              <w:t>‘Poor’ or ‘Very Poor’</w:t>
            </w:r>
            <w:r w:rsidR="00E60061" w:rsidRPr="009F6EE7">
              <w:rPr>
                <w:rFonts w:ascii="Arial" w:hAnsi="Arial" w:cs="Arial"/>
                <w:sz w:val="22"/>
                <w:szCs w:val="22"/>
              </w:rPr>
              <w:t xml:space="preserve"> and </w:t>
            </w:r>
            <w:r w:rsidRPr="009F6EE7">
              <w:rPr>
                <w:rFonts w:ascii="Arial" w:hAnsi="Arial" w:cs="Arial"/>
                <w:sz w:val="22"/>
                <w:szCs w:val="22"/>
              </w:rPr>
              <w:t xml:space="preserve">40.9% </w:t>
            </w:r>
            <w:r w:rsidR="00E60061" w:rsidRPr="009F6EE7">
              <w:rPr>
                <w:rFonts w:ascii="Arial" w:hAnsi="Arial" w:cs="Arial"/>
                <w:sz w:val="22"/>
                <w:szCs w:val="22"/>
              </w:rPr>
              <w:t xml:space="preserve">selecting </w:t>
            </w:r>
            <w:r w:rsidRPr="009F6EE7">
              <w:rPr>
                <w:rFonts w:ascii="Arial" w:hAnsi="Arial" w:cs="Arial"/>
                <w:sz w:val="22"/>
                <w:szCs w:val="22"/>
              </w:rPr>
              <w:t>‘Acceptable’</w:t>
            </w:r>
            <w:r w:rsidR="00E60061" w:rsidRPr="009F6EE7">
              <w:rPr>
                <w:rFonts w:ascii="Arial" w:hAnsi="Arial" w:cs="Arial"/>
                <w:sz w:val="22"/>
                <w:szCs w:val="22"/>
              </w:rPr>
              <w:t>.</w:t>
            </w:r>
          </w:p>
        </w:tc>
      </w:tr>
      <w:tr w:rsidR="00017FBE" w:rsidRPr="00794C4B" w14:paraId="43D58F85" w14:textId="77777777" w:rsidTr="00794C4B">
        <w:trPr>
          <w:jc w:val="center"/>
        </w:trPr>
        <w:tc>
          <w:tcPr>
            <w:tcW w:w="2830" w:type="dxa"/>
            <w:shd w:val="clear" w:color="auto" w:fill="F2F2F2" w:themeFill="background1" w:themeFillShade="F2"/>
          </w:tcPr>
          <w:p w14:paraId="27DDD308" w14:textId="77777777" w:rsidR="00794C4B" w:rsidRDefault="00794C4B" w:rsidP="00C926B9">
            <w:pPr>
              <w:jc w:val="both"/>
              <w:rPr>
                <w:rFonts w:ascii="Arial" w:hAnsi="Arial" w:cs="Arial"/>
                <w:b/>
                <w:bCs/>
                <w:sz w:val="22"/>
                <w:szCs w:val="22"/>
              </w:rPr>
            </w:pPr>
          </w:p>
          <w:p w14:paraId="7EA8157C" w14:textId="77777777" w:rsidR="00794C4B" w:rsidRDefault="00017FBE" w:rsidP="00C926B9">
            <w:pPr>
              <w:jc w:val="both"/>
              <w:rPr>
                <w:rFonts w:ascii="Arial" w:hAnsi="Arial" w:cs="Arial"/>
                <w:b/>
                <w:bCs/>
                <w:sz w:val="22"/>
                <w:szCs w:val="22"/>
              </w:rPr>
            </w:pPr>
            <w:r w:rsidRPr="00794C4B">
              <w:rPr>
                <w:rFonts w:ascii="Arial" w:hAnsi="Arial" w:cs="Arial"/>
                <w:b/>
                <w:bCs/>
                <w:sz w:val="22"/>
                <w:szCs w:val="22"/>
              </w:rPr>
              <w:t xml:space="preserve">Availability of </w:t>
            </w:r>
          </w:p>
          <w:p w14:paraId="5F795A67" w14:textId="03F5902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Public Transport</w:t>
            </w:r>
          </w:p>
        </w:tc>
        <w:tc>
          <w:tcPr>
            <w:tcW w:w="6803" w:type="dxa"/>
          </w:tcPr>
          <w:p w14:paraId="79A4D6E9" w14:textId="72427C3A" w:rsidR="00017FBE" w:rsidRPr="009F6EE7" w:rsidRDefault="00810976" w:rsidP="009F6EE7">
            <w:pPr>
              <w:jc w:val="both"/>
              <w:rPr>
                <w:rFonts w:ascii="Arial" w:hAnsi="Arial" w:cs="Arial"/>
                <w:sz w:val="22"/>
                <w:szCs w:val="22"/>
              </w:rPr>
            </w:pPr>
            <w:r w:rsidRPr="009F6EE7">
              <w:rPr>
                <w:rFonts w:ascii="Arial" w:hAnsi="Arial" w:cs="Arial"/>
                <w:sz w:val="22"/>
                <w:szCs w:val="22"/>
              </w:rPr>
              <w:t xml:space="preserve">Public transport resonated with a sizeable majority of respondents as an issue that needs to be addressed, with 67.6% considering availability ‘Poor’ or ‘Very Poor’. </w:t>
            </w:r>
          </w:p>
        </w:tc>
      </w:tr>
      <w:tr w:rsidR="00017FBE" w:rsidRPr="00794C4B" w14:paraId="1B426C6B" w14:textId="77777777" w:rsidTr="00794C4B">
        <w:trPr>
          <w:jc w:val="center"/>
        </w:trPr>
        <w:tc>
          <w:tcPr>
            <w:tcW w:w="2830" w:type="dxa"/>
            <w:shd w:val="clear" w:color="auto" w:fill="F2F2F2" w:themeFill="background1" w:themeFillShade="F2"/>
          </w:tcPr>
          <w:p w14:paraId="189A2E16" w14:textId="77777777" w:rsidR="006A00A6" w:rsidRDefault="006A00A6" w:rsidP="00C926B9">
            <w:pPr>
              <w:jc w:val="both"/>
              <w:rPr>
                <w:rFonts w:ascii="Arial" w:hAnsi="Arial" w:cs="Arial"/>
                <w:b/>
                <w:bCs/>
                <w:sz w:val="22"/>
                <w:szCs w:val="22"/>
              </w:rPr>
            </w:pPr>
          </w:p>
          <w:p w14:paraId="72EFCA4A" w14:textId="3AACF75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Traffic Congestion</w:t>
            </w:r>
          </w:p>
        </w:tc>
        <w:tc>
          <w:tcPr>
            <w:tcW w:w="6803" w:type="dxa"/>
          </w:tcPr>
          <w:p w14:paraId="7FA29531" w14:textId="141FEEF0" w:rsidR="00017FBE" w:rsidRPr="009F6EE7" w:rsidRDefault="006A00A6" w:rsidP="009F6EE7">
            <w:pPr>
              <w:jc w:val="both"/>
              <w:rPr>
                <w:rFonts w:ascii="Arial" w:hAnsi="Arial" w:cs="Arial"/>
                <w:sz w:val="22"/>
                <w:szCs w:val="22"/>
              </w:rPr>
            </w:pPr>
            <w:r w:rsidRPr="009F6EE7">
              <w:rPr>
                <w:rFonts w:ascii="Arial" w:hAnsi="Arial" w:cs="Arial"/>
                <w:sz w:val="22"/>
                <w:szCs w:val="22"/>
              </w:rPr>
              <w:t>This was generally viewed negatively by survey respondents, with 42.3% selecting ‘Poor’ or ‘Very Poor’ and 40.9% deeming traffic congestion as ‘Acceptable’.</w:t>
            </w:r>
          </w:p>
        </w:tc>
      </w:tr>
      <w:tr w:rsidR="00017FBE" w:rsidRPr="00794C4B" w14:paraId="02A779BB" w14:textId="77777777" w:rsidTr="00794C4B">
        <w:trPr>
          <w:jc w:val="center"/>
        </w:trPr>
        <w:tc>
          <w:tcPr>
            <w:tcW w:w="2830" w:type="dxa"/>
            <w:shd w:val="clear" w:color="auto" w:fill="F2F2F2" w:themeFill="background1" w:themeFillShade="F2"/>
          </w:tcPr>
          <w:p w14:paraId="2F32E69C" w14:textId="77777777" w:rsidR="004416EF" w:rsidRDefault="004416EF" w:rsidP="00C926B9">
            <w:pPr>
              <w:jc w:val="both"/>
              <w:rPr>
                <w:rFonts w:ascii="Arial" w:hAnsi="Arial" w:cs="Arial"/>
                <w:b/>
                <w:bCs/>
                <w:sz w:val="22"/>
                <w:szCs w:val="22"/>
              </w:rPr>
            </w:pPr>
          </w:p>
          <w:p w14:paraId="5E4602D6" w14:textId="436FB30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Street Lighting</w:t>
            </w:r>
          </w:p>
        </w:tc>
        <w:tc>
          <w:tcPr>
            <w:tcW w:w="6803" w:type="dxa"/>
          </w:tcPr>
          <w:p w14:paraId="000ECE5B" w14:textId="77777777" w:rsidR="00917F39" w:rsidRPr="009F6EE7" w:rsidRDefault="00917F39" w:rsidP="009F6EE7">
            <w:pPr>
              <w:jc w:val="both"/>
              <w:rPr>
                <w:rFonts w:ascii="Arial" w:hAnsi="Arial" w:cs="Arial"/>
                <w:sz w:val="22"/>
                <w:szCs w:val="22"/>
              </w:rPr>
            </w:pPr>
            <w:r w:rsidRPr="009F6EE7">
              <w:rPr>
                <w:rFonts w:ascii="Arial" w:hAnsi="Arial" w:cs="Arial"/>
                <w:sz w:val="22"/>
                <w:szCs w:val="22"/>
              </w:rPr>
              <w:t>Street lighting had mixed views with survey respondents:</w:t>
            </w:r>
          </w:p>
          <w:p w14:paraId="2F8FDCD0" w14:textId="77777777" w:rsidR="00917F39" w:rsidRPr="009F6EE7" w:rsidRDefault="00917F39" w:rsidP="009F6EE7">
            <w:pPr>
              <w:pStyle w:val="ListParagraph"/>
              <w:numPr>
                <w:ilvl w:val="0"/>
                <w:numId w:val="39"/>
              </w:numPr>
              <w:jc w:val="both"/>
              <w:rPr>
                <w:rFonts w:ascii="Arial" w:hAnsi="Arial" w:cs="Arial"/>
                <w:sz w:val="22"/>
                <w:szCs w:val="22"/>
              </w:rPr>
            </w:pPr>
            <w:r w:rsidRPr="009F6EE7">
              <w:rPr>
                <w:rFonts w:ascii="Arial" w:hAnsi="Arial" w:cs="Arial"/>
                <w:sz w:val="22"/>
                <w:szCs w:val="22"/>
              </w:rPr>
              <w:t>16.9% felt lighting was ‘Good’ or ‘Very Good’.</w:t>
            </w:r>
          </w:p>
          <w:p w14:paraId="47D3C818" w14:textId="77777777" w:rsidR="00917F39" w:rsidRPr="009F6EE7" w:rsidRDefault="00917F39" w:rsidP="009F6EE7">
            <w:pPr>
              <w:pStyle w:val="ListParagraph"/>
              <w:numPr>
                <w:ilvl w:val="0"/>
                <w:numId w:val="39"/>
              </w:numPr>
              <w:jc w:val="both"/>
              <w:rPr>
                <w:rFonts w:ascii="Arial" w:hAnsi="Arial" w:cs="Arial"/>
                <w:sz w:val="22"/>
                <w:szCs w:val="22"/>
              </w:rPr>
            </w:pPr>
            <w:r w:rsidRPr="009F6EE7">
              <w:rPr>
                <w:rFonts w:ascii="Arial" w:hAnsi="Arial" w:cs="Arial"/>
                <w:sz w:val="22"/>
                <w:szCs w:val="22"/>
              </w:rPr>
              <w:t>43.7% felt lighting was ‘Acceptable’.</w:t>
            </w:r>
          </w:p>
          <w:p w14:paraId="59072872" w14:textId="4A12923E" w:rsidR="00017FBE" w:rsidRPr="009F6EE7" w:rsidRDefault="00917F39" w:rsidP="009F6EE7">
            <w:pPr>
              <w:pStyle w:val="ListParagraph"/>
              <w:numPr>
                <w:ilvl w:val="0"/>
                <w:numId w:val="39"/>
              </w:numPr>
              <w:jc w:val="both"/>
              <w:rPr>
                <w:rFonts w:ascii="Arial" w:hAnsi="Arial" w:cs="Arial"/>
                <w:sz w:val="22"/>
                <w:szCs w:val="22"/>
              </w:rPr>
            </w:pPr>
            <w:r w:rsidRPr="009F6EE7">
              <w:rPr>
                <w:rFonts w:ascii="Arial" w:hAnsi="Arial" w:cs="Arial"/>
                <w:sz w:val="22"/>
                <w:szCs w:val="22"/>
              </w:rPr>
              <w:t>39.4% felt lighting was ‘Poor’ or ‘Very Poor’.</w:t>
            </w:r>
          </w:p>
        </w:tc>
      </w:tr>
      <w:tr w:rsidR="00017FBE" w:rsidRPr="00794C4B" w14:paraId="1554C125" w14:textId="77777777" w:rsidTr="00794C4B">
        <w:trPr>
          <w:jc w:val="center"/>
        </w:trPr>
        <w:tc>
          <w:tcPr>
            <w:tcW w:w="2830" w:type="dxa"/>
            <w:shd w:val="clear" w:color="auto" w:fill="F2F2F2" w:themeFill="background1" w:themeFillShade="F2"/>
          </w:tcPr>
          <w:p w14:paraId="55CA5BF0" w14:textId="77777777" w:rsidR="004416EF" w:rsidRDefault="00017FBE" w:rsidP="004416EF">
            <w:pPr>
              <w:rPr>
                <w:rFonts w:ascii="Arial" w:hAnsi="Arial" w:cs="Arial"/>
                <w:b/>
                <w:bCs/>
                <w:sz w:val="22"/>
                <w:szCs w:val="22"/>
              </w:rPr>
            </w:pPr>
            <w:r w:rsidRPr="00794C4B">
              <w:rPr>
                <w:rFonts w:ascii="Arial" w:hAnsi="Arial" w:cs="Arial"/>
                <w:b/>
                <w:bCs/>
                <w:sz w:val="22"/>
                <w:szCs w:val="22"/>
              </w:rPr>
              <w:t xml:space="preserve">Availability of </w:t>
            </w:r>
          </w:p>
          <w:p w14:paraId="6DF5A604" w14:textId="2A9D0FC5" w:rsidR="00017FBE" w:rsidRPr="00794C4B" w:rsidRDefault="00017FBE" w:rsidP="004416EF">
            <w:pPr>
              <w:rPr>
                <w:rFonts w:ascii="Arial" w:hAnsi="Arial" w:cs="Arial"/>
                <w:b/>
                <w:bCs/>
                <w:sz w:val="22"/>
                <w:szCs w:val="22"/>
              </w:rPr>
            </w:pPr>
            <w:r w:rsidRPr="00794C4B">
              <w:rPr>
                <w:rFonts w:ascii="Arial" w:hAnsi="Arial" w:cs="Arial"/>
                <w:b/>
                <w:bCs/>
                <w:sz w:val="22"/>
                <w:szCs w:val="22"/>
              </w:rPr>
              <w:t>Car Parking</w:t>
            </w:r>
          </w:p>
        </w:tc>
        <w:tc>
          <w:tcPr>
            <w:tcW w:w="6803" w:type="dxa"/>
          </w:tcPr>
          <w:p w14:paraId="5F0D1E6A" w14:textId="7C4CC39F" w:rsidR="00017FBE" w:rsidRPr="009F6EE7" w:rsidRDefault="003447BD" w:rsidP="009F6EE7">
            <w:pPr>
              <w:jc w:val="both"/>
              <w:rPr>
                <w:rFonts w:ascii="Arial" w:hAnsi="Arial" w:cs="Arial"/>
                <w:sz w:val="22"/>
                <w:szCs w:val="22"/>
              </w:rPr>
            </w:pPr>
            <w:r w:rsidRPr="009F6EE7">
              <w:rPr>
                <w:rFonts w:ascii="Arial" w:hAnsi="Arial" w:cs="Arial"/>
                <w:sz w:val="22"/>
                <w:szCs w:val="22"/>
              </w:rPr>
              <w:t xml:space="preserve">Parking availability is perceived to be an issue, with most survey respondents (53.5%) selecting ‘Poor’ or ‘Very Poor’. </w:t>
            </w:r>
          </w:p>
        </w:tc>
      </w:tr>
      <w:tr w:rsidR="00017FBE" w:rsidRPr="00794C4B" w14:paraId="0B986D18" w14:textId="77777777" w:rsidTr="00794C4B">
        <w:trPr>
          <w:jc w:val="center"/>
        </w:trPr>
        <w:tc>
          <w:tcPr>
            <w:tcW w:w="2830" w:type="dxa"/>
            <w:shd w:val="clear" w:color="auto" w:fill="F2F2F2" w:themeFill="background1" w:themeFillShade="F2"/>
          </w:tcPr>
          <w:p w14:paraId="03414CF0" w14:textId="77777777" w:rsidR="004416EF" w:rsidRDefault="004416EF" w:rsidP="00C926B9">
            <w:pPr>
              <w:jc w:val="both"/>
              <w:rPr>
                <w:rFonts w:ascii="Arial" w:hAnsi="Arial" w:cs="Arial"/>
                <w:b/>
                <w:bCs/>
                <w:sz w:val="22"/>
                <w:szCs w:val="22"/>
              </w:rPr>
            </w:pPr>
          </w:p>
          <w:p w14:paraId="6F826CD9" w14:textId="3EC0BDE2"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Village Signage</w:t>
            </w:r>
          </w:p>
        </w:tc>
        <w:tc>
          <w:tcPr>
            <w:tcW w:w="6803" w:type="dxa"/>
          </w:tcPr>
          <w:p w14:paraId="0F1E4E94" w14:textId="77777777" w:rsidR="00AD2A60" w:rsidRPr="009F6EE7" w:rsidRDefault="001D51FE" w:rsidP="009F6EE7">
            <w:pPr>
              <w:jc w:val="both"/>
              <w:rPr>
                <w:rFonts w:ascii="Arial" w:hAnsi="Arial" w:cs="Arial"/>
                <w:sz w:val="22"/>
                <w:szCs w:val="22"/>
              </w:rPr>
            </w:pPr>
            <w:r w:rsidRPr="009F6EE7">
              <w:rPr>
                <w:rFonts w:ascii="Arial" w:hAnsi="Arial" w:cs="Arial"/>
                <w:sz w:val="22"/>
                <w:szCs w:val="22"/>
              </w:rPr>
              <w:t xml:space="preserve">The quality and quantity of village signage had mixed views: </w:t>
            </w:r>
          </w:p>
          <w:p w14:paraId="20F2E307" w14:textId="58120326" w:rsidR="00AD2A60" w:rsidRPr="009F6EE7" w:rsidRDefault="001D51FE" w:rsidP="009F6EE7">
            <w:pPr>
              <w:pStyle w:val="ListParagraph"/>
              <w:numPr>
                <w:ilvl w:val="0"/>
                <w:numId w:val="40"/>
              </w:numPr>
              <w:jc w:val="both"/>
              <w:rPr>
                <w:rFonts w:ascii="Arial" w:hAnsi="Arial" w:cs="Arial"/>
                <w:sz w:val="22"/>
                <w:szCs w:val="22"/>
              </w:rPr>
            </w:pPr>
            <w:r w:rsidRPr="009F6EE7">
              <w:rPr>
                <w:rFonts w:ascii="Arial" w:hAnsi="Arial" w:cs="Arial"/>
                <w:sz w:val="22"/>
                <w:szCs w:val="22"/>
              </w:rPr>
              <w:t xml:space="preserve">39.4% </w:t>
            </w:r>
            <w:r w:rsidR="00AD2A60" w:rsidRPr="009F6EE7">
              <w:rPr>
                <w:rFonts w:ascii="Arial" w:hAnsi="Arial" w:cs="Arial"/>
                <w:sz w:val="22"/>
                <w:szCs w:val="22"/>
              </w:rPr>
              <w:t>felt</w:t>
            </w:r>
            <w:r w:rsidRPr="009F6EE7">
              <w:rPr>
                <w:rFonts w:ascii="Arial" w:hAnsi="Arial" w:cs="Arial"/>
                <w:sz w:val="22"/>
                <w:szCs w:val="22"/>
              </w:rPr>
              <w:t xml:space="preserve"> signage </w:t>
            </w:r>
            <w:r w:rsidR="00AD2A60" w:rsidRPr="009F6EE7">
              <w:rPr>
                <w:rFonts w:ascii="Arial" w:hAnsi="Arial" w:cs="Arial"/>
                <w:sz w:val="22"/>
                <w:szCs w:val="22"/>
              </w:rPr>
              <w:t>i</w:t>
            </w:r>
            <w:r w:rsidRPr="009F6EE7">
              <w:rPr>
                <w:rFonts w:ascii="Arial" w:hAnsi="Arial" w:cs="Arial"/>
                <w:sz w:val="22"/>
                <w:szCs w:val="22"/>
              </w:rPr>
              <w:t>s ‘Acceptable’</w:t>
            </w:r>
            <w:r w:rsidR="00AD2A60" w:rsidRPr="009F6EE7">
              <w:rPr>
                <w:rFonts w:ascii="Arial" w:hAnsi="Arial" w:cs="Arial"/>
                <w:sz w:val="22"/>
                <w:szCs w:val="22"/>
              </w:rPr>
              <w:t>.</w:t>
            </w:r>
          </w:p>
          <w:p w14:paraId="3506AA89" w14:textId="77777777" w:rsidR="00AD2A60" w:rsidRPr="009F6EE7" w:rsidRDefault="001D51FE" w:rsidP="009F6EE7">
            <w:pPr>
              <w:pStyle w:val="ListParagraph"/>
              <w:numPr>
                <w:ilvl w:val="0"/>
                <w:numId w:val="40"/>
              </w:numPr>
              <w:jc w:val="both"/>
              <w:rPr>
                <w:rFonts w:ascii="Arial" w:hAnsi="Arial" w:cs="Arial"/>
                <w:sz w:val="22"/>
                <w:szCs w:val="22"/>
              </w:rPr>
            </w:pPr>
            <w:r w:rsidRPr="009F6EE7">
              <w:rPr>
                <w:rFonts w:ascii="Arial" w:hAnsi="Arial" w:cs="Arial"/>
                <w:sz w:val="22"/>
                <w:szCs w:val="22"/>
              </w:rPr>
              <w:t xml:space="preserve">36.6% </w:t>
            </w:r>
            <w:r w:rsidR="00AD2A60" w:rsidRPr="009F6EE7">
              <w:rPr>
                <w:rFonts w:ascii="Arial" w:hAnsi="Arial" w:cs="Arial"/>
                <w:sz w:val="22"/>
                <w:szCs w:val="22"/>
              </w:rPr>
              <w:t xml:space="preserve">felt </w:t>
            </w:r>
            <w:r w:rsidRPr="009F6EE7">
              <w:rPr>
                <w:rFonts w:ascii="Arial" w:hAnsi="Arial" w:cs="Arial"/>
                <w:sz w:val="22"/>
                <w:szCs w:val="22"/>
              </w:rPr>
              <w:t xml:space="preserve">signage </w:t>
            </w:r>
            <w:r w:rsidR="00AD2A60" w:rsidRPr="009F6EE7">
              <w:rPr>
                <w:rFonts w:ascii="Arial" w:hAnsi="Arial" w:cs="Arial"/>
                <w:sz w:val="22"/>
                <w:szCs w:val="22"/>
              </w:rPr>
              <w:t xml:space="preserve">is </w:t>
            </w:r>
            <w:r w:rsidRPr="009F6EE7">
              <w:rPr>
                <w:rFonts w:ascii="Arial" w:hAnsi="Arial" w:cs="Arial"/>
                <w:sz w:val="22"/>
                <w:szCs w:val="22"/>
              </w:rPr>
              <w:t>‘Poor’ or ‘Very Poor’</w:t>
            </w:r>
            <w:r w:rsidR="00AD2A60" w:rsidRPr="009F6EE7">
              <w:rPr>
                <w:rFonts w:ascii="Arial" w:hAnsi="Arial" w:cs="Arial"/>
                <w:sz w:val="22"/>
                <w:szCs w:val="22"/>
              </w:rPr>
              <w:t>.</w:t>
            </w:r>
          </w:p>
          <w:p w14:paraId="2689B2AD" w14:textId="5F2D9359" w:rsidR="00017FBE" w:rsidRPr="009F6EE7" w:rsidRDefault="00AD2A60" w:rsidP="009F6EE7">
            <w:pPr>
              <w:pStyle w:val="ListParagraph"/>
              <w:numPr>
                <w:ilvl w:val="0"/>
                <w:numId w:val="40"/>
              </w:numPr>
              <w:jc w:val="both"/>
              <w:rPr>
                <w:rFonts w:ascii="Arial" w:hAnsi="Arial" w:cs="Arial"/>
                <w:sz w:val="22"/>
                <w:szCs w:val="22"/>
              </w:rPr>
            </w:pPr>
            <w:r w:rsidRPr="009F6EE7">
              <w:rPr>
                <w:rFonts w:ascii="Arial" w:hAnsi="Arial" w:cs="Arial"/>
                <w:sz w:val="22"/>
                <w:szCs w:val="22"/>
              </w:rPr>
              <w:t>2</w:t>
            </w:r>
            <w:r w:rsidR="001D51FE" w:rsidRPr="009F6EE7">
              <w:rPr>
                <w:rFonts w:ascii="Arial" w:hAnsi="Arial" w:cs="Arial"/>
                <w:sz w:val="22"/>
                <w:szCs w:val="22"/>
              </w:rPr>
              <w:t xml:space="preserve">3.9% </w:t>
            </w:r>
            <w:r w:rsidRPr="009F6EE7">
              <w:rPr>
                <w:rFonts w:ascii="Arial" w:hAnsi="Arial" w:cs="Arial"/>
                <w:sz w:val="22"/>
                <w:szCs w:val="22"/>
              </w:rPr>
              <w:t xml:space="preserve">felt </w:t>
            </w:r>
            <w:r w:rsidR="001D51FE" w:rsidRPr="009F6EE7">
              <w:rPr>
                <w:rFonts w:ascii="Arial" w:hAnsi="Arial" w:cs="Arial"/>
                <w:sz w:val="22"/>
                <w:szCs w:val="22"/>
              </w:rPr>
              <w:t xml:space="preserve">signage </w:t>
            </w:r>
            <w:r w:rsidRPr="009F6EE7">
              <w:rPr>
                <w:rFonts w:ascii="Arial" w:hAnsi="Arial" w:cs="Arial"/>
                <w:sz w:val="22"/>
                <w:szCs w:val="22"/>
              </w:rPr>
              <w:t>is</w:t>
            </w:r>
            <w:r w:rsidR="001D51FE" w:rsidRPr="009F6EE7">
              <w:rPr>
                <w:rFonts w:ascii="Arial" w:hAnsi="Arial" w:cs="Arial"/>
                <w:sz w:val="22"/>
                <w:szCs w:val="22"/>
              </w:rPr>
              <w:t xml:space="preserve"> ‘Good’ or ‘Very Good’. </w:t>
            </w:r>
          </w:p>
        </w:tc>
      </w:tr>
      <w:tr w:rsidR="00017FBE" w:rsidRPr="00794C4B" w14:paraId="641D5238" w14:textId="77777777" w:rsidTr="00794C4B">
        <w:trPr>
          <w:jc w:val="center"/>
        </w:trPr>
        <w:tc>
          <w:tcPr>
            <w:tcW w:w="2830" w:type="dxa"/>
            <w:shd w:val="clear" w:color="auto" w:fill="F2F2F2" w:themeFill="background1" w:themeFillShade="F2"/>
          </w:tcPr>
          <w:p w14:paraId="2E1325E6" w14:textId="77777777" w:rsidR="004416EF" w:rsidRDefault="004416EF" w:rsidP="00C926B9">
            <w:pPr>
              <w:jc w:val="both"/>
              <w:rPr>
                <w:rFonts w:ascii="Arial" w:hAnsi="Arial" w:cs="Arial"/>
                <w:b/>
                <w:bCs/>
                <w:sz w:val="22"/>
                <w:szCs w:val="22"/>
              </w:rPr>
            </w:pPr>
          </w:p>
          <w:p w14:paraId="719DE7D0" w14:textId="0670BD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Open Space</w:t>
            </w:r>
          </w:p>
        </w:tc>
        <w:tc>
          <w:tcPr>
            <w:tcW w:w="6803" w:type="dxa"/>
          </w:tcPr>
          <w:p w14:paraId="6A266ED4" w14:textId="77777777" w:rsidR="00560D75" w:rsidRPr="009F6EE7" w:rsidRDefault="00560D75" w:rsidP="009F6EE7">
            <w:pPr>
              <w:jc w:val="both"/>
              <w:rPr>
                <w:rFonts w:ascii="Arial" w:hAnsi="Arial" w:cs="Arial"/>
                <w:sz w:val="22"/>
                <w:szCs w:val="22"/>
              </w:rPr>
            </w:pPr>
            <w:r w:rsidRPr="009F6EE7">
              <w:rPr>
                <w:rFonts w:ascii="Arial" w:hAnsi="Arial" w:cs="Arial"/>
                <w:sz w:val="22"/>
                <w:szCs w:val="22"/>
              </w:rPr>
              <w:t>Survey respondents had mixed views:</w:t>
            </w:r>
          </w:p>
          <w:p w14:paraId="49B9A65F" w14:textId="77777777" w:rsidR="00112E99" w:rsidRPr="009F6EE7" w:rsidRDefault="00560D75" w:rsidP="009F6EE7">
            <w:pPr>
              <w:pStyle w:val="ListParagraph"/>
              <w:numPr>
                <w:ilvl w:val="0"/>
                <w:numId w:val="41"/>
              </w:numPr>
              <w:jc w:val="both"/>
              <w:rPr>
                <w:rFonts w:ascii="Arial" w:hAnsi="Arial" w:cs="Arial"/>
                <w:sz w:val="22"/>
                <w:szCs w:val="22"/>
              </w:rPr>
            </w:pPr>
            <w:r w:rsidRPr="009F6EE7">
              <w:rPr>
                <w:rFonts w:ascii="Arial" w:hAnsi="Arial" w:cs="Arial"/>
                <w:sz w:val="22"/>
                <w:szCs w:val="22"/>
              </w:rPr>
              <w:t xml:space="preserve">28.2% </w:t>
            </w:r>
            <w:r w:rsidR="00A70C5D" w:rsidRPr="009F6EE7">
              <w:rPr>
                <w:rFonts w:ascii="Arial" w:hAnsi="Arial" w:cs="Arial"/>
                <w:sz w:val="22"/>
                <w:szCs w:val="22"/>
              </w:rPr>
              <w:t xml:space="preserve">felt </w:t>
            </w:r>
            <w:r w:rsidR="00112E99" w:rsidRPr="009F6EE7">
              <w:rPr>
                <w:rFonts w:ascii="Arial" w:hAnsi="Arial" w:cs="Arial"/>
                <w:sz w:val="22"/>
                <w:szCs w:val="22"/>
              </w:rPr>
              <w:t>open space is</w:t>
            </w:r>
            <w:r w:rsidRPr="009F6EE7">
              <w:rPr>
                <w:rFonts w:ascii="Arial" w:hAnsi="Arial" w:cs="Arial"/>
                <w:sz w:val="22"/>
                <w:szCs w:val="22"/>
              </w:rPr>
              <w:t xml:space="preserve"> ‘Good’ or ‘Very Good’</w:t>
            </w:r>
            <w:r w:rsidR="00112E99" w:rsidRPr="009F6EE7">
              <w:rPr>
                <w:rFonts w:ascii="Arial" w:hAnsi="Arial" w:cs="Arial"/>
                <w:sz w:val="22"/>
                <w:szCs w:val="22"/>
              </w:rPr>
              <w:t>.</w:t>
            </w:r>
          </w:p>
          <w:p w14:paraId="2301958A" w14:textId="77777777" w:rsidR="00112E99" w:rsidRPr="009F6EE7" w:rsidRDefault="00560D75" w:rsidP="009F6EE7">
            <w:pPr>
              <w:pStyle w:val="ListParagraph"/>
              <w:numPr>
                <w:ilvl w:val="0"/>
                <w:numId w:val="41"/>
              </w:numPr>
              <w:jc w:val="both"/>
              <w:rPr>
                <w:rFonts w:ascii="Arial" w:hAnsi="Arial" w:cs="Arial"/>
                <w:sz w:val="22"/>
                <w:szCs w:val="22"/>
              </w:rPr>
            </w:pPr>
            <w:r w:rsidRPr="009F6EE7">
              <w:rPr>
                <w:rFonts w:ascii="Arial" w:hAnsi="Arial" w:cs="Arial"/>
                <w:sz w:val="22"/>
                <w:szCs w:val="22"/>
              </w:rPr>
              <w:t xml:space="preserve">33.8% </w:t>
            </w:r>
            <w:r w:rsidR="00112E99" w:rsidRPr="009F6EE7">
              <w:rPr>
                <w:rFonts w:ascii="Arial" w:hAnsi="Arial" w:cs="Arial"/>
                <w:sz w:val="22"/>
                <w:szCs w:val="22"/>
              </w:rPr>
              <w:t xml:space="preserve">felt open space is </w:t>
            </w:r>
            <w:r w:rsidRPr="009F6EE7">
              <w:rPr>
                <w:rFonts w:ascii="Arial" w:hAnsi="Arial" w:cs="Arial"/>
                <w:sz w:val="22"/>
                <w:szCs w:val="22"/>
              </w:rPr>
              <w:t>‘Acceptable’</w:t>
            </w:r>
            <w:r w:rsidR="00112E99" w:rsidRPr="009F6EE7">
              <w:rPr>
                <w:rFonts w:ascii="Arial" w:hAnsi="Arial" w:cs="Arial"/>
                <w:sz w:val="22"/>
                <w:szCs w:val="22"/>
              </w:rPr>
              <w:t>.</w:t>
            </w:r>
          </w:p>
          <w:p w14:paraId="2EF76653" w14:textId="0225C657" w:rsidR="00017FBE" w:rsidRPr="009F6EE7" w:rsidRDefault="00560D75" w:rsidP="009F6EE7">
            <w:pPr>
              <w:pStyle w:val="ListParagraph"/>
              <w:numPr>
                <w:ilvl w:val="0"/>
                <w:numId w:val="41"/>
              </w:numPr>
              <w:jc w:val="both"/>
              <w:rPr>
                <w:rFonts w:ascii="Arial" w:hAnsi="Arial" w:cs="Arial"/>
                <w:sz w:val="22"/>
                <w:szCs w:val="22"/>
              </w:rPr>
            </w:pPr>
            <w:r w:rsidRPr="009F6EE7">
              <w:rPr>
                <w:rFonts w:ascii="Arial" w:hAnsi="Arial" w:cs="Arial"/>
                <w:sz w:val="22"/>
                <w:szCs w:val="22"/>
              </w:rPr>
              <w:t xml:space="preserve">38% </w:t>
            </w:r>
            <w:r w:rsidR="00112E99" w:rsidRPr="009F6EE7">
              <w:rPr>
                <w:rFonts w:ascii="Arial" w:hAnsi="Arial" w:cs="Arial"/>
                <w:sz w:val="22"/>
                <w:szCs w:val="22"/>
              </w:rPr>
              <w:t>felt open space is</w:t>
            </w:r>
            <w:r w:rsidRPr="009F6EE7">
              <w:rPr>
                <w:rFonts w:ascii="Arial" w:hAnsi="Arial" w:cs="Arial"/>
                <w:sz w:val="22"/>
                <w:szCs w:val="22"/>
              </w:rPr>
              <w:t xml:space="preserve"> ‘Poor’ or ‘Very Poor’</w:t>
            </w:r>
            <w:r w:rsidR="00112E99" w:rsidRPr="009F6EE7">
              <w:rPr>
                <w:rFonts w:ascii="Arial" w:hAnsi="Arial" w:cs="Arial"/>
                <w:sz w:val="22"/>
                <w:szCs w:val="22"/>
              </w:rPr>
              <w:t>.</w:t>
            </w:r>
          </w:p>
        </w:tc>
      </w:tr>
      <w:tr w:rsidR="00017FBE" w:rsidRPr="00794C4B" w14:paraId="54318DE9" w14:textId="77777777" w:rsidTr="00794C4B">
        <w:trPr>
          <w:jc w:val="center"/>
        </w:trPr>
        <w:tc>
          <w:tcPr>
            <w:tcW w:w="2830" w:type="dxa"/>
            <w:shd w:val="clear" w:color="auto" w:fill="F2F2F2" w:themeFill="background1" w:themeFillShade="F2"/>
          </w:tcPr>
          <w:p w14:paraId="4580CD2D" w14:textId="77777777" w:rsidR="004416EF" w:rsidRDefault="004416EF" w:rsidP="00C926B9">
            <w:pPr>
              <w:jc w:val="both"/>
              <w:rPr>
                <w:rFonts w:ascii="Arial" w:hAnsi="Arial" w:cs="Arial"/>
                <w:b/>
                <w:bCs/>
                <w:sz w:val="22"/>
                <w:szCs w:val="22"/>
              </w:rPr>
            </w:pPr>
          </w:p>
          <w:p w14:paraId="37CBA409" w14:textId="5CF887D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Sports Facilities</w:t>
            </w:r>
          </w:p>
        </w:tc>
        <w:tc>
          <w:tcPr>
            <w:tcW w:w="6803" w:type="dxa"/>
          </w:tcPr>
          <w:p w14:paraId="0B4AEB4D" w14:textId="6349C5DE" w:rsidR="00017FBE" w:rsidRPr="009F6EE7" w:rsidRDefault="003C7845" w:rsidP="009F6EE7">
            <w:pPr>
              <w:jc w:val="both"/>
              <w:rPr>
                <w:rFonts w:ascii="Arial" w:hAnsi="Arial" w:cs="Arial"/>
                <w:sz w:val="22"/>
                <w:szCs w:val="22"/>
              </w:rPr>
            </w:pPr>
            <w:r w:rsidRPr="009F6EE7">
              <w:rPr>
                <w:rFonts w:ascii="Arial" w:hAnsi="Arial" w:cs="Arial"/>
                <w:sz w:val="22"/>
                <w:szCs w:val="22"/>
              </w:rPr>
              <w:t xml:space="preserve">Sporting facilities in the village were one of the highest rated aspects of community life with residents, with 66.2% stating facilities are either ‘Good’ or ‘Very Good’. </w:t>
            </w:r>
          </w:p>
        </w:tc>
      </w:tr>
      <w:tr w:rsidR="00017FBE" w:rsidRPr="00794C4B" w14:paraId="14535A83" w14:textId="77777777" w:rsidTr="00794C4B">
        <w:trPr>
          <w:jc w:val="center"/>
        </w:trPr>
        <w:tc>
          <w:tcPr>
            <w:tcW w:w="2830" w:type="dxa"/>
            <w:shd w:val="clear" w:color="auto" w:fill="F2F2F2" w:themeFill="background1" w:themeFillShade="F2"/>
          </w:tcPr>
          <w:p w14:paraId="0C1E128B" w14:textId="77777777"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Community Centre</w:t>
            </w:r>
          </w:p>
        </w:tc>
        <w:tc>
          <w:tcPr>
            <w:tcW w:w="6803" w:type="dxa"/>
          </w:tcPr>
          <w:p w14:paraId="78BA0B60" w14:textId="629A4401" w:rsidR="00017FBE" w:rsidRPr="009F6EE7" w:rsidRDefault="00424916" w:rsidP="009F6EE7">
            <w:pPr>
              <w:jc w:val="both"/>
              <w:rPr>
                <w:rFonts w:ascii="Arial" w:hAnsi="Arial" w:cs="Arial"/>
                <w:sz w:val="22"/>
                <w:szCs w:val="22"/>
              </w:rPr>
            </w:pPr>
            <w:r w:rsidRPr="009F6EE7">
              <w:rPr>
                <w:rFonts w:ascii="Arial" w:hAnsi="Arial" w:cs="Arial"/>
                <w:sz w:val="22"/>
                <w:szCs w:val="22"/>
              </w:rPr>
              <w:t xml:space="preserve">The quality of community facilities in the village were considered to be ‘Good’ or ‘Very Good’ by 67.6% of survey respondents. </w:t>
            </w:r>
          </w:p>
        </w:tc>
      </w:tr>
      <w:tr w:rsidR="00017FBE" w:rsidRPr="00794C4B" w14:paraId="5A811529" w14:textId="77777777" w:rsidTr="00794C4B">
        <w:trPr>
          <w:jc w:val="center"/>
        </w:trPr>
        <w:tc>
          <w:tcPr>
            <w:tcW w:w="2830" w:type="dxa"/>
            <w:shd w:val="clear" w:color="auto" w:fill="F2F2F2" w:themeFill="background1" w:themeFillShade="F2"/>
          </w:tcPr>
          <w:p w14:paraId="3C890FEA" w14:textId="77777777" w:rsidR="004416EF" w:rsidRDefault="004416EF" w:rsidP="00C926B9">
            <w:pPr>
              <w:jc w:val="both"/>
              <w:rPr>
                <w:rFonts w:ascii="Arial" w:hAnsi="Arial" w:cs="Arial"/>
                <w:b/>
                <w:bCs/>
                <w:sz w:val="22"/>
                <w:szCs w:val="22"/>
              </w:rPr>
            </w:pPr>
          </w:p>
          <w:p w14:paraId="1BED1120" w14:textId="77777777" w:rsidR="00017FBE" w:rsidRDefault="00017FBE" w:rsidP="00C926B9">
            <w:pPr>
              <w:jc w:val="both"/>
              <w:rPr>
                <w:rFonts w:ascii="Arial" w:hAnsi="Arial" w:cs="Arial"/>
                <w:b/>
                <w:bCs/>
                <w:sz w:val="22"/>
                <w:szCs w:val="22"/>
              </w:rPr>
            </w:pPr>
            <w:r w:rsidRPr="00794C4B">
              <w:rPr>
                <w:rFonts w:ascii="Arial" w:hAnsi="Arial" w:cs="Arial"/>
                <w:b/>
                <w:bCs/>
                <w:sz w:val="22"/>
                <w:szCs w:val="22"/>
              </w:rPr>
              <w:t>Anti-Social Behaviour</w:t>
            </w:r>
          </w:p>
          <w:p w14:paraId="5CC41826" w14:textId="444657CF" w:rsidR="003D61C0" w:rsidRPr="00794C4B" w:rsidRDefault="003D61C0" w:rsidP="00C926B9">
            <w:pPr>
              <w:jc w:val="both"/>
              <w:rPr>
                <w:rFonts w:ascii="Arial" w:hAnsi="Arial" w:cs="Arial"/>
                <w:b/>
                <w:bCs/>
                <w:sz w:val="22"/>
                <w:szCs w:val="22"/>
              </w:rPr>
            </w:pPr>
            <w:r>
              <w:rPr>
                <w:rFonts w:ascii="Arial" w:hAnsi="Arial" w:cs="Arial"/>
                <w:b/>
                <w:bCs/>
                <w:sz w:val="22"/>
                <w:szCs w:val="22"/>
              </w:rPr>
              <w:t>(ASB)</w:t>
            </w:r>
          </w:p>
        </w:tc>
        <w:tc>
          <w:tcPr>
            <w:tcW w:w="6803" w:type="dxa"/>
          </w:tcPr>
          <w:p w14:paraId="365AF54B" w14:textId="4C7D54E8" w:rsidR="00017FBE" w:rsidRPr="009F6EE7" w:rsidRDefault="005F1513" w:rsidP="009F6EE7">
            <w:pPr>
              <w:jc w:val="both"/>
              <w:rPr>
                <w:rFonts w:ascii="Arial" w:hAnsi="Arial" w:cs="Arial"/>
                <w:sz w:val="22"/>
                <w:szCs w:val="22"/>
              </w:rPr>
            </w:pPr>
            <w:r w:rsidRPr="009F6EE7">
              <w:rPr>
                <w:rFonts w:ascii="Arial" w:hAnsi="Arial" w:cs="Arial"/>
                <w:sz w:val="22"/>
                <w:szCs w:val="22"/>
              </w:rPr>
              <w:t>This</w:t>
            </w:r>
            <w:r w:rsidR="00784158" w:rsidRPr="009F6EE7">
              <w:rPr>
                <w:rFonts w:ascii="Arial" w:hAnsi="Arial" w:cs="Arial"/>
                <w:sz w:val="22"/>
                <w:szCs w:val="22"/>
              </w:rPr>
              <w:t xml:space="preserve"> i</w:t>
            </w:r>
            <w:r w:rsidRPr="009F6EE7">
              <w:rPr>
                <w:rFonts w:ascii="Arial" w:hAnsi="Arial" w:cs="Arial"/>
                <w:sz w:val="22"/>
                <w:szCs w:val="22"/>
              </w:rPr>
              <w:t xml:space="preserve">s not generally considered to be a prevalent issue. Although 28.2% of respondents felt ASB was either ‘Poor’ or ‘Very Poor’, 38% believe it to be ‘Acceptable’, which was the most common response. </w:t>
            </w:r>
          </w:p>
        </w:tc>
      </w:tr>
      <w:tr w:rsidR="00017FBE" w:rsidRPr="00794C4B" w14:paraId="0FA90345" w14:textId="77777777" w:rsidTr="00794C4B">
        <w:trPr>
          <w:jc w:val="center"/>
        </w:trPr>
        <w:tc>
          <w:tcPr>
            <w:tcW w:w="2830" w:type="dxa"/>
            <w:shd w:val="clear" w:color="auto" w:fill="F2F2F2" w:themeFill="background1" w:themeFillShade="F2"/>
          </w:tcPr>
          <w:p w14:paraId="6F6844FC" w14:textId="77777777" w:rsidR="003D61C0" w:rsidRDefault="003D61C0" w:rsidP="00C926B9">
            <w:pPr>
              <w:jc w:val="both"/>
              <w:rPr>
                <w:rFonts w:ascii="Arial" w:hAnsi="Arial" w:cs="Arial"/>
                <w:b/>
                <w:bCs/>
                <w:sz w:val="22"/>
                <w:szCs w:val="22"/>
              </w:rPr>
            </w:pPr>
          </w:p>
          <w:p w14:paraId="2515BAB6" w14:textId="59A3791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Vandalism</w:t>
            </w:r>
          </w:p>
        </w:tc>
        <w:tc>
          <w:tcPr>
            <w:tcW w:w="6803" w:type="dxa"/>
          </w:tcPr>
          <w:p w14:paraId="5705AC1F" w14:textId="5CC8BED7" w:rsidR="00017FBE" w:rsidRPr="009F6EE7" w:rsidRDefault="00784158" w:rsidP="009F6EE7">
            <w:pPr>
              <w:jc w:val="both"/>
              <w:rPr>
                <w:rFonts w:ascii="Arial" w:hAnsi="Arial" w:cs="Arial"/>
                <w:sz w:val="22"/>
                <w:szCs w:val="22"/>
              </w:rPr>
            </w:pPr>
            <w:r w:rsidRPr="009F6EE7">
              <w:rPr>
                <w:rFonts w:ascii="Arial" w:hAnsi="Arial" w:cs="Arial"/>
                <w:sz w:val="22"/>
                <w:szCs w:val="22"/>
              </w:rPr>
              <w:t>Vandalism is not considered to be a prevalent issue amongst the Dunloy community, with 45.1% of survey respondents believing vandalism levels are either ‘Good’ or ‘Very Good’.</w:t>
            </w:r>
          </w:p>
        </w:tc>
      </w:tr>
      <w:tr w:rsidR="00017FBE" w:rsidRPr="00794C4B" w14:paraId="190C7826" w14:textId="77777777" w:rsidTr="00794C4B">
        <w:trPr>
          <w:jc w:val="center"/>
        </w:trPr>
        <w:tc>
          <w:tcPr>
            <w:tcW w:w="2830" w:type="dxa"/>
            <w:shd w:val="clear" w:color="auto" w:fill="F2F2F2" w:themeFill="background1" w:themeFillShade="F2"/>
          </w:tcPr>
          <w:p w14:paraId="4AA0FA2D" w14:textId="77777777" w:rsidR="003D61C0" w:rsidRDefault="003D61C0" w:rsidP="00C926B9">
            <w:pPr>
              <w:jc w:val="both"/>
              <w:rPr>
                <w:rFonts w:ascii="Arial" w:hAnsi="Arial" w:cs="Arial"/>
                <w:b/>
                <w:bCs/>
                <w:sz w:val="22"/>
                <w:szCs w:val="22"/>
              </w:rPr>
            </w:pPr>
          </w:p>
          <w:p w14:paraId="61EF3805" w14:textId="67412E7A"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Littering</w:t>
            </w:r>
          </w:p>
        </w:tc>
        <w:tc>
          <w:tcPr>
            <w:tcW w:w="6803" w:type="dxa"/>
          </w:tcPr>
          <w:p w14:paraId="3E929936" w14:textId="166C6792" w:rsidR="00017FBE" w:rsidRPr="009F6EE7" w:rsidRDefault="00DE6770" w:rsidP="009F6EE7">
            <w:pPr>
              <w:jc w:val="both"/>
              <w:rPr>
                <w:rFonts w:ascii="Arial" w:hAnsi="Arial" w:cs="Arial"/>
                <w:sz w:val="22"/>
                <w:szCs w:val="22"/>
              </w:rPr>
            </w:pPr>
            <w:r w:rsidRPr="009F6EE7">
              <w:rPr>
                <w:rFonts w:ascii="Arial" w:hAnsi="Arial" w:cs="Arial"/>
                <w:sz w:val="22"/>
                <w:szCs w:val="22"/>
              </w:rPr>
              <w:t>A sizeable majority of respondents (67.6%) believe littering in the village is either ‘Poor’ or ‘Very Poor’, highlighting this as an aspect of community life that is in need of improvement.</w:t>
            </w:r>
          </w:p>
        </w:tc>
      </w:tr>
      <w:tr w:rsidR="00017FBE" w:rsidRPr="00794C4B" w14:paraId="2CC677BE" w14:textId="77777777" w:rsidTr="00794C4B">
        <w:trPr>
          <w:jc w:val="center"/>
        </w:trPr>
        <w:tc>
          <w:tcPr>
            <w:tcW w:w="2830" w:type="dxa"/>
            <w:shd w:val="clear" w:color="auto" w:fill="F2F2F2" w:themeFill="background1" w:themeFillShade="F2"/>
          </w:tcPr>
          <w:p w14:paraId="55C8F3FA" w14:textId="77777777" w:rsidR="003D61C0" w:rsidRDefault="003D61C0" w:rsidP="00C926B9">
            <w:pPr>
              <w:jc w:val="both"/>
              <w:rPr>
                <w:rFonts w:ascii="Arial" w:hAnsi="Arial" w:cs="Arial"/>
                <w:b/>
                <w:bCs/>
                <w:sz w:val="22"/>
                <w:szCs w:val="22"/>
              </w:rPr>
            </w:pPr>
          </w:p>
          <w:p w14:paraId="0E6A00E1" w14:textId="675C2A2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Derelict Buildings</w:t>
            </w:r>
          </w:p>
        </w:tc>
        <w:tc>
          <w:tcPr>
            <w:tcW w:w="6803" w:type="dxa"/>
          </w:tcPr>
          <w:p w14:paraId="74F66D27" w14:textId="27FCF911" w:rsidR="00017FBE" w:rsidRPr="009F6EE7" w:rsidRDefault="00F173C8" w:rsidP="009F6EE7">
            <w:pPr>
              <w:jc w:val="both"/>
              <w:rPr>
                <w:rFonts w:ascii="Arial" w:hAnsi="Arial" w:cs="Arial"/>
                <w:sz w:val="22"/>
                <w:szCs w:val="22"/>
              </w:rPr>
            </w:pPr>
            <w:r w:rsidRPr="009F6EE7">
              <w:rPr>
                <w:rFonts w:ascii="Arial" w:hAnsi="Arial" w:cs="Arial"/>
                <w:sz w:val="22"/>
                <w:szCs w:val="22"/>
              </w:rPr>
              <w:t xml:space="preserve">Overall, feelings toward the levels of dereliction are positive, with 42.3% of survey respondents </w:t>
            </w:r>
            <w:r w:rsidR="004E5D06" w:rsidRPr="009F6EE7">
              <w:rPr>
                <w:rFonts w:ascii="Arial" w:hAnsi="Arial" w:cs="Arial"/>
                <w:sz w:val="22"/>
                <w:szCs w:val="22"/>
              </w:rPr>
              <w:t xml:space="preserve">selecting </w:t>
            </w:r>
            <w:r w:rsidRPr="009F6EE7">
              <w:rPr>
                <w:rFonts w:ascii="Arial" w:hAnsi="Arial" w:cs="Arial"/>
                <w:sz w:val="22"/>
                <w:szCs w:val="22"/>
              </w:rPr>
              <w:t xml:space="preserve">‘Acceptable’ </w:t>
            </w:r>
            <w:r w:rsidR="004E5D06" w:rsidRPr="009F6EE7">
              <w:rPr>
                <w:rFonts w:ascii="Arial" w:hAnsi="Arial" w:cs="Arial"/>
                <w:sz w:val="22"/>
                <w:szCs w:val="22"/>
              </w:rPr>
              <w:t>and a further 38</w:t>
            </w:r>
            <w:r w:rsidRPr="009F6EE7">
              <w:rPr>
                <w:rFonts w:ascii="Arial" w:hAnsi="Arial" w:cs="Arial"/>
                <w:sz w:val="22"/>
                <w:szCs w:val="22"/>
              </w:rPr>
              <w:t xml:space="preserve">% </w:t>
            </w:r>
            <w:r w:rsidR="004E5D06" w:rsidRPr="009F6EE7">
              <w:rPr>
                <w:rFonts w:ascii="Arial" w:hAnsi="Arial" w:cs="Arial"/>
                <w:sz w:val="22"/>
                <w:szCs w:val="22"/>
              </w:rPr>
              <w:t xml:space="preserve">selecting </w:t>
            </w:r>
            <w:r w:rsidRPr="009F6EE7">
              <w:rPr>
                <w:rFonts w:ascii="Arial" w:hAnsi="Arial" w:cs="Arial"/>
                <w:sz w:val="22"/>
                <w:szCs w:val="22"/>
              </w:rPr>
              <w:t>‘Good’ or ‘Very Good’</w:t>
            </w:r>
            <w:r w:rsidR="004E5D06" w:rsidRPr="009F6EE7">
              <w:rPr>
                <w:rFonts w:ascii="Arial" w:hAnsi="Arial" w:cs="Arial"/>
                <w:sz w:val="22"/>
                <w:szCs w:val="22"/>
              </w:rPr>
              <w:t xml:space="preserve">. </w:t>
            </w:r>
          </w:p>
        </w:tc>
      </w:tr>
      <w:tr w:rsidR="00017FBE" w:rsidRPr="00794C4B" w14:paraId="3F9017BA" w14:textId="77777777" w:rsidTr="00794C4B">
        <w:trPr>
          <w:jc w:val="center"/>
        </w:trPr>
        <w:tc>
          <w:tcPr>
            <w:tcW w:w="2830" w:type="dxa"/>
            <w:shd w:val="clear" w:color="auto" w:fill="F2F2F2" w:themeFill="background1" w:themeFillShade="F2"/>
          </w:tcPr>
          <w:p w14:paraId="16F0277F" w14:textId="77777777" w:rsidR="003D61C0" w:rsidRDefault="003D61C0" w:rsidP="00C926B9">
            <w:pPr>
              <w:jc w:val="both"/>
              <w:rPr>
                <w:rFonts w:ascii="Arial" w:hAnsi="Arial" w:cs="Arial"/>
                <w:b/>
                <w:bCs/>
                <w:sz w:val="22"/>
                <w:szCs w:val="22"/>
              </w:rPr>
            </w:pPr>
          </w:p>
          <w:p w14:paraId="54EC7031" w14:textId="23C6A68D"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Friendliness of People</w:t>
            </w:r>
          </w:p>
        </w:tc>
        <w:tc>
          <w:tcPr>
            <w:tcW w:w="6803" w:type="dxa"/>
          </w:tcPr>
          <w:p w14:paraId="43DAE500" w14:textId="572ED687" w:rsidR="00017FBE" w:rsidRPr="009F6EE7" w:rsidRDefault="008F33F4" w:rsidP="009F6EE7">
            <w:pPr>
              <w:jc w:val="both"/>
              <w:rPr>
                <w:rFonts w:ascii="Arial" w:hAnsi="Arial" w:cs="Arial"/>
                <w:sz w:val="22"/>
                <w:szCs w:val="22"/>
              </w:rPr>
            </w:pPr>
            <w:r w:rsidRPr="009F6EE7">
              <w:rPr>
                <w:rFonts w:ascii="Arial" w:hAnsi="Arial" w:cs="Arial"/>
                <w:sz w:val="22"/>
                <w:szCs w:val="22"/>
              </w:rPr>
              <w:t>This was identified as a strength of the local community, with a resounding majority of respondents (81.7%) highlighting they find the friendliness of their neighbours and fellow residents to be either ‘Good’ or ‘Very Good’.</w:t>
            </w:r>
          </w:p>
        </w:tc>
      </w:tr>
      <w:tr w:rsidR="00017FBE" w:rsidRPr="00794C4B" w14:paraId="1CF062DE" w14:textId="77777777" w:rsidTr="00794C4B">
        <w:trPr>
          <w:jc w:val="center"/>
        </w:trPr>
        <w:tc>
          <w:tcPr>
            <w:tcW w:w="2830" w:type="dxa"/>
            <w:shd w:val="clear" w:color="auto" w:fill="F2F2F2" w:themeFill="background1" w:themeFillShade="F2"/>
          </w:tcPr>
          <w:p w14:paraId="2CD77409" w14:textId="77777777" w:rsidR="003D61C0" w:rsidRDefault="003D61C0" w:rsidP="00C926B9">
            <w:pPr>
              <w:jc w:val="both"/>
              <w:rPr>
                <w:rFonts w:ascii="Arial" w:hAnsi="Arial" w:cs="Arial"/>
                <w:b/>
                <w:bCs/>
                <w:sz w:val="22"/>
                <w:szCs w:val="22"/>
              </w:rPr>
            </w:pPr>
          </w:p>
          <w:p w14:paraId="15EB1589" w14:textId="190D4331"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Shops</w:t>
            </w:r>
          </w:p>
        </w:tc>
        <w:tc>
          <w:tcPr>
            <w:tcW w:w="6803" w:type="dxa"/>
          </w:tcPr>
          <w:p w14:paraId="4D2198D1" w14:textId="2F68061A" w:rsidR="00017FBE" w:rsidRPr="009F6EE7" w:rsidRDefault="006753F3" w:rsidP="009F6EE7">
            <w:pPr>
              <w:jc w:val="both"/>
              <w:rPr>
                <w:rFonts w:ascii="Arial" w:hAnsi="Arial" w:cs="Arial"/>
                <w:sz w:val="22"/>
                <w:szCs w:val="22"/>
              </w:rPr>
            </w:pPr>
            <w:r w:rsidRPr="009F6EE7">
              <w:rPr>
                <w:rFonts w:ascii="Arial" w:hAnsi="Arial" w:cs="Arial"/>
                <w:sz w:val="22"/>
                <w:szCs w:val="22"/>
              </w:rPr>
              <w:t xml:space="preserve">The quality and variety of local shops is not considered to be one of the village’s stronger assets. 49.3% of survey respondents feel the quality of local shops is ‘Acceptable’. However, 42.2% feel the variety of retail outlets is either ‘Poor’ or ‘Very Poor’. </w:t>
            </w:r>
          </w:p>
        </w:tc>
      </w:tr>
      <w:tr w:rsidR="00017FBE" w:rsidRPr="00794C4B" w14:paraId="63AF8549" w14:textId="77777777" w:rsidTr="00794C4B">
        <w:trPr>
          <w:jc w:val="center"/>
        </w:trPr>
        <w:tc>
          <w:tcPr>
            <w:tcW w:w="2830" w:type="dxa"/>
            <w:shd w:val="clear" w:color="auto" w:fill="F2F2F2" w:themeFill="background1" w:themeFillShade="F2"/>
          </w:tcPr>
          <w:p w14:paraId="4195D925" w14:textId="77777777" w:rsidR="003D61C0" w:rsidRDefault="003D61C0" w:rsidP="00C926B9">
            <w:pPr>
              <w:jc w:val="both"/>
              <w:rPr>
                <w:rFonts w:ascii="Arial" w:hAnsi="Arial" w:cs="Arial"/>
                <w:b/>
                <w:bCs/>
                <w:sz w:val="22"/>
                <w:szCs w:val="22"/>
              </w:rPr>
            </w:pPr>
          </w:p>
          <w:p w14:paraId="4D0DA96D" w14:textId="1EB930E7"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Eateries</w:t>
            </w:r>
          </w:p>
        </w:tc>
        <w:tc>
          <w:tcPr>
            <w:tcW w:w="6803" w:type="dxa"/>
          </w:tcPr>
          <w:p w14:paraId="77C88BFE" w14:textId="567C896F" w:rsidR="00017FBE" w:rsidRPr="009F6EE7" w:rsidRDefault="009F6EE7" w:rsidP="009F6EE7">
            <w:pPr>
              <w:jc w:val="both"/>
              <w:rPr>
                <w:rFonts w:ascii="Arial" w:hAnsi="Arial" w:cs="Arial"/>
                <w:sz w:val="22"/>
                <w:szCs w:val="22"/>
              </w:rPr>
            </w:pPr>
            <w:r w:rsidRPr="009F6EE7">
              <w:rPr>
                <w:rFonts w:ascii="Arial" w:hAnsi="Arial" w:cs="Arial"/>
                <w:sz w:val="22"/>
                <w:szCs w:val="22"/>
              </w:rPr>
              <w:t xml:space="preserve">A mixed response was received in relation to the standard of cafes and takeaways in Dunloy. The prevailing sentiment is that eateries are at an adequate level, with 47.9% of respondents considering this to be ‘Acceptable’. </w:t>
            </w:r>
          </w:p>
        </w:tc>
      </w:tr>
    </w:tbl>
    <w:p w14:paraId="5F991EA7" w14:textId="77777777" w:rsidR="00017FBE" w:rsidRPr="00C926B9" w:rsidRDefault="00017FBE" w:rsidP="00C926B9">
      <w:pPr>
        <w:spacing w:after="0" w:line="240" w:lineRule="auto"/>
        <w:jc w:val="both"/>
        <w:rPr>
          <w:rFonts w:ascii="Arial" w:hAnsi="Arial" w:cs="Arial"/>
          <w:sz w:val="22"/>
          <w:szCs w:val="22"/>
        </w:rPr>
      </w:pPr>
    </w:p>
    <w:p w14:paraId="1039E468" w14:textId="3D35305B" w:rsidR="00017FBE" w:rsidRPr="00C926B9" w:rsidRDefault="00017FBE" w:rsidP="00C926B9">
      <w:pPr>
        <w:spacing w:after="0" w:line="240" w:lineRule="auto"/>
        <w:jc w:val="both"/>
        <w:rPr>
          <w:rFonts w:ascii="Arial" w:hAnsi="Arial" w:cs="Arial"/>
          <w:sz w:val="22"/>
          <w:szCs w:val="22"/>
        </w:rPr>
      </w:pPr>
    </w:p>
    <w:p w14:paraId="2F4FBF4C" w14:textId="06594443"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3</w:t>
      </w:r>
      <w:r w:rsidRPr="009F1A2D">
        <w:rPr>
          <w:rFonts w:ascii="Arial" w:hAnsi="Arial" w:cs="Arial"/>
          <w:b/>
          <w:bCs/>
        </w:rPr>
        <w:tab/>
      </w:r>
      <w:r>
        <w:rPr>
          <w:rFonts w:ascii="Arial" w:hAnsi="Arial" w:cs="Arial"/>
          <w:b/>
          <w:bCs/>
        </w:rPr>
        <w:t xml:space="preserve">Favourite Aspect of Living in </w:t>
      </w:r>
      <w:r w:rsidR="009F6EE7">
        <w:rPr>
          <w:rFonts w:ascii="Arial" w:hAnsi="Arial" w:cs="Arial"/>
          <w:b/>
          <w:bCs/>
        </w:rPr>
        <w:t>Dunloy</w:t>
      </w:r>
    </w:p>
    <w:p w14:paraId="165E7B07" w14:textId="60503A1C" w:rsidR="00017FBE" w:rsidRPr="00C926B9" w:rsidRDefault="00017FBE" w:rsidP="00C926B9">
      <w:pPr>
        <w:spacing w:after="0" w:line="240" w:lineRule="auto"/>
        <w:jc w:val="both"/>
        <w:rPr>
          <w:rFonts w:ascii="Arial" w:hAnsi="Arial" w:cs="Arial"/>
          <w:sz w:val="22"/>
          <w:szCs w:val="22"/>
        </w:rPr>
      </w:pPr>
    </w:p>
    <w:p w14:paraId="135E1864" w14:textId="41780B79"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t>
      </w:r>
      <w:r w:rsidR="003D61C0">
        <w:rPr>
          <w:rFonts w:ascii="Arial" w:hAnsi="Arial" w:cs="Arial"/>
          <w:sz w:val="22"/>
          <w:szCs w:val="22"/>
        </w:rPr>
        <w:t xml:space="preserve">were given the opportunity to </w:t>
      </w:r>
      <w:r w:rsidRPr="00C926B9">
        <w:rPr>
          <w:rFonts w:ascii="Arial" w:hAnsi="Arial" w:cs="Arial"/>
          <w:sz w:val="22"/>
          <w:szCs w:val="22"/>
        </w:rPr>
        <w:t>state what they fe</w:t>
      </w:r>
      <w:r w:rsidR="003D61C0">
        <w:rPr>
          <w:rFonts w:ascii="Arial" w:hAnsi="Arial" w:cs="Arial"/>
          <w:sz w:val="22"/>
          <w:szCs w:val="22"/>
        </w:rPr>
        <w:t>el is</w:t>
      </w:r>
      <w:r w:rsidRPr="00C926B9">
        <w:rPr>
          <w:rFonts w:ascii="Arial" w:hAnsi="Arial" w:cs="Arial"/>
          <w:sz w:val="22"/>
          <w:szCs w:val="22"/>
        </w:rPr>
        <w:t xml:space="preserve"> the best thing about living in the area. Some of the most notable responses included:</w:t>
      </w:r>
    </w:p>
    <w:p w14:paraId="1F06E566" w14:textId="77777777" w:rsidR="00FE5EF5" w:rsidRDefault="00FE5EF5" w:rsidP="00FE5EF5">
      <w:pPr>
        <w:pStyle w:val="ListParagraph"/>
        <w:numPr>
          <w:ilvl w:val="0"/>
          <w:numId w:val="28"/>
        </w:numPr>
        <w:spacing w:after="0" w:line="240" w:lineRule="auto"/>
        <w:jc w:val="both"/>
        <w:rPr>
          <w:rFonts w:ascii="Arial" w:hAnsi="Arial" w:cs="Arial"/>
          <w:sz w:val="22"/>
          <w:szCs w:val="22"/>
        </w:rPr>
      </w:pPr>
      <w:r w:rsidRPr="00FE5EF5">
        <w:rPr>
          <w:rFonts w:ascii="Arial" w:hAnsi="Arial" w:cs="Arial"/>
          <w:sz w:val="22"/>
          <w:szCs w:val="22"/>
        </w:rPr>
        <w:t>The people and sense of community spirit</w:t>
      </w:r>
      <w:r>
        <w:rPr>
          <w:rFonts w:ascii="Arial" w:hAnsi="Arial" w:cs="Arial"/>
          <w:sz w:val="22"/>
          <w:szCs w:val="22"/>
        </w:rPr>
        <w:t>.</w:t>
      </w:r>
    </w:p>
    <w:p w14:paraId="3A0670A7" w14:textId="77777777" w:rsidR="00FE5EF5" w:rsidRDefault="00FE5EF5" w:rsidP="00FE5EF5">
      <w:pPr>
        <w:pStyle w:val="ListParagraph"/>
        <w:numPr>
          <w:ilvl w:val="0"/>
          <w:numId w:val="28"/>
        </w:numPr>
        <w:spacing w:after="0" w:line="240" w:lineRule="auto"/>
        <w:jc w:val="both"/>
        <w:rPr>
          <w:rFonts w:ascii="Arial" w:hAnsi="Arial" w:cs="Arial"/>
          <w:sz w:val="22"/>
          <w:szCs w:val="22"/>
        </w:rPr>
      </w:pPr>
      <w:r w:rsidRPr="00FE5EF5">
        <w:rPr>
          <w:rFonts w:ascii="Arial" w:hAnsi="Arial" w:cs="Arial"/>
          <w:sz w:val="22"/>
          <w:szCs w:val="22"/>
        </w:rPr>
        <w:t>The work of the local GAA Club, and their role in organising activities that bring the community together</w:t>
      </w:r>
      <w:r>
        <w:rPr>
          <w:rFonts w:ascii="Arial" w:hAnsi="Arial" w:cs="Arial"/>
          <w:sz w:val="22"/>
          <w:szCs w:val="22"/>
        </w:rPr>
        <w:t>.</w:t>
      </w:r>
    </w:p>
    <w:p w14:paraId="253D3050" w14:textId="77777777" w:rsidR="00FE5EF5" w:rsidRDefault="00FE5EF5" w:rsidP="00FE5EF5">
      <w:pPr>
        <w:pStyle w:val="ListParagraph"/>
        <w:numPr>
          <w:ilvl w:val="0"/>
          <w:numId w:val="28"/>
        </w:numPr>
        <w:spacing w:after="0" w:line="240" w:lineRule="auto"/>
        <w:jc w:val="both"/>
        <w:rPr>
          <w:rFonts w:ascii="Arial" w:hAnsi="Arial" w:cs="Arial"/>
          <w:sz w:val="22"/>
          <w:szCs w:val="22"/>
        </w:rPr>
      </w:pPr>
      <w:r w:rsidRPr="00FE5EF5">
        <w:rPr>
          <w:rFonts w:ascii="Arial" w:hAnsi="Arial" w:cs="Arial"/>
          <w:sz w:val="22"/>
          <w:szCs w:val="22"/>
        </w:rPr>
        <w:t>The natural assets and the beauty of the local countryside</w:t>
      </w:r>
      <w:r>
        <w:rPr>
          <w:rFonts w:ascii="Arial" w:hAnsi="Arial" w:cs="Arial"/>
          <w:sz w:val="22"/>
          <w:szCs w:val="22"/>
        </w:rPr>
        <w:t>.</w:t>
      </w:r>
    </w:p>
    <w:p w14:paraId="14E187BC" w14:textId="5EA5ECCE" w:rsidR="00017FBE" w:rsidRPr="00FE5EF5" w:rsidRDefault="00FE5EF5" w:rsidP="002474D9">
      <w:pPr>
        <w:pStyle w:val="ListParagraph"/>
        <w:numPr>
          <w:ilvl w:val="0"/>
          <w:numId w:val="28"/>
        </w:numPr>
        <w:spacing w:after="0" w:line="240" w:lineRule="auto"/>
        <w:jc w:val="both"/>
        <w:rPr>
          <w:rFonts w:ascii="Arial" w:hAnsi="Arial" w:cs="Arial"/>
          <w:sz w:val="22"/>
          <w:szCs w:val="22"/>
        </w:rPr>
      </w:pPr>
      <w:r w:rsidRPr="00FE5EF5">
        <w:rPr>
          <w:rFonts w:ascii="Arial" w:hAnsi="Arial" w:cs="Arial"/>
          <w:sz w:val="22"/>
          <w:szCs w:val="22"/>
        </w:rPr>
        <w:t>The quality of the local school.</w:t>
      </w:r>
    </w:p>
    <w:p w14:paraId="2B20E468" w14:textId="77777777" w:rsidR="00017FBE" w:rsidRDefault="00017FBE" w:rsidP="00C926B9">
      <w:pPr>
        <w:spacing w:after="0" w:line="240" w:lineRule="auto"/>
        <w:jc w:val="both"/>
        <w:rPr>
          <w:rFonts w:ascii="Arial" w:hAnsi="Arial" w:cs="Arial"/>
          <w:sz w:val="22"/>
          <w:szCs w:val="22"/>
        </w:rPr>
      </w:pPr>
    </w:p>
    <w:p w14:paraId="1555A333" w14:textId="77777777" w:rsidR="003D61C0" w:rsidRPr="00C926B9" w:rsidRDefault="003D61C0" w:rsidP="00C926B9">
      <w:pPr>
        <w:spacing w:after="0" w:line="240" w:lineRule="auto"/>
        <w:jc w:val="both"/>
        <w:rPr>
          <w:rFonts w:ascii="Arial" w:hAnsi="Arial" w:cs="Arial"/>
          <w:sz w:val="22"/>
          <w:szCs w:val="22"/>
        </w:rPr>
      </w:pPr>
    </w:p>
    <w:p w14:paraId="30561A11" w14:textId="3EFE5E1C"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 xml:space="preserve">4 </w:t>
      </w:r>
      <w:r>
        <w:rPr>
          <w:rFonts w:ascii="Arial" w:hAnsi="Arial" w:cs="Arial"/>
          <w:b/>
          <w:bCs/>
        </w:rPr>
        <w:tab/>
        <w:t>Key Issues To Be Addressed</w:t>
      </w:r>
    </w:p>
    <w:p w14:paraId="552B7091" w14:textId="77777777" w:rsidR="003D61C0" w:rsidRDefault="003D61C0" w:rsidP="00C926B9">
      <w:pPr>
        <w:spacing w:after="0" w:line="240" w:lineRule="auto"/>
        <w:jc w:val="both"/>
        <w:rPr>
          <w:rFonts w:ascii="Arial" w:hAnsi="Arial" w:cs="Arial"/>
          <w:sz w:val="22"/>
          <w:szCs w:val="22"/>
        </w:rPr>
      </w:pPr>
    </w:p>
    <w:p w14:paraId="6A59E7A0" w14:textId="355CEB5D"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also asked to provide feedback </w:t>
      </w:r>
      <w:r w:rsidR="003D61C0">
        <w:rPr>
          <w:rFonts w:ascii="Arial" w:hAnsi="Arial" w:cs="Arial"/>
          <w:sz w:val="22"/>
          <w:szCs w:val="22"/>
        </w:rPr>
        <w:t xml:space="preserve">on what </w:t>
      </w:r>
      <w:r w:rsidRPr="00C926B9">
        <w:rPr>
          <w:rFonts w:ascii="Arial" w:hAnsi="Arial" w:cs="Arial"/>
          <w:sz w:val="22"/>
          <w:szCs w:val="22"/>
        </w:rPr>
        <w:t>they believe to be the highest priority issues to be addressed in the village. The most salient responses included:</w:t>
      </w:r>
    </w:p>
    <w:p w14:paraId="7189C572" w14:textId="4D6887BF" w:rsidR="001A771E" w:rsidRDefault="001A771E" w:rsidP="001A771E">
      <w:pPr>
        <w:pStyle w:val="ListParagraph"/>
        <w:numPr>
          <w:ilvl w:val="0"/>
          <w:numId w:val="23"/>
        </w:numPr>
        <w:spacing w:after="0" w:line="240" w:lineRule="auto"/>
        <w:jc w:val="both"/>
        <w:rPr>
          <w:rFonts w:ascii="Arial" w:hAnsi="Arial" w:cs="Arial"/>
          <w:sz w:val="22"/>
          <w:szCs w:val="22"/>
        </w:rPr>
      </w:pPr>
      <w:r w:rsidRPr="001A771E">
        <w:rPr>
          <w:rFonts w:ascii="Arial" w:hAnsi="Arial" w:cs="Arial"/>
          <w:sz w:val="22"/>
          <w:szCs w:val="22"/>
        </w:rPr>
        <w:t>Infrastructural issues, such as transport links, quality of local roads</w:t>
      </w:r>
      <w:r>
        <w:rPr>
          <w:rFonts w:ascii="Arial" w:hAnsi="Arial" w:cs="Arial"/>
          <w:sz w:val="22"/>
          <w:szCs w:val="22"/>
        </w:rPr>
        <w:t>,</w:t>
      </w:r>
      <w:r w:rsidRPr="001A771E">
        <w:rPr>
          <w:rFonts w:ascii="Arial" w:hAnsi="Arial" w:cs="Arial"/>
          <w:sz w:val="22"/>
          <w:szCs w:val="22"/>
        </w:rPr>
        <w:t xml:space="preserve"> and traffic congestion</w:t>
      </w:r>
      <w:r>
        <w:rPr>
          <w:rFonts w:ascii="Arial" w:hAnsi="Arial" w:cs="Arial"/>
          <w:sz w:val="22"/>
          <w:szCs w:val="22"/>
        </w:rPr>
        <w:t>.</w:t>
      </w:r>
    </w:p>
    <w:p w14:paraId="594072C5" w14:textId="38FF9BDE" w:rsidR="001A771E" w:rsidRPr="001A771E" w:rsidRDefault="001A771E" w:rsidP="001A771E">
      <w:pPr>
        <w:pStyle w:val="ListParagraph"/>
        <w:numPr>
          <w:ilvl w:val="0"/>
          <w:numId w:val="23"/>
        </w:numPr>
        <w:spacing w:after="0" w:line="240" w:lineRule="auto"/>
        <w:jc w:val="both"/>
        <w:rPr>
          <w:rFonts w:ascii="Arial" w:hAnsi="Arial" w:cs="Arial"/>
          <w:sz w:val="22"/>
          <w:szCs w:val="22"/>
        </w:rPr>
      </w:pPr>
      <w:r w:rsidRPr="001A771E">
        <w:rPr>
          <w:rFonts w:ascii="Arial" w:hAnsi="Arial" w:cs="Arial"/>
          <w:sz w:val="22"/>
          <w:szCs w:val="22"/>
        </w:rPr>
        <w:t>The need for improved outdoor space such as a park</w:t>
      </w:r>
      <w:r>
        <w:rPr>
          <w:rFonts w:ascii="Arial" w:hAnsi="Arial" w:cs="Arial"/>
          <w:sz w:val="22"/>
          <w:szCs w:val="22"/>
        </w:rPr>
        <w:t>.</w:t>
      </w:r>
    </w:p>
    <w:p w14:paraId="53E9AC90" w14:textId="77777777" w:rsidR="001A771E" w:rsidRDefault="001A771E" w:rsidP="001A771E">
      <w:pPr>
        <w:pStyle w:val="ListParagraph"/>
        <w:numPr>
          <w:ilvl w:val="0"/>
          <w:numId w:val="23"/>
        </w:numPr>
        <w:spacing w:after="0" w:line="240" w:lineRule="auto"/>
        <w:jc w:val="both"/>
        <w:rPr>
          <w:rFonts w:ascii="Arial" w:hAnsi="Arial" w:cs="Arial"/>
          <w:sz w:val="22"/>
          <w:szCs w:val="22"/>
        </w:rPr>
      </w:pPr>
      <w:r w:rsidRPr="001A771E">
        <w:rPr>
          <w:rFonts w:ascii="Arial" w:hAnsi="Arial" w:cs="Arial"/>
          <w:sz w:val="22"/>
          <w:szCs w:val="22"/>
        </w:rPr>
        <w:t>Quality of street lighting</w:t>
      </w:r>
      <w:r>
        <w:rPr>
          <w:rFonts w:ascii="Arial" w:hAnsi="Arial" w:cs="Arial"/>
          <w:sz w:val="22"/>
          <w:szCs w:val="22"/>
        </w:rPr>
        <w:t>.</w:t>
      </w:r>
    </w:p>
    <w:p w14:paraId="3AE08BCF" w14:textId="6CACA11B" w:rsidR="001A771E" w:rsidRDefault="001A771E" w:rsidP="001A771E">
      <w:pPr>
        <w:pStyle w:val="ListParagraph"/>
        <w:numPr>
          <w:ilvl w:val="0"/>
          <w:numId w:val="23"/>
        </w:numPr>
        <w:spacing w:after="0" w:line="240" w:lineRule="auto"/>
        <w:jc w:val="both"/>
        <w:rPr>
          <w:rFonts w:ascii="Arial" w:hAnsi="Arial" w:cs="Arial"/>
          <w:sz w:val="22"/>
          <w:szCs w:val="22"/>
        </w:rPr>
      </w:pPr>
      <w:r w:rsidRPr="001A771E">
        <w:rPr>
          <w:rFonts w:ascii="Arial" w:hAnsi="Arial" w:cs="Arial"/>
          <w:sz w:val="22"/>
          <w:szCs w:val="22"/>
        </w:rPr>
        <w:t>Littering and general village aesthetics.</w:t>
      </w:r>
    </w:p>
    <w:p w14:paraId="613E7526" w14:textId="77777777" w:rsidR="001A771E" w:rsidRDefault="001A771E" w:rsidP="00C926B9">
      <w:pPr>
        <w:spacing w:after="0" w:line="240" w:lineRule="auto"/>
        <w:jc w:val="both"/>
        <w:rPr>
          <w:rFonts w:ascii="Arial" w:eastAsia="Times New Roman" w:hAnsi="Arial" w:cs="Arial"/>
          <w:color w:val="0E101A"/>
          <w:kern w:val="0"/>
          <w:sz w:val="22"/>
          <w:szCs w:val="22"/>
          <w:lang w:eastAsia="en-GB"/>
          <w14:ligatures w14:val="none"/>
        </w:rPr>
      </w:pPr>
    </w:p>
    <w:p w14:paraId="2A105F3C" w14:textId="24CC0099" w:rsidR="0003040A" w:rsidRPr="0003040A" w:rsidRDefault="0003040A" w:rsidP="0003040A">
      <w:p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In addition, </w:t>
      </w:r>
      <w:r w:rsidRPr="0003040A">
        <w:rPr>
          <w:rFonts w:ascii="Arial" w:eastAsia="Times New Roman" w:hAnsi="Arial" w:cs="Arial"/>
          <w:color w:val="0E101A"/>
          <w:kern w:val="0"/>
          <w:sz w:val="22"/>
          <w:szCs w:val="22"/>
          <w:lang w:eastAsia="en-GB"/>
          <w14:ligatures w14:val="none"/>
        </w:rPr>
        <w:t>respondents were asked to select what they believed to be the top three priorities for Dunloy. The most selected responses included:</w:t>
      </w:r>
    </w:p>
    <w:p w14:paraId="01A946E0" w14:textId="77777777" w:rsidR="0003040A" w:rsidRDefault="0003040A" w:rsidP="0003040A">
      <w:pPr>
        <w:pStyle w:val="ListParagraph"/>
        <w:numPr>
          <w:ilvl w:val="0"/>
          <w:numId w:val="42"/>
        </w:numPr>
        <w:spacing w:after="0" w:line="240" w:lineRule="auto"/>
        <w:jc w:val="both"/>
        <w:rPr>
          <w:rFonts w:ascii="Arial" w:eastAsia="Times New Roman" w:hAnsi="Arial" w:cs="Arial"/>
          <w:color w:val="0E101A"/>
          <w:kern w:val="0"/>
          <w:sz w:val="22"/>
          <w:szCs w:val="22"/>
          <w:lang w:eastAsia="en-GB"/>
          <w14:ligatures w14:val="none"/>
        </w:rPr>
      </w:pPr>
      <w:r w:rsidRPr="0003040A">
        <w:rPr>
          <w:rFonts w:ascii="Arial" w:eastAsia="Times New Roman" w:hAnsi="Arial" w:cs="Arial"/>
          <w:color w:val="0E101A"/>
          <w:kern w:val="0"/>
          <w:sz w:val="22"/>
          <w:szCs w:val="22"/>
          <w:lang w:eastAsia="en-GB"/>
          <w14:ligatures w14:val="none"/>
        </w:rPr>
        <w:t>Littering/Dog Fouling (39.4% of respondents)</w:t>
      </w:r>
      <w:r>
        <w:rPr>
          <w:rFonts w:ascii="Arial" w:eastAsia="Times New Roman" w:hAnsi="Arial" w:cs="Arial"/>
          <w:color w:val="0E101A"/>
          <w:kern w:val="0"/>
          <w:sz w:val="22"/>
          <w:szCs w:val="22"/>
          <w:lang w:eastAsia="en-GB"/>
          <w14:ligatures w14:val="none"/>
        </w:rPr>
        <w:t>.</w:t>
      </w:r>
    </w:p>
    <w:p w14:paraId="3F1F5DF9" w14:textId="77777777" w:rsidR="0003040A" w:rsidRDefault="0003040A" w:rsidP="0003040A">
      <w:pPr>
        <w:pStyle w:val="ListParagraph"/>
        <w:numPr>
          <w:ilvl w:val="0"/>
          <w:numId w:val="42"/>
        </w:numPr>
        <w:spacing w:after="0" w:line="240" w:lineRule="auto"/>
        <w:jc w:val="both"/>
        <w:rPr>
          <w:rFonts w:ascii="Arial" w:eastAsia="Times New Roman" w:hAnsi="Arial" w:cs="Arial"/>
          <w:color w:val="0E101A"/>
          <w:kern w:val="0"/>
          <w:sz w:val="22"/>
          <w:szCs w:val="22"/>
          <w:lang w:eastAsia="en-GB"/>
          <w14:ligatures w14:val="none"/>
        </w:rPr>
      </w:pPr>
      <w:r w:rsidRPr="0003040A">
        <w:rPr>
          <w:rFonts w:ascii="Arial" w:eastAsia="Times New Roman" w:hAnsi="Arial" w:cs="Arial"/>
          <w:color w:val="0E101A"/>
          <w:kern w:val="0"/>
          <w:sz w:val="22"/>
          <w:szCs w:val="22"/>
          <w:lang w:eastAsia="en-GB"/>
          <w14:ligatures w14:val="none"/>
        </w:rPr>
        <w:t>Public Transport (39.4% of respondents)</w:t>
      </w:r>
      <w:r>
        <w:rPr>
          <w:rFonts w:ascii="Arial" w:eastAsia="Times New Roman" w:hAnsi="Arial" w:cs="Arial"/>
          <w:color w:val="0E101A"/>
          <w:kern w:val="0"/>
          <w:sz w:val="22"/>
          <w:szCs w:val="22"/>
          <w:lang w:eastAsia="en-GB"/>
          <w14:ligatures w14:val="none"/>
        </w:rPr>
        <w:t>.</w:t>
      </w:r>
    </w:p>
    <w:p w14:paraId="3FE5AEFE" w14:textId="77777777" w:rsidR="0003040A" w:rsidRDefault="0003040A" w:rsidP="0003040A">
      <w:pPr>
        <w:pStyle w:val="ListParagraph"/>
        <w:numPr>
          <w:ilvl w:val="0"/>
          <w:numId w:val="42"/>
        </w:numPr>
        <w:spacing w:after="0" w:line="240" w:lineRule="auto"/>
        <w:jc w:val="both"/>
        <w:rPr>
          <w:rFonts w:ascii="Arial" w:eastAsia="Times New Roman" w:hAnsi="Arial" w:cs="Arial"/>
          <w:color w:val="0E101A"/>
          <w:kern w:val="0"/>
          <w:sz w:val="22"/>
          <w:szCs w:val="22"/>
          <w:lang w:eastAsia="en-GB"/>
          <w14:ligatures w14:val="none"/>
        </w:rPr>
      </w:pPr>
      <w:r w:rsidRPr="0003040A">
        <w:rPr>
          <w:rFonts w:ascii="Arial" w:eastAsia="Times New Roman" w:hAnsi="Arial" w:cs="Arial"/>
          <w:color w:val="0E101A"/>
          <w:kern w:val="0"/>
          <w:sz w:val="22"/>
          <w:szCs w:val="22"/>
          <w:lang w:eastAsia="en-GB"/>
          <w14:ligatures w14:val="none"/>
        </w:rPr>
        <w:t>Road Safety/Traffic (33.8% of respondents)</w:t>
      </w:r>
      <w:r>
        <w:rPr>
          <w:rFonts w:ascii="Arial" w:eastAsia="Times New Roman" w:hAnsi="Arial" w:cs="Arial"/>
          <w:color w:val="0E101A"/>
          <w:kern w:val="0"/>
          <w:sz w:val="22"/>
          <w:szCs w:val="22"/>
          <w:lang w:eastAsia="en-GB"/>
          <w14:ligatures w14:val="none"/>
        </w:rPr>
        <w:t>.</w:t>
      </w:r>
    </w:p>
    <w:p w14:paraId="088B53A9" w14:textId="77777777" w:rsidR="0003040A" w:rsidRDefault="0003040A" w:rsidP="0003040A">
      <w:pPr>
        <w:pStyle w:val="ListParagraph"/>
        <w:numPr>
          <w:ilvl w:val="0"/>
          <w:numId w:val="42"/>
        </w:numPr>
        <w:spacing w:after="0" w:line="240" w:lineRule="auto"/>
        <w:jc w:val="both"/>
        <w:rPr>
          <w:rFonts w:ascii="Arial" w:eastAsia="Times New Roman" w:hAnsi="Arial" w:cs="Arial"/>
          <w:color w:val="0E101A"/>
          <w:kern w:val="0"/>
          <w:sz w:val="22"/>
          <w:szCs w:val="22"/>
          <w:lang w:eastAsia="en-GB"/>
          <w14:ligatures w14:val="none"/>
        </w:rPr>
      </w:pPr>
      <w:r w:rsidRPr="0003040A">
        <w:rPr>
          <w:rFonts w:ascii="Arial" w:eastAsia="Times New Roman" w:hAnsi="Arial" w:cs="Arial"/>
          <w:color w:val="0E101A"/>
          <w:kern w:val="0"/>
          <w:sz w:val="22"/>
          <w:szCs w:val="22"/>
          <w:lang w:eastAsia="en-GB"/>
          <w14:ligatures w14:val="none"/>
        </w:rPr>
        <w:t>Activities for children and young people (25.3% of respondents).</w:t>
      </w:r>
    </w:p>
    <w:p w14:paraId="1DAD211F" w14:textId="5821B664" w:rsidR="003D61C0" w:rsidRPr="0003040A" w:rsidRDefault="003D61C0" w:rsidP="0003040A">
      <w:pPr>
        <w:spacing w:after="0" w:line="240" w:lineRule="auto"/>
        <w:jc w:val="both"/>
        <w:rPr>
          <w:rFonts w:ascii="Arial" w:eastAsia="Times New Roman" w:hAnsi="Arial" w:cs="Arial"/>
          <w:color w:val="0E101A"/>
          <w:sz w:val="22"/>
          <w:szCs w:val="22"/>
          <w:lang w:eastAsia="en-GB"/>
        </w:rPr>
      </w:pPr>
      <w:r w:rsidRPr="0003040A">
        <w:rPr>
          <w:rFonts w:ascii="Arial" w:eastAsia="Times New Roman" w:hAnsi="Arial" w:cs="Arial"/>
          <w:color w:val="0E101A"/>
          <w:sz w:val="22"/>
          <w:szCs w:val="22"/>
          <w:lang w:eastAsia="en-GB"/>
        </w:rPr>
        <w:t>.</w:t>
      </w:r>
    </w:p>
    <w:p w14:paraId="060F27AB" w14:textId="4A3FD1EF" w:rsidR="00275E3B" w:rsidRPr="00275E3B" w:rsidRDefault="00275E3B" w:rsidP="00275E3B">
      <w:pPr>
        <w:spacing w:after="0" w:line="240" w:lineRule="auto"/>
        <w:jc w:val="both"/>
        <w:rPr>
          <w:rFonts w:ascii="Arial" w:eastAsia="Times New Roman" w:hAnsi="Arial" w:cs="Arial"/>
          <w:color w:val="0E101A"/>
          <w:sz w:val="22"/>
          <w:szCs w:val="22"/>
          <w:lang w:eastAsia="en-GB"/>
        </w:rPr>
        <w:sectPr w:rsidR="00275E3B" w:rsidRPr="00275E3B" w:rsidSect="009A6623">
          <w:pgSz w:w="11906" w:h="16838"/>
          <w:pgMar w:top="1134" w:right="1134" w:bottom="1304" w:left="1134" w:header="709" w:footer="709" w:gutter="0"/>
          <w:cols w:space="708"/>
          <w:docGrid w:linePitch="360"/>
        </w:sectPr>
      </w:pPr>
    </w:p>
    <w:p w14:paraId="536ECDF1" w14:textId="0FF29334" w:rsidR="00125F83" w:rsidRDefault="00581C7C" w:rsidP="00581C7C">
      <w:pPr>
        <w:pStyle w:val="Heading1"/>
        <w:rPr>
          <w:color w:val="0E101A"/>
          <w:sz w:val="22"/>
          <w:szCs w:val="22"/>
        </w:rPr>
      </w:pPr>
      <w:bookmarkStart w:id="8" w:name="_Toc161963369"/>
      <w:r>
        <w:rPr>
          <w:noProof/>
        </w:rPr>
        <w:lastRenderedPageBreak/>
        <w:drawing>
          <wp:anchor distT="0" distB="0" distL="114300" distR="114300" simplePos="0" relativeHeight="251680768" behindDoc="1" locked="0" layoutInCell="1" allowOverlap="1" wp14:anchorId="53C87F23" wp14:editId="472E6272">
            <wp:simplePos x="0" y="0"/>
            <wp:positionH relativeFrom="page">
              <wp:posOffset>-898186</wp:posOffset>
            </wp:positionH>
            <wp:positionV relativeFrom="paragraph">
              <wp:posOffset>-720090</wp:posOffset>
            </wp:positionV>
            <wp:extent cx="11606558" cy="956684"/>
            <wp:effectExtent l="0" t="0" r="0" b="0"/>
            <wp:wrapNone/>
            <wp:docPr id="128712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5">
                      <a:extLst>
                        <a:ext uri="{28A0092B-C50C-407E-A947-70E740481C1C}">
                          <a14:useLocalDpi xmlns:a14="http://schemas.microsoft.com/office/drawing/2010/main" val="0"/>
                        </a:ext>
                      </a:extLst>
                    </a:blip>
                    <a:stretch>
                      <a:fillRect/>
                    </a:stretch>
                  </pic:blipFill>
                  <pic:spPr>
                    <a:xfrm>
                      <a:off x="0" y="0"/>
                      <a:ext cx="11634837" cy="959015"/>
                    </a:xfrm>
                    <a:prstGeom prst="rect">
                      <a:avLst/>
                    </a:prstGeom>
                  </pic:spPr>
                </pic:pic>
              </a:graphicData>
            </a:graphic>
            <wp14:sizeRelH relativeFrom="margin">
              <wp14:pctWidth>0</wp14:pctWidth>
            </wp14:sizeRelH>
            <wp14:sizeRelV relativeFrom="margin">
              <wp14:pctHeight>0</wp14:pctHeight>
            </wp14:sizeRelV>
          </wp:anchor>
        </w:drawing>
      </w:r>
      <w:r>
        <w:t>6.0</w:t>
      </w:r>
      <w:r>
        <w:tab/>
        <w:t>Action Plan</w:t>
      </w:r>
      <w:bookmarkEnd w:id="8"/>
      <w:r>
        <w:t xml:space="preserve">  </w:t>
      </w:r>
    </w:p>
    <w:p w14:paraId="1874AA30" w14:textId="77777777" w:rsidR="003562A0" w:rsidRDefault="003562A0" w:rsidP="003562A0">
      <w:pPr>
        <w:spacing w:after="0" w:line="240" w:lineRule="auto"/>
        <w:jc w:val="both"/>
        <w:rPr>
          <w:rFonts w:ascii="Arial" w:eastAsia="Times New Roman" w:hAnsi="Arial" w:cs="Arial"/>
          <w:color w:val="0E101A"/>
          <w:kern w:val="0"/>
          <w:sz w:val="22"/>
          <w:szCs w:val="22"/>
          <w:lang w:eastAsia="en-GB"/>
          <w14:ligatures w14:val="none"/>
        </w:rPr>
      </w:pPr>
    </w:p>
    <w:p w14:paraId="5A982AB7" w14:textId="1DB420FD" w:rsidR="00581C7C" w:rsidRPr="003562A0" w:rsidRDefault="003562A0" w:rsidP="00581C7C">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Following the completion of all research and consultation activities, the priorities for the </w:t>
      </w:r>
      <w:r w:rsidR="00832BA5">
        <w:rPr>
          <w:rFonts w:ascii="Arial" w:eastAsia="Times New Roman" w:hAnsi="Arial" w:cs="Arial"/>
          <w:color w:val="0E101A"/>
          <w:kern w:val="0"/>
          <w:sz w:val="22"/>
          <w:szCs w:val="22"/>
          <w:lang w:eastAsia="en-GB"/>
          <w14:ligatures w14:val="none"/>
        </w:rPr>
        <w:t>Dunloy</w:t>
      </w:r>
      <w:r w:rsidRPr="00C926B9">
        <w:rPr>
          <w:rFonts w:ascii="Arial" w:eastAsia="Times New Roman" w:hAnsi="Arial" w:cs="Arial"/>
          <w:color w:val="0E101A"/>
          <w:kern w:val="0"/>
          <w:sz w:val="22"/>
          <w:szCs w:val="22"/>
          <w:lang w:eastAsia="en-GB"/>
          <w14:ligatures w14:val="none"/>
        </w:rPr>
        <w:t xml:space="preserve"> Village Plan are summarised below:</w:t>
      </w:r>
    </w:p>
    <w:p w14:paraId="24F310AE" w14:textId="77777777" w:rsidR="003562A0" w:rsidRDefault="003562A0" w:rsidP="00581C7C">
      <w:pPr>
        <w:spacing w:after="0" w:line="240" w:lineRule="auto"/>
        <w:jc w:val="both"/>
        <w:rPr>
          <w:rFonts w:ascii="Arial" w:eastAsia="Times New Roman" w:hAnsi="Arial" w:cs="Arial"/>
          <w:color w:val="0E101A"/>
          <w:sz w:val="22"/>
          <w:szCs w:val="22"/>
          <w:lang w:eastAsia="en-GB"/>
        </w:rPr>
      </w:pPr>
    </w:p>
    <w:tbl>
      <w:tblPr>
        <w:tblStyle w:val="TableGrid"/>
        <w:tblW w:w="14203" w:type="dxa"/>
        <w:jc w:val="center"/>
        <w:tblLook w:val="04A0" w:firstRow="1" w:lastRow="0" w:firstColumn="1" w:lastColumn="0" w:noHBand="0" w:noVBand="1"/>
      </w:tblPr>
      <w:tblGrid>
        <w:gridCol w:w="2865"/>
        <w:gridCol w:w="4785"/>
        <w:gridCol w:w="6553"/>
      </w:tblGrid>
      <w:tr w:rsidR="00581C7C" w:rsidRPr="00C926B9" w14:paraId="4B303BC0" w14:textId="77777777" w:rsidTr="00581C7C">
        <w:trPr>
          <w:trHeight w:val="140"/>
          <w:jc w:val="center"/>
        </w:trPr>
        <w:tc>
          <w:tcPr>
            <w:tcW w:w="2865" w:type="dxa"/>
            <w:shd w:val="clear" w:color="auto" w:fill="DECFE2" w:themeFill="accent1" w:themeFillTint="33"/>
          </w:tcPr>
          <w:p w14:paraId="1545C66C"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Theme</w:t>
            </w:r>
          </w:p>
        </w:tc>
        <w:tc>
          <w:tcPr>
            <w:tcW w:w="4785" w:type="dxa"/>
            <w:shd w:val="clear" w:color="auto" w:fill="DECFE2" w:themeFill="accent1" w:themeFillTint="33"/>
          </w:tcPr>
          <w:p w14:paraId="30D9E28B"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Description</w:t>
            </w:r>
          </w:p>
        </w:tc>
        <w:tc>
          <w:tcPr>
            <w:tcW w:w="6553" w:type="dxa"/>
            <w:shd w:val="clear" w:color="auto" w:fill="DECFE2" w:themeFill="accent1" w:themeFillTint="33"/>
          </w:tcPr>
          <w:p w14:paraId="31D4C903"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Why is it needed?</w:t>
            </w:r>
          </w:p>
        </w:tc>
      </w:tr>
      <w:tr w:rsidR="00340B26" w:rsidRPr="00C926B9" w14:paraId="2755D095" w14:textId="77777777" w:rsidTr="00581C7C">
        <w:trPr>
          <w:trHeight w:val="140"/>
          <w:jc w:val="center"/>
        </w:trPr>
        <w:tc>
          <w:tcPr>
            <w:tcW w:w="2865" w:type="dxa"/>
            <w:shd w:val="clear" w:color="auto" w:fill="F2F2F2" w:themeFill="background1" w:themeFillShade="F2"/>
          </w:tcPr>
          <w:p w14:paraId="7CF75C19" w14:textId="77777777" w:rsidR="00340B26" w:rsidRDefault="00340B26" w:rsidP="00340B26">
            <w:pPr>
              <w:jc w:val="both"/>
              <w:rPr>
                <w:rFonts w:ascii="Arial" w:eastAsia="Times New Roman" w:hAnsi="Arial" w:cs="Arial"/>
                <w:b/>
                <w:bCs/>
                <w:color w:val="0E101A"/>
                <w:kern w:val="0"/>
                <w:sz w:val="22"/>
                <w:szCs w:val="22"/>
                <w:lang w:eastAsia="en-GB"/>
                <w14:ligatures w14:val="none"/>
              </w:rPr>
            </w:pPr>
          </w:p>
          <w:p w14:paraId="14710F6B" w14:textId="0A83CA5F" w:rsidR="00340B26" w:rsidRPr="00340B26" w:rsidRDefault="00340B26" w:rsidP="00340B26">
            <w:pPr>
              <w:jc w:val="both"/>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Road Safety</w:t>
            </w:r>
          </w:p>
        </w:tc>
        <w:tc>
          <w:tcPr>
            <w:tcW w:w="4785" w:type="dxa"/>
          </w:tcPr>
          <w:p w14:paraId="038952D8" w14:textId="1A4E98F7" w:rsidR="00340B26" w:rsidRPr="00340B26" w:rsidRDefault="00340B26" w:rsidP="00340B26">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Installation of traffic lights in the village</w:t>
            </w:r>
            <w:r>
              <w:rPr>
                <w:rFonts w:ascii="Arial" w:eastAsia="Times New Roman" w:hAnsi="Arial" w:cs="Arial"/>
                <w:color w:val="0E101A"/>
                <w:kern w:val="0"/>
                <w:sz w:val="22"/>
                <w:szCs w:val="22"/>
                <w:lang w:eastAsia="en-GB"/>
                <w14:ligatures w14:val="none"/>
              </w:rPr>
              <w:t xml:space="preserve">. </w:t>
            </w:r>
          </w:p>
          <w:p w14:paraId="463BED67" w14:textId="544EF606" w:rsidR="00340B26" w:rsidRPr="00340B26" w:rsidRDefault="00340B26" w:rsidP="00340B26">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Upgrade and expansion of footpaths</w:t>
            </w:r>
            <w:r>
              <w:rPr>
                <w:rFonts w:ascii="Arial" w:eastAsia="Times New Roman" w:hAnsi="Arial" w:cs="Arial"/>
                <w:color w:val="0E101A"/>
                <w:kern w:val="0"/>
                <w:sz w:val="22"/>
                <w:szCs w:val="22"/>
                <w:lang w:eastAsia="en-GB"/>
                <w14:ligatures w14:val="none"/>
              </w:rPr>
              <w:t>.</w:t>
            </w:r>
          </w:p>
          <w:p w14:paraId="5CC93A1C" w14:textId="77777777" w:rsidR="00340B26" w:rsidRPr="00340B26" w:rsidRDefault="00340B26" w:rsidP="00340B26">
            <w:pPr>
              <w:jc w:val="both"/>
              <w:rPr>
                <w:rFonts w:ascii="Arial" w:eastAsia="Times New Roman" w:hAnsi="Arial" w:cs="Arial"/>
                <w:color w:val="0E101A"/>
                <w:kern w:val="0"/>
                <w:sz w:val="22"/>
                <w:szCs w:val="22"/>
                <w:lang w:eastAsia="en-GB"/>
                <w14:ligatures w14:val="none"/>
              </w:rPr>
            </w:pPr>
          </w:p>
        </w:tc>
        <w:tc>
          <w:tcPr>
            <w:tcW w:w="6553" w:type="dxa"/>
          </w:tcPr>
          <w:p w14:paraId="2EC71AA4" w14:textId="00CA3ACA" w:rsidR="00340B26" w:rsidRPr="00340B26" w:rsidRDefault="00340B26" w:rsidP="00340B26">
            <w:pPr>
              <w:jc w:val="both"/>
              <w:rPr>
                <w:rFonts w:ascii="Arial" w:hAnsi="Arial" w:cs="Arial"/>
                <w:sz w:val="22"/>
                <w:szCs w:val="22"/>
              </w:rPr>
            </w:pPr>
            <w:r w:rsidRPr="00340B26">
              <w:rPr>
                <w:rFonts w:ascii="Arial" w:eastAsia="Times New Roman" w:hAnsi="Arial" w:cs="Arial"/>
                <w:color w:val="0E101A"/>
                <w:kern w:val="0"/>
                <w:sz w:val="22"/>
                <w:szCs w:val="22"/>
                <w:lang w:eastAsia="en-GB"/>
                <w14:ligatures w14:val="none"/>
              </w:rPr>
              <w:t>Speeding and road safety are issues</w:t>
            </w:r>
            <w:r>
              <w:rPr>
                <w:rFonts w:ascii="Arial" w:eastAsia="Times New Roman" w:hAnsi="Arial" w:cs="Arial"/>
                <w:color w:val="0E101A"/>
                <w:kern w:val="0"/>
                <w:sz w:val="22"/>
                <w:szCs w:val="22"/>
                <w:lang w:eastAsia="en-GB"/>
                <w14:ligatures w14:val="none"/>
              </w:rPr>
              <w:t xml:space="preserve"> that</w:t>
            </w:r>
            <w:r w:rsidRPr="00340B26">
              <w:rPr>
                <w:rFonts w:ascii="Arial" w:eastAsia="Times New Roman" w:hAnsi="Arial" w:cs="Arial"/>
                <w:color w:val="0E101A"/>
                <w:kern w:val="0"/>
                <w:sz w:val="22"/>
                <w:szCs w:val="22"/>
                <w:lang w:eastAsia="en-GB"/>
                <w14:ligatures w14:val="none"/>
              </w:rPr>
              <w:t xml:space="preserve"> resonate strongly with local people</w:t>
            </w:r>
            <w:r>
              <w:rPr>
                <w:rFonts w:ascii="Arial" w:eastAsia="Times New Roman" w:hAnsi="Arial" w:cs="Arial"/>
                <w:color w:val="0E101A"/>
                <w:kern w:val="0"/>
                <w:sz w:val="22"/>
                <w:szCs w:val="22"/>
                <w:lang w:eastAsia="en-GB"/>
                <w14:ligatures w14:val="none"/>
              </w:rPr>
              <w:t>.</w:t>
            </w:r>
          </w:p>
        </w:tc>
      </w:tr>
      <w:tr w:rsidR="00340B26" w:rsidRPr="00C926B9" w14:paraId="5E909F96" w14:textId="77777777" w:rsidTr="00581C7C">
        <w:trPr>
          <w:trHeight w:val="140"/>
          <w:jc w:val="center"/>
        </w:trPr>
        <w:tc>
          <w:tcPr>
            <w:tcW w:w="2865" w:type="dxa"/>
            <w:shd w:val="clear" w:color="auto" w:fill="F2F2F2" w:themeFill="background1" w:themeFillShade="F2"/>
          </w:tcPr>
          <w:p w14:paraId="4F708CD5" w14:textId="77777777" w:rsidR="00340B26" w:rsidRDefault="00340B26" w:rsidP="00340B26">
            <w:pPr>
              <w:jc w:val="both"/>
              <w:rPr>
                <w:rFonts w:ascii="Arial" w:eastAsia="Times New Roman" w:hAnsi="Arial" w:cs="Arial"/>
                <w:b/>
                <w:bCs/>
                <w:color w:val="0E101A"/>
                <w:kern w:val="0"/>
                <w:sz w:val="22"/>
                <w:szCs w:val="22"/>
                <w:lang w:eastAsia="en-GB"/>
                <w14:ligatures w14:val="none"/>
              </w:rPr>
            </w:pPr>
          </w:p>
          <w:p w14:paraId="222FB727" w14:textId="38953720" w:rsidR="00340B26" w:rsidRPr="00340B26" w:rsidRDefault="00340B26" w:rsidP="00340B26">
            <w:pPr>
              <w:jc w:val="both"/>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E</w:t>
            </w:r>
            <w:r w:rsidRPr="00340B26">
              <w:rPr>
                <w:rFonts w:ascii="Arial" w:eastAsia="Times New Roman" w:hAnsi="Arial" w:cs="Arial"/>
                <w:b/>
                <w:bCs/>
                <w:sz w:val="22"/>
                <w:szCs w:val="22"/>
              </w:rPr>
              <w:t>nvironmental</w:t>
            </w:r>
          </w:p>
        </w:tc>
        <w:tc>
          <w:tcPr>
            <w:tcW w:w="4785" w:type="dxa"/>
          </w:tcPr>
          <w:p w14:paraId="1B921089" w14:textId="0E611282" w:rsidR="00340B26" w:rsidRPr="00340B26" w:rsidRDefault="00340B26" w:rsidP="00340B26">
            <w:pPr>
              <w:jc w:val="both"/>
              <w:rPr>
                <w:rFonts w:ascii="Arial" w:eastAsia="Times New Roman" w:hAnsi="Arial" w:cs="Arial"/>
                <w:color w:val="0E101A"/>
                <w:kern w:val="0"/>
                <w:sz w:val="22"/>
                <w:szCs w:val="22"/>
                <w:highlight w:val="cyan"/>
                <w:lang w:eastAsia="en-GB"/>
                <w14:ligatures w14:val="none"/>
              </w:rPr>
            </w:pPr>
            <w:r w:rsidRPr="00340B26">
              <w:rPr>
                <w:rFonts w:ascii="Arial" w:eastAsia="Times New Roman" w:hAnsi="Arial" w:cs="Arial"/>
                <w:color w:val="0E101A"/>
                <w:kern w:val="0"/>
                <w:sz w:val="22"/>
                <w:szCs w:val="22"/>
                <w:lang w:eastAsia="en-GB"/>
                <w14:ligatures w14:val="none"/>
              </w:rPr>
              <w:t>Addressing issues associated with litter and village aesthetics</w:t>
            </w:r>
            <w:r>
              <w:rPr>
                <w:rFonts w:ascii="Arial" w:eastAsia="Times New Roman" w:hAnsi="Arial" w:cs="Arial"/>
                <w:color w:val="0E101A"/>
                <w:kern w:val="0"/>
                <w:sz w:val="22"/>
                <w:szCs w:val="22"/>
                <w:lang w:eastAsia="en-GB"/>
                <w14:ligatures w14:val="none"/>
              </w:rPr>
              <w:t>.</w:t>
            </w:r>
          </w:p>
        </w:tc>
        <w:tc>
          <w:tcPr>
            <w:tcW w:w="6553" w:type="dxa"/>
          </w:tcPr>
          <w:p w14:paraId="21FD4958" w14:textId="6AD1B630" w:rsidR="00340B26" w:rsidRPr="00340B26" w:rsidRDefault="00340B26" w:rsidP="00340B26">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Consultation identified litter and aesthetics are ongoing issues</w:t>
            </w:r>
            <w:r>
              <w:rPr>
                <w:rFonts w:ascii="Arial" w:eastAsia="Times New Roman" w:hAnsi="Arial" w:cs="Arial"/>
                <w:color w:val="0E101A"/>
                <w:kern w:val="0"/>
                <w:sz w:val="22"/>
                <w:szCs w:val="22"/>
                <w:lang w:eastAsia="en-GB"/>
                <w14:ligatures w14:val="none"/>
              </w:rPr>
              <w:t>.</w:t>
            </w:r>
          </w:p>
          <w:p w14:paraId="54CD2EFE" w14:textId="77777777" w:rsidR="00340B26" w:rsidRPr="00340B26" w:rsidRDefault="00340B26" w:rsidP="00340B26">
            <w:pPr>
              <w:jc w:val="both"/>
              <w:rPr>
                <w:rFonts w:ascii="Arial" w:eastAsia="Times New Roman" w:hAnsi="Arial" w:cs="Arial"/>
                <w:color w:val="0E101A"/>
                <w:kern w:val="0"/>
                <w:sz w:val="22"/>
                <w:szCs w:val="22"/>
                <w:lang w:eastAsia="en-GB"/>
                <w14:ligatures w14:val="none"/>
              </w:rPr>
            </w:pPr>
          </w:p>
        </w:tc>
      </w:tr>
      <w:tr w:rsidR="00340B26" w:rsidRPr="00C926B9" w14:paraId="314C7B4A" w14:textId="77777777" w:rsidTr="003562A0">
        <w:trPr>
          <w:trHeight w:val="1236"/>
          <w:jc w:val="center"/>
        </w:trPr>
        <w:tc>
          <w:tcPr>
            <w:tcW w:w="2865" w:type="dxa"/>
            <w:shd w:val="clear" w:color="auto" w:fill="F2F2F2" w:themeFill="background1" w:themeFillShade="F2"/>
          </w:tcPr>
          <w:p w14:paraId="0B7305F5" w14:textId="77777777" w:rsidR="00340B26" w:rsidRDefault="00340B26" w:rsidP="00340B26">
            <w:pPr>
              <w:jc w:val="both"/>
              <w:rPr>
                <w:rFonts w:ascii="Arial" w:eastAsia="Times New Roman" w:hAnsi="Arial" w:cs="Arial"/>
                <w:b/>
                <w:bCs/>
                <w:color w:val="0E101A"/>
                <w:kern w:val="0"/>
                <w:sz w:val="22"/>
                <w:szCs w:val="22"/>
                <w:lang w:eastAsia="en-GB"/>
                <w14:ligatures w14:val="none"/>
              </w:rPr>
            </w:pPr>
          </w:p>
          <w:p w14:paraId="6D472B1C" w14:textId="2BD7A8CA" w:rsidR="00340B26" w:rsidRPr="00340B26" w:rsidRDefault="00340B26" w:rsidP="00340B26">
            <w:pPr>
              <w:jc w:val="both"/>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C</w:t>
            </w:r>
            <w:r w:rsidRPr="00340B26">
              <w:rPr>
                <w:rFonts w:ascii="Arial" w:eastAsia="Times New Roman" w:hAnsi="Arial" w:cs="Arial"/>
                <w:b/>
                <w:bCs/>
                <w:sz w:val="22"/>
                <w:szCs w:val="22"/>
              </w:rPr>
              <w:t>apacity Building</w:t>
            </w:r>
          </w:p>
        </w:tc>
        <w:tc>
          <w:tcPr>
            <w:tcW w:w="4785" w:type="dxa"/>
          </w:tcPr>
          <w:p w14:paraId="39A2B667" w14:textId="0A474707" w:rsidR="00340B26" w:rsidRPr="00340B26" w:rsidRDefault="00340B26" w:rsidP="00340B26">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Training of volunteers within community organisations in organisational development</w:t>
            </w:r>
            <w:r>
              <w:rPr>
                <w:rFonts w:ascii="Arial" w:eastAsia="Times New Roman" w:hAnsi="Arial" w:cs="Arial"/>
                <w:color w:val="0E101A"/>
                <w:kern w:val="0"/>
                <w:sz w:val="22"/>
                <w:szCs w:val="22"/>
                <w:lang w:eastAsia="en-GB"/>
                <w14:ligatures w14:val="none"/>
              </w:rPr>
              <w:t>.</w:t>
            </w:r>
          </w:p>
          <w:p w14:paraId="5E4DC768" w14:textId="40633987" w:rsidR="00340B26" w:rsidRPr="00340B26" w:rsidRDefault="00340B26" w:rsidP="00340B26">
            <w:pPr>
              <w:jc w:val="both"/>
              <w:rPr>
                <w:rFonts w:ascii="Arial" w:eastAsia="Times New Roman" w:hAnsi="Arial" w:cs="Arial"/>
                <w:color w:val="0E101A"/>
                <w:kern w:val="0"/>
                <w:sz w:val="22"/>
                <w:szCs w:val="22"/>
                <w:lang w:eastAsia="en-GB"/>
                <w14:ligatures w14:val="none"/>
              </w:rPr>
            </w:pPr>
          </w:p>
        </w:tc>
        <w:tc>
          <w:tcPr>
            <w:tcW w:w="6553" w:type="dxa"/>
          </w:tcPr>
          <w:p w14:paraId="323C5666" w14:textId="61DC4FE5" w:rsidR="00340B26" w:rsidRPr="00340B26" w:rsidRDefault="00340B26" w:rsidP="00340B26">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 xml:space="preserve">Although motivation and drive exists within the local community, the capacity for organisational development, as well as identifying and securing access to funding, is a recognised limitation amongst volunteers. </w:t>
            </w:r>
          </w:p>
          <w:p w14:paraId="4FCB5DBF" w14:textId="77777777" w:rsidR="00340B26" w:rsidRPr="00340B26" w:rsidRDefault="00340B26" w:rsidP="00340B26">
            <w:pPr>
              <w:jc w:val="both"/>
              <w:rPr>
                <w:rFonts w:ascii="Arial" w:eastAsia="Times New Roman" w:hAnsi="Arial" w:cs="Arial"/>
                <w:color w:val="0E101A"/>
                <w:kern w:val="0"/>
                <w:sz w:val="22"/>
                <w:szCs w:val="22"/>
                <w:lang w:eastAsia="en-GB"/>
                <w14:ligatures w14:val="none"/>
              </w:rPr>
            </w:pPr>
          </w:p>
          <w:p w14:paraId="06FCC65C" w14:textId="77777777" w:rsidR="00340B26" w:rsidRDefault="00340B26" w:rsidP="000850F4">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 xml:space="preserve">There is also a recognised need to reduce current reliance on the GAA </w:t>
            </w:r>
            <w:r w:rsidR="000850F4">
              <w:rPr>
                <w:rFonts w:ascii="Arial" w:eastAsia="Times New Roman" w:hAnsi="Arial" w:cs="Arial"/>
                <w:color w:val="0E101A"/>
                <w:kern w:val="0"/>
                <w:sz w:val="22"/>
                <w:szCs w:val="22"/>
                <w:lang w:eastAsia="en-GB"/>
                <w14:ligatures w14:val="none"/>
              </w:rPr>
              <w:t>Cl</w:t>
            </w:r>
            <w:r w:rsidRPr="00340B26">
              <w:rPr>
                <w:rFonts w:ascii="Arial" w:eastAsia="Times New Roman" w:hAnsi="Arial" w:cs="Arial"/>
                <w:color w:val="0E101A"/>
                <w:kern w:val="0"/>
                <w:sz w:val="22"/>
                <w:szCs w:val="22"/>
                <w:lang w:eastAsia="en-GB"/>
                <w14:ligatures w14:val="none"/>
              </w:rPr>
              <w:t>ub for community organisation and development activities</w:t>
            </w:r>
            <w:r w:rsidR="000850F4">
              <w:rPr>
                <w:rFonts w:ascii="Arial" w:eastAsia="Times New Roman" w:hAnsi="Arial" w:cs="Arial"/>
                <w:color w:val="0E101A"/>
                <w:kern w:val="0"/>
                <w:sz w:val="22"/>
                <w:szCs w:val="22"/>
                <w:lang w:eastAsia="en-GB"/>
                <w14:ligatures w14:val="none"/>
              </w:rPr>
              <w:t>.</w:t>
            </w:r>
          </w:p>
          <w:p w14:paraId="20928D89" w14:textId="2DC50CAB" w:rsidR="000850F4" w:rsidRPr="00340B26" w:rsidRDefault="000850F4" w:rsidP="000850F4">
            <w:pPr>
              <w:jc w:val="both"/>
              <w:rPr>
                <w:rFonts w:ascii="Arial" w:eastAsia="Times New Roman" w:hAnsi="Arial" w:cs="Arial"/>
                <w:color w:val="0E101A"/>
                <w:kern w:val="0"/>
                <w:sz w:val="22"/>
                <w:szCs w:val="22"/>
                <w:lang w:eastAsia="en-GB"/>
                <w14:ligatures w14:val="none"/>
              </w:rPr>
            </w:pPr>
          </w:p>
        </w:tc>
      </w:tr>
      <w:tr w:rsidR="00340B26" w:rsidRPr="00C926B9" w14:paraId="3DE62847" w14:textId="77777777" w:rsidTr="00581C7C">
        <w:trPr>
          <w:trHeight w:val="1127"/>
          <w:jc w:val="center"/>
        </w:trPr>
        <w:tc>
          <w:tcPr>
            <w:tcW w:w="2865" w:type="dxa"/>
            <w:shd w:val="clear" w:color="auto" w:fill="F2F2F2" w:themeFill="background1" w:themeFillShade="F2"/>
          </w:tcPr>
          <w:p w14:paraId="759AC62C" w14:textId="77777777" w:rsidR="00340B26" w:rsidRDefault="00340B26" w:rsidP="00340B26">
            <w:pPr>
              <w:jc w:val="both"/>
              <w:rPr>
                <w:rFonts w:ascii="Arial" w:eastAsia="Times New Roman" w:hAnsi="Arial" w:cs="Arial"/>
                <w:b/>
                <w:bCs/>
                <w:color w:val="0E101A"/>
                <w:kern w:val="0"/>
                <w:sz w:val="22"/>
                <w:szCs w:val="22"/>
                <w:lang w:eastAsia="en-GB"/>
                <w14:ligatures w14:val="none"/>
              </w:rPr>
            </w:pPr>
          </w:p>
          <w:p w14:paraId="5E229A67" w14:textId="56B840CC" w:rsidR="00340B26" w:rsidRPr="00340B26" w:rsidRDefault="00340B26" w:rsidP="00340B26">
            <w:pPr>
              <w:jc w:val="both"/>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Youth Development</w:t>
            </w:r>
          </w:p>
        </w:tc>
        <w:tc>
          <w:tcPr>
            <w:tcW w:w="4785" w:type="dxa"/>
          </w:tcPr>
          <w:p w14:paraId="37ABDAF0" w14:textId="2A526F18" w:rsidR="00340B26" w:rsidRPr="00340B26" w:rsidRDefault="00340B26" w:rsidP="00340B26">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Additional activities and programmes aimed at engaging local young people</w:t>
            </w:r>
            <w:r w:rsidR="000850F4">
              <w:rPr>
                <w:rFonts w:ascii="Arial" w:eastAsia="Times New Roman" w:hAnsi="Arial" w:cs="Arial"/>
                <w:color w:val="0E101A"/>
                <w:kern w:val="0"/>
                <w:sz w:val="22"/>
                <w:szCs w:val="22"/>
                <w:lang w:eastAsia="en-GB"/>
                <w14:ligatures w14:val="none"/>
              </w:rPr>
              <w:t>.</w:t>
            </w:r>
          </w:p>
          <w:p w14:paraId="17578249" w14:textId="77777777" w:rsidR="00340B26" w:rsidRDefault="00340B26" w:rsidP="00340B26">
            <w:pPr>
              <w:jc w:val="both"/>
              <w:rPr>
                <w:rFonts w:ascii="Arial" w:eastAsia="Times New Roman" w:hAnsi="Arial" w:cs="Arial"/>
                <w:color w:val="0E101A"/>
                <w:kern w:val="0"/>
                <w:sz w:val="22"/>
                <w:szCs w:val="22"/>
                <w:lang w:eastAsia="en-GB"/>
                <w14:ligatures w14:val="none"/>
              </w:rPr>
            </w:pPr>
          </w:p>
          <w:p w14:paraId="708A370F" w14:textId="13BD20A1" w:rsidR="002F34AA" w:rsidRPr="00340B26" w:rsidRDefault="002F34AA" w:rsidP="00340B26">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Play Park improvements and upgrades</w:t>
            </w:r>
          </w:p>
        </w:tc>
        <w:tc>
          <w:tcPr>
            <w:tcW w:w="6553" w:type="dxa"/>
          </w:tcPr>
          <w:p w14:paraId="20F3A3F8" w14:textId="377CC3FC" w:rsidR="00340B26" w:rsidRPr="00340B26" w:rsidRDefault="00340B26" w:rsidP="00340B26">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A lack of youth activities and services is an identified challenge in Dunloy</w:t>
            </w:r>
            <w:r w:rsidR="000850F4">
              <w:rPr>
                <w:rFonts w:ascii="Arial" w:eastAsia="Times New Roman" w:hAnsi="Arial" w:cs="Arial"/>
                <w:color w:val="0E101A"/>
                <w:kern w:val="0"/>
                <w:sz w:val="22"/>
                <w:szCs w:val="22"/>
                <w:lang w:eastAsia="en-GB"/>
                <w14:ligatures w14:val="none"/>
              </w:rPr>
              <w:t>.</w:t>
            </w:r>
          </w:p>
        </w:tc>
      </w:tr>
      <w:tr w:rsidR="00340B26" w:rsidRPr="00C926B9" w14:paraId="07546603" w14:textId="77777777" w:rsidTr="003562A0">
        <w:trPr>
          <w:trHeight w:val="817"/>
          <w:jc w:val="center"/>
        </w:trPr>
        <w:tc>
          <w:tcPr>
            <w:tcW w:w="2865" w:type="dxa"/>
            <w:shd w:val="clear" w:color="auto" w:fill="F2F2F2" w:themeFill="background1" w:themeFillShade="F2"/>
          </w:tcPr>
          <w:p w14:paraId="2AC9BB67" w14:textId="77777777" w:rsidR="00340B26" w:rsidRDefault="00340B26" w:rsidP="00340B26">
            <w:pPr>
              <w:jc w:val="both"/>
              <w:rPr>
                <w:rFonts w:ascii="Arial" w:eastAsia="Times New Roman" w:hAnsi="Arial" w:cs="Arial"/>
                <w:b/>
                <w:bCs/>
                <w:color w:val="0E101A"/>
                <w:kern w:val="0"/>
                <w:sz w:val="22"/>
                <w:szCs w:val="22"/>
                <w:lang w:eastAsia="en-GB"/>
                <w14:ligatures w14:val="none"/>
              </w:rPr>
            </w:pPr>
          </w:p>
          <w:p w14:paraId="41A40033" w14:textId="4DB16DAF" w:rsidR="00340B26" w:rsidRPr="00340B26" w:rsidRDefault="00340B26" w:rsidP="00340B26">
            <w:pPr>
              <w:jc w:val="both"/>
              <w:rPr>
                <w:rFonts w:ascii="Arial" w:hAnsi="Arial" w:cs="Arial"/>
                <w:b/>
                <w:bCs/>
                <w:sz w:val="22"/>
                <w:szCs w:val="22"/>
              </w:rPr>
            </w:pPr>
            <w:r w:rsidRPr="00340B26">
              <w:rPr>
                <w:rFonts w:ascii="Arial" w:eastAsia="Times New Roman" w:hAnsi="Arial" w:cs="Arial"/>
                <w:b/>
                <w:bCs/>
                <w:color w:val="0E101A"/>
                <w:kern w:val="0"/>
                <w:sz w:val="22"/>
                <w:szCs w:val="22"/>
                <w:lang w:eastAsia="en-GB"/>
                <w14:ligatures w14:val="none"/>
              </w:rPr>
              <w:t>Additional Programmes</w:t>
            </w:r>
          </w:p>
        </w:tc>
        <w:tc>
          <w:tcPr>
            <w:tcW w:w="4785" w:type="dxa"/>
          </w:tcPr>
          <w:p w14:paraId="4BA882F0" w14:textId="5A1A3247" w:rsidR="00340B26" w:rsidRPr="000850F4" w:rsidRDefault="00340B26" w:rsidP="000850F4">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Additional community and basic skills programmes such as</w:t>
            </w:r>
            <w:r w:rsidR="000850F4">
              <w:rPr>
                <w:rFonts w:ascii="Arial" w:eastAsia="Times New Roman" w:hAnsi="Arial" w:cs="Arial"/>
                <w:color w:val="0E101A"/>
                <w:kern w:val="0"/>
                <w:sz w:val="22"/>
                <w:szCs w:val="22"/>
                <w:lang w:eastAsia="en-GB"/>
                <w14:ligatures w14:val="none"/>
              </w:rPr>
              <w:t xml:space="preserve"> </w:t>
            </w:r>
            <w:r w:rsidRPr="00340B26">
              <w:rPr>
                <w:rFonts w:ascii="Arial" w:eastAsia="Times New Roman" w:hAnsi="Arial" w:cs="Arial"/>
                <w:color w:val="0E101A"/>
                <w:kern w:val="0"/>
                <w:sz w:val="22"/>
                <w:szCs w:val="22"/>
                <w:lang w:eastAsia="en-GB"/>
                <w14:ligatures w14:val="none"/>
              </w:rPr>
              <w:t xml:space="preserve">Men’s </w:t>
            </w:r>
            <w:r w:rsidR="000850F4">
              <w:rPr>
                <w:rFonts w:ascii="Arial" w:eastAsia="Times New Roman" w:hAnsi="Arial" w:cs="Arial"/>
                <w:color w:val="0E101A"/>
                <w:kern w:val="0"/>
                <w:sz w:val="22"/>
                <w:szCs w:val="22"/>
                <w:lang w:eastAsia="en-GB"/>
                <w14:ligatures w14:val="none"/>
              </w:rPr>
              <w:t>S</w:t>
            </w:r>
            <w:r w:rsidRPr="00340B26">
              <w:rPr>
                <w:rFonts w:ascii="Arial" w:eastAsia="Times New Roman" w:hAnsi="Arial" w:cs="Arial"/>
                <w:color w:val="0E101A"/>
                <w:kern w:val="0"/>
                <w:sz w:val="22"/>
                <w:szCs w:val="22"/>
                <w:lang w:eastAsia="en-GB"/>
                <w14:ligatures w14:val="none"/>
              </w:rPr>
              <w:t>hed activities</w:t>
            </w:r>
            <w:r w:rsidR="000850F4">
              <w:rPr>
                <w:rFonts w:ascii="Arial" w:eastAsia="Times New Roman" w:hAnsi="Arial" w:cs="Arial"/>
                <w:color w:val="0E101A"/>
                <w:kern w:val="0"/>
                <w:sz w:val="22"/>
                <w:szCs w:val="22"/>
                <w:lang w:eastAsia="en-GB"/>
                <w14:ligatures w14:val="none"/>
              </w:rPr>
              <w:t>, s</w:t>
            </w:r>
            <w:r w:rsidRPr="000850F4">
              <w:rPr>
                <w:rFonts w:ascii="Arial" w:eastAsia="Times New Roman" w:hAnsi="Arial" w:cs="Arial"/>
                <w:color w:val="0E101A"/>
                <w:kern w:val="0"/>
                <w:sz w:val="22"/>
                <w:szCs w:val="22"/>
                <w:lang w:eastAsia="en-GB"/>
                <w14:ligatures w14:val="none"/>
              </w:rPr>
              <w:t>ewing</w:t>
            </w:r>
            <w:r w:rsidR="000850F4">
              <w:rPr>
                <w:rFonts w:ascii="Arial" w:eastAsia="Times New Roman" w:hAnsi="Arial" w:cs="Arial"/>
                <w:color w:val="0E101A"/>
                <w:kern w:val="0"/>
                <w:sz w:val="22"/>
                <w:szCs w:val="22"/>
                <w:lang w:eastAsia="en-GB"/>
                <w14:ligatures w14:val="none"/>
              </w:rPr>
              <w:t>, c</w:t>
            </w:r>
            <w:r w:rsidRPr="000850F4">
              <w:rPr>
                <w:rFonts w:ascii="Arial" w:eastAsia="Times New Roman" w:hAnsi="Arial" w:cs="Arial"/>
                <w:color w:val="0E101A"/>
                <w:kern w:val="0"/>
                <w:sz w:val="22"/>
                <w:szCs w:val="22"/>
                <w:lang w:eastAsia="en-GB"/>
                <w14:ligatures w14:val="none"/>
              </w:rPr>
              <w:t>ooking</w:t>
            </w:r>
            <w:r w:rsidR="000850F4">
              <w:rPr>
                <w:rFonts w:ascii="Arial" w:eastAsia="Times New Roman" w:hAnsi="Arial" w:cs="Arial"/>
                <w:color w:val="0E101A"/>
                <w:kern w:val="0"/>
                <w:sz w:val="22"/>
                <w:szCs w:val="22"/>
                <w:lang w:eastAsia="en-GB"/>
                <w14:ligatures w14:val="none"/>
              </w:rPr>
              <w:t>, and g</w:t>
            </w:r>
            <w:r w:rsidRPr="000850F4">
              <w:rPr>
                <w:rFonts w:ascii="Arial" w:eastAsia="Times New Roman" w:hAnsi="Arial" w:cs="Arial"/>
                <w:color w:val="0E101A"/>
                <w:kern w:val="0"/>
                <w:sz w:val="22"/>
                <w:szCs w:val="22"/>
                <w:lang w:eastAsia="en-GB"/>
                <w14:ligatures w14:val="none"/>
              </w:rPr>
              <w:t>ardening</w:t>
            </w:r>
            <w:r w:rsidR="000850F4">
              <w:rPr>
                <w:rFonts w:ascii="Arial" w:eastAsia="Times New Roman" w:hAnsi="Arial" w:cs="Arial"/>
                <w:color w:val="0E101A"/>
                <w:kern w:val="0"/>
                <w:sz w:val="22"/>
                <w:szCs w:val="22"/>
                <w:lang w:eastAsia="en-GB"/>
                <w14:ligatures w14:val="none"/>
              </w:rPr>
              <w:t>.</w:t>
            </w:r>
          </w:p>
        </w:tc>
        <w:tc>
          <w:tcPr>
            <w:tcW w:w="6553" w:type="dxa"/>
          </w:tcPr>
          <w:p w14:paraId="1AB405EF" w14:textId="34D87800" w:rsidR="00340B26" w:rsidRPr="00340B26" w:rsidRDefault="00340B26" w:rsidP="00340B26">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A need for additional, non-sporting programmes was identified during consultation and community engagement.</w:t>
            </w:r>
          </w:p>
        </w:tc>
      </w:tr>
      <w:tr w:rsidR="00340B26" w:rsidRPr="00C926B9" w14:paraId="58BB88D9" w14:textId="77777777" w:rsidTr="003562A0">
        <w:trPr>
          <w:trHeight w:val="985"/>
          <w:jc w:val="center"/>
        </w:trPr>
        <w:tc>
          <w:tcPr>
            <w:tcW w:w="2865" w:type="dxa"/>
            <w:shd w:val="clear" w:color="auto" w:fill="F2F2F2" w:themeFill="background1" w:themeFillShade="F2"/>
          </w:tcPr>
          <w:p w14:paraId="2E8FE83C" w14:textId="77777777" w:rsidR="00340B26" w:rsidRDefault="00340B26" w:rsidP="00340B26">
            <w:pPr>
              <w:rPr>
                <w:rFonts w:ascii="Arial" w:eastAsia="Times New Roman" w:hAnsi="Arial" w:cs="Arial"/>
                <w:b/>
                <w:bCs/>
                <w:color w:val="0E101A"/>
                <w:kern w:val="0"/>
                <w:sz w:val="22"/>
                <w:szCs w:val="22"/>
                <w:lang w:eastAsia="en-GB"/>
                <w14:ligatures w14:val="none"/>
              </w:rPr>
            </w:pPr>
          </w:p>
          <w:p w14:paraId="4BDA3FCE" w14:textId="18271651" w:rsidR="00340B26" w:rsidRPr="00340B26" w:rsidRDefault="00340B26" w:rsidP="00340B26">
            <w:pPr>
              <w:rPr>
                <w:rFonts w:ascii="Arial" w:hAnsi="Arial" w:cs="Arial"/>
                <w:b/>
                <w:bCs/>
                <w:sz w:val="22"/>
                <w:szCs w:val="22"/>
              </w:rPr>
            </w:pPr>
            <w:r w:rsidRPr="00340B26">
              <w:rPr>
                <w:rFonts w:ascii="Arial" w:eastAsia="Times New Roman" w:hAnsi="Arial" w:cs="Arial"/>
                <w:b/>
                <w:bCs/>
                <w:color w:val="0E101A"/>
                <w:kern w:val="0"/>
                <w:sz w:val="22"/>
                <w:szCs w:val="22"/>
                <w:lang w:eastAsia="en-GB"/>
                <w14:ligatures w14:val="none"/>
              </w:rPr>
              <w:t>Public Realms Improvements</w:t>
            </w:r>
          </w:p>
        </w:tc>
        <w:tc>
          <w:tcPr>
            <w:tcW w:w="4785" w:type="dxa"/>
          </w:tcPr>
          <w:p w14:paraId="0ECE9CF4" w14:textId="28677114" w:rsidR="00340B26" w:rsidRPr="00340B26" w:rsidRDefault="00340B26" w:rsidP="000850F4">
            <w:pPr>
              <w:jc w:val="both"/>
              <w:rPr>
                <w:rFonts w:ascii="Arial" w:hAnsi="Arial" w:cs="Arial"/>
                <w:sz w:val="22"/>
                <w:szCs w:val="22"/>
              </w:rPr>
            </w:pPr>
            <w:r w:rsidRPr="00340B26">
              <w:rPr>
                <w:rFonts w:ascii="Arial" w:eastAsia="Times New Roman" w:hAnsi="Arial" w:cs="Arial"/>
                <w:color w:val="0E101A"/>
                <w:kern w:val="0"/>
                <w:sz w:val="22"/>
                <w:szCs w:val="22"/>
                <w:lang w:eastAsia="en-GB"/>
                <w14:ligatures w14:val="none"/>
              </w:rPr>
              <w:t>Installation of additional bins and lighting around the village</w:t>
            </w:r>
            <w:r w:rsidR="000850F4">
              <w:rPr>
                <w:rFonts w:ascii="Arial" w:eastAsia="Times New Roman" w:hAnsi="Arial" w:cs="Arial"/>
                <w:color w:val="0E101A"/>
                <w:kern w:val="0"/>
                <w:sz w:val="22"/>
                <w:szCs w:val="22"/>
                <w:lang w:eastAsia="en-GB"/>
                <w14:ligatures w14:val="none"/>
              </w:rPr>
              <w:t>, as well as f</w:t>
            </w:r>
            <w:r w:rsidRPr="00340B26">
              <w:rPr>
                <w:rFonts w:ascii="Arial" w:eastAsia="Times New Roman" w:hAnsi="Arial" w:cs="Arial"/>
                <w:color w:val="0E101A"/>
                <w:kern w:val="0"/>
                <w:sz w:val="22"/>
                <w:szCs w:val="22"/>
                <w:lang w:eastAsia="en-GB"/>
                <w14:ligatures w14:val="none"/>
              </w:rPr>
              <w:t>lower planting</w:t>
            </w:r>
            <w:r w:rsidR="000850F4">
              <w:rPr>
                <w:rFonts w:ascii="Arial" w:eastAsia="Times New Roman" w:hAnsi="Arial" w:cs="Arial"/>
                <w:color w:val="0E101A"/>
                <w:kern w:val="0"/>
                <w:sz w:val="22"/>
                <w:szCs w:val="22"/>
                <w:lang w:eastAsia="en-GB"/>
                <w14:ligatures w14:val="none"/>
              </w:rPr>
              <w:t>.</w:t>
            </w:r>
          </w:p>
        </w:tc>
        <w:tc>
          <w:tcPr>
            <w:tcW w:w="6553" w:type="dxa"/>
          </w:tcPr>
          <w:p w14:paraId="2767EB53" w14:textId="3EB4ED39" w:rsidR="00340B26" w:rsidRPr="00340B26" w:rsidRDefault="000850F4" w:rsidP="00340B26">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w:t>
            </w:r>
            <w:r w:rsidR="00340B26" w:rsidRPr="00340B26">
              <w:rPr>
                <w:rFonts w:ascii="Arial" w:eastAsia="Times New Roman" w:hAnsi="Arial" w:cs="Arial"/>
                <w:color w:val="0E101A"/>
                <w:kern w:val="0"/>
                <w:sz w:val="22"/>
                <w:szCs w:val="22"/>
                <w:lang w:eastAsia="en-GB"/>
                <w14:ligatures w14:val="none"/>
              </w:rPr>
              <w:t>eed identified through consultation for aesthetical improvements in the village, including addressing identified issues of littering</w:t>
            </w:r>
            <w:r>
              <w:rPr>
                <w:rFonts w:ascii="Arial" w:eastAsia="Times New Roman" w:hAnsi="Arial" w:cs="Arial"/>
                <w:color w:val="0E101A"/>
                <w:kern w:val="0"/>
                <w:sz w:val="22"/>
                <w:szCs w:val="22"/>
                <w:lang w:eastAsia="en-GB"/>
                <w14:ligatures w14:val="none"/>
              </w:rPr>
              <w:t>.</w:t>
            </w:r>
          </w:p>
        </w:tc>
      </w:tr>
      <w:tr w:rsidR="00340B26" w:rsidRPr="00C926B9" w14:paraId="414744E6" w14:textId="77777777" w:rsidTr="003562A0">
        <w:trPr>
          <w:trHeight w:val="970"/>
          <w:jc w:val="center"/>
        </w:trPr>
        <w:tc>
          <w:tcPr>
            <w:tcW w:w="2865" w:type="dxa"/>
            <w:shd w:val="clear" w:color="auto" w:fill="F2F2F2" w:themeFill="background1" w:themeFillShade="F2"/>
          </w:tcPr>
          <w:p w14:paraId="1340F90A" w14:textId="77777777" w:rsidR="00340B26" w:rsidRDefault="00340B26" w:rsidP="00340B26">
            <w:pPr>
              <w:jc w:val="both"/>
              <w:rPr>
                <w:rFonts w:ascii="Arial" w:eastAsia="Times New Roman" w:hAnsi="Arial" w:cs="Arial"/>
                <w:b/>
                <w:bCs/>
                <w:color w:val="0E101A"/>
                <w:kern w:val="0"/>
                <w:sz w:val="22"/>
                <w:szCs w:val="22"/>
                <w:lang w:eastAsia="en-GB"/>
                <w14:ligatures w14:val="none"/>
              </w:rPr>
            </w:pPr>
          </w:p>
          <w:p w14:paraId="5A77D14A" w14:textId="61CD1239" w:rsidR="00340B26" w:rsidRPr="00340B26" w:rsidRDefault="00340B26" w:rsidP="00340B26">
            <w:pPr>
              <w:jc w:val="both"/>
              <w:rPr>
                <w:rFonts w:ascii="Arial" w:eastAsia="Times New Roman" w:hAnsi="Arial" w:cs="Arial"/>
                <w:b/>
                <w:bCs/>
                <w:color w:val="0E101A"/>
                <w:kern w:val="0"/>
                <w:sz w:val="22"/>
                <w:szCs w:val="22"/>
                <w:lang w:eastAsia="en-GB"/>
                <w14:ligatures w14:val="none"/>
              </w:rPr>
            </w:pPr>
            <w:r w:rsidRPr="00340B26">
              <w:rPr>
                <w:rFonts w:ascii="Arial" w:eastAsia="Times New Roman" w:hAnsi="Arial" w:cs="Arial"/>
                <w:b/>
                <w:bCs/>
                <w:color w:val="0E101A"/>
                <w:kern w:val="0"/>
                <w:sz w:val="22"/>
                <w:szCs w:val="22"/>
                <w:lang w:eastAsia="en-GB"/>
                <w14:ligatures w14:val="none"/>
              </w:rPr>
              <w:t>Communication</w:t>
            </w:r>
          </w:p>
        </w:tc>
        <w:tc>
          <w:tcPr>
            <w:tcW w:w="4785" w:type="dxa"/>
          </w:tcPr>
          <w:p w14:paraId="41A4E6CA" w14:textId="378C3F40" w:rsidR="00340B26" w:rsidRPr="00340B26" w:rsidRDefault="00340B26" w:rsidP="00340B26">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Additional communication efforts to promote community events</w:t>
            </w:r>
            <w:r w:rsidR="000850F4">
              <w:rPr>
                <w:rFonts w:ascii="Arial" w:eastAsia="Times New Roman" w:hAnsi="Arial" w:cs="Arial"/>
                <w:color w:val="0E101A"/>
                <w:kern w:val="0"/>
                <w:sz w:val="22"/>
                <w:szCs w:val="22"/>
                <w:lang w:eastAsia="en-GB"/>
                <w14:ligatures w14:val="none"/>
              </w:rPr>
              <w:t>.</w:t>
            </w:r>
          </w:p>
        </w:tc>
        <w:tc>
          <w:tcPr>
            <w:tcW w:w="6553" w:type="dxa"/>
          </w:tcPr>
          <w:p w14:paraId="6E36A43A" w14:textId="52919B52" w:rsidR="00340B26" w:rsidRPr="00340B26" w:rsidRDefault="00340B26" w:rsidP="00340B26">
            <w:pPr>
              <w:jc w:val="both"/>
              <w:rPr>
                <w:rFonts w:ascii="Arial" w:eastAsia="Times New Roman" w:hAnsi="Arial" w:cs="Arial"/>
                <w:color w:val="0E101A"/>
                <w:kern w:val="0"/>
                <w:sz w:val="22"/>
                <w:szCs w:val="22"/>
                <w:lang w:eastAsia="en-GB"/>
                <w14:ligatures w14:val="none"/>
              </w:rPr>
            </w:pPr>
            <w:r w:rsidRPr="00340B26">
              <w:rPr>
                <w:rFonts w:ascii="Arial" w:eastAsia="Times New Roman" w:hAnsi="Arial" w:cs="Arial"/>
                <w:color w:val="0E101A"/>
                <w:kern w:val="0"/>
                <w:sz w:val="22"/>
                <w:szCs w:val="22"/>
                <w:lang w:eastAsia="en-GB"/>
                <w14:ligatures w14:val="none"/>
              </w:rPr>
              <w:t xml:space="preserve">Through consultation, it was identified that greater efforts could be made to promote community events and activities </w:t>
            </w:r>
            <w:r w:rsidR="000850F4">
              <w:rPr>
                <w:rFonts w:ascii="Arial" w:eastAsia="Times New Roman" w:hAnsi="Arial" w:cs="Arial"/>
                <w:color w:val="0E101A"/>
                <w:kern w:val="0"/>
                <w:sz w:val="22"/>
                <w:szCs w:val="22"/>
                <w:lang w:eastAsia="en-GB"/>
                <w14:ligatures w14:val="none"/>
              </w:rPr>
              <w:t>that</w:t>
            </w:r>
            <w:r w:rsidRPr="00340B26">
              <w:rPr>
                <w:rFonts w:ascii="Arial" w:eastAsia="Times New Roman" w:hAnsi="Arial" w:cs="Arial"/>
                <w:color w:val="0E101A"/>
                <w:kern w:val="0"/>
                <w:sz w:val="22"/>
                <w:szCs w:val="22"/>
                <w:lang w:eastAsia="en-GB"/>
                <w14:ligatures w14:val="none"/>
              </w:rPr>
              <w:t xml:space="preserve"> are taking place in Dunloy</w:t>
            </w:r>
            <w:r w:rsidR="000850F4">
              <w:rPr>
                <w:rFonts w:ascii="Arial" w:eastAsia="Times New Roman" w:hAnsi="Arial" w:cs="Arial"/>
                <w:color w:val="0E101A"/>
                <w:kern w:val="0"/>
                <w:sz w:val="22"/>
                <w:szCs w:val="22"/>
                <w:lang w:eastAsia="en-GB"/>
                <w14:ligatures w14:val="none"/>
              </w:rPr>
              <w:t>,</w:t>
            </w:r>
          </w:p>
        </w:tc>
      </w:tr>
    </w:tbl>
    <w:p w14:paraId="6C6E26D1" w14:textId="19A26526" w:rsidR="00581C7C" w:rsidRPr="00581C7C" w:rsidRDefault="00581C7C" w:rsidP="00581C7C">
      <w:pPr>
        <w:spacing w:after="0" w:line="240" w:lineRule="auto"/>
        <w:jc w:val="both"/>
        <w:rPr>
          <w:rFonts w:ascii="Arial" w:eastAsia="Times New Roman" w:hAnsi="Arial" w:cs="Arial"/>
          <w:color w:val="0E101A"/>
          <w:sz w:val="22"/>
          <w:szCs w:val="22"/>
          <w:lang w:eastAsia="en-GB"/>
        </w:rPr>
        <w:sectPr w:rsidR="00581C7C" w:rsidRPr="00581C7C" w:rsidSect="009A6623">
          <w:footerReference w:type="default" r:id="rId26"/>
          <w:pgSz w:w="16838" w:h="11906" w:orient="landscape"/>
          <w:pgMar w:top="1134" w:right="1134" w:bottom="1134" w:left="1304" w:header="709" w:footer="709" w:gutter="0"/>
          <w:cols w:space="708"/>
          <w:docGrid w:linePitch="360"/>
        </w:sectPr>
      </w:pPr>
    </w:p>
    <w:p w14:paraId="42DCF317" w14:textId="4108C497" w:rsidR="00307B54" w:rsidRDefault="00307B54" w:rsidP="00307B54">
      <w:pPr>
        <w:pStyle w:val="Heading1"/>
        <w:rPr>
          <w:rStyle w:val="eop"/>
          <w:color w:val="2F5496"/>
          <w:sz w:val="22"/>
          <w:szCs w:val="22"/>
          <w:shd w:val="clear" w:color="auto" w:fill="FFFFFF"/>
        </w:rPr>
      </w:pPr>
      <w:bookmarkStart w:id="9" w:name="_Toc161963370"/>
      <w:r>
        <w:rPr>
          <w:noProof/>
        </w:rPr>
        <w:lastRenderedPageBreak/>
        <w:drawing>
          <wp:anchor distT="0" distB="0" distL="114300" distR="114300" simplePos="0" relativeHeight="251682816" behindDoc="1" locked="0" layoutInCell="1" allowOverlap="1" wp14:anchorId="63123647" wp14:editId="377FBD46">
            <wp:simplePos x="0" y="0"/>
            <wp:positionH relativeFrom="page">
              <wp:posOffset>-893445</wp:posOffset>
            </wp:positionH>
            <wp:positionV relativeFrom="paragraph">
              <wp:posOffset>-713946</wp:posOffset>
            </wp:positionV>
            <wp:extent cx="11606530" cy="956310"/>
            <wp:effectExtent l="0" t="0" r="0" b="0"/>
            <wp:wrapNone/>
            <wp:docPr id="101302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5">
                      <a:extLst>
                        <a:ext uri="{28A0092B-C50C-407E-A947-70E740481C1C}">
                          <a14:useLocalDpi xmlns:a14="http://schemas.microsoft.com/office/drawing/2010/main" val="0"/>
                        </a:ext>
                      </a:extLst>
                    </a:blip>
                    <a:stretch>
                      <a:fillRect/>
                    </a:stretch>
                  </pic:blipFill>
                  <pic:spPr>
                    <a:xfrm>
                      <a:off x="0" y="0"/>
                      <a:ext cx="11606530" cy="956310"/>
                    </a:xfrm>
                    <a:prstGeom prst="rect">
                      <a:avLst/>
                    </a:prstGeom>
                  </pic:spPr>
                </pic:pic>
              </a:graphicData>
            </a:graphic>
            <wp14:sizeRelH relativeFrom="margin">
              <wp14:pctWidth>0</wp14:pctWidth>
            </wp14:sizeRelH>
            <wp14:sizeRelV relativeFrom="margin">
              <wp14:pctHeight>0</wp14:pctHeight>
            </wp14:sizeRelV>
          </wp:anchor>
        </w:drawing>
      </w:r>
      <w:r>
        <w:t>7.0</w:t>
      </w:r>
      <w:r>
        <w:tab/>
        <w:t>Implementation &amp; Monitoring Plan</w:t>
      </w:r>
      <w:bookmarkEnd w:id="9"/>
    </w:p>
    <w:p w14:paraId="49B91959" w14:textId="77777777" w:rsidR="00307B54" w:rsidRDefault="00307B54" w:rsidP="00C926B9">
      <w:pPr>
        <w:spacing w:after="0" w:line="240" w:lineRule="auto"/>
        <w:jc w:val="both"/>
        <w:rPr>
          <w:rStyle w:val="eop"/>
          <w:rFonts w:ascii="Arial" w:hAnsi="Arial" w:cs="Arial"/>
          <w:color w:val="2F5496"/>
          <w:sz w:val="22"/>
          <w:szCs w:val="22"/>
          <w:shd w:val="clear" w:color="auto" w:fill="FFFFFF"/>
        </w:rPr>
      </w:pPr>
    </w:p>
    <w:p w14:paraId="25573E1D" w14:textId="00676BE6" w:rsidR="00DE2754" w:rsidRDefault="00307B54" w:rsidP="00C926B9">
      <w:p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w:t>
      </w:r>
      <w:r w:rsidR="002C0912" w:rsidRPr="00C926B9">
        <w:rPr>
          <w:rFonts w:ascii="Arial" w:eastAsia="Times New Roman" w:hAnsi="Arial" w:cs="Arial"/>
          <w:color w:val="0E101A"/>
          <w:kern w:val="0"/>
          <w:sz w:val="22"/>
          <w:szCs w:val="22"/>
          <w:lang w:eastAsia="en-GB"/>
          <w14:ligatures w14:val="none"/>
        </w:rPr>
        <w:t xml:space="preserve">o see the range of priority actions addressed for the benefit of those living in </w:t>
      </w:r>
      <w:r w:rsidR="000850F4">
        <w:rPr>
          <w:rFonts w:ascii="Arial" w:eastAsia="Times New Roman" w:hAnsi="Arial" w:cs="Arial"/>
          <w:color w:val="0E101A"/>
          <w:kern w:val="0"/>
          <w:sz w:val="22"/>
          <w:szCs w:val="22"/>
          <w:lang w:eastAsia="en-GB"/>
          <w14:ligatures w14:val="none"/>
        </w:rPr>
        <w:t>Dunloy</w:t>
      </w:r>
      <w:r w:rsidR="002C0912" w:rsidRPr="00C926B9">
        <w:rPr>
          <w:rFonts w:ascii="Arial" w:eastAsia="Times New Roman" w:hAnsi="Arial" w:cs="Arial"/>
          <w:color w:val="0E101A"/>
          <w:kern w:val="0"/>
          <w:sz w:val="22"/>
          <w:szCs w:val="22"/>
          <w:lang w:eastAsia="en-GB"/>
          <w14:ligatures w14:val="none"/>
        </w:rPr>
        <w:t xml:space="preserve">, the following implementation plan has been developed which sets out further detail in relation to the key responsible owners of each action, </w:t>
      </w:r>
      <w:r w:rsidR="00BC0607" w:rsidRPr="00C926B9">
        <w:rPr>
          <w:rFonts w:ascii="Arial" w:eastAsia="Times New Roman" w:hAnsi="Arial" w:cs="Arial"/>
          <w:color w:val="0E101A"/>
          <w:kern w:val="0"/>
          <w:sz w:val="22"/>
          <w:szCs w:val="22"/>
          <w:lang w:eastAsia="en-GB"/>
          <w14:ligatures w14:val="none"/>
        </w:rPr>
        <w:t xml:space="preserve">and the key milestones which would need to be reached. </w:t>
      </w:r>
    </w:p>
    <w:p w14:paraId="02CF6202" w14:textId="77777777" w:rsidR="00307B54" w:rsidRPr="00C926B9" w:rsidRDefault="00307B54" w:rsidP="00C926B9">
      <w:pPr>
        <w:spacing w:after="0" w:line="240" w:lineRule="auto"/>
        <w:jc w:val="both"/>
        <w:rPr>
          <w:rFonts w:ascii="Arial" w:eastAsia="Times New Roman" w:hAnsi="Arial" w:cs="Arial"/>
          <w:color w:val="0E101A"/>
          <w:kern w:val="0"/>
          <w:sz w:val="22"/>
          <w:szCs w:val="22"/>
          <w:lang w:eastAsia="en-GB"/>
          <w14:ligatures w14:val="none"/>
        </w:rPr>
      </w:pPr>
    </w:p>
    <w:tbl>
      <w:tblPr>
        <w:tblStyle w:val="TableGrid"/>
        <w:tblW w:w="13111" w:type="dxa"/>
        <w:jc w:val="center"/>
        <w:tblLook w:val="04A0" w:firstRow="1" w:lastRow="0" w:firstColumn="1" w:lastColumn="0" w:noHBand="0" w:noVBand="1"/>
      </w:tblPr>
      <w:tblGrid>
        <w:gridCol w:w="1880"/>
        <w:gridCol w:w="1953"/>
        <w:gridCol w:w="2171"/>
        <w:gridCol w:w="1777"/>
        <w:gridCol w:w="1806"/>
        <w:gridCol w:w="1922"/>
        <w:gridCol w:w="1602"/>
      </w:tblGrid>
      <w:tr w:rsidR="00AF7191" w:rsidRPr="006D4274" w14:paraId="1C4FB2C6" w14:textId="6394B819" w:rsidTr="0027517E">
        <w:trPr>
          <w:tblHeader/>
          <w:jc w:val="center"/>
        </w:trPr>
        <w:tc>
          <w:tcPr>
            <w:tcW w:w="1880" w:type="dxa"/>
            <w:shd w:val="clear" w:color="auto" w:fill="DECFE2" w:themeFill="accent1" w:themeFillTint="33"/>
          </w:tcPr>
          <w:p w14:paraId="34397311" w14:textId="77777777" w:rsidR="00AF7191" w:rsidRPr="006D4274" w:rsidRDefault="00AF7191" w:rsidP="006D4274">
            <w:pPr>
              <w:jc w:val="center"/>
              <w:rPr>
                <w:rFonts w:ascii="Arial" w:eastAsia="Times New Roman" w:hAnsi="Arial" w:cs="Arial"/>
                <w:b/>
                <w:bCs/>
                <w:color w:val="0E101A"/>
                <w:kern w:val="0"/>
                <w:sz w:val="22"/>
                <w:szCs w:val="22"/>
                <w:lang w:eastAsia="en-GB"/>
                <w14:ligatures w14:val="none"/>
              </w:rPr>
            </w:pPr>
          </w:p>
          <w:p w14:paraId="2F8CE2A3" w14:textId="5F7F5DAC" w:rsidR="00AF7191" w:rsidRPr="006D4274" w:rsidRDefault="00AF7191" w:rsidP="006D4274">
            <w:pPr>
              <w:jc w:val="cente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Theme</w:t>
            </w:r>
          </w:p>
        </w:tc>
        <w:tc>
          <w:tcPr>
            <w:tcW w:w="1953" w:type="dxa"/>
            <w:shd w:val="clear" w:color="auto" w:fill="DECFE2" w:themeFill="accent1" w:themeFillTint="33"/>
          </w:tcPr>
          <w:p w14:paraId="6D594BD3" w14:textId="77777777" w:rsidR="00AF7191" w:rsidRPr="006D4274" w:rsidRDefault="00AF7191" w:rsidP="006D4274">
            <w:pPr>
              <w:jc w:val="center"/>
              <w:rPr>
                <w:rFonts w:ascii="Arial" w:eastAsia="Times New Roman" w:hAnsi="Arial" w:cs="Arial"/>
                <w:b/>
                <w:bCs/>
                <w:color w:val="0E101A"/>
                <w:kern w:val="0"/>
                <w:sz w:val="22"/>
                <w:szCs w:val="22"/>
                <w:lang w:eastAsia="en-GB"/>
                <w14:ligatures w14:val="none"/>
              </w:rPr>
            </w:pPr>
          </w:p>
          <w:p w14:paraId="4ADF512B" w14:textId="1B001604" w:rsidR="00AF7191" w:rsidRPr="006D4274" w:rsidRDefault="00AF7191" w:rsidP="006D4274">
            <w:pPr>
              <w:jc w:val="cente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Action</w:t>
            </w:r>
          </w:p>
        </w:tc>
        <w:tc>
          <w:tcPr>
            <w:tcW w:w="2171" w:type="dxa"/>
            <w:shd w:val="clear" w:color="auto" w:fill="DECFE2" w:themeFill="accent1" w:themeFillTint="33"/>
          </w:tcPr>
          <w:p w14:paraId="7439C32C" w14:textId="7B9A0A05" w:rsidR="00AF7191" w:rsidRPr="006D4274" w:rsidRDefault="00AF7191" w:rsidP="006D4274">
            <w:pPr>
              <w:jc w:val="cente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Key Activities &amp; Milestones</w:t>
            </w:r>
          </w:p>
        </w:tc>
        <w:tc>
          <w:tcPr>
            <w:tcW w:w="1777" w:type="dxa"/>
            <w:shd w:val="clear" w:color="auto" w:fill="DECFE2" w:themeFill="accent1" w:themeFillTint="33"/>
          </w:tcPr>
          <w:p w14:paraId="5889D656" w14:textId="7898DA0F" w:rsidR="00AF7191" w:rsidRPr="006D4274" w:rsidRDefault="00AF7191" w:rsidP="006D4274">
            <w:pPr>
              <w:jc w:val="cente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Timeframes</w:t>
            </w:r>
          </w:p>
        </w:tc>
        <w:tc>
          <w:tcPr>
            <w:tcW w:w="1806" w:type="dxa"/>
            <w:shd w:val="clear" w:color="auto" w:fill="DECFE2" w:themeFill="accent1" w:themeFillTint="33"/>
          </w:tcPr>
          <w:p w14:paraId="6701660B" w14:textId="6B5DF357" w:rsidR="00AF7191" w:rsidRPr="006D4274" w:rsidRDefault="00AF7191" w:rsidP="006D4274">
            <w:pPr>
              <w:jc w:val="cente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Responsible Owners</w:t>
            </w:r>
          </w:p>
        </w:tc>
        <w:tc>
          <w:tcPr>
            <w:tcW w:w="1922" w:type="dxa"/>
            <w:shd w:val="clear" w:color="auto" w:fill="DECFE2" w:themeFill="accent1" w:themeFillTint="33"/>
          </w:tcPr>
          <w:p w14:paraId="55311CF4" w14:textId="3D6C7E77" w:rsidR="00AF7191" w:rsidRPr="006D4274" w:rsidRDefault="00AF7191" w:rsidP="006D4274">
            <w:pPr>
              <w:jc w:val="cente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Supporting Partners</w:t>
            </w:r>
          </w:p>
        </w:tc>
        <w:tc>
          <w:tcPr>
            <w:tcW w:w="1602" w:type="dxa"/>
            <w:shd w:val="clear" w:color="auto" w:fill="DECFE2" w:themeFill="accent1" w:themeFillTint="33"/>
          </w:tcPr>
          <w:p w14:paraId="3BB4A5F6" w14:textId="3C03EB4B" w:rsidR="00AF7191" w:rsidRPr="006D4274" w:rsidRDefault="00AF7191" w:rsidP="006D4274">
            <w:pPr>
              <w:jc w:val="cente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Funding Sources</w:t>
            </w:r>
          </w:p>
        </w:tc>
      </w:tr>
      <w:tr w:rsidR="0027517E" w:rsidRPr="006D4274" w14:paraId="123C5B34" w14:textId="185C37F4" w:rsidTr="0027517E">
        <w:trPr>
          <w:jc w:val="center"/>
        </w:trPr>
        <w:tc>
          <w:tcPr>
            <w:tcW w:w="1880" w:type="dxa"/>
            <w:vMerge w:val="restart"/>
            <w:shd w:val="clear" w:color="auto" w:fill="F2F2F2" w:themeFill="background1" w:themeFillShade="F2"/>
          </w:tcPr>
          <w:p w14:paraId="1B9C985D" w14:textId="77777777" w:rsidR="0027517E" w:rsidRDefault="0027517E" w:rsidP="006D4274">
            <w:pPr>
              <w:rPr>
                <w:rFonts w:ascii="Arial" w:eastAsia="Times New Roman" w:hAnsi="Arial" w:cs="Arial"/>
                <w:b/>
                <w:bCs/>
                <w:color w:val="0E101A"/>
                <w:kern w:val="0"/>
                <w:sz w:val="22"/>
                <w:szCs w:val="22"/>
                <w:lang w:eastAsia="en-GB"/>
                <w14:ligatures w14:val="none"/>
              </w:rPr>
            </w:pPr>
          </w:p>
          <w:p w14:paraId="388A18B1" w14:textId="17B87CE8" w:rsidR="0027517E" w:rsidRPr="006D4274" w:rsidRDefault="0027517E" w:rsidP="006D4274">
            <w:pP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Road Safety</w:t>
            </w:r>
          </w:p>
        </w:tc>
        <w:tc>
          <w:tcPr>
            <w:tcW w:w="1953" w:type="dxa"/>
          </w:tcPr>
          <w:p w14:paraId="76C5ED51" w14:textId="77777777" w:rsidR="0027517E" w:rsidRDefault="0027517E" w:rsidP="006D4274">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Exploration and i</w:t>
            </w:r>
            <w:r w:rsidRPr="006D4274">
              <w:rPr>
                <w:rFonts w:ascii="Arial" w:eastAsia="Times New Roman" w:hAnsi="Arial" w:cs="Arial"/>
                <w:color w:val="0E101A"/>
                <w:kern w:val="0"/>
                <w:sz w:val="22"/>
                <w:szCs w:val="22"/>
                <w:lang w:eastAsia="en-GB"/>
                <w14:ligatures w14:val="none"/>
              </w:rPr>
              <w:t xml:space="preserve">nstallation of </w:t>
            </w:r>
            <w:r>
              <w:rPr>
                <w:rFonts w:ascii="Arial" w:eastAsia="Times New Roman" w:hAnsi="Arial" w:cs="Arial"/>
                <w:color w:val="0E101A"/>
                <w:kern w:val="0"/>
                <w:sz w:val="22"/>
                <w:szCs w:val="22"/>
                <w:lang w:eastAsia="en-GB"/>
                <w14:ligatures w14:val="none"/>
              </w:rPr>
              <w:t>a range of road safety measures in the village, to include:</w:t>
            </w:r>
          </w:p>
          <w:p w14:paraId="49663AFA" w14:textId="60C12264" w:rsidR="0027517E" w:rsidRDefault="0027517E" w:rsidP="00F213EE">
            <w:pPr>
              <w:pStyle w:val="ListParagraph"/>
              <w:numPr>
                <w:ilvl w:val="0"/>
                <w:numId w:val="45"/>
              </w:num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Traffic Lights</w:t>
            </w:r>
          </w:p>
          <w:p w14:paraId="0E457D30" w14:textId="5EE27347" w:rsidR="0027517E" w:rsidRDefault="0027517E" w:rsidP="005C201A">
            <w:pPr>
              <w:pStyle w:val="ListParagraph"/>
              <w:numPr>
                <w:ilvl w:val="0"/>
                <w:numId w:val="45"/>
              </w:num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Double Yellow Lines</w:t>
            </w:r>
          </w:p>
          <w:p w14:paraId="45020E49" w14:textId="1114B8DC" w:rsidR="0027517E" w:rsidRPr="005C201A" w:rsidRDefault="0027517E" w:rsidP="005C201A">
            <w:pPr>
              <w:pStyle w:val="ListParagraph"/>
              <w:numPr>
                <w:ilvl w:val="0"/>
                <w:numId w:val="45"/>
              </w:num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Turning circle along the main road</w:t>
            </w:r>
          </w:p>
          <w:p w14:paraId="24E21213" w14:textId="7929D4D3" w:rsidR="0027517E" w:rsidRPr="006D4274" w:rsidRDefault="0027517E" w:rsidP="0027517E">
            <w:pPr>
              <w:rPr>
                <w:rFonts w:ascii="Arial" w:eastAsia="Times New Roman" w:hAnsi="Arial" w:cs="Arial"/>
                <w:color w:val="0E101A"/>
                <w:kern w:val="0"/>
                <w:sz w:val="22"/>
                <w:szCs w:val="22"/>
                <w:lang w:eastAsia="en-GB"/>
                <w14:ligatures w14:val="none"/>
              </w:rPr>
            </w:pPr>
          </w:p>
        </w:tc>
        <w:tc>
          <w:tcPr>
            <w:tcW w:w="2171" w:type="dxa"/>
          </w:tcPr>
          <w:p w14:paraId="0A90D56A" w14:textId="5A4C2B7E" w:rsidR="0027517E" w:rsidRPr="006D4274" w:rsidRDefault="0027517E" w:rsidP="006D4274">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Exploratory work to determine appropriate site for traffic calming measures</w:t>
            </w:r>
            <w:r>
              <w:rPr>
                <w:rFonts w:ascii="Arial" w:eastAsia="Times New Roman" w:hAnsi="Arial" w:cs="Arial"/>
                <w:color w:val="0E101A"/>
                <w:kern w:val="0"/>
                <w:sz w:val="22"/>
                <w:szCs w:val="22"/>
                <w:lang w:eastAsia="en-GB"/>
                <w14:ligatures w14:val="none"/>
              </w:rPr>
              <w:t>.</w:t>
            </w:r>
          </w:p>
          <w:p w14:paraId="7157F94E" w14:textId="77777777" w:rsidR="0027517E" w:rsidRPr="006D4274" w:rsidRDefault="0027517E" w:rsidP="006D4274">
            <w:pPr>
              <w:rPr>
                <w:rFonts w:ascii="Arial" w:eastAsia="Times New Roman" w:hAnsi="Arial" w:cs="Arial"/>
                <w:color w:val="0E101A"/>
                <w:kern w:val="0"/>
                <w:sz w:val="22"/>
                <w:szCs w:val="22"/>
                <w:lang w:eastAsia="en-GB"/>
                <w14:ligatures w14:val="none"/>
              </w:rPr>
            </w:pPr>
          </w:p>
          <w:p w14:paraId="57040F35" w14:textId="61A0E455" w:rsidR="0027517E" w:rsidRPr="006D4274" w:rsidRDefault="0027517E" w:rsidP="006D4274">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Installation and operation of traffic calming measures</w:t>
            </w:r>
            <w:r>
              <w:rPr>
                <w:rFonts w:ascii="Arial" w:eastAsia="Times New Roman" w:hAnsi="Arial" w:cs="Arial"/>
                <w:color w:val="0E101A"/>
                <w:kern w:val="0"/>
                <w:sz w:val="22"/>
                <w:szCs w:val="22"/>
                <w:lang w:eastAsia="en-GB"/>
                <w14:ligatures w14:val="none"/>
              </w:rPr>
              <w:t>.</w:t>
            </w:r>
          </w:p>
          <w:p w14:paraId="51C8576B" w14:textId="77777777" w:rsidR="0027517E" w:rsidRPr="006D4274" w:rsidRDefault="0027517E" w:rsidP="006D4274">
            <w:pPr>
              <w:rPr>
                <w:rFonts w:ascii="Arial" w:eastAsia="Times New Roman" w:hAnsi="Arial" w:cs="Arial"/>
                <w:color w:val="0E101A"/>
                <w:kern w:val="0"/>
                <w:sz w:val="22"/>
                <w:szCs w:val="22"/>
                <w:lang w:eastAsia="en-GB"/>
                <w14:ligatures w14:val="none"/>
              </w:rPr>
            </w:pPr>
          </w:p>
          <w:p w14:paraId="231778F4" w14:textId="46C4D4C3" w:rsidR="0027517E" w:rsidRPr="006D4274" w:rsidRDefault="0027517E" w:rsidP="006D4274">
            <w:pPr>
              <w:ind w:left="-20" w:right="-20"/>
              <w:rPr>
                <w:rFonts w:ascii="Arial" w:hAnsi="Arial" w:cs="Arial"/>
                <w:sz w:val="22"/>
                <w:szCs w:val="22"/>
              </w:rPr>
            </w:pPr>
            <w:r w:rsidRPr="006D4274">
              <w:rPr>
                <w:rFonts w:ascii="Arial" w:eastAsia="Times New Roman" w:hAnsi="Arial" w:cs="Arial"/>
                <w:color w:val="0E101A"/>
                <w:kern w:val="0"/>
                <w:sz w:val="22"/>
                <w:szCs w:val="22"/>
                <w:lang w:eastAsia="en-GB"/>
                <w14:ligatures w14:val="none"/>
              </w:rPr>
              <w:t xml:space="preserve"> </w:t>
            </w:r>
          </w:p>
        </w:tc>
        <w:tc>
          <w:tcPr>
            <w:tcW w:w="1777" w:type="dxa"/>
          </w:tcPr>
          <w:p w14:paraId="3F7CAB09" w14:textId="4C9278AD" w:rsidR="0027517E" w:rsidRPr="006D4274" w:rsidRDefault="0027517E" w:rsidP="006D4274">
            <w:pPr>
              <w:ind w:left="-20" w:right="-20"/>
              <w:rPr>
                <w:rFonts w:ascii="Arial" w:hAnsi="Arial" w:cs="Arial"/>
                <w:sz w:val="22"/>
                <w:szCs w:val="22"/>
              </w:rPr>
            </w:pPr>
            <w:r w:rsidRPr="006D4274">
              <w:rPr>
                <w:rFonts w:ascii="Arial" w:eastAsia="Times New Roman" w:hAnsi="Arial" w:cs="Arial"/>
                <w:color w:val="0E101A"/>
                <w:kern w:val="0"/>
                <w:sz w:val="22"/>
                <w:szCs w:val="22"/>
                <w:lang w:eastAsia="en-GB"/>
                <w14:ligatures w14:val="none"/>
              </w:rPr>
              <w:t>Within 24 months of finalisation of Village Plan</w:t>
            </w:r>
            <w:r>
              <w:rPr>
                <w:rFonts w:ascii="Arial" w:eastAsia="Times New Roman" w:hAnsi="Arial" w:cs="Arial"/>
                <w:color w:val="0E101A"/>
                <w:kern w:val="0"/>
                <w:sz w:val="22"/>
                <w:szCs w:val="22"/>
                <w:lang w:eastAsia="en-GB"/>
                <w14:ligatures w14:val="none"/>
              </w:rPr>
              <w:t>.</w:t>
            </w:r>
          </w:p>
        </w:tc>
        <w:tc>
          <w:tcPr>
            <w:tcW w:w="1806" w:type="dxa"/>
          </w:tcPr>
          <w:p w14:paraId="5938FD62" w14:textId="77777777" w:rsidR="0027517E" w:rsidRPr="006D4274" w:rsidRDefault="0027517E" w:rsidP="006D4274">
            <w:pPr>
              <w:rPr>
                <w:rFonts w:ascii="Arial" w:eastAsia="Times New Roman" w:hAnsi="Arial" w:cs="Arial"/>
                <w:color w:val="0E101A"/>
                <w:sz w:val="22"/>
                <w:szCs w:val="22"/>
                <w:lang w:eastAsia="en-GB"/>
              </w:rPr>
            </w:pPr>
          </w:p>
          <w:p w14:paraId="7A5D792E" w14:textId="38C80C80" w:rsidR="0027517E" w:rsidRPr="006D4274" w:rsidRDefault="00DA213E" w:rsidP="006D4274">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Local community association </w:t>
            </w:r>
          </w:p>
          <w:p w14:paraId="6EFEDF15" w14:textId="77777777" w:rsidR="0027517E" w:rsidRPr="006D4274" w:rsidRDefault="0027517E" w:rsidP="006D4274">
            <w:pPr>
              <w:rPr>
                <w:rFonts w:ascii="Arial" w:eastAsia="Times New Roman" w:hAnsi="Arial" w:cs="Arial"/>
                <w:color w:val="0E101A"/>
                <w:kern w:val="0"/>
                <w:sz w:val="22"/>
                <w:szCs w:val="22"/>
                <w:lang w:eastAsia="en-GB"/>
                <w14:ligatures w14:val="none"/>
              </w:rPr>
            </w:pPr>
          </w:p>
          <w:p w14:paraId="09C09400" w14:textId="04AB679B" w:rsidR="0027517E" w:rsidRPr="006D4274" w:rsidRDefault="0027517E" w:rsidP="006D4274">
            <w:pPr>
              <w:jc w:val="both"/>
              <w:rPr>
                <w:rFonts w:ascii="Arial" w:eastAsia="Times New Roman" w:hAnsi="Arial" w:cs="Arial"/>
                <w:color w:val="0E101A"/>
                <w:kern w:val="0"/>
                <w:sz w:val="22"/>
                <w:szCs w:val="22"/>
                <w:highlight w:val="cyan"/>
                <w:lang w:eastAsia="en-GB"/>
                <w14:ligatures w14:val="none"/>
              </w:rPr>
            </w:pPr>
          </w:p>
        </w:tc>
        <w:tc>
          <w:tcPr>
            <w:tcW w:w="1922" w:type="dxa"/>
          </w:tcPr>
          <w:p w14:paraId="00911956" w14:textId="064D75B2" w:rsidR="00DA213E" w:rsidRDefault="00DA213E" w:rsidP="006D4274">
            <w:pPr>
              <w:rPr>
                <w:rFonts w:ascii="Arial" w:eastAsia="Times New Roman" w:hAnsi="Arial" w:cs="Arial"/>
                <w:color w:val="0E101A"/>
                <w:kern w:val="0"/>
                <w:sz w:val="22"/>
                <w:szCs w:val="22"/>
                <w:lang w:eastAsia="en-GB"/>
                <w14:ligatures w14:val="none"/>
              </w:rPr>
            </w:pPr>
            <w:r w:rsidRPr="00DA213E">
              <w:rPr>
                <w:rFonts w:ascii="Arial" w:eastAsia="Times New Roman" w:hAnsi="Arial" w:cs="Arial"/>
                <w:color w:val="0E101A"/>
                <w:kern w:val="0"/>
                <w:sz w:val="22"/>
                <w:szCs w:val="22"/>
                <w:lang w:eastAsia="en-GB"/>
                <w14:ligatures w14:val="none"/>
              </w:rPr>
              <w:t>Local political representatives</w:t>
            </w:r>
          </w:p>
          <w:p w14:paraId="6783022D" w14:textId="77777777" w:rsidR="00DA213E" w:rsidRDefault="00DA213E" w:rsidP="006D4274">
            <w:pPr>
              <w:rPr>
                <w:rFonts w:ascii="Arial" w:eastAsia="Times New Roman" w:hAnsi="Arial" w:cs="Arial"/>
                <w:color w:val="0E101A"/>
                <w:kern w:val="0"/>
                <w:sz w:val="22"/>
                <w:szCs w:val="22"/>
                <w:lang w:eastAsia="en-GB"/>
                <w14:ligatures w14:val="none"/>
              </w:rPr>
            </w:pPr>
          </w:p>
          <w:p w14:paraId="035FF223" w14:textId="4D9BA7D9" w:rsidR="0027517E" w:rsidRPr="006D4274" w:rsidRDefault="0027517E" w:rsidP="006D4274">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Department for Infrastructure</w:t>
            </w:r>
          </w:p>
          <w:p w14:paraId="12D8CB09" w14:textId="77777777" w:rsidR="0027517E" w:rsidRPr="006D4274" w:rsidRDefault="0027517E" w:rsidP="006D4274">
            <w:pPr>
              <w:rPr>
                <w:rFonts w:ascii="Arial" w:eastAsia="Times New Roman" w:hAnsi="Arial" w:cs="Arial"/>
                <w:color w:val="0E101A"/>
                <w:kern w:val="0"/>
                <w:sz w:val="22"/>
                <w:szCs w:val="22"/>
                <w:lang w:eastAsia="en-GB"/>
                <w14:ligatures w14:val="none"/>
              </w:rPr>
            </w:pPr>
          </w:p>
          <w:p w14:paraId="21F1D317" w14:textId="5BA20182" w:rsidR="0027517E" w:rsidRPr="006D4274" w:rsidRDefault="0027517E" w:rsidP="006D4274">
            <w:pPr>
              <w:rPr>
                <w:rFonts w:ascii="Arial" w:eastAsia="Times New Roman" w:hAnsi="Arial" w:cs="Arial"/>
                <w:color w:val="0E101A"/>
                <w:sz w:val="22"/>
                <w:szCs w:val="22"/>
                <w:lang w:eastAsia="en-GB"/>
              </w:rPr>
            </w:pPr>
            <w:r w:rsidRPr="006D4274">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 xml:space="preserve">&amp; </w:t>
            </w:r>
            <w:r w:rsidRPr="006D4274">
              <w:rPr>
                <w:rFonts w:ascii="Arial" w:eastAsia="Times New Roman" w:hAnsi="Arial" w:cs="Arial"/>
                <w:color w:val="0E101A"/>
                <w:kern w:val="0"/>
                <w:sz w:val="22"/>
                <w:szCs w:val="22"/>
                <w:lang w:eastAsia="en-GB"/>
                <w14:ligatures w14:val="none"/>
              </w:rPr>
              <w:t xml:space="preserve">Glens </w:t>
            </w:r>
            <w:r>
              <w:rPr>
                <w:rFonts w:ascii="Arial" w:eastAsia="Times New Roman" w:hAnsi="Arial" w:cs="Arial"/>
                <w:color w:val="0E101A"/>
                <w:kern w:val="0"/>
                <w:sz w:val="22"/>
                <w:szCs w:val="22"/>
                <w:lang w:eastAsia="en-GB"/>
                <w14:ligatures w14:val="none"/>
              </w:rPr>
              <w:t xml:space="preserve">Borough </w:t>
            </w:r>
            <w:r w:rsidRPr="006D4274">
              <w:rPr>
                <w:rFonts w:ascii="Arial" w:eastAsia="Times New Roman" w:hAnsi="Arial" w:cs="Arial"/>
                <w:color w:val="0E101A"/>
                <w:kern w:val="0"/>
                <w:sz w:val="22"/>
                <w:szCs w:val="22"/>
                <w:lang w:eastAsia="en-GB"/>
                <w14:ligatures w14:val="none"/>
              </w:rPr>
              <w:t>Council</w:t>
            </w:r>
            <w:r w:rsidR="007E0C02">
              <w:rPr>
                <w:rFonts w:ascii="Arial" w:eastAsia="Times New Roman" w:hAnsi="Arial" w:cs="Arial"/>
                <w:color w:val="0E101A"/>
                <w:kern w:val="0"/>
                <w:sz w:val="22"/>
                <w:szCs w:val="22"/>
                <w:lang w:eastAsia="en-GB"/>
                <w14:ligatures w14:val="none"/>
              </w:rPr>
              <w:t xml:space="preserve"> – PCSP </w:t>
            </w:r>
            <w:r w:rsidRPr="006D4274">
              <w:rPr>
                <w:rFonts w:ascii="Arial" w:eastAsia="Times New Roman" w:hAnsi="Arial" w:cs="Arial"/>
                <w:color w:val="0E101A"/>
                <w:kern w:val="0"/>
                <w:sz w:val="22"/>
                <w:szCs w:val="22"/>
                <w:lang w:eastAsia="en-GB"/>
                <w14:ligatures w14:val="none"/>
              </w:rPr>
              <w:t xml:space="preserve"> </w:t>
            </w:r>
          </w:p>
          <w:p w14:paraId="553BE362" w14:textId="77777777" w:rsidR="0027517E" w:rsidRPr="006D4274" w:rsidRDefault="0027517E" w:rsidP="006D4274">
            <w:pPr>
              <w:rPr>
                <w:rFonts w:ascii="Arial" w:eastAsia="Times New Roman" w:hAnsi="Arial" w:cs="Arial"/>
                <w:color w:val="0E101A"/>
                <w:sz w:val="22"/>
                <w:szCs w:val="22"/>
                <w:lang w:eastAsia="en-GB"/>
              </w:rPr>
            </w:pPr>
          </w:p>
          <w:p w14:paraId="12193CC9" w14:textId="77777777" w:rsidR="0027517E" w:rsidRPr="007E0C02" w:rsidRDefault="0027517E" w:rsidP="006D4274">
            <w:pPr>
              <w:jc w:val="both"/>
              <w:rPr>
                <w:rFonts w:ascii="Arial" w:eastAsia="Times New Roman" w:hAnsi="Arial" w:cs="Arial"/>
                <w:color w:val="0E101A"/>
                <w:sz w:val="22"/>
                <w:szCs w:val="22"/>
                <w:lang w:eastAsia="en-GB"/>
              </w:rPr>
            </w:pPr>
            <w:r w:rsidRPr="007E0C02">
              <w:rPr>
                <w:rFonts w:ascii="Arial" w:eastAsia="Times New Roman" w:hAnsi="Arial" w:cs="Arial"/>
                <w:color w:val="0E101A"/>
                <w:sz w:val="22"/>
                <w:szCs w:val="22"/>
                <w:lang w:eastAsia="en-GB"/>
              </w:rPr>
              <w:t>Roadsafe NI</w:t>
            </w:r>
          </w:p>
          <w:p w14:paraId="71383152" w14:textId="77777777" w:rsidR="007E0C02" w:rsidRPr="007E0C02" w:rsidRDefault="007E0C02" w:rsidP="006D4274">
            <w:pPr>
              <w:jc w:val="both"/>
              <w:rPr>
                <w:rFonts w:ascii="Arial" w:eastAsia="Times New Roman" w:hAnsi="Arial" w:cs="Arial"/>
                <w:color w:val="0E101A"/>
                <w:kern w:val="0"/>
                <w:sz w:val="22"/>
                <w:szCs w:val="22"/>
                <w:lang w:eastAsia="en-GB"/>
                <w14:ligatures w14:val="none"/>
              </w:rPr>
            </w:pPr>
          </w:p>
          <w:p w14:paraId="01E1E6DF" w14:textId="77777777" w:rsidR="007E0C02" w:rsidRPr="007E0C02" w:rsidRDefault="007E0C02" w:rsidP="006D4274">
            <w:pPr>
              <w:jc w:val="both"/>
              <w:rPr>
                <w:rFonts w:ascii="Arial" w:eastAsia="Times New Roman" w:hAnsi="Arial" w:cs="Arial"/>
                <w:color w:val="0E101A"/>
                <w:kern w:val="0"/>
                <w:sz w:val="22"/>
                <w:szCs w:val="22"/>
                <w:lang w:eastAsia="en-GB"/>
                <w14:ligatures w14:val="none"/>
              </w:rPr>
            </w:pPr>
            <w:r w:rsidRPr="007E0C02">
              <w:rPr>
                <w:rFonts w:ascii="Arial" w:eastAsia="Times New Roman" w:hAnsi="Arial" w:cs="Arial"/>
                <w:color w:val="0E101A"/>
                <w:kern w:val="0"/>
                <w:sz w:val="22"/>
                <w:szCs w:val="22"/>
                <w:lang w:eastAsia="en-GB"/>
                <w14:ligatures w14:val="none"/>
              </w:rPr>
              <w:t xml:space="preserve">PSNI </w:t>
            </w:r>
          </w:p>
          <w:p w14:paraId="2F044323" w14:textId="77777777" w:rsidR="007E0C02" w:rsidRPr="007E0C02" w:rsidRDefault="007E0C02" w:rsidP="006D4274">
            <w:pPr>
              <w:jc w:val="both"/>
              <w:rPr>
                <w:rFonts w:ascii="Arial" w:eastAsia="Times New Roman" w:hAnsi="Arial" w:cs="Arial"/>
                <w:color w:val="0E101A"/>
                <w:kern w:val="0"/>
                <w:sz w:val="22"/>
                <w:szCs w:val="22"/>
                <w:lang w:eastAsia="en-GB"/>
                <w14:ligatures w14:val="none"/>
              </w:rPr>
            </w:pPr>
          </w:p>
          <w:p w14:paraId="7C5CFF1D" w14:textId="1020E2FA" w:rsidR="007E0C02" w:rsidRPr="006D4274" w:rsidRDefault="007E0C02" w:rsidP="006D4274">
            <w:pPr>
              <w:jc w:val="both"/>
              <w:rPr>
                <w:rFonts w:ascii="Arial" w:eastAsia="Times New Roman" w:hAnsi="Arial" w:cs="Arial"/>
                <w:color w:val="0E101A"/>
                <w:kern w:val="0"/>
                <w:sz w:val="22"/>
                <w:szCs w:val="22"/>
                <w:highlight w:val="cyan"/>
                <w:lang w:eastAsia="en-GB"/>
                <w14:ligatures w14:val="none"/>
              </w:rPr>
            </w:pPr>
            <w:r w:rsidRPr="007E0C02">
              <w:rPr>
                <w:rFonts w:ascii="Arial" w:eastAsia="Times New Roman" w:hAnsi="Arial" w:cs="Arial"/>
                <w:color w:val="0E101A"/>
                <w:kern w:val="0"/>
                <w:sz w:val="22"/>
                <w:szCs w:val="22"/>
                <w:lang w:eastAsia="en-GB"/>
                <w14:ligatures w14:val="none"/>
              </w:rPr>
              <w:t xml:space="preserve">NIFRS </w:t>
            </w:r>
          </w:p>
        </w:tc>
        <w:tc>
          <w:tcPr>
            <w:tcW w:w="1602" w:type="dxa"/>
          </w:tcPr>
          <w:p w14:paraId="3BFA73E1" w14:textId="28083CDB" w:rsidR="0027517E" w:rsidRPr="006D4274" w:rsidRDefault="0027517E" w:rsidP="006D4274">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27517E" w:rsidRPr="006D4274" w14:paraId="20182054" w14:textId="77777777" w:rsidTr="0027517E">
        <w:trPr>
          <w:jc w:val="center"/>
        </w:trPr>
        <w:tc>
          <w:tcPr>
            <w:tcW w:w="1880" w:type="dxa"/>
            <w:vMerge/>
            <w:shd w:val="clear" w:color="auto" w:fill="F2F2F2" w:themeFill="background1" w:themeFillShade="F2"/>
          </w:tcPr>
          <w:p w14:paraId="234F6597" w14:textId="77777777" w:rsidR="0027517E" w:rsidRDefault="0027517E" w:rsidP="0027517E">
            <w:pPr>
              <w:rPr>
                <w:rFonts w:ascii="Arial" w:eastAsia="Times New Roman" w:hAnsi="Arial" w:cs="Arial"/>
                <w:b/>
                <w:bCs/>
                <w:color w:val="0E101A"/>
                <w:kern w:val="0"/>
                <w:sz w:val="22"/>
                <w:szCs w:val="22"/>
                <w:lang w:eastAsia="en-GB"/>
                <w14:ligatures w14:val="none"/>
              </w:rPr>
            </w:pPr>
          </w:p>
        </w:tc>
        <w:tc>
          <w:tcPr>
            <w:tcW w:w="1953" w:type="dxa"/>
          </w:tcPr>
          <w:p w14:paraId="68B648B8" w14:textId="77777777"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Upgrade and expansion of footpaths</w:t>
            </w:r>
            <w:r>
              <w:rPr>
                <w:rFonts w:ascii="Arial" w:eastAsia="Times New Roman" w:hAnsi="Arial" w:cs="Arial"/>
                <w:color w:val="0E101A"/>
                <w:kern w:val="0"/>
                <w:sz w:val="22"/>
                <w:szCs w:val="22"/>
                <w:lang w:eastAsia="en-GB"/>
                <w14:ligatures w14:val="none"/>
              </w:rPr>
              <w:t>.</w:t>
            </w:r>
          </w:p>
          <w:p w14:paraId="37F906AE" w14:textId="77777777" w:rsidR="0027517E" w:rsidRDefault="0027517E" w:rsidP="0027517E">
            <w:pPr>
              <w:rPr>
                <w:rFonts w:ascii="Arial" w:eastAsia="Times New Roman" w:hAnsi="Arial" w:cs="Arial"/>
                <w:color w:val="0E101A"/>
                <w:kern w:val="0"/>
                <w:sz w:val="22"/>
                <w:szCs w:val="22"/>
                <w:lang w:eastAsia="en-GB"/>
                <w14:ligatures w14:val="none"/>
              </w:rPr>
            </w:pPr>
          </w:p>
        </w:tc>
        <w:tc>
          <w:tcPr>
            <w:tcW w:w="2171" w:type="dxa"/>
          </w:tcPr>
          <w:p w14:paraId="442F6E09" w14:textId="27BC9947" w:rsidR="0027517E" w:rsidRPr="006D4274" w:rsidRDefault="0027517E" w:rsidP="0027517E">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Undertaking of f</w:t>
            </w:r>
            <w:r w:rsidRPr="006D4274">
              <w:rPr>
                <w:rFonts w:ascii="Arial" w:eastAsia="Times New Roman" w:hAnsi="Arial" w:cs="Arial"/>
                <w:color w:val="0E101A"/>
                <w:kern w:val="0"/>
                <w:sz w:val="22"/>
                <w:szCs w:val="22"/>
                <w:lang w:eastAsia="en-GB"/>
                <w14:ligatures w14:val="none"/>
              </w:rPr>
              <w:t>ootpath improvement and expansion works</w:t>
            </w:r>
            <w:r>
              <w:rPr>
                <w:rFonts w:ascii="Arial" w:eastAsia="Times New Roman" w:hAnsi="Arial" w:cs="Arial"/>
                <w:color w:val="0E101A"/>
                <w:kern w:val="0"/>
                <w:sz w:val="22"/>
                <w:szCs w:val="22"/>
                <w:lang w:eastAsia="en-GB"/>
                <w14:ligatures w14:val="none"/>
              </w:rPr>
              <w:t>.</w:t>
            </w:r>
          </w:p>
          <w:p w14:paraId="67821D39" w14:textId="77777777" w:rsidR="0027517E" w:rsidRPr="006D4274" w:rsidRDefault="0027517E" w:rsidP="0027517E">
            <w:pPr>
              <w:rPr>
                <w:rFonts w:ascii="Arial" w:eastAsia="Times New Roman" w:hAnsi="Arial" w:cs="Arial"/>
                <w:color w:val="0E101A"/>
                <w:kern w:val="0"/>
                <w:sz w:val="22"/>
                <w:szCs w:val="22"/>
                <w:lang w:eastAsia="en-GB"/>
                <w14:ligatures w14:val="none"/>
              </w:rPr>
            </w:pPr>
          </w:p>
        </w:tc>
        <w:tc>
          <w:tcPr>
            <w:tcW w:w="1777" w:type="dxa"/>
          </w:tcPr>
          <w:p w14:paraId="05A7EFA6" w14:textId="3B94E36D" w:rsidR="0027517E" w:rsidRPr="006D4274" w:rsidRDefault="0027517E" w:rsidP="0027517E">
            <w:pPr>
              <w:ind w:left="-20" w:right="-20"/>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Within 24 months of finalisation of Village Plan</w:t>
            </w:r>
            <w:r>
              <w:rPr>
                <w:rFonts w:ascii="Arial" w:eastAsia="Times New Roman" w:hAnsi="Arial" w:cs="Arial"/>
                <w:color w:val="0E101A"/>
                <w:kern w:val="0"/>
                <w:sz w:val="22"/>
                <w:szCs w:val="22"/>
                <w:lang w:eastAsia="en-GB"/>
                <w14:ligatures w14:val="none"/>
              </w:rPr>
              <w:t>.</w:t>
            </w:r>
          </w:p>
        </w:tc>
        <w:tc>
          <w:tcPr>
            <w:tcW w:w="1806" w:type="dxa"/>
          </w:tcPr>
          <w:p w14:paraId="59E5AE14"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kern w:val="0"/>
                <w:sz w:val="22"/>
                <w:szCs w:val="22"/>
                <w:lang w:eastAsia="en-GB"/>
                <w14:ligatures w14:val="none"/>
              </w:rPr>
              <w:t xml:space="preserve">Local political representatives </w:t>
            </w:r>
          </w:p>
          <w:p w14:paraId="5B541B2B" w14:textId="77777777" w:rsidR="0027517E" w:rsidRPr="006D4274" w:rsidRDefault="0027517E" w:rsidP="0027517E">
            <w:pPr>
              <w:rPr>
                <w:rFonts w:ascii="Arial" w:eastAsia="Times New Roman" w:hAnsi="Arial" w:cs="Arial"/>
                <w:color w:val="0E101A"/>
                <w:sz w:val="22"/>
                <w:szCs w:val="22"/>
                <w:lang w:eastAsia="en-GB"/>
              </w:rPr>
            </w:pPr>
          </w:p>
          <w:p w14:paraId="44A31BA9" w14:textId="77777777" w:rsidR="0027517E" w:rsidRPr="006D4274" w:rsidRDefault="0027517E" w:rsidP="0027517E">
            <w:pPr>
              <w:rPr>
                <w:rFonts w:ascii="Arial" w:eastAsia="Times New Roman" w:hAnsi="Arial" w:cs="Arial"/>
                <w:color w:val="0E101A"/>
                <w:sz w:val="22"/>
                <w:szCs w:val="22"/>
                <w:lang w:eastAsia="en-GB"/>
              </w:rPr>
            </w:pPr>
          </w:p>
          <w:p w14:paraId="4068F078"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16A161EA" w14:textId="77777777" w:rsidR="0027517E" w:rsidRPr="006D4274" w:rsidRDefault="0027517E" w:rsidP="0027517E">
            <w:pPr>
              <w:rPr>
                <w:rFonts w:ascii="Arial" w:eastAsia="Times New Roman" w:hAnsi="Arial" w:cs="Arial"/>
                <w:color w:val="0E101A"/>
                <w:kern w:val="0"/>
                <w:sz w:val="22"/>
                <w:szCs w:val="22"/>
                <w:lang w:eastAsia="en-GB"/>
                <w14:ligatures w14:val="none"/>
              </w:rPr>
            </w:pPr>
          </w:p>
        </w:tc>
        <w:tc>
          <w:tcPr>
            <w:tcW w:w="1922" w:type="dxa"/>
          </w:tcPr>
          <w:p w14:paraId="14DE0FC7" w14:textId="77777777"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Department for Infrastructure</w:t>
            </w:r>
          </w:p>
          <w:p w14:paraId="260FF327"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4CEFD8F0"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 xml:space="preserve">&amp; </w:t>
            </w:r>
            <w:r w:rsidRPr="006D4274">
              <w:rPr>
                <w:rFonts w:ascii="Arial" w:eastAsia="Times New Roman" w:hAnsi="Arial" w:cs="Arial"/>
                <w:color w:val="0E101A"/>
                <w:kern w:val="0"/>
                <w:sz w:val="22"/>
                <w:szCs w:val="22"/>
                <w:lang w:eastAsia="en-GB"/>
                <w14:ligatures w14:val="none"/>
              </w:rPr>
              <w:t xml:space="preserve">Glens </w:t>
            </w:r>
            <w:r>
              <w:rPr>
                <w:rFonts w:ascii="Arial" w:eastAsia="Times New Roman" w:hAnsi="Arial" w:cs="Arial"/>
                <w:color w:val="0E101A"/>
                <w:kern w:val="0"/>
                <w:sz w:val="22"/>
                <w:szCs w:val="22"/>
                <w:lang w:eastAsia="en-GB"/>
                <w14:ligatures w14:val="none"/>
              </w:rPr>
              <w:t xml:space="preserve">Borough </w:t>
            </w:r>
            <w:r w:rsidRPr="006D4274">
              <w:rPr>
                <w:rFonts w:ascii="Arial" w:eastAsia="Times New Roman" w:hAnsi="Arial" w:cs="Arial"/>
                <w:color w:val="0E101A"/>
                <w:kern w:val="0"/>
                <w:sz w:val="22"/>
                <w:szCs w:val="22"/>
                <w:lang w:eastAsia="en-GB"/>
                <w14:ligatures w14:val="none"/>
              </w:rPr>
              <w:t xml:space="preserve">Council </w:t>
            </w:r>
          </w:p>
          <w:p w14:paraId="28624AC0" w14:textId="77777777" w:rsidR="0027517E" w:rsidRPr="006D4274" w:rsidRDefault="0027517E" w:rsidP="0027517E">
            <w:pPr>
              <w:rPr>
                <w:rFonts w:ascii="Arial" w:eastAsia="Times New Roman" w:hAnsi="Arial" w:cs="Arial"/>
                <w:color w:val="0E101A"/>
                <w:sz w:val="22"/>
                <w:szCs w:val="22"/>
                <w:lang w:eastAsia="en-GB"/>
              </w:rPr>
            </w:pPr>
          </w:p>
          <w:p w14:paraId="77A1E8FF" w14:textId="77777777" w:rsidR="0027517E"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Roadsafe NI</w:t>
            </w:r>
          </w:p>
          <w:p w14:paraId="10891A12" w14:textId="77777777" w:rsidR="007E0C02" w:rsidRDefault="007E0C02" w:rsidP="0027517E">
            <w:pPr>
              <w:rPr>
                <w:rFonts w:ascii="Arial" w:eastAsia="Times New Roman" w:hAnsi="Arial" w:cs="Arial"/>
                <w:color w:val="0E101A"/>
                <w:sz w:val="22"/>
                <w:szCs w:val="22"/>
                <w:lang w:eastAsia="en-GB"/>
              </w:rPr>
            </w:pPr>
          </w:p>
          <w:p w14:paraId="71C96EB3" w14:textId="77777777" w:rsidR="007E0C02" w:rsidRPr="007E0C02" w:rsidRDefault="007E0C02" w:rsidP="007E0C02">
            <w:pPr>
              <w:rPr>
                <w:rFonts w:ascii="Arial" w:eastAsia="Times New Roman" w:hAnsi="Arial" w:cs="Arial"/>
                <w:color w:val="0E101A"/>
                <w:sz w:val="22"/>
                <w:szCs w:val="22"/>
                <w:lang w:eastAsia="en-GB"/>
              </w:rPr>
            </w:pPr>
            <w:r w:rsidRPr="007E0C02">
              <w:rPr>
                <w:rFonts w:ascii="Arial" w:eastAsia="Times New Roman" w:hAnsi="Arial" w:cs="Arial"/>
                <w:color w:val="0E101A"/>
                <w:sz w:val="22"/>
                <w:szCs w:val="22"/>
                <w:lang w:eastAsia="en-GB"/>
              </w:rPr>
              <w:t xml:space="preserve">PSNI </w:t>
            </w:r>
          </w:p>
          <w:p w14:paraId="57A8CC4D" w14:textId="77777777" w:rsidR="007E0C02" w:rsidRPr="007E0C02" w:rsidRDefault="007E0C02" w:rsidP="007E0C02">
            <w:pPr>
              <w:rPr>
                <w:rFonts w:ascii="Arial" w:eastAsia="Times New Roman" w:hAnsi="Arial" w:cs="Arial"/>
                <w:color w:val="0E101A"/>
                <w:sz w:val="22"/>
                <w:szCs w:val="22"/>
                <w:lang w:eastAsia="en-GB"/>
              </w:rPr>
            </w:pPr>
          </w:p>
          <w:p w14:paraId="1341C636" w14:textId="01B288CF" w:rsidR="0027517E" w:rsidRDefault="007E0C02" w:rsidP="007E0C02">
            <w:pPr>
              <w:rPr>
                <w:rFonts w:ascii="Arial" w:eastAsia="Times New Roman" w:hAnsi="Arial" w:cs="Arial"/>
                <w:color w:val="0E101A"/>
                <w:sz w:val="22"/>
                <w:szCs w:val="22"/>
                <w:lang w:eastAsia="en-GB"/>
              </w:rPr>
            </w:pPr>
            <w:r w:rsidRPr="007E0C02">
              <w:rPr>
                <w:rFonts w:ascii="Arial" w:eastAsia="Times New Roman" w:hAnsi="Arial" w:cs="Arial"/>
                <w:color w:val="0E101A"/>
                <w:sz w:val="22"/>
                <w:szCs w:val="22"/>
                <w:lang w:eastAsia="en-GB"/>
              </w:rPr>
              <w:t>NIFRS</w:t>
            </w:r>
          </w:p>
          <w:p w14:paraId="30B5DE6A" w14:textId="77777777" w:rsidR="00825C6B" w:rsidRDefault="00825C6B" w:rsidP="0027517E">
            <w:pPr>
              <w:rPr>
                <w:rFonts w:ascii="Arial" w:eastAsia="Times New Roman" w:hAnsi="Arial" w:cs="Arial"/>
                <w:color w:val="0E101A"/>
                <w:sz w:val="22"/>
                <w:szCs w:val="22"/>
                <w:lang w:eastAsia="en-GB"/>
              </w:rPr>
            </w:pPr>
          </w:p>
          <w:p w14:paraId="483600BC" w14:textId="5DDA803D" w:rsidR="00825C6B" w:rsidRPr="006D4274" w:rsidRDefault="00825C6B" w:rsidP="0027517E">
            <w:pPr>
              <w:rPr>
                <w:rFonts w:ascii="Arial" w:eastAsia="Times New Roman" w:hAnsi="Arial" w:cs="Arial"/>
                <w:color w:val="0E101A"/>
                <w:kern w:val="0"/>
                <w:sz w:val="22"/>
                <w:szCs w:val="22"/>
                <w:lang w:eastAsia="en-GB"/>
                <w14:ligatures w14:val="none"/>
              </w:rPr>
            </w:pPr>
          </w:p>
        </w:tc>
        <w:tc>
          <w:tcPr>
            <w:tcW w:w="1602" w:type="dxa"/>
          </w:tcPr>
          <w:p w14:paraId="5AC70503" w14:textId="227691DB" w:rsidR="0027517E" w:rsidRDefault="0027517E" w:rsidP="0027517E">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lastRenderedPageBreak/>
              <w:t>N/A</w:t>
            </w:r>
          </w:p>
        </w:tc>
      </w:tr>
      <w:tr w:rsidR="0027517E" w:rsidRPr="006D4274" w14:paraId="4C0B52C7" w14:textId="77777777" w:rsidTr="0027517E">
        <w:trPr>
          <w:jc w:val="center"/>
        </w:trPr>
        <w:tc>
          <w:tcPr>
            <w:tcW w:w="1880" w:type="dxa"/>
            <w:shd w:val="clear" w:color="auto" w:fill="F2F2F2" w:themeFill="background1" w:themeFillShade="F2"/>
          </w:tcPr>
          <w:p w14:paraId="1E5FFA21" w14:textId="77777777" w:rsidR="0027517E" w:rsidRDefault="0027517E" w:rsidP="0027517E">
            <w:pPr>
              <w:rPr>
                <w:rFonts w:ascii="Arial" w:eastAsia="Times New Roman" w:hAnsi="Arial" w:cs="Arial"/>
                <w:b/>
                <w:bCs/>
                <w:color w:val="0E101A"/>
                <w:kern w:val="0"/>
                <w:sz w:val="22"/>
                <w:szCs w:val="22"/>
                <w:lang w:eastAsia="en-GB"/>
                <w14:ligatures w14:val="none"/>
              </w:rPr>
            </w:pPr>
          </w:p>
          <w:p w14:paraId="366F059B" w14:textId="618DF795" w:rsidR="0027517E" w:rsidRPr="006D4274" w:rsidRDefault="0027517E" w:rsidP="0027517E">
            <w:pP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E</w:t>
            </w:r>
            <w:r w:rsidRPr="006D4274">
              <w:rPr>
                <w:rFonts w:ascii="Arial" w:eastAsia="Times New Roman" w:hAnsi="Arial" w:cs="Arial"/>
                <w:b/>
                <w:bCs/>
                <w:sz w:val="22"/>
                <w:szCs w:val="22"/>
              </w:rPr>
              <w:t>nvironmental</w:t>
            </w:r>
          </w:p>
        </w:tc>
        <w:tc>
          <w:tcPr>
            <w:tcW w:w="1953" w:type="dxa"/>
          </w:tcPr>
          <w:p w14:paraId="5C36E8AB" w14:textId="604EC388"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Addressing issues associated with litter and village aesthetics</w:t>
            </w:r>
            <w:r>
              <w:rPr>
                <w:rFonts w:ascii="Arial" w:eastAsia="Times New Roman" w:hAnsi="Arial" w:cs="Arial"/>
                <w:color w:val="0E101A"/>
                <w:kern w:val="0"/>
                <w:sz w:val="22"/>
                <w:szCs w:val="22"/>
                <w:lang w:eastAsia="en-GB"/>
                <w14:ligatures w14:val="none"/>
              </w:rPr>
              <w:t>.</w:t>
            </w:r>
          </w:p>
        </w:tc>
        <w:tc>
          <w:tcPr>
            <w:tcW w:w="2171" w:type="dxa"/>
          </w:tcPr>
          <w:p w14:paraId="47729BF5" w14:textId="6FC0967C"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Organis</w:t>
            </w:r>
            <w:r>
              <w:rPr>
                <w:rFonts w:ascii="Arial" w:eastAsia="Times New Roman" w:hAnsi="Arial" w:cs="Arial"/>
                <w:color w:val="0E101A"/>
                <w:kern w:val="0"/>
                <w:sz w:val="22"/>
                <w:szCs w:val="22"/>
                <w:lang w:eastAsia="en-GB"/>
                <w14:ligatures w14:val="none"/>
              </w:rPr>
              <w:t xml:space="preserve">e </w:t>
            </w:r>
            <w:r w:rsidRPr="006D4274">
              <w:rPr>
                <w:rFonts w:ascii="Arial" w:eastAsia="Times New Roman" w:hAnsi="Arial" w:cs="Arial"/>
                <w:color w:val="0E101A"/>
                <w:kern w:val="0"/>
                <w:sz w:val="22"/>
                <w:szCs w:val="22"/>
                <w:lang w:eastAsia="en-GB"/>
                <w14:ligatures w14:val="none"/>
              </w:rPr>
              <w:t>and deliver regular community litter picks</w:t>
            </w:r>
            <w:r>
              <w:rPr>
                <w:rFonts w:ascii="Arial" w:eastAsia="Times New Roman" w:hAnsi="Arial" w:cs="Arial"/>
                <w:color w:val="0E101A"/>
                <w:kern w:val="0"/>
                <w:sz w:val="22"/>
                <w:szCs w:val="22"/>
                <w:lang w:eastAsia="en-GB"/>
                <w14:ligatures w14:val="none"/>
              </w:rPr>
              <w:t>.</w:t>
            </w:r>
          </w:p>
          <w:p w14:paraId="12D5E7CA"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075E5CC8" w14:textId="348E056B" w:rsidR="0027517E" w:rsidRPr="006D4274" w:rsidRDefault="0027517E" w:rsidP="0027517E">
            <w:pPr>
              <w:ind w:left="-20" w:right="-20"/>
              <w:rPr>
                <w:rFonts w:ascii="Arial" w:hAnsi="Arial" w:cs="Arial"/>
                <w:sz w:val="22"/>
                <w:szCs w:val="22"/>
              </w:rPr>
            </w:pPr>
          </w:p>
        </w:tc>
        <w:tc>
          <w:tcPr>
            <w:tcW w:w="1777" w:type="dxa"/>
          </w:tcPr>
          <w:p w14:paraId="50D4E227" w14:textId="4A59F6ED" w:rsidR="0027517E" w:rsidRPr="006D4274" w:rsidRDefault="0027517E" w:rsidP="0027517E">
            <w:pPr>
              <w:ind w:left="-20" w:right="-20"/>
              <w:rPr>
                <w:rFonts w:ascii="Arial" w:hAnsi="Arial" w:cs="Arial"/>
                <w:sz w:val="22"/>
                <w:szCs w:val="22"/>
              </w:rPr>
            </w:pPr>
            <w:r w:rsidRPr="006D4274">
              <w:rPr>
                <w:rFonts w:ascii="Arial" w:eastAsia="Times New Roman" w:hAnsi="Arial" w:cs="Arial"/>
                <w:color w:val="0E101A"/>
                <w:kern w:val="0"/>
                <w:sz w:val="22"/>
                <w:szCs w:val="22"/>
                <w:lang w:eastAsia="en-GB"/>
                <w14:ligatures w14:val="none"/>
              </w:rPr>
              <w:t>Within 12 months of finalisation of Village Plan</w:t>
            </w:r>
            <w:r>
              <w:rPr>
                <w:rFonts w:ascii="Arial" w:eastAsia="Times New Roman" w:hAnsi="Arial" w:cs="Arial"/>
                <w:color w:val="0E101A"/>
                <w:kern w:val="0"/>
                <w:sz w:val="22"/>
                <w:szCs w:val="22"/>
                <w:lang w:eastAsia="en-GB"/>
                <w14:ligatures w14:val="none"/>
              </w:rPr>
              <w:t>.</w:t>
            </w:r>
          </w:p>
        </w:tc>
        <w:tc>
          <w:tcPr>
            <w:tcW w:w="1806" w:type="dxa"/>
          </w:tcPr>
          <w:p w14:paraId="43DE2258" w14:textId="73992327" w:rsidR="0027517E" w:rsidRPr="006D4274" w:rsidRDefault="0027517E" w:rsidP="0027517E">
            <w:pPr>
              <w:jc w:val="both"/>
              <w:rPr>
                <w:rFonts w:ascii="Arial" w:eastAsia="Times New Roman" w:hAnsi="Arial" w:cs="Arial"/>
                <w:color w:val="0E101A"/>
                <w:sz w:val="22"/>
                <w:szCs w:val="22"/>
                <w:highlight w:val="cyan"/>
                <w:lang w:eastAsia="en-GB"/>
              </w:rPr>
            </w:pPr>
            <w:r w:rsidRPr="006D4274">
              <w:rPr>
                <w:rFonts w:ascii="Arial" w:eastAsia="Times New Roman" w:hAnsi="Arial" w:cs="Arial"/>
                <w:color w:val="0E101A"/>
                <w:sz w:val="22"/>
                <w:szCs w:val="22"/>
                <w:lang w:eastAsia="en-GB"/>
              </w:rPr>
              <w:t>Local community stakeholders</w:t>
            </w:r>
          </w:p>
        </w:tc>
        <w:tc>
          <w:tcPr>
            <w:tcW w:w="1922" w:type="dxa"/>
          </w:tcPr>
          <w:p w14:paraId="2A64F4B7" w14:textId="7AB41462" w:rsidR="0027517E" w:rsidRPr="006D4274" w:rsidRDefault="0027517E" w:rsidP="0027517E">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R</w:t>
            </w:r>
            <w:r w:rsidRPr="006D4274">
              <w:rPr>
                <w:rFonts w:ascii="Arial" w:eastAsia="Times New Roman" w:hAnsi="Arial" w:cs="Arial"/>
                <w:color w:val="0E101A"/>
                <w:sz w:val="22"/>
                <w:szCs w:val="22"/>
                <w:lang w:eastAsia="en-GB"/>
              </w:rPr>
              <w:t>esidents</w:t>
            </w:r>
          </w:p>
          <w:p w14:paraId="7E0CCBF8" w14:textId="77777777" w:rsidR="0027517E" w:rsidRPr="006D4274" w:rsidRDefault="0027517E" w:rsidP="0027517E">
            <w:pPr>
              <w:rPr>
                <w:rFonts w:ascii="Arial" w:eastAsia="Times New Roman" w:hAnsi="Arial" w:cs="Arial"/>
                <w:color w:val="0E101A"/>
                <w:sz w:val="22"/>
                <w:szCs w:val="22"/>
                <w:lang w:eastAsia="en-GB"/>
              </w:rPr>
            </w:pPr>
          </w:p>
          <w:p w14:paraId="289BD0E9" w14:textId="4BF9F1D6" w:rsidR="0027517E" w:rsidRPr="006D4274" w:rsidRDefault="0027517E" w:rsidP="0027517E">
            <w:pPr>
              <w:jc w:val="both"/>
              <w:rPr>
                <w:rFonts w:ascii="Arial" w:eastAsia="Times New Roman" w:hAnsi="Arial" w:cs="Arial"/>
                <w:color w:val="0E101A"/>
                <w:sz w:val="22"/>
                <w:szCs w:val="22"/>
                <w:highlight w:val="cyan"/>
                <w:lang w:eastAsia="en-GB"/>
              </w:rPr>
            </w:pPr>
            <w:r w:rsidRPr="006D4274">
              <w:rPr>
                <w:rFonts w:ascii="Arial" w:eastAsia="Times New Roman" w:hAnsi="Arial" w:cs="Arial"/>
                <w:color w:val="0E101A"/>
                <w:sz w:val="22"/>
                <w:szCs w:val="22"/>
                <w:lang w:eastAsia="en-GB"/>
              </w:rPr>
              <w:t>Local businesses</w:t>
            </w:r>
          </w:p>
        </w:tc>
        <w:tc>
          <w:tcPr>
            <w:tcW w:w="1602" w:type="dxa"/>
          </w:tcPr>
          <w:p w14:paraId="3D1049CA" w14:textId="22AB1070" w:rsidR="0027517E" w:rsidRPr="006D4274" w:rsidRDefault="0027517E" w:rsidP="0027517E">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27517E" w:rsidRPr="006D4274" w14:paraId="446A342E" w14:textId="7F45A9B1" w:rsidTr="0027517E">
        <w:trPr>
          <w:jc w:val="center"/>
        </w:trPr>
        <w:tc>
          <w:tcPr>
            <w:tcW w:w="1880" w:type="dxa"/>
            <w:shd w:val="clear" w:color="auto" w:fill="F2F2F2" w:themeFill="background1" w:themeFillShade="F2"/>
          </w:tcPr>
          <w:p w14:paraId="4C26488E" w14:textId="77777777" w:rsidR="0027517E" w:rsidRDefault="0027517E" w:rsidP="0027517E">
            <w:pPr>
              <w:rPr>
                <w:rFonts w:ascii="Arial" w:eastAsia="Times New Roman" w:hAnsi="Arial" w:cs="Arial"/>
                <w:b/>
                <w:bCs/>
                <w:color w:val="0E101A"/>
                <w:kern w:val="0"/>
                <w:sz w:val="22"/>
                <w:szCs w:val="22"/>
                <w:lang w:eastAsia="en-GB"/>
                <w14:ligatures w14:val="none"/>
              </w:rPr>
            </w:pPr>
          </w:p>
          <w:p w14:paraId="308392EA" w14:textId="630B8626" w:rsidR="0027517E" w:rsidRPr="006D4274" w:rsidRDefault="0027517E" w:rsidP="0027517E">
            <w:pPr>
              <w:rPr>
                <w:rFonts w:ascii="Arial" w:eastAsia="Times New Roman" w:hAnsi="Arial" w:cs="Arial"/>
                <w:b/>
                <w:bCs/>
                <w:color w:val="0E101A"/>
                <w:kern w:val="0"/>
                <w:sz w:val="22"/>
                <w:szCs w:val="22"/>
                <w:highlight w:val="cyan"/>
                <w:lang w:eastAsia="en-GB"/>
                <w14:ligatures w14:val="none"/>
              </w:rPr>
            </w:pPr>
            <w:r w:rsidRPr="006D4274">
              <w:rPr>
                <w:rFonts w:ascii="Arial" w:eastAsia="Times New Roman" w:hAnsi="Arial" w:cs="Arial"/>
                <w:b/>
                <w:bCs/>
                <w:color w:val="0E101A"/>
                <w:kern w:val="0"/>
                <w:sz w:val="22"/>
                <w:szCs w:val="22"/>
                <w:lang w:eastAsia="en-GB"/>
                <w14:ligatures w14:val="none"/>
              </w:rPr>
              <w:t>C</w:t>
            </w:r>
            <w:r w:rsidRPr="006D4274">
              <w:rPr>
                <w:rFonts w:ascii="Arial" w:eastAsia="Times New Roman" w:hAnsi="Arial" w:cs="Arial"/>
                <w:b/>
                <w:bCs/>
                <w:sz w:val="22"/>
                <w:szCs w:val="22"/>
              </w:rPr>
              <w:t>apacity Building</w:t>
            </w:r>
          </w:p>
        </w:tc>
        <w:tc>
          <w:tcPr>
            <w:tcW w:w="1953" w:type="dxa"/>
          </w:tcPr>
          <w:p w14:paraId="00E86530" w14:textId="139116CF"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Training of volunteers within community organisations in organisational development</w:t>
            </w:r>
            <w:r>
              <w:rPr>
                <w:rFonts w:ascii="Arial" w:eastAsia="Times New Roman" w:hAnsi="Arial" w:cs="Arial"/>
                <w:color w:val="0E101A"/>
                <w:kern w:val="0"/>
                <w:sz w:val="22"/>
                <w:szCs w:val="22"/>
                <w:lang w:eastAsia="en-GB"/>
                <w14:ligatures w14:val="none"/>
              </w:rPr>
              <w:t>.</w:t>
            </w:r>
          </w:p>
          <w:p w14:paraId="42A7D740" w14:textId="5CDF6311" w:rsidR="0027517E" w:rsidRPr="006D4274" w:rsidRDefault="0027517E" w:rsidP="0027517E">
            <w:pPr>
              <w:rPr>
                <w:rFonts w:ascii="Arial" w:eastAsia="Times New Roman" w:hAnsi="Arial" w:cs="Arial"/>
                <w:color w:val="0E101A"/>
                <w:kern w:val="0"/>
                <w:sz w:val="22"/>
                <w:szCs w:val="22"/>
                <w:highlight w:val="cyan"/>
                <w:lang w:eastAsia="en-GB"/>
                <w14:ligatures w14:val="none"/>
              </w:rPr>
            </w:pPr>
          </w:p>
        </w:tc>
        <w:tc>
          <w:tcPr>
            <w:tcW w:w="2171" w:type="dxa"/>
          </w:tcPr>
          <w:p w14:paraId="06E89F1A" w14:textId="54E29A02"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Identif</w:t>
            </w:r>
            <w:r>
              <w:rPr>
                <w:rFonts w:ascii="Arial" w:eastAsia="Times New Roman" w:hAnsi="Arial" w:cs="Arial"/>
                <w:color w:val="0E101A"/>
                <w:kern w:val="0"/>
                <w:sz w:val="22"/>
                <w:szCs w:val="22"/>
                <w:lang w:eastAsia="en-GB"/>
                <w14:ligatures w14:val="none"/>
              </w:rPr>
              <w:t>y</w:t>
            </w:r>
            <w:r w:rsidRPr="006D4274">
              <w:rPr>
                <w:rFonts w:ascii="Arial" w:eastAsia="Times New Roman" w:hAnsi="Arial" w:cs="Arial"/>
                <w:color w:val="0E101A"/>
                <w:kern w:val="0"/>
                <w:sz w:val="22"/>
                <w:szCs w:val="22"/>
                <w:lang w:eastAsia="en-GB"/>
                <w14:ligatures w14:val="none"/>
              </w:rPr>
              <w:t xml:space="preserve"> specific skills gaps in the community and organisations</w:t>
            </w:r>
            <w:r>
              <w:rPr>
                <w:rFonts w:ascii="Arial" w:eastAsia="Times New Roman" w:hAnsi="Arial" w:cs="Arial"/>
                <w:color w:val="0E101A"/>
                <w:kern w:val="0"/>
                <w:sz w:val="22"/>
                <w:szCs w:val="22"/>
                <w:lang w:eastAsia="en-GB"/>
                <w14:ligatures w14:val="none"/>
              </w:rPr>
              <w:t>.</w:t>
            </w:r>
          </w:p>
          <w:p w14:paraId="252C5E52"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322B3A45" w14:textId="64B52181"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Identif</w:t>
            </w:r>
            <w:r>
              <w:rPr>
                <w:rFonts w:ascii="Arial" w:eastAsia="Times New Roman" w:hAnsi="Arial" w:cs="Arial"/>
                <w:color w:val="0E101A"/>
                <w:kern w:val="0"/>
                <w:sz w:val="22"/>
                <w:szCs w:val="22"/>
                <w:lang w:eastAsia="en-GB"/>
                <w14:ligatures w14:val="none"/>
              </w:rPr>
              <w:t>y</w:t>
            </w:r>
            <w:r w:rsidRPr="006D4274">
              <w:rPr>
                <w:rFonts w:ascii="Arial" w:eastAsia="Times New Roman" w:hAnsi="Arial" w:cs="Arial"/>
                <w:color w:val="0E101A"/>
                <w:kern w:val="0"/>
                <w:sz w:val="22"/>
                <w:szCs w:val="22"/>
                <w:lang w:eastAsia="en-GB"/>
                <w14:ligatures w14:val="none"/>
              </w:rPr>
              <w:t xml:space="preserve"> suitable training delivery agents</w:t>
            </w:r>
            <w:r>
              <w:rPr>
                <w:rFonts w:ascii="Arial" w:eastAsia="Times New Roman" w:hAnsi="Arial" w:cs="Arial"/>
                <w:color w:val="0E101A"/>
                <w:kern w:val="0"/>
                <w:sz w:val="22"/>
                <w:szCs w:val="22"/>
                <w:lang w:eastAsia="en-GB"/>
                <w14:ligatures w14:val="none"/>
              </w:rPr>
              <w:t>.</w:t>
            </w:r>
          </w:p>
          <w:p w14:paraId="3763F636" w14:textId="77777777" w:rsidR="0027517E" w:rsidRDefault="0027517E" w:rsidP="0027517E">
            <w:pPr>
              <w:rPr>
                <w:rFonts w:ascii="Arial" w:eastAsia="Times New Roman" w:hAnsi="Arial" w:cs="Arial"/>
                <w:color w:val="0E101A"/>
                <w:kern w:val="0"/>
                <w:sz w:val="22"/>
                <w:szCs w:val="22"/>
                <w:lang w:eastAsia="en-GB"/>
                <w14:ligatures w14:val="none"/>
              </w:rPr>
            </w:pPr>
          </w:p>
          <w:p w14:paraId="74E96DB2" w14:textId="2B79CBEA"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Secur</w:t>
            </w:r>
            <w:r>
              <w:rPr>
                <w:rFonts w:ascii="Arial" w:eastAsia="Times New Roman" w:hAnsi="Arial" w:cs="Arial"/>
                <w:color w:val="0E101A"/>
                <w:kern w:val="0"/>
                <w:sz w:val="22"/>
                <w:szCs w:val="22"/>
                <w:lang w:eastAsia="en-GB"/>
                <w14:ligatures w14:val="none"/>
              </w:rPr>
              <w:t>e</w:t>
            </w:r>
            <w:r w:rsidRPr="006D4274">
              <w:rPr>
                <w:rFonts w:ascii="Arial" w:eastAsia="Times New Roman" w:hAnsi="Arial" w:cs="Arial"/>
                <w:color w:val="0E101A"/>
                <w:kern w:val="0"/>
                <w:sz w:val="22"/>
                <w:szCs w:val="22"/>
                <w:lang w:eastAsia="en-GB"/>
                <w14:ligatures w14:val="none"/>
              </w:rPr>
              <w:t xml:space="preserve"> funding to support the delivery of training and capacity development programmes</w:t>
            </w:r>
            <w:r>
              <w:rPr>
                <w:rFonts w:ascii="Arial" w:eastAsia="Times New Roman" w:hAnsi="Arial" w:cs="Arial"/>
                <w:color w:val="0E101A"/>
                <w:kern w:val="0"/>
                <w:sz w:val="22"/>
                <w:szCs w:val="22"/>
                <w:lang w:eastAsia="en-GB"/>
                <w14:ligatures w14:val="none"/>
              </w:rPr>
              <w:t>.</w:t>
            </w:r>
          </w:p>
          <w:p w14:paraId="2A43285D" w14:textId="6E7E8607" w:rsidR="0027517E" w:rsidRPr="006D4274" w:rsidRDefault="0027517E" w:rsidP="0027517E">
            <w:pPr>
              <w:ind w:left="-20" w:right="-20"/>
              <w:rPr>
                <w:rFonts w:ascii="Arial" w:eastAsia="Aptos" w:hAnsi="Arial" w:cs="Arial"/>
                <w:color w:val="0E101A"/>
                <w:sz w:val="22"/>
                <w:szCs w:val="22"/>
              </w:rPr>
            </w:pPr>
          </w:p>
        </w:tc>
        <w:tc>
          <w:tcPr>
            <w:tcW w:w="1777" w:type="dxa"/>
          </w:tcPr>
          <w:p w14:paraId="2034F65B" w14:textId="0D86F6B0" w:rsidR="0027517E" w:rsidRPr="006D4274" w:rsidRDefault="0027517E" w:rsidP="0027517E">
            <w:pPr>
              <w:ind w:left="-20" w:right="-20"/>
              <w:rPr>
                <w:rFonts w:ascii="Arial" w:eastAsia="Aptos" w:hAnsi="Arial" w:cs="Arial"/>
                <w:color w:val="0E101A"/>
                <w:sz w:val="22"/>
                <w:szCs w:val="22"/>
              </w:rPr>
            </w:pPr>
            <w:r w:rsidRPr="006D4274">
              <w:rPr>
                <w:rFonts w:ascii="Arial" w:eastAsia="Times New Roman" w:hAnsi="Arial" w:cs="Arial"/>
                <w:color w:val="0E101A"/>
                <w:kern w:val="0"/>
                <w:sz w:val="22"/>
                <w:szCs w:val="22"/>
                <w:lang w:eastAsia="en-GB"/>
                <w14:ligatures w14:val="none"/>
              </w:rPr>
              <w:t>Within 12 months of finalisation of Village Plan</w:t>
            </w:r>
            <w:r>
              <w:rPr>
                <w:rFonts w:ascii="Arial" w:eastAsia="Times New Roman" w:hAnsi="Arial" w:cs="Arial"/>
                <w:color w:val="0E101A"/>
                <w:kern w:val="0"/>
                <w:sz w:val="22"/>
                <w:szCs w:val="22"/>
                <w:lang w:eastAsia="en-GB"/>
                <w14:ligatures w14:val="none"/>
              </w:rPr>
              <w:t>.</w:t>
            </w:r>
          </w:p>
        </w:tc>
        <w:tc>
          <w:tcPr>
            <w:tcW w:w="1806" w:type="dxa"/>
          </w:tcPr>
          <w:p w14:paraId="292D9332" w14:textId="77777777"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Dunloy Stronger Together</w:t>
            </w:r>
          </w:p>
          <w:p w14:paraId="6FA6A28B" w14:textId="0C0EA71C" w:rsidR="0027517E" w:rsidRPr="006D4274" w:rsidRDefault="0027517E" w:rsidP="0027517E">
            <w:pPr>
              <w:jc w:val="both"/>
              <w:rPr>
                <w:rFonts w:ascii="Arial" w:eastAsia="Times New Roman" w:hAnsi="Arial" w:cs="Arial"/>
                <w:color w:val="0E101A"/>
                <w:sz w:val="22"/>
                <w:szCs w:val="22"/>
                <w:highlight w:val="cyan"/>
                <w:lang w:eastAsia="en-GB"/>
              </w:rPr>
            </w:pPr>
          </w:p>
        </w:tc>
        <w:tc>
          <w:tcPr>
            <w:tcW w:w="1922" w:type="dxa"/>
          </w:tcPr>
          <w:p w14:paraId="1D99BD7F" w14:textId="11E239C7"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&amp;</w:t>
            </w:r>
            <w:r w:rsidRPr="006D4274">
              <w:rPr>
                <w:rFonts w:ascii="Arial" w:eastAsia="Times New Roman" w:hAnsi="Arial" w:cs="Arial"/>
                <w:color w:val="0E101A"/>
                <w:kern w:val="0"/>
                <w:sz w:val="22"/>
                <w:szCs w:val="22"/>
                <w:lang w:eastAsia="en-GB"/>
                <w14:ligatures w14:val="none"/>
              </w:rPr>
              <w:t xml:space="preserve"> Glens </w:t>
            </w:r>
            <w:r>
              <w:rPr>
                <w:rFonts w:ascii="Arial" w:eastAsia="Times New Roman" w:hAnsi="Arial" w:cs="Arial"/>
                <w:color w:val="0E101A"/>
                <w:kern w:val="0"/>
                <w:sz w:val="22"/>
                <w:szCs w:val="22"/>
                <w:lang w:eastAsia="en-GB"/>
                <w14:ligatures w14:val="none"/>
              </w:rPr>
              <w:t xml:space="preserve">Borough </w:t>
            </w:r>
            <w:r w:rsidRPr="006D4274">
              <w:rPr>
                <w:rFonts w:ascii="Arial" w:eastAsia="Times New Roman" w:hAnsi="Arial" w:cs="Arial"/>
                <w:color w:val="0E101A"/>
                <w:kern w:val="0"/>
                <w:sz w:val="22"/>
                <w:szCs w:val="22"/>
                <w:lang w:eastAsia="en-GB"/>
                <w14:ligatures w14:val="none"/>
              </w:rPr>
              <w:t>Council</w:t>
            </w:r>
          </w:p>
          <w:p w14:paraId="2E0765BD"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6CD6CAC4"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kern w:val="0"/>
                <w:sz w:val="22"/>
                <w:szCs w:val="22"/>
                <w:lang w:eastAsia="en-GB"/>
                <w14:ligatures w14:val="none"/>
              </w:rPr>
              <w:t>Local Training Providers</w:t>
            </w:r>
          </w:p>
          <w:p w14:paraId="072DA982" w14:textId="77777777" w:rsidR="0027517E" w:rsidRPr="006D4274" w:rsidRDefault="0027517E" w:rsidP="0027517E">
            <w:pPr>
              <w:rPr>
                <w:rFonts w:ascii="Arial" w:eastAsia="Times New Roman" w:hAnsi="Arial" w:cs="Arial"/>
                <w:color w:val="0E101A"/>
                <w:sz w:val="22"/>
                <w:szCs w:val="22"/>
                <w:lang w:eastAsia="en-GB"/>
              </w:rPr>
            </w:pPr>
          </w:p>
          <w:p w14:paraId="09F96A5E" w14:textId="7DCC8DB4" w:rsidR="0027517E" w:rsidRPr="006D4274" w:rsidRDefault="0027517E" w:rsidP="0027517E">
            <w:pPr>
              <w:jc w:val="both"/>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Other Local Community Organisations</w:t>
            </w:r>
          </w:p>
        </w:tc>
        <w:tc>
          <w:tcPr>
            <w:tcW w:w="1602" w:type="dxa"/>
          </w:tcPr>
          <w:p w14:paraId="2B653C69" w14:textId="1D93C8D8"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 xml:space="preserve">&amp; </w:t>
            </w:r>
            <w:r w:rsidRPr="006D4274">
              <w:rPr>
                <w:rFonts w:ascii="Arial" w:eastAsia="Times New Roman" w:hAnsi="Arial" w:cs="Arial"/>
                <w:color w:val="0E101A"/>
                <w:kern w:val="0"/>
                <w:sz w:val="22"/>
                <w:szCs w:val="22"/>
                <w:lang w:eastAsia="en-GB"/>
                <w14:ligatures w14:val="none"/>
              </w:rPr>
              <w:t xml:space="preserve">Glens </w:t>
            </w:r>
            <w:r>
              <w:rPr>
                <w:rFonts w:ascii="Arial" w:eastAsia="Times New Roman" w:hAnsi="Arial" w:cs="Arial"/>
                <w:color w:val="0E101A"/>
                <w:kern w:val="0"/>
                <w:sz w:val="22"/>
                <w:szCs w:val="22"/>
                <w:lang w:eastAsia="en-GB"/>
                <w14:ligatures w14:val="none"/>
              </w:rPr>
              <w:t xml:space="preserve">Borough </w:t>
            </w:r>
            <w:r w:rsidRPr="006D4274">
              <w:rPr>
                <w:rFonts w:ascii="Arial" w:eastAsia="Times New Roman" w:hAnsi="Arial" w:cs="Arial"/>
                <w:color w:val="0E101A"/>
                <w:kern w:val="0"/>
                <w:sz w:val="22"/>
                <w:szCs w:val="22"/>
                <w:lang w:eastAsia="en-GB"/>
                <w14:ligatures w14:val="none"/>
              </w:rPr>
              <w:t>Council</w:t>
            </w:r>
          </w:p>
          <w:p w14:paraId="65CB5219"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44196DA3"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 xml:space="preserve">TNL Awards for All </w:t>
            </w:r>
          </w:p>
          <w:p w14:paraId="0F349A8A"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Halifax Community Foundation</w:t>
            </w:r>
          </w:p>
          <w:p w14:paraId="5E82BCCF" w14:textId="77777777" w:rsidR="0027517E" w:rsidRDefault="0027517E" w:rsidP="0027517E">
            <w:pPr>
              <w:rPr>
                <w:rFonts w:ascii="Arial" w:eastAsia="Times New Roman" w:hAnsi="Arial" w:cs="Arial"/>
                <w:color w:val="0E101A"/>
                <w:sz w:val="22"/>
                <w:szCs w:val="22"/>
                <w:lang w:eastAsia="en-GB"/>
              </w:rPr>
            </w:pPr>
          </w:p>
          <w:p w14:paraId="17335324" w14:textId="4BFA5B05"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TBUC: Central Good Relations Fund</w:t>
            </w:r>
          </w:p>
          <w:p w14:paraId="3ED9CBBF" w14:textId="02A86904" w:rsidR="0027517E" w:rsidRPr="006D4274" w:rsidRDefault="0027517E" w:rsidP="0027517E">
            <w:pPr>
              <w:jc w:val="both"/>
              <w:rPr>
                <w:rFonts w:ascii="Arial" w:eastAsia="Times New Roman" w:hAnsi="Arial" w:cs="Arial"/>
                <w:color w:val="0E101A"/>
                <w:kern w:val="0"/>
                <w:sz w:val="22"/>
                <w:szCs w:val="22"/>
                <w:highlight w:val="cyan"/>
                <w:lang w:eastAsia="en-GB"/>
                <w14:ligatures w14:val="none"/>
              </w:rPr>
            </w:pPr>
          </w:p>
        </w:tc>
      </w:tr>
      <w:tr w:rsidR="0027517E" w:rsidRPr="006D4274" w14:paraId="1FA31D92" w14:textId="7FC29588" w:rsidTr="0027517E">
        <w:trPr>
          <w:jc w:val="center"/>
        </w:trPr>
        <w:tc>
          <w:tcPr>
            <w:tcW w:w="1880" w:type="dxa"/>
            <w:shd w:val="clear" w:color="auto" w:fill="F2F2F2" w:themeFill="background1" w:themeFillShade="F2"/>
          </w:tcPr>
          <w:p w14:paraId="4C3DF0AB" w14:textId="77777777" w:rsidR="0027517E" w:rsidRDefault="0027517E" w:rsidP="0027517E">
            <w:pPr>
              <w:rPr>
                <w:rFonts w:ascii="Arial" w:eastAsia="Times New Roman" w:hAnsi="Arial" w:cs="Arial"/>
                <w:b/>
                <w:bCs/>
                <w:color w:val="0E101A"/>
                <w:kern w:val="0"/>
                <w:sz w:val="22"/>
                <w:szCs w:val="22"/>
                <w:lang w:eastAsia="en-GB"/>
                <w14:ligatures w14:val="none"/>
              </w:rPr>
            </w:pPr>
          </w:p>
          <w:p w14:paraId="3960A1BA" w14:textId="73BA46E0" w:rsidR="0027517E" w:rsidRPr="006D4274" w:rsidRDefault="0027517E" w:rsidP="0027517E">
            <w:pP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Youth Development</w:t>
            </w:r>
          </w:p>
        </w:tc>
        <w:tc>
          <w:tcPr>
            <w:tcW w:w="1953" w:type="dxa"/>
          </w:tcPr>
          <w:p w14:paraId="48021857" w14:textId="589243EA" w:rsidR="0027517E"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Additional activities and programmes aimed at engaging local young people</w:t>
            </w:r>
            <w:r>
              <w:rPr>
                <w:rFonts w:ascii="Arial" w:eastAsia="Times New Roman" w:hAnsi="Arial" w:cs="Arial"/>
                <w:color w:val="0E101A"/>
                <w:kern w:val="0"/>
                <w:sz w:val="22"/>
                <w:szCs w:val="22"/>
                <w:lang w:eastAsia="en-GB"/>
                <w14:ligatures w14:val="none"/>
              </w:rPr>
              <w:t>.</w:t>
            </w:r>
          </w:p>
          <w:p w14:paraId="50817482" w14:textId="77777777" w:rsidR="0027517E" w:rsidRDefault="0027517E" w:rsidP="0027517E">
            <w:pPr>
              <w:rPr>
                <w:rFonts w:ascii="Arial" w:eastAsia="Times New Roman" w:hAnsi="Arial" w:cs="Arial"/>
                <w:color w:val="0E101A"/>
                <w:kern w:val="0"/>
                <w:sz w:val="22"/>
                <w:szCs w:val="22"/>
                <w:lang w:eastAsia="en-GB"/>
                <w14:ligatures w14:val="none"/>
              </w:rPr>
            </w:pPr>
          </w:p>
          <w:p w14:paraId="1775B698" w14:textId="77777777" w:rsidR="0027517E" w:rsidRDefault="0027517E" w:rsidP="0027517E">
            <w:pPr>
              <w:rPr>
                <w:rFonts w:ascii="Arial" w:eastAsia="Times New Roman" w:hAnsi="Arial" w:cs="Arial"/>
                <w:color w:val="0E101A"/>
                <w:kern w:val="0"/>
                <w:sz w:val="22"/>
                <w:szCs w:val="22"/>
                <w:lang w:eastAsia="en-GB"/>
                <w14:ligatures w14:val="none"/>
              </w:rPr>
            </w:pPr>
          </w:p>
          <w:p w14:paraId="4B292E51" w14:textId="51DA8A8D" w:rsidR="0027517E" w:rsidRPr="00461C12" w:rsidRDefault="0027517E" w:rsidP="0027517E">
            <w:pPr>
              <w:rPr>
                <w:rFonts w:ascii="Arial" w:eastAsia="Times New Roman" w:hAnsi="Arial" w:cs="Arial"/>
                <w:color w:val="0E101A"/>
                <w:kern w:val="0"/>
                <w:sz w:val="22"/>
                <w:szCs w:val="22"/>
                <w:lang w:eastAsia="en-GB"/>
                <w14:ligatures w14:val="none"/>
              </w:rPr>
            </w:pPr>
          </w:p>
        </w:tc>
        <w:tc>
          <w:tcPr>
            <w:tcW w:w="2171" w:type="dxa"/>
          </w:tcPr>
          <w:p w14:paraId="4A8E1F53" w14:textId="73C584ED"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Undertak</w:t>
            </w:r>
            <w:r>
              <w:rPr>
                <w:rFonts w:ascii="Arial" w:eastAsia="Times New Roman" w:hAnsi="Arial" w:cs="Arial"/>
                <w:color w:val="0E101A"/>
                <w:kern w:val="0"/>
                <w:sz w:val="22"/>
                <w:szCs w:val="22"/>
                <w:lang w:eastAsia="en-GB"/>
                <w14:ligatures w14:val="none"/>
              </w:rPr>
              <w:t xml:space="preserve">e </w:t>
            </w:r>
            <w:r w:rsidRPr="006D4274">
              <w:rPr>
                <w:rFonts w:ascii="Arial" w:eastAsia="Times New Roman" w:hAnsi="Arial" w:cs="Arial"/>
                <w:color w:val="0E101A"/>
                <w:kern w:val="0"/>
                <w:sz w:val="22"/>
                <w:szCs w:val="22"/>
                <w:lang w:eastAsia="en-GB"/>
                <w14:ligatures w14:val="none"/>
              </w:rPr>
              <w:t>more in-depth consultation to understand needs and priorities of local young people</w:t>
            </w:r>
            <w:r>
              <w:rPr>
                <w:rFonts w:ascii="Arial" w:eastAsia="Times New Roman" w:hAnsi="Arial" w:cs="Arial"/>
                <w:color w:val="0E101A"/>
                <w:kern w:val="0"/>
                <w:sz w:val="22"/>
                <w:szCs w:val="22"/>
                <w:lang w:eastAsia="en-GB"/>
                <w14:ligatures w14:val="none"/>
              </w:rPr>
              <w:t>.</w:t>
            </w:r>
          </w:p>
          <w:p w14:paraId="49549023"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4C2A7883" w14:textId="3D02DE8B" w:rsidR="0027517E"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Develop youth club for the area, based on outcomes of youth consultation</w:t>
            </w:r>
            <w:r>
              <w:rPr>
                <w:rFonts w:ascii="Arial" w:eastAsia="Times New Roman" w:hAnsi="Arial" w:cs="Arial"/>
                <w:color w:val="0E101A"/>
                <w:kern w:val="0"/>
                <w:sz w:val="22"/>
                <w:szCs w:val="22"/>
                <w:lang w:eastAsia="en-GB"/>
                <w14:ligatures w14:val="none"/>
              </w:rPr>
              <w:t>.</w:t>
            </w:r>
          </w:p>
          <w:p w14:paraId="530BAC1F" w14:textId="77777777" w:rsidR="0027517E" w:rsidRDefault="0027517E" w:rsidP="0027517E">
            <w:pPr>
              <w:rPr>
                <w:rFonts w:ascii="Arial" w:eastAsia="Times New Roman" w:hAnsi="Arial" w:cs="Arial"/>
                <w:color w:val="0E101A"/>
                <w:kern w:val="0"/>
                <w:sz w:val="22"/>
                <w:szCs w:val="22"/>
                <w:lang w:eastAsia="en-GB"/>
                <w14:ligatures w14:val="none"/>
              </w:rPr>
            </w:pPr>
          </w:p>
          <w:p w14:paraId="2FFB9FA7"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35CDFD50" w14:textId="136CA8A3" w:rsidR="0027517E" w:rsidRPr="006D4274" w:rsidRDefault="0027517E" w:rsidP="0027517E">
            <w:pPr>
              <w:ind w:left="-20" w:right="-20"/>
              <w:rPr>
                <w:rFonts w:ascii="Arial" w:hAnsi="Arial" w:cs="Arial"/>
                <w:sz w:val="22"/>
                <w:szCs w:val="22"/>
              </w:rPr>
            </w:pPr>
          </w:p>
        </w:tc>
        <w:tc>
          <w:tcPr>
            <w:tcW w:w="1777" w:type="dxa"/>
          </w:tcPr>
          <w:p w14:paraId="7CA50B37" w14:textId="32204C65" w:rsidR="0027517E" w:rsidRPr="006D4274" w:rsidRDefault="0027517E" w:rsidP="0027517E">
            <w:pPr>
              <w:ind w:left="-20" w:right="-20"/>
              <w:rPr>
                <w:rFonts w:ascii="Arial" w:hAnsi="Arial" w:cs="Arial"/>
                <w:sz w:val="22"/>
                <w:szCs w:val="22"/>
              </w:rPr>
            </w:pPr>
            <w:r w:rsidRPr="006D4274">
              <w:rPr>
                <w:rFonts w:ascii="Arial" w:eastAsia="Times New Roman" w:hAnsi="Arial" w:cs="Arial"/>
                <w:color w:val="0E101A"/>
                <w:kern w:val="0"/>
                <w:sz w:val="22"/>
                <w:szCs w:val="22"/>
                <w:lang w:eastAsia="en-GB"/>
                <w14:ligatures w14:val="none"/>
              </w:rPr>
              <w:lastRenderedPageBreak/>
              <w:t>Within 18 months of finalisation of Village Plan</w:t>
            </w:r>
            <w:r>
              <w:rPr>
                <w:rFonts w:ascii="Arial" w:eastAsia="Times New Roman" w:hAnsi="Arial" w:cs="Arial"/>
                <w:color w:val="0E101A"/>
                <w:kern w:val="0"/>
                <w:sz w:val="22"/>
                <w:szCs w:val="22"/>
                <w:lang w:eastAsia="en-GB"/>
                <w14:ligatures w14:val="none"/>
              </w:rPr>
              <w:t>.</w:t>
            </w:r>
          </w:p>
        </w:tc>
        <w:tc>
          <w:tcPr>
            <w:tcW w:w="1806" w:type="dxa"/>
          </w:tcPr>
          <w:p w14:paraId="0B97FE4D" w14:textId="77777777"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Dunloy Stronger Together</w:t>
            </w:r>
          </w:p>
          <w:p w14:paraId="61039368"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4DDE5AB6" w14:textId="0838F191" w:rsidR="0027517E" w:rsidRPr="006D4274" w:rsidRDefault="0027517E" w:rsidP="0027517E">
            <w:pPr>
              <w:jc w:val="both"/>
              <w:rPr>
                <w:rFonts w:ascii="Arial" w:eastAsia="Times New Roman" w:hAnsi="Arial" w:cs="Arial"/>
                <w:color w:val="0E101A"/>
                <w:sz w:val="22"/>
                <w:szCs w:val="22"/>
                <w:highlight w:val="cyan"/>
                <w:lang w:eastAsia="en-GB"/>
              </w:rPr>
            </w:pPr>
          </w:p>
        </w:tc>
        <w:tc>
          <w:tcPr>
            <w:tcW w:w="1922" w:type="dxa"/>
          </w:tcPr>
          <w:p w14:paraId="2C05C3E1"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Bytes Project</w:t>
            </w:r>
          </w:p>
          <w:p w14:paraId="74386008" w14:textId="77777777" w:rsidR="0027517E" w:rsidRPr="006D4274" w:rsidRDefault="0027517E" w:rsidP="0027517E">
            <w:pPr>
              <w:rPr>
                <w:rFonts w:ascii="Arial" w:eastAsia="Times New Roman" w:hAnsi="Arial" w:cs="Arial"/>
                <w:color w:val="0E101A"/>
                <w:sz w:val="22"/>
                <w:szCs w:val="22"/>
                <w:lang w:eastAsia="en-GB"/>
              </w:rPr>
            </w:pPr>
          </w:p>
          <w:p w14:paraId="31C9162F" w14:textId="77777777" w:rsidR="0027517E"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Education Authority</w:t>
            </w:r>
          </w:p>
          <w:p w14:paraId="5552C416" w14:textId="77777777" w:rsidR="007E0C02" w:rsidRDefault="007E0C02" w:rsidP="0027517E">
            <w:pPr>
              <w:rPr>
                <w:rFonts w:ascii="Arial" w:eastAsia="Times New Roman" w:hAnsi="Arial" w:cs="Arial"/>
                <w:color w:val="0E101A"/>
                <w:sz w:val="22"/>
                <w:szCs w:val="22"/>
                <w:lang w:eastAsia="en-GB"/>
              </w:rPr>
            </w:pPr>
          </w:p>
          <w:p w14:paraId="2B6E8416" w14:textId="368B0EEF" w:rsidR="007E0C02" w:rsidRPr="006D4274" w:rsidRDefault="007E0C02" w:rsidP="0027517E">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EA Youth Services </w:t>
            </w:r>
          </w:p>
          <w:p w14:paraId="59463D08" w14:textId="613AE8E7" w:rsidR="0027517E" w:rsidRPr="006D4274" w:rsidRDefault="0027517E" w:rsidP="0027517E">
            <w:pPr>
              <w:jc w:val="both"/>
              <w:rPr>
                <w:rFonts w:ascii="Arial" w:eastAsia="Times New Roman" w:hAnsi="Arial" w:cs="Arial"/>
                <w:color w:val="0E101A"/>
                <w:sz w:val="22"/>
                <w:szCs w:val="22"/>
                <w:lang w:eastAsia="en-GB"/>
              </w:rPr>
            </w:pPr>
          </w:p>
        </w:tc>
        <w:tc>
          <w:tcPr>
            <w:tcW w:w="1602" w:type="dxa"/>
          </w:tcPr>
          <w:p w14:paraId="56FB2F60"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Education Authority</w:t>
            </w:r>
          </w:p>
          <w:p w14:paraId="7D555375" w14:textId="77777777" w:rsidR="0027517E" w:rsidRPr="006D4274" w:rsidRDefault="0027517E" w:rsidP="0027517E">
            <w:pPr>
              <w:rPr>
                <w:rFonts w:ascii="Arial" w:eastAsia="Times New Roman" w:hAnsi="Arial" w:cs="Arial"/>
                <w:color w:val="0E101A"/>
                <w:sz w:val="22"/>
                <w:szCs w:val="22"/>
                <w:lang w:eastAsia="en-GB"/>
              </w:rPr>
            </w:pPr>
          </w:p>
          <w:p w14:paraId="4D6FAAAF"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TBUC</w:t>
            </w:r>
          </w:p>
          <w:p w14:paraId="4FF3ED17" w14:textId="77777777" w:rsidR="0027517E" w:rsidRPr="006D4274" w:rsidRDefault="0027517E" w:rsidP="0027517E">
            <w:pPr>
              <w:rPr>
                <w:rFonts w:ascii="Arial" w:eastAsia="Times New Roman" w:hAnsi="Arial" w:cs="Arial"/>
                <w:color w:val="0E101A"/>
                <w:sz w:val="22"/>
                <w:szCs w:val="22"/>
                <w:lang w:eastAsia="en-GB"/>
              </w:rPr>
            </w:pPr>
          </w:p>
          <w:p w14:paraId="5BDB6C50"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TNL Community Fund</w:t>
            </w:r>
          </w:p>
          <w:p w14:paraId="0BD7148E" w14:textId="77777777" w:rsidR="0027517E" w:rsidRPr="006D4274" w:rsidRDefault="0027517E" w:rsidP="0027517E">
            <w:pPr>
              <w:rPr>
                <w:rFonts w:ascii="Arial" w:eastAsia="Times New Roman" w:hAnsi="Arial" w:cs="Arial"/>
                <w:color w:val="0E101A"/>
                <w:sz w:val="22"/>
                <w:szCs w:val="22"/>
                <w:lang w:eastAsia="en-GB"/>
              </w:rPr>
            </w:pPr>
          </w:p>
          <w:p w14:paraId="7E25EFCD" w14:textId="56E9256A"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 xml:space="preserve">Department of Justice - </w:t>
            </w:r>
            <w:r w:rsidRPr="006D4274">
              <w:rPr>
                <w:rFonts w:ascii="Arial" w:eastAsia="Times New Roman" w:hAnsi="Arial" w:cs="Arial"/>
                <w:color w:val="0E101A"/>
                <w:sz w:val="22"/>
                <w:szCs w:val="22"/>
                <w:lang w:eastAsia="en-GB"/>
              </w:rPr>
              <w:lastRenderedPageBreak/>
              <w:t>Asset Recovery Funding</w:t>
            </w:r>
          </w:p>
          <w:p w14:paraId="60D67DC0" w14:textId="0A64C58C" w:rsidR="0027517E" w:rsidRPr="006D4274" w:rsidRDefault="0027517E" w:rsidP="0027517E">
            <w:pPr>
              <w:jc w:val="both"/>
              <w:rPr>
                <w:rFonts w:ascii="Arial" w:eastAsia="Times New Roman" w:hAnsi="Arial" w:cs="Arial"/>
                <w:color w:val="0E101A"/>
                <w:kern w:val="0"/>
                <w:sz w:val="22"/>
                <w:szCs w:val="22"/>
                <w:lang w:eastAsia="en-GB"/>
                <w14:ligatures w14:val="none"/>
              </w:rPr>
            </w:pPr>
          </w:p>
        </w:tc>
      </w:tr>
      <w:tr w:rsidR="0027517E" w:rsidRPr="006D4274" w14:paraId="2651328A" w14:textId="32BB3CE8" w:rsidTr="0027517E">
        <w:trPr>
          <w:jc w:val="center"/>
        </w:trPr>
        <w:tc>
          <w:tcPr>
            <w:tcW w:w="1880" w:type="dxa"/>
            <w:shd w:val="clear" w:color="auto" w:fill="F2F2F2" w:themeFill="background1" w:themeFillShade="F2"/>
          </w:tcPr>
          <w:p w14:paraId="52E22BD6" w14:textId="77777777" w:rsidR="0027517E" w:rsidRDefault="0027517E" w:rsidP="0027517E">
            <w:pPr>
              <w:rPr>
                <w:rFonts w:ascii="Arial" w:eastAsia="Times New Roman" w:hAnsi="Arial" w:cs="Arial"/>
                <w:b/>
                <w:bCs/>
                <w:color w:val="0E101A"/>
                <w:kern w:val="0"/>
                <w:sz w:val="22"/>
                <w:szCs w:val="22"/>
                <w:lang w:eastAsia="en-GB"/>
                <w14:ligatures w14:val="none"/>
              </w:rPr>
            </w:pPr>
          </w:p>
          <w:p w14:paraId="4FB23651" w14:textId="7F469C2B" w:rsidR="0027517E" w:rsidRPr="006D4274" w:rsidRDefault="0027517E" w:rsidP="0027517E">
            <w:pP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Additional Programmes</w:t>
            </w:r>
          </w:p>
        </w:tc>
        <w:tc>
          <w:tcPr>
            <w:tcW w:w="1953" w:type="dxa"/>
          </w:tcPr>
          <w:p w14:paraId="79DB63FD" w14:textId="220CA553"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Additional community and</w:t>
            </w:r>
            <w:r>
              <w:rPr>
                <w:rFonts w:ascii="Arial" w:eastAsia="Times New Roman" w:hAnsi="Arial" w:cs="Arial"/>
                <w:color w:val="0E101A"/>
                <w:kern w:val="0"/>
                <w:sz w:val="22"/>
                <w:szCs w:val="22"/>
                <w:lang w:eastAsia="en-GB"/>
                <w14:ligatures w14:val="none"/>
              </w:rPr>
              <w:t xml:space="preserve"> </w:t>
            </w:r>
            <w:r w:rsidRPr="006D4274">
              <w:rPr>
                <w:rFonts w:ascii="Arial" w:eastAsia="Times New Roman" w:hAnsi="Arial" w:cs="Arial"/>
                <w:color w:val="0E101A"/>
                <w:kern w:val="0"/>
                <w:sz w:val="22"/>
                <w:szCs w:val="22"/>
                <w:lang w:eastAsia="en-GB"/>
                <w14:ligatures w14:val="none"/>
              </w:rPr>
              <w:t>skills programmes such as:</w:t>
            </w:r>
          </w:p>
          <w:p w14:paraId="130325DF" w14:textId="77777777" w:rsidR="0027517E" w:rsidRDefault="0027517E" w:rsidP="0027517E">
            <w:pPr>
              <w:pStyle w:val="ListParagraph"/>
              <w:numPr>
                <w:ilvl w:val="0"/>
                <w:numId w:val="14"/>
              </w:num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 xml:space="preserve">Men’s </w:t>
            </w:r>
            <w:r>
              <w:rPr>
                <w:rFonts w:ascii="Arial" w:eastAsia="Times New Roman" w:hAnsi="Arial" w:cs="Arial"/>
                <w:color w:val="0E101A"/>
                <w:kern w:val="0"/>
                <w:sz w:val="22"/>
                <w:szCs w:val="22"/>
                <w:lang w:eastAsia="en-GB"/>
                <w14:ligatures w14:val="none"/>
              </w:rPr>
              <w:t>S</w:t>
            </w:r>
            <w:r w:rsidRPr="006D4274">
              <w:rPr>
                <w:rFonts w:ascii="Arial" w:eastAsia="Times New Roman" w:hAnsi="Arial" w:cs="Arial"/>
                <w:color w:val="0E101A"/>
                <w:kern w:val="0"/>
                <w:sz w:val="22"/>
                <w:szCs w:val="22"/>
                <w:lang w:eastAsia="en-GB"/>
                <w14:ligatures w14:val="none"/>
              </w:rPr>
              <w:t>hed activities</w:t>
            </w:r>
          </w:p>
          <w:p w14:paraId="4515B085" w14:textId="77777777" w:rsidR="0027517E" w:rsidRDefault="0027517E" w:rsidP="0027517E">
            <w:pPr>
              <w:pStyle w:val="ListParagraph"/>
              <w:numPr>
                <w:ilvl w:val="0"/>
                <w:numId w:val="14"/>
              </w:numPr>
              <w:rPr>
                <w:rFonts w:ascii="Arial" w:eastAsia="Times New Roman" w:hAnsi="Arial" w:cs="Arial"/>
                <w:color w:val="0E101A"/>
                <w:kern w:val="0"/>
                <w:sz w:val="22"/>
                <w:szCs w:val="22"/>
                <w:lang w:eastAsia="en-GB"/>
                <w14:ligatures w14:val="none"/>
              </w:rPr>
            </w:pPr>
            <w:r w:rsidRPr="00B74408">
              <w:rPr>
                <w:rFonts w:ascii="Arial" w:eastAsia="Times New Roman" w:hAnsi="Arial" w:cs="Arial"/>
                <w:color w:val="0E101A"/>
                <w:kern w:val="0"/>
                <w:sz w:val="22"/>
                <w:szCs w:val="22"/>
                <w:lang w:eastAsia="en-GB"/>
                <w14:ligatures w14:val="none"/>
              </w:rPr>
              <w:t>Sewing</w:t>
            </w:r>
          </w:p>
          <w:p w14:paraId="4B61C6D3" w14:textId="77777777" w:rsidR="0027517E" w:rsidRDefault="0027517E" w:rsidP="0027517E">
            <w:pPr>
              <w:pStyle w:val="ListParagraph"/>
              <w:numPr>
                <w:ilvl w:val="0"/>
                <w:numId w:val="14"/>
              </w:numPr>
              <w:rPr>
                <w:rFonts w:ascii="Arial" w:eastAsia="Times New Roman" w:hAnsi="Arial" w:cs="Arial"/>
                <w:color w:val="0E101A"/>
                <w:kern w:val="0"/>
                <w:sz w:val="22"/>
                <w:szCs w:val="22"/>
                <w:lang w:eastAsia="en-GB"/>
                <w14:ligatures w14:val="none"/>
              </w:rPr>
            </w:pPr>
            <w:r w:rsidRPr="00B74408">
              <w:rPr>
                <w:rFonts w:ascii="Arial" w:eastAsia="Times New Roman" w:hAnsi="Arial" w:cs="Arial"/>
                <w:color w:val="0E101A"/>
                <w:kern w:val="0"/>
                <w:sz w:val="22"/>
                <w:szCs w:val="22"/>
                <w:lang w:eastAsia="en-GB"/>
                <w14:ligatures w14:val="none"/>
              </w:rPr>
              <w:t>Cooking</w:t>
            </w:r>
          </w:p>
          <w:p w14:paraId="2DF28E07" w14:textId="70280C03" w:rsidR="0027517E" w:rsidRPr="00B74408" w:rsidRDefault="0027517E" w:rsidP="0027517E">
            <w:pPr>
              <w:pStyle w:val="ListParagraph"/>
              <w:numPr>
                <w:ilvl w:val="0"/>
                <w:numId w:val="14"/>
              </w:numPr>
              <w:rPr>
                <w:rFonts w:ascii="Arial" w:eastAsia="Times New Roman" w:hAnsi="Arial" w:cs="Arial"/>
                <w:color w:val="0E101A"/>
                <w:kern w:val="0"/>
                <w:sz w:val="22"/>
                <w:szCs w:val="22"/>
                <w:lang w:eastAsia="en-GB"/>
                <w14:ligatures w14:val="none"/>
              </w:rPr>
            </w:pPr>
            <w:r w:rsidRPr="00B74408">
              <w:rPr>
                <w:rFonts w:ascii="Arial" w:eastAsia="Times New Roman" w:hAnsi="Arial" w:cs="Arial"/>
                <w:color w:val="0E101A"/>
                <w:kern w:val="0"/>
                <w:sz w:val="22"/>
                <w:szCs w:val="22"/>
                <w:lang w:eastAsia="en-GB"/>
                <w14:ligatures w14:val="none"/>
              </w:rPr>
              <w:t>Gardening</w:t>
            </w:r>
          </w:p>
          <w:p w14:paraId="02DA97D2" w14:textId="70153D3E" w:rsidR="0027517E" w:rsidRPr="006D4274" w:rsidRDefault="0027517E" w:rsidP="0027517E">
            <w:pPr>
              <w:rPr>
                <w:rFonts w:ascii="Arial" w:eastAsia="Times New Roman" w:hAnsi="Arial" w:cs="Arial"/>
                <w:color w:val="0E101A"/>
                <w:kern w:val="0"/>
                <w:sz w:val="22"/>
                <w:szCs w:val="22"/>
                <w:lang w:eastAsia="en-GB"/>
                <w14:ligatures w14:val="none"/>
              </w:rPr>
            </w:pPr>
          </w:p>
        </w:tc>
        <w:tc>
          <w:tcPr>
            <w:tcW w:w="2171" w:type="dxa"/>
          </w:tcPr>
          <w:p w14:paraId="13383F74" w14:textId="5E33F8E8"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Develop programme of events and activities</w:t>
            </w:r>
            <w:r>
              <w:rPr>
                <w:rFonts w:ascii="Arial" w:eastAsia="Times New Roman" w:hAnsi="Arial" w:cs="Arial"/>
                <w:color w:val="0E101A"/>
                <w:kern w:val="0"/>
                <w:sz w:val="22"/>
                <w:szCs w:val="22"/>
                <w:lang w:eastAsia="en-GB"/>
                <w14:ligatures w14:val="none"/>
              </w:rPr>
              <w:t>.</w:t>
            </w:r>
          </w:p>
          <w:p w14:paraId="6FE7123D"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2A37D70B" w14:textId="6BA2A698" w:rsidR="0027517E" w:rsidRPr="006D4274" w:rsidRDefault="0027517E" w:rsidP="0027517E">
            <w:pPr>
              <w:ind w:left="-20" w:right="-20"/>
              <w:rPr>
                <w:rFonts w:ascii="Arial" w:hAnsi="Arial" w:cs="Arial"/>
                <w:sz w:val="22"/>
                <w:szCs w:val="22"/>
              </w:rPr>
            </w:pPr>
            <w:r w:rsidRPr="006D4274">
              <w:rPr>
                <w:rFonts w:ascii="Arial" w:eastAsia="Times New Roman" w:hAnsi="Arial" w:cs="Arial"/>
                <w:color w:val="0E101A"/>
                <w:kern w:val="0"/>
                <w:sz w:val="22"/>
                <w:szCs w:val="22"/>
                <w:lang w:eastAsia="en-GB"/>
                <w14:ligatures w14:val="none"/>
              </w:rPr>
              <w:t>Secur</w:t>
            </w:r>
            <w:r>
              <w:rPr>
                <w:rFonts w:ascii="Arial" w:eastAsia="Times New Roman" w:hAnsi="Arial" w:cs="Arial"/>
                <w:color w:val="0E101A"/>
                <w:kern w:val="0"/>
                <w:sz w:val="22"/>
                <w:szCs w:val="22"/>
                <w:lang w:eastAsia="en-GB"/>
                <w14:ligatures w14:val="none"/>
              </w:rPr>
              <w:t>e</w:t>
            </w:r>
            <w:r w:rsidRPr="006D4274">
              <w:rPr>
                <w:rFonts w:ascii="Arial" w:eastAsia="Times New Roman" w:hAnsi="Arial" w:cs="Arial"/>
                <w:color w:val="0E101A"/>
                <w:kern w:val="0"/>
                <w:sz w:val="22"/>
                <w:szCs w:val="22"/>
                <w:lang w:eastAsia="en-GB"/>
                <w14:ligatures w14:val="none"/>
              </w:rPr>
              <w:t xml:space="preserve"> external finance to support with facilitation and delivery</w:t>
            </w:r>
            <w:r>
              <w:rPr>
                <w:rFonts w:ascii="Arial" w:eastAsia="Times New Roman" w:hAnsi="Arial" w:cs="Arial"/>
                <w:color w:val="0E101A"/>
                <w:kern w:val="0"/>
                <w:sz w:val="22"/>
                <w:szCs w:val="22"/>
                <w:lang w:eastAsia="en-GB"/>
                <w14:ligatures w14:val="none"/>
              </w:rPr>
              <w:t>.</w:t>
            </w:r>
          </w:p>
        </w:tc>
        <w:tc>
          <w:tcPr>
            <w:tcW w:w="1777" w:type="dxa"/>
          </w:tcPr>
          <w:p w14:paraId="3218AC09" w14:textId="59DE13EC"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Designed within 6 months of finalisation of Village Plan</w:t>
            </w:r>
            <w:r>
              <w:rPr>
                <w:rFonts w:ascii="Arial" w:eastAsia="Times New Roman" w:hAnsi="Arial" w:cs="Arial"/>
                <w:color w:val="0E101A"/>
                <w:kern w:val="0"/>
                <w:sz w:val="22"/>
                <w:szCs w:val="22"/>
                <w:lang w:eastAsia="en-GB"/>
                <w14:ligatures w14:val="none"/>
              </w:rPr>
              <w:t>.</w:t>
            </w:r>
          </w:p>
          <w:p w14:paraId="778C91E2"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7ACCDF0B" w14:textId="37AF2492" w:rsidR="0027517E" w:rsidRPr="006D4274" w:rsidRDefault="0027517E" w:rsidP="0027517E">
            <w:pPr>
              <w:ind w:left="-20" w:right="-20"/>
              <w:rPr>
                <w:rFonts w:ascii="Arial" w:hAnsi="Arial" w:cs="Arial"/>
                <w:sz w:val="22"/>
                <w:szCs w:val="22"/>
              </w:rPr>
            </w:pPr>
            <w:r w:rsidRPr="006D4274">
              <w:rPr>
                <w:rFonts w:ascii="Arial" w:eastAsia="Times New Roman" w:hAnsi="Arial" w:cs="Arial"/>
                <w:color w:val="0E101A"/>
                <w:kern w:val="0"/>
                <w:sz w:val="22"/>
                <w:szCs w:val="22"/>
                <w:lang w:eastAsia="en-GB"/>
                <w14:ligatures w14:val="none"/>
              </w:rPr>
              <w:t>Delivered on an ongoing basis, with annual review and updates</w:t>
            </w:r>
            <w:r>
              <w:rPr>
                <w:rFonts w:ascii="Arial" w:eastAsia="Times New Roman" w:hAnsi="Arial" w:cs="Arial"/>
                <w:color w:val="0E101A"/>
                <w:kern w:val="0"/>
                <w:sz w:val="22"/>
                <w:szCs w:val="22"/>
                <w:lang w:eastAsia="en-GB"/>
                <w14:ligatures w14:val="none"/>
              </w:rPr>
              <w:t>.</w:t>
            </w:r>
          </w:p>
        </w:tc>
        <w:tc>
          <w:tcPr>
            <w:tcW w:w="1806" w:type="dxa"/>
          </w:tcPr>
          <w:p w14:paraId="532EA24C" w14:textId="43306480" w:rsidR="0027517E" w:rsidRPr="006D4274" w:rsidRDefault="0027517E" w:rsidP="0027517E">
            <w:pPr>
              <w:jc w:val="both"/>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Dunloy Stronger Together</w:t>
            </w:r>
          </w:p>
        </w:tc>
        <w:tc>
          <w:tcPr>
            <w:tcW w:w="1922" w:type="dxa"/>
          </w:tcPr>
          <w:p w14:paraId="328C5812" w14:textId="4947E5E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 xml:space="preserve">&amp; </w:t>
            </w:r>
            <w:r w:rsidRPr="006D4274">
              <w:rPr>
                <w:rFonts w:ascii="Arial" w:eastAsia="Times New Roman" w:hAnsi="Arial" w:cs="Arial"/>
                <w:color w:val="0E101A"/>
                <w:kern w:val="0"/>
                <w:sz w:val="22"/>
                <w:szCs w:val="22"/>
                <w:lang w:eastAsia="en-GB"/>
                <w14:ligatures w14:val="none"/>
              </w:rPr>
              <w:t xml:space="preserve">Glens </w:t>
            </w:r>
            <w:r>
              <w:rPr>
                <w:rFonts w:ascii="Arial" w:eastAsia="Times New Roman" w:hAnsi="Arial" w:cs="Arial"/>
                <w:color w:val="0E101A"/>
                <w:kern w:val="0"/>
                <w:sz w:val="22"/>
                <w:szCs w:val="22"/>
                <w:lang w:eastAsia="en-GB"/>
                <w14:ligatures w14:val="none"/>
              </w:rPr>
              <w:t xml:space="preserve">Borough </w:t>
            </w:r>
            <w:r w:rsidRPr="006D4274">
              <w:rPr>
                <w:rFonts w:ascii="Arial" w:eastAsia="Times New Roman" w:hAnsi="Arial" w:cs="Arial"/>
                <w:color w:val="0E101A"/>
                <w:kern w:val="0"/>
                <w:sz w:val="22"/>
                <w:szCs w:val="22"/>
                <w:lang w:eastAsia="en-GB"/>
                <w14:ligatures w14:val="none"/>
              </w:rPr>
              <w:t>Council</w:t>
            </w:r>
          </w:p>
          <w:p w14:paraId="4D1B6EA6" w14:textId="77777777" w:rsidR="0027517E" w:rsidRPr="006D4274" w:rsidRDefault="0027517E" w:rsidP="0027517E">
            <w:pPr>
              <w:rPr>
                <w:rFonts w:ascii="Arial" w:eastAsia="Times New Roman" w:hAnsi="Arial" w:cs="Arial"/>
                <w:color w:val="0E101A"/>
                <w:sz w:val="22"/>
                <w:szCs w:val="22"/>
                <w:lang w:eastAsia="en-GB"/>
              </w:rPr>
            </w:pPr>
          </w:p>
          <w:p w14:paraId="58DDA4F1" w14:textId="3070B46A" w:rsidR="0027517E" w:rsidRPr="006D4274" w:rsidRDefault="0027517E" w:rsidP="0027517E">
            <w:pPr>
              <w:jc w:val="both"/>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sz w:val="22"/>
                <w:szCs w:val="22"/>
                <w:lang w:eastAsia="en-GB"/>
              </w:rPr>
              <w:t>Dunloy Luncheon Club</w:t>
            </w:r>
          </w:p>
        </w:tc>
        <w:tc>
          <w:tcPr>
            <w:tcW w:w="1602" w:type="dxa"/>
          </w:tcPr>
          <w:p w14:paraId="6EC625BD"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Groundwork NI</w:t>
            </w:r>
          </w:p>
          <w:p w14:paraId="42A2BEB1" w14:textId="77777777" w:rsidR="0027517E" w:rsidRPr="006D4274" w:rsidRDefault="0027517E" w:rsidP="0027517E">
            <w:pPr>
              <w:rPr>
                <w:rFonts w:ascii="Arial" w:eastAsia="Times New Roman" w:hAnsi="Arial" w:cs="Arial"/>
                <w:color w:val="0E101A"/>
                <w:sz w:val="22"/>
                <w:szCs w:val="22"/>
                <w:lang w:eastAsia="en-GB"/>
              </w:rPr>
            </w:pPr>
          </w:p>
          <w:p w14:paraId="787A7007" w14:textId="5749B2D0"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6D4274">
              <w:rPr>
                <w:rFonts w:ascii="Arial" w:eastAsia="Times New Roman" w:hAnsi="Arial" w:cs="Arial"/>
                <w:color w:val="0E101A"/>
                <w:sz w:val="22"/>
                <w:szCs w:val="22"/>
                <w:lang w:eastAsia="en-GB"/>
              </w:rPr>
              <w:t xml:space="preserve">Glens </w:t>
            </w:r>
            <w:r>
              <w:rPr>
                <w:rFonts w:ascii="Arial" w:eastAsia="Times New Roman" w:hAnsi="Arial" w:cs="Arial"/>
                <w:color w:val="0E101A"/>
                <w:sz w:val="22"/>
                <w:szCs w:val="22"/>
                <w:lang w:eastAsia="en-GB"/>
              </w:rPr>
              <w:t xml:space="preserve">Borough </w:t>
            </w:r>
            <w:r w:rsidRPr="006D4274">
              <w:rPr>
                <w:rFonts w:ascii="Arial" w:eastAsia="Times New Roman" w:hAnsi="Arial" w:cs="Arial"/>
                <w:color w:val="0E101A"/>
                <w:sz w:val="22"/>
                <w:szCs w:val="22"/>
                <w:lang w:eastAsia="en-GB"/>
              </w:rPr>
              <w:t>Council</w:t>
            </w:r>
          </w:p>
          <w:p w14:paraId="0C28B3AF" w14:textId="77777777" w:rsidR="0027517E" w:rsidRPr="006D4274" w:rsidRDefault="0027517E" w:rsidP="0027517E">
            <w:pPr>
              <w:rPr>
                <w:rFonts w:ascii="Arial" w:eastAsia="Times New Roman" w:hAnsi="Arial" w:cs="Arial"/>
                <w:color w:val="0E101A"/>
                <w:sz w:val="22"/>
                <w:szCs w:val="22"/>
                <w:lang w:eastAsia="en-GB"/>
              </w:rPr>
            </w:pPr>
          </w:p>
          <w:p w14:paraId="1081ECDC" w14:textId="77777777" w:rsidR="0027517E" w:rsidRPr="006D4274" w:rsidRDefault="0027517E" w:rsidP="0027517E">
            <w:pPr>
              <w:rPr>
                <w:rFonts w:ascii="Arial" w:eastAsia="Times New Roman" w:hAnsi="Arial" w:cs="Arial"/>
                <w:color w:val="0E101A"/>
                <w:sz w:val="22"/>
                <w:szCs w:val="22"/>
                <w:lang w:eastAsia="en-GB"/>
              </w:rPr>
            </w:pPr>
          </w:p>
          <w:p w14:paraId="3F15119B" w14:textId="28A96FBF" w:rsidR="0027517E" w:rsidRPr="006D4274" w:rsidRDefault="0027517E" w:rsidP="0027517E">
            <w:pPr>
              <w:jc w:val="both"/>
              <w:rPr>
                <w:rFonts w:ascii="Arial" w:eastAsia="Times New Roman" w:hAnsi="Arial" w:cs="Arial"/>
                <w:color w:val="0E101A"/>
                <w:kern w:val="0"/>
                <w:sz w:val="22"/>
                <w:szCs w:val="22"/>
                <w:lang w:eastAsia="en-GB"/>
                <w14:ligatures w14:val="none"/>
              </w:rPr>
            </w:pPr>
          </w:p>
        </w:tc>
      </w:tr>
      <w:tr w:rsidR="0027517E" w:rsidRPr="006D4274" w14:paraId="32D27FA2" w14:textId="77777777" w:rsidTr="0027517E">
        <w:trPr>
          <w:jc w:val="center"/>
        </w:trPr>
        <w:tc>
          <w:tcPr>
            <w:tcW w:w="1880" w:type="dxa"/>
            <w:shd w:val="clear" w:color="auto" w:fill="F2F2F2" w:themeFill="background1" w:themeFillShade="F2"/>
          </w:tcPr>
          <w:p w14:paraId="4644D7D6" w14:textId="77777777" w:rsidR="0027517E" w:rsidRDefault="0027517E" w:rsidP="0027517E">
            <w:pPr>
              <w:rPr>
                <w:rFonts w:ascii="Arial" w:eastAsia="Times New Roman" w:hAnsi="Arial" w:cs="Arial"/>
                <w:b/>
                <w:bCs/>
                <w:color w:val="0E101A"/>
                <w:kern w:val="0"/>
                <w:sz w:val="22"/>
                <w:szCs w:val="22"/>
                <w:lang w:eastAsia="en-GB"/>
                <w14:ligatures w14:val="none"/>
              </w:rPr>
            </w:pPr>
          </w:p>
          <w:p w14:paraId="5239E11A" w14:textId="49B8814A" w:rsidR="0027517E" w:rsidRPr="006D4274" w:rsidRDefault="0027517E" w:rsidP="0027517E">
            <w:pP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Public Realms Improvements</w:t>
            </w:r>
          </w:p>
        </w:tc>
        <w:tc>
          <w:tcPr>
            <w:tcW w:w="1953" w:type="dxa"/>
          </w:tcPr>
          <w:p w14:paraId="117D8F8B" w14:textId="466E6796"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Installation of additional bins and lighting around the village</w:t>
            </w:r>
            <w:r w:rsidR="00825C6B">
              <w:rPr>
                <w:rFonts w:ascii="Arial" w:eastAsia="Times New Roman" w:hAnsi="Arial" w:cs="Arial"/>
                <w:color w:val="0E101A"/>
                <w:kern w:val="0"/>
                <w:sz w:val="22"/>
                <w:szCs w:val="22"/>
                <w:lang w:eastAsia="en-GB"/>
                <w14:ligatures w14:val="none"/>
              </w:rPr>
              <w:t xml:space="preserve">, as well as </w:t>
            </w:r>
            <w:r w:rsidR="005A4828">
              <w:rPr>
                <w:rFonts w:ascii="Arial" w:eastAsia="Times New Roman" w:hAnsi="Arial" w:cs="Arial"/>
                <w:color w:val="0E101A"/>
                <w:kern w:val="0"/>
                <w:sz w:val="22"/>
                <w:szCs w:val="22"/>
                <w:lang w:eastAsia="en-GB"/>
                <w14:ligatures w14:val="none"/>
              </w:rPr>
              <w:t>identification of appropriate sites for f</w:t>
            </w:r>
            <w:r w:rsidRPr="006D4274">
              <w:rPr>
                <w:rFonts w:ascii="Arial" w:eastAsia="Times New Roman" w:hAnsi="Arial" w:cs="Arial"/>
                <w:color w:val="0E101A"/>
                <w:kern w:val="0"/>
                <w:sz w:val="22"/>
                <w:szCs w:val="22"/>
                <w:lang w:eastAsia="en-GB"/>
                <w14:ligatures w14:val="none"/>
              </w:rPr>
              <w:t>lower planting</w:t>
            </w:r>
            <w:r>
              <w:rPr>
                <w:rFonts w:ascii="Arial" w:eastAsia="Times New Roman" w:hAnsi="Arial" w:cs="Arial"/>
                <w:color w:val="0E101A"/>
                <w:kern w:val="0"/>
                <w:sz w:val="22"/>
                <w:szCs w:val="22"/>
                <w:lang w:eastAsia="en-GB"/>
                <w14:ligatures w14:val="none"/>
              </w:rPr>
              <w:t>.</w:t>
            </w:r>
          </w:p>
        </w:tc>
        <w:tc>
          <w:tcPr>
            <w:tcW w:w="2171" w:type="dxa"/>
          </w:tcPr>
          <w:p w14:paraId="3E5F0C02" w14:textId="7D084630"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Instal</w:t>
            </w:r>
            <w:r>
              <w:rPr>
                <w:rFonts w:ascii="Arial" w:eastAsia="Times New Roman" w:hAnsi="Arial" w:cs="Arial"/>
                <w:color w:val="0E101A"/>
                <w:kern w:val="0"/>
                <w:sz w:val="22"/>
                <w:szCs w:val="22"/>
                <w:lang w:eastAsia="en-GB"/>
                <w14:ligatures w14:val="none"/>
              </w:rPr>
              <w:t xml:space="preserve">l </w:t>
            </w:r>
            <w:r w:rsidRPr="006D4274">
              <w:rPr>
                <w:rFonts w:ascii="Arial" w:eastAsia="Times New Roman" w:hAnsi="Arial" w:cs="Arial"/>
                <w:color w:val="0E101A"/>
                <w:kern w:val="0"/>
                <w:sz w:val="22"/>
                <w:szCs w:val="22"/>
                <w:lang w:eastAsia="en-GB"/>
                <w14:ligatures w14:val="none"/>
              </w:rPr>
              <w:t>additional bins and dog fouling bins around the village</w:t>
            </w:r>
            <w:r>
              <w:rPr>
                <w:rFonts w:ascii="Arial" w:eastAsia="Times New Roman" w:hAnsi="Arial" w:cs="Arial"/>
                <w:color w:val="0E101A"/>
                <w:kern w:val="0"/>
                <w:sz w:val="22"/>
                <w:szCs w:val="22"/>
                <w:lang w:eastAsia="en-GB"/>
                <w14:ligatures w14:val="none"/>
              </w:rPr>
              <w:t>.</w:t>
            </w:r>
          </w:p>
          <w:p w14:paraId="5F5C8962"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7C0F5A93" w14:textId="5E23E9A0"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Install</w:t>
            </w:r>
            <w:r>
              <w:rPr>
                <w:rFonts w:ascii="Arial" w:eastAsia="Times New Roman" w:hAnsi="Arial" w:cs="Arial"/>
                <w:color w:val="0E101A"/>
                <w:kern w:val="0"/>
                <w:sz w:val="22"/>
                <w:szCs w:val="22"/>
                <w:lang w:eastAsia="en-GB"/>
                <w14:ligatures w14:val="none"/>
              </w:rPr>
              <w:t xml:space="preserve"> </w:t>
            </w:r>
            <w:r w:rsidRPr="006D4274">
              <w:rPr>
                <w:rFonts w:ascii="Arial" w:eastAsia="Times New Roman" w:hAnsi="Arial" w:cs="Arial"/>
                <w:color w:val="0E101A"/>
                <w:kern w:val="0"/>
                <w:sz w:val="22"/>
                <w:szCs w:val="22"/>
                <w:lang w:eastAsia="en-GB"/>
                <w14:ligatures w14:val="none"/>
              </w:rPr>
              <w:t>additional pots for flower planting around the village</w:t>
            </w:r>
            <w:r>
              <w:rPr>
                <w:rFonts w:ascii="Arial" w:eastAsia="Times New Roman" w:hAnsi="Arial" w:cs="Arial"/>
                <w:color w:val="0E101A"/>
                <w:kern w:val="0"/>
                <w:sz w:val="22"/>
                <w:szCs w:val="22"/>
                <w:lang w:eastAsia="en-GB"/>
                <w14:ligatures w14:val="none"/>
              </w:rPr>
              <w:t>.</w:t>
            </w:r>
          </w:p>
          <w:p w14:paraId="67F527AA" w14:textId="44885CDB" w:rsidR="0027517E" w:rsidRPr="006D4274" w:rsidRDefault="0027517E" w:rsidP="0027517E">
            <w:pPr>
              <w:ind w:left="-20" w:right="-20"/>
              <w:rPr>
                <w:rFonts w:ascii="Arial" w:hAnsi="Arial" w:cs="Arial"/>
                <w:sz w:val="22"/>
                <w:szCs w:val="22"/>
              </w:rPr>
            </w:pPr>
          </w:p>
        </w:tc>
        <w:tc>
          <w:tcPr>
            <w:tcW w:w="1777" w:type="dxa"/>
          </w:tcPr>
          <w:p w14:paraId="0EA092E3" w14:textId="22C68F98" w:rsidR="0027517E" w:rsidRPr="006D4274" w:rsidRDefault="0027517E" w:rsidP="0027517E">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Within 12 months of finalisation of Village Plan</w:t>
            </w:r>
            <w:r>
              <w:rPr>
                <w:rFonts w:ascii="Arial" w:eastAsia="Times New Roman" w:hAnsi="Arial" w:cs="Arial"/>
                <w:color w:val="0E101A"/>
                <w:kern w:val="0"/>
                <w:sz w:val="22"/>
                <w:szCs w:val="22"/>
                <w:lang w:eastAsia="en-GB"/>
                <w14:ligatures w14:val="none"/>
              </w:rPr>
              <w:t>.</w:t>
            </w:r>
          </w:p>
          <w:p w14:paraId="412FCCBB"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61CDF999" w14:textId="77777777" w:rsidR="0027517E" w:rsidRPr="006D4274" w:rsidRDefault="0027517E" w:rsidP="0027517E">
            <w:pPr>
              <w:rPr>
                <w:rFonts w:ascii="Arial" w:eastAsia="Times New Roman" w:hAnsi="Arial" w:cs="Arial"/>
                <w:color w:val="0E101A"/>
                <w:kern w:val="0"/>
                <w:sz w:val="22"/>
                <w:szCs w:val="22"/>
                <w:lang w:eastAsia="en-GB"/>
                <w14:ligatures w14:val="none"/>
              </w:rPr>
            </w:pPr>
          </w:p>
          <w:p w14:paraId="060D4C22" w14:textId="7412C1C5" w:rsidR="0027517E" w:rsidRPr="006D4274" w:rsidRDefault="0027517E" w:rsidP="0027517E">
            <w:pPr>
              <w:ind w:left="-20" w:right="-20"/>
              <w:rPr>
                <w:rFonts w:ascii="Arial" w:hAnsi="Arial" w:cs="Arial"/>
                <w:sz w:val="22"/>
                <w:szCs w:val="22"/>
              </w:rPr>
            </w:pPr>
          </w:p>
        </w:tc>
        <w:tc>
          <w:tcPr>
            <w:tcW w:w="1806" w:type="dxa"/>
          </w:tcPr>
          <w:p w14:paraId="6C306A81"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Local Political Representatives</w:t>
            </w:r>
          </w:p>
          <w:p w14:paraId="1872C097" w14:textId="77777777" w:rsidR="0027517E" w:rsidRPr="006D4274" w:rsidRDefault="0027517E" w:rsidP="0027517E">
            <w:pPr>
              <w:rPr>
                <w:rFonts w:ascii="Arial" w:eastAsia="Times New Roman" w:hAnsi="Arial" w:cs="Arial"/>
                <w:color w:val="0E101A"/>
                <w:sz w:val="22"/>
                <w:szCs w:val="22"/>
                <w:lang w:eastAsia="en-GB"/>
              </w:rPr>
            </w:pPr>
          </w:p>
          <w:p w14:paraId="62813523" w14:textId="05531FB9" w:rsidR="0027517E" w:rsidRPr="006D4274" w:rsidRDefault="0027517E" w:rsidP="0027517E">
            <w:pPr>
              <w:jc w:val="both"/>
              <w:rPr>
                <w:rFonts w:ascii="Arial" w:eastAsia="Times New Roman" w:hAnsi="Arial" w:cs="Arial"/>
                <w:color w:val="0E101A"/>
                <w:kern w:val="0"/>
                <w:sz w:val="22"/>
                <w:szCs w:val="22"/>
                <w:highlight w:val="cyan"/>
                <w:lang w:eastAsia="en-GB"/>
                <w14:ligatures w14:val="none"/>
              </w:rPr>
            </w:pPr>
            <w:r w:rsidRPr="006D4274">
              <w:rPr>
                <w:rFonts w:ascii="Arial" w:eastAsia="Times New Roman" w:hAnsi="Arial" w:cs="Arial"/>
                <w:color w:val="0E101A"/>
                <w:sz w:val="22"/>
                <w:szCs w:val="22"/>
                <w:lang w:eastAsia="en-GB"/>
              </w:rPr>
              <w:t>Local Community Stakeholders</w:t>
            </w:r>
          </w:p>
        </w:tc>
        <w:tc>
          <w:tcPr>
            <w:tcW w:w="1922" w:type="dxa"/>
          </w:tcPr>
          <w:p w14:paraId="284C23FF" w14:textId="77777777" w:rsidR="0027517E" w:rsidRPr="006D4274" w:rsidRDefault="0027517E" w:rsidP="0027517E">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Department for Communities</w:t>
            </w:r>
          </w:p>
          <w:p w14:paraId="1DFD2C1C" w14:textId="77777777" w:rsidR="00DA213E" w:rsidRDefault="00DA213E" w:rsidP="0027517E">
            <w:pPr>
              <w:rPr>
                <w:rFonts w:ascii="Arial" w:eastAsia="Times New Roman" w:hAnsi="Arial" w:cs="Arial"/>
                <w:color w:val="0E101A"/>
                <w:sz w:val="22"/>
                <w:szCs w:val="22"/>
                <w:lang w:eastAsia="en-GB"/>
              </w:rPr>
            </w:pPr>
          </w:p>
          <w:p w14:paraId="1F809A61" w14:textId="77777777" w:rsidR="0027517E" w:rsidRDefault="0027517E" w:rsidP="0027517E">
            <w:pPr>
              <w:jc w:val="both"/>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Causeway Coast</w:t>
            </w:r>
            <w:r>
              <w:rPr>
                <w:rFonts w:ascii="Arial" w:eastAsia="Times New Roman" w:hAnsi="Arial" w:cs="Arial"/>
                <w:color w:val="0E101A"/>
                <w:kern w:val="0"/>
                <w:sz w:val="22"/>
                <w:szCs w:val="22"/>
                <w:lang w:eastAsia="en-GB"/>
                <w14:ligatures w14:val="none"/>
              </w:rPr>
              <w:t xml:space="preserve"> &amp;</w:t>
            </w:r>
            <w:r w:rsidRPr="006D4274">
              <w:rPr>
                <w:rFonts w:ascii="Arial" w:eastAsia="Times New Roman" w:hAnsi="Arial" w:cs="Arial"/>
                <w:color w:val="0E101A"/>
                <w:kern w:val="0"/>
                <w:sz w:val="22"/>
                <w:szCs w:val="22"/>
                <w:lang w:eastAsia="en-GB"/>
                <w14:ligatures w14:val="none"/>
              </w:rPr>
              <w:t xml:space="preserve"> Glens </w:t>
            </w:r>
            <w:r>
              <w:rPr>
                <w:rFonts w:ascii="Arial" w:eastAsia="Times New Roman" w:hAnsi="Arial" w:cs="Arial"/>
                <w:color w:val="0E101A"/>
                <w:kern w:val="0"/>
                <w:sz w:val="22"/>
                <w:szCs w:val="22"/>
                <w:lang w:eastAsia="en-GB"/>
                <w14:ligatures w14:val="none"/>
              </w:rPr>
              <w:t xml:space="preserve">Borough </w:t>
            </w:r>
            <w:r w:rsidRPr="006D4274">
              <w:rPr>
                <w:rFonts w:ascii="Arial" w:eastAsia="Times New Roman" w:hAnsi="Arial" w:cs="Arial"/>
                <w:color w:val="0E101A"/>
                <w:kern w:val="0"/>
                <w:sz w:val="22"/>
                <w:szCs w:val="22"/>
                <w:lang w:eastAsia="en-GB"/>
                <w14:ligatures w14:val="none"/>
              </w:rPr>
              <w:t>Council</w:t>
            </w:r>
          </w:p>
          <w:p w14:paraId="12861552" w14:textId="77777777" w:rsidR="007E0C02" w:rsidRDefault="007E0C02" w:rsidP="0027517E">
            <w:pPr>
              <w:jc w:val="both"/>
              <w:rPr>
                <w:rFonts w:ascii="Arial" w:eastAsia="Times New Roman" w:hAnsi="Arial" w:cs="Arial"/>
                <w:color w:val="0E101A"/>
                <w:kern w:val="0"/>
                <w:sz w:val="22"/>
                <w:szCs w:val="22"/>
                <w:lang w:eastAsia="en-GB"/>
                <w14:ligatures w14:val="none"/>
              </w:rPr>
            </w:pPr>
          </w:p>
          <w:p w14:paraId="11E05B21" w14:textId="320452A2" w:rsidR="007E0C02" w:rsidRPr="006D4274" w:rsidRDefault="007E0C02" w:rsidP="0027517E">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Department of Infrastructure </w:t>
            </w:r>
          </w:p>
        </w:tc>
        <w:tc>
          <w:tcPr>
            <w:tcW w:w="1602" w:type="dxa"/>
          </w:tcPr>
          <w:p w14:paraId="6714CB8A" w14:textId="31B1ED7A" w:rsidR="0027517E" w:rsidRPr="006D4274" w:rsidRDefault="0027517E" w:rsidP="0027517E">
            <w:pPr>
              <w:jc w:val="both"/>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sz w:val="22"/>
                <w:szCs w:val="22"/>
                <w:lang w:eastAsia="en-GB"/>
              </w:rPr>
              <w:t>Department for Communities</w:t>
            </w:r>
          </w:p>
        </w:tc>
      </w:tr>
      <w:tr w:rsidR="005A4828" w:rsidRPr="006D4274" w14:paraId="0AC006C3" w14:textId="77777777" w:rsidTr="0027517E">
        <w:trPr>
          <w:jc w:val="center"/>
        </w:trPr>
        <w:tc>
          <w:tcPr>
            <w:tcW w:w="1880" w:type="dxa"/>
            <w:vMerge w:val="restart"/>
            <w:shd w:val="clear" w:color="auto" w:fill="F2F2F2" w:themeFill="background1" w:themeFillShade="F2"/>
          </w:tcPr>
          <w:p w14:paraId="35F6BD80" w14:textId="77777777" w:rsidR="005A4828" w:rsidRDefault="005A4828" w:rsidP="0027517E">
            <w:pP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Capital Development</w:t>
            </w:r>
          </w:p>
          <w:p w14:paraId="039483C9" w14:textId="0D6783D2" w:rsidR="005A4828" w:rsidRDefault="005A4828" w:rsidP="0027517E">
            <w:pPr>
              <w:rPr>
                <w:rFonts w:ascii="Arial" w:eastAsia="Times New Roman" w:hAnsi="Arial" w:cs="Arial"/>
                <w:b/>
                <w:bCs/>
                <w:color w:val="0E101A"/>
                <w:kern w:val="0"/>
                <w:sz w:val="22"/>
                <w:szCs w:val="22"/>
                <w:lang w:eastAsia="en-GB"/>
                <w14:ligatures w14:val="none"/>
              </w:rPr>
            </w:pPr>
          </w:p>
        </w:tc>
        <w:tc>
          <w:tcPr>
            <w:tcW w:w="1953" w:type="dxa"/>
          </w:tcPr>
          <w:p w14:paraId="542FD883" w14:textId="1CE5C336" w:rsidR="005A4828" w:rsidRDefault="005A4828" w:rsidP="0027517E">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Development of St Joseph’s Parish Church as a community hub for the village, including car park</w:t>
            </w:r>
          </w:p>
          <w:p w14:paraId="5B403FA0" w14:textId="77777777" w:rsidR="005A4828" w:rsidRDefault="005A4828" w:rsidP="0027517E">
            <w:pPr>
              <w:rPr>
                <w:rFonts w:ascii="Arial" w:eastAsia="Times New Roman" w:hAnsi="Arial" w:cs="Arial"/>
                <w:color w:val="0E101A"/>
                <w:kern w:val="0"/>
                <w:sz w:val="22"/>
                <w:szCs w:val="22"/>
                <w:lang w:eastAsia="en-GB"/>
                <w14:ligatures w14:val="none"/>
              </w:rPr>
            </w:pPr>
          </w:p>
          <w:p w14:paraId="73906466" w14:textId="69F66249" w:rsidR="005A4828" w:rsidRPr="006D4274" w:rsidRDefault="005A4828" w:rsidP="0027517E">
            <w:pPr>
              <w:rPr>
                <w:rFonts w:ascii="Arial" w:eastAsia="Times New Roman" w:hAnsi="Arial" w:cs="Arial"/>
                <w:color w:val="0E101A"/>
                <w:kern w:val="0"/>
                <w:sz w:val="22"/>
                <w:szCs w:val="22"/>
                <w:lang w:eastAsia="en-GB"/>
                <w14:ligatures w14:val="none"/>
              </w:rPr>
            </w:pPr>
          </w:p>
        </w:tc>
        <w:tc>
          <w:tcPr>
            <w:tcW w:w="2171" w:type="dxa"/>
          </w:tcPr>
          <w:p w14:paraId="358B920A" w14:textId="77777777" w:rsidR="005A4828" w:rsidRDefault="005A4828" w:rsidP="0027517E">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Identification of key capital priorities</w:t>
            </w:r>
          </w:p>
          <w:p w14:paraId="310DE860" w14:textId="77777777" w:rsidR="005A4828" w:rsidRDefault="005A4828" w:rsidP="0027517E">
            <w:pPr>
              <w:rPr>
                <w:rFonts w:ascii="Arial" w:eastAsia="Times New Roman" w:hAnsi="Arial" w:cs="Arial"/>
                <w:color w:val="0E101A"/>
                <w:kern w:val="0"/>
                <w:sz w:val="22"/>
                <w:szCs w:val="22"/>
                <w:lang w:eastAsia="en-GB"/>
                <w14:ligatures w14:val="none"/>
              </w:rPr>
            </w:pPr>
          </w:p>
          <w:p w14:paraId="62F9F03B" w14:textId="194EA333" w:rsidR="005A4828" w:rsidRDefault="005A4828" w:rsidP="0027517E">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Development of capital development plan, including costs and associated timeframes</w:t>
            </w:r>
          </w:p>
          <w:p w14:paraId="0568879B" w14:textId="456EDB1C" w:rsidR="005A4828" w:rsidRPr="006D4274" w:rsidRDefault="005A4828" w:rsidP="005A4828">
            <w:pPr>
              <w:rPr>
                <w:rFonts w:ascii="Arial" w:eastAsia="Times New Roman" w:hAnsi="Arial" w:cs="Arial"/>
                <w:color w:val="0E101A"/>
                <w:kern w:val="0"/>
                <w:sz w:val="22"/>
                <w:szCs w:val="22"/>
                <w:lang w:eastAsia="en-GB"/>
                <w14:ligatures w14:val="none"/>
              </w:rPr>
            </w:pPr>
          </w:p>
        </w:tc>
        <w:tc>
          <w:tcPr>
            <w:tcW w:w="1777" w:type="dxa"/>
          </w:tcPr>
          <w:p w14:paraId="595DBE72" w14:textId="77777777" w:rsidR="005A4828" w:rsidRDefault="005A4828" w:rsidP="0027517E">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lastRenderedPageBreak/>
              <w:t>Within 24 months of finalisation of Village Plan.</w:t>
            </w:r>
          </w:p>
          <w:p w14:paraId="0CD9DC0A" w14:textId="77777777" w:rsidR="005A4828" w:rsidRDefault="005A4828" w:rsidP="0027517E">
            <w:pPr>
              <w:rPr>
                <w:rFonts w:ascii="Arial" w:eastAsia="Times New Roman" w:hAnsi="Arial" w:cs="Arial"/>
                <w:color w:val="0E101A"/>
                <w:kern w:val="0"/>
                <w:sz w:val="22"/>
                <w:szCs w:val="22"/>
                <w:lang w:eastAsia="en-GB"/>
                <w14:ligatures w14:val="none"/>
              </w:rPr>
            </w:pPr>
          </w:p>
          <w:p w14:paraId="20AF1F88" w14:textId="77777777" w:rsidR="005A4828" w:rsidRDefault="005A4828" w:rsidP="0027517E">
            <w:pPr>
              <w:rPr>
                <w:rFonts w:ascii="Arial" w:eastAsia="Times New Roman" w:hAnsi="Arial" w:cs="Arial"/>
                <w:color w:val="0E101A"/>
                <w:kern w:val="0"/>
                <w:sz w:val="22"/>
                <w:szCs w:val="22"/>
                <w:lang w:eastAsia="en-GB"/>
                <w14:ligatures w14:val="none"/>
              </w:rPr>
            </w:pPr>
          </w:p>
          <w:p w14:paraId="7575F4C9" w14:textId="77777777" w:rsidR="005A4828" w:rsidRDefault="005A4828" w:rsidP="0027517E">
            <w:pPr>
              <w:rPr>
                <w:rFonts w:ascii="Arial" w:eastAsia="Times New Roman" w:hAnsi="Arial" w:cs="Arial"/>
                <w:color w:val="0E101A"/>
                <w:kern w:val="0"/>
                <w:sz w:val="22"/>
                <w:szCs w:val="22"/>
                <w:lang w:eastAsia="en-GB"/>
                <w14:ligatures w14:val="none"/>
              </w:rPr>
            </w:pPr>
          </w:p>
          <w:p w14:paraId="3987C58F" w14:textId="77777777" w:rsidR="005A4828" w:rsidRDefault="005A4828" w:rsidP="0027517E">
            <w:pPr>
              <w:rPr>
                <w:rFonts w:ascii="Arial" w:eastAsia="Times New Roman" w:hAnsi="Arial" w:cs="Arial"/>
                <w:color w:val="0E101A"/>
                <w:kern w:val="0"/>
                <w:sz w:val="22"/>
                <w:szCs w:val="22"/>
                <w:lang w:eastAsia="en-GB"/>
                <w14:ligatures w14:val="none"/>
              </w:rPr>
            </w:pPr>
          </w:p>
          <w:p w14:paraId="71672137" w14:textId="77777777" w:rsidR="005A4828" w:rsidRDefault="005A4828" w:rsidP="0027517E">
            <w:pPr>
              <w:rPr>
                <w:rFonts w:ascii="Arial" w:eastAsia="Times New Roman" w:hAnsi="Arial" w:cs="Arial"/>
                <w:color w:val="0E101A"/>
                <w:kern w:val="0"/>
                <w:sz w:val="22"/>
                <w:szCs w:val="22"/>
                <w:lang w:eastAsia="en-GB"/>
                <w14:ligatures w14:val="none"/>
              </w:rPr>
            </w:pPr>
          </w:p>
          <w:p w14:paraId="1627042D" w14:textId="555D5DB9" w:rsidR="005A4828" w:rsidRPr="006D4274" w:rsidRDefault="005A4828" w:rsidP="0027517E">
            <w:pPr>
              <w:rPr>
                <w:rFonts w:ascii="Arial" w:eastAsia="Times New Roman" w:hAnsi="Arial" w:cs="Arial"/>
                <w:color w:val="0E101A"/>
                <w:kern w:val="0"/>
                <w:sz w:val="22"/>
                <w:szCs w:val="22"/>
                <w:lang w:eastAsia="en-GB"/>
                <w14:ligatures w14:val="none"/>
              </w:rPr>
            </w:pPr>
          </w:p>
        </w:tc>
        <w:tc>
          <w:tcPr>
            <w:tcW w:w="1806" w:type="dxa"/>
          </w:tcPr>
          <w:p w14:paraId="71D7F508" w14:textId="629CE9BA" w:rsidR="005A4828" w:rsidRPr="006D4274" w:rsidRDefault="005A4828" w:rsidP="0027517E">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lastRenderedPageBreak/>
              <w:t>St Joseph’s Parish Church</w:t>
            </w:r>
          </w:p>
        </w:tc>
        <w:tc>
          <w:tcPr>
            <w:tcW w:w="1922" w:type="dxa"/>
          </w:tcPr>
          <w:p w14:paraId="0388FC4C" w14:textId="77777777" w:rsidR="005A4828" w:rsidRDefault="005A4828" w:rsidP="0027517E">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Other local community organisations</w:t>
            </w:r>
          </w:p>
          <w:p w14:paraId="4C429F2F" w14:textId="77777777" w:rsidR="005A4828" w:rsidRDefault="005A4828" w:rsidP="0027517E">
            <w:pPr>
              <w:rPr>
                <w:rFonts w:ascii="Arial" w:eastAsia="Times New Roman" w:hAnsi="Arial" w:cs="Arial"/>
                <w:color w:val="0E101A"/>
                <w:sz w:val="22"/>
                <w:szCs w:val="22"/>
                <w:lang w:eastAsia="en-GB"/>
              </w:rPr>
            </w:pPr>
          </w:p>
          <w:p w14:paraId="04E02713" w14:textId="7158602A" w:rsidR="005A4828" w:rsidRPr="006D4274" w:rsidRDefault="005A4828" w:rsidP="0027517E">
            <w:pPr>
              <w:rPr>
                <w:rFonts w:ascii="Arial" w:eastAsia="Times New Roman" w:hAnsi="Arial" w:cs="Arial"/>
                <w:color w:val="0E101A"/>
                <w:sz w:val="22"/>
                <w:szCs w:val="22"/>
                <w:lang w:eastAsia="en-GB"/>
              </w:rPr>
            </w:pPr>
            <w:r w:rsidRPr="006D4274">
              <w:rPr>
                <w:rFonts w:ascii="Arial" w:eastAsia="Times New Roman" w:hAnsi="Arial" w:cs="Arial"/>
                <w:color w:val="0E101A"/>
                <w:kern w:val="0"/>
                <w:sz w:val="22"/>
                <w:szCs w:val="22"/>
                <w:lang w:eastAsia="en-GB"/>
                <w14:ligatures w14:val="none"/>
              </w:rPr>
              <w:t>Causeway Coast</w:t>
            </w:r>
            <w:r>
              <w:rPr>
                <w:rFonts w:ascii="Arial" w:eastAsia="Times New Roman" w:hAnsi="Arial" w:cs="Arial"/>
                <w:color w:val="0E101A"/>
                <w:kern w:val="0"/>
                <w:sz w:val="22"/>
                <w:szCs w:val="22"/>
                <w:lang w:eastAsia="en-GB"/>
                <w14:ligatures w14:val="none"/>
              </w:rPr>
              <w:t xml:space="preserve"> &amp;</w:t>
            </w:r>
            <w:r w:rsidRPr="006D4274">
              <w:rPr>
                <w:rFonts w:ascii="Arial" w:eastAsia="Times New Roman" w:hAnsi="Arial" w:cs="Arial"/>
                <w:color w:val="0E101A"/>
                <w:kern w:val="0"/>
                <w:sz w:val="22"/>
                <w:szCs w:val="22"/>
                <w:lang w:eastAsia="en-GB"/>
                <w14:ligatures w14:val="none"/>
              </w:rPr>
              <w:t xml:space="preserve"> Glens </w:t>
            </w:r>
            <w:r>
              <w:rPr>
                <w:rFonts w:ascii="Arial" w:eastAsia="Times New Roman" w:hAnsi="Arial" w:cs="Arial"/>
                <w:color w:val="0E101A"/>
                <w:kern w:val="0"/>
                <w:sz w:val="22"/>
                <w:szCs w:val="22"/>
                <w:lang w:eastAsia="en-GB"/>
                <w14:ligatures w14:val="none"/>
              </w:rPr>
              <w:t xml:space="preserve">Borough </w:t>
            </w:r>
            <w:r w:rsidRPr="006D4274">
              <w:rPr>
                <w:rFonts w:ascii="Arial" w:eastAsia="Times New Roman" w:hAnsi="Arial" w:cs="Arial"/>
                <w:color w:val="0E101A"/>
                <w:kern w:val="0"/>
                <w:sz w:val="22"/>
                <w:szCs w:val="22"/>
                <w:lang w:eastAsia="en-GB"/>
                <w14:ligatures w14:val="none"/>
              </w:rPr>
              <w:t>Council</w:t>
            </w:r>
          </w:p>
        </w:tc>
        <w:tc>
          <w:tcPr>
            <w:tcW w:w="1602" w:type="dxa"/>
          </w:tcPr>
          <w:p w14:paraId="2647BE6C" w14:textId="4BCEB0B8" w:rsidR="005A4828" w:rsidRPr="006D4274" w:rsidRDefault="005A4828" w:rsidP="0027517E">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Multiple – depending on nature and scale of capital development project</w:t>
            </w:r>
          </w:p>
        </w:tc>
      </w:tr>
      <w:tr w:rsidR="005A4828" w:rsidRPr="006D4274" w14:paraId="7B479433" w14:textId="77777777" w:rsidTr="0027517E">
        <w:trPr>
          <w:jc w:val="center"/>
        </w:trPr>
        <w:tc>
          <w:tcPr>
            <w:tcW w:w="1880" w:type="dxa"/>
            <w:vMerge/>
            <w:shd w:val="clear" w:color="auto" w:fill="F2F2F2" w:themeFill="background1" w:themeFillShade="F2"/>
          </w:tcPr>
          <w:p w14:paraId="101517CF" w14:textId="77777777" w:rsidR="005A4828" w:rsidRDefault="005A4828" w:rsidP="005A4828">
            <w:pPr>
              <w:rPr>
                <w:rFonts w:ascii="Arial" w:eastAsia="Times New Roman" w:hAnsi="Arial" w:cs="Arial"/>
                <w:b/>
                <w:bCs/>
                <w:color w:val="0E101A"/>
                <w:kern w:val="0"/>
                <w:sz w:val="22"/>
                <w:szCs w:val="22"/>
                <w:lang w:eastAsia="en-GB"/>
                <w14:ligatures w14:val="none"/>
              </w:rPr>
            </w:pPr>
          </w:p>
        </w:tc>
        <w:tc>
          <w:tcPr>
            <w:tcW w:w="1953" w:type="dxa"/>
          </w:tcPr>
          <w:p w14:paraId="2B0D7D9D" w14:textId="77777777" w:rsidR="005A4828" w:rsidRDefault="005A4828" w:rsidP="005A4828">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Increasing accessibility to local playpark</w:t>
            </w:r>
          </w:p>
          <w:p w14:paraId="143F1B78" w14:textId="77777777" w:rsidR="005A4828" w:rsidRDefault="005A4828" w:rsidP="005A4828">
            <w:pPr>
              <w:rPr>
                <w:rFonts w:ascii="Arial" w:eastAsia="Times New Roman" w:hAnsi="Arial" w:cs="Arial"/>
                <w:color w:val="0E101A"/>
                <w:kern w:val="0"/>
                <w:sz w:val="22"/>
                <w:szCs w:val="22"/>
                <w:lang w:eastAsia="en-GB"/>
                <w14:ligatures w14:val="none"/>
              </w:rPr>
            </w:pPr>
          </w:p>
        </w:tc>
        <w:tc>
          <w:tcPr>
            <w:tcW w:w="2171" w:type="dxa"/>
          </w:tcPr>
          <w:p w14:paraId="4D0538CD" w14:textId="77777777" w:rsidR="005A4828" w:rsidRDefault="005A4828" w:rsidP="005A4828">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Development of technical specifications to increase accessibility and user-friendliness of play park</w:t>
            </w:r>
          </w:p>
          <w:p w14:paraId="540D9812" w14:textId="77777777" w:rsidR="005A4828" w:rsidRDefault="005A4828" w:rsidP="005A4828">
            <w:pPr>
              <w:rPr>
                <w:rFonts w:ascii="Arial" w:eastAsia="Times New Roman" w:hAnsi="Arial" w:cs="Arial"/>
                <w:color w:val="0E101A"/>
                <w:kern w:val="0"/>
                <w:sz w:val="22"/>
                <w:szCs w:val="22"/>
                <w:lang w:eastAsia="en-GB"/>
                <w14:ligatures w14:val="none"/>
              </w:rPr>
            </w:pPr>
          </w:p>
        </w:tc>
        <w:tc>
          <w:tcPr>
            <w:tcW w:w="1777" w:type="dxa"/>
          </w:tcPr>
          <w:p w14:paraId="116CCAEE" w14:textId="77777777" w:rsidR="005A4828" w:rsidRDefault="005A4828" w:rsidP="005A4828">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Within 24 months of finalisation of Village Plan.</w:t>
            </w:r>
          </w:p>
          <w:p w14:paraId="15B1D25F" w14:textId="77777777" w:rsidR="005A4828" w:rsidRDefault="005A4828" w:rsidP="005A4828">
            <w:pPr>
              <w:rPr>
                <w:rFonts w:ascii="Arial" w:eastAsia="Times New Roman" w:hAnsi="Arial" w:cs="Arial"/>
                <w:color w:val="0E101A"/>
                <w:kern w:val="0"/>
                <w:sz w:val="22"/>
                <w:szCs w:val="22"/>
                <w:lang w:eastAsia="en-GB"/>
                <w14:ligatures w14:val="none"/>
              </w:rPr>
            </w:pPr>
          </w:p>
          <w:p w14:paraId="61E04C0B" w14:textId="77777777" w:rsidR="005A4828" w:rsidRDefault="005A4828" w:rsidP="005A4828">
            <w:pPr>
              <w:rPr>
                <w:rFonts w:ascii="Arial" w:eastAsia="Times New Roman" w:hAnsi="Arial" w:cs="Arial"/>
                <w:color w:val="0E101A"/>
                <w:kern w:val="0"/>
                <w:sz w:val="22"/>
                <w:szCs w:val="22"/>
                <w:lang w:eastAsia="en-GB"/>
                <w14:ligatures w14:val="none"/>
              </w:rPr>
            </w:pPr>
          </w:p>
          <w:p w14:paraId="74D23169" w14:textId="77777777" w:rsidR="005A4828" w:rsidRDefault="005A4828" w:rsidP="005A4828">
            <w:pPr>
              <w:rPr>
                <w:rFonts w:ascii="Arial" w:eastAsia="Times New Roman" w:hAnsi="Arial" w:cs="Arial"/>
                <w:color w:val="0E101A"/>
                <w:kern w:val="0"/>
                <w:sz w:val="22"/>
                <w:szCs w:val="22"/>
                <w:lang w:eastAsia="en-GB"/>
                <w14:ligatures w14:val="none"/>
              </w:rPr>
            </w:pPr>
          </w:p>
          <w:p w14:paraId="3EBE8D2B" w14:textId="77777777" w:rsidR="005A4828" w:rsidRDefault="005A4828" w:rsidP="005A4828">
            <w:pPr>
              <w:rPr>
                <w:rFonts w:ascii="Arial" w:eastAsia="Times New Roman" w:hAnsi="Arial" w:cs="Arial"/>
                <w:color w:val="0E101A"/>
                <w:kern w:val="0"/>
                <w:sz w:val="22"/>
                <w:szCs w:val="22"/>
                <w:lang w:eastAsia="en-GB"/>
                <w14:ligatures w14:val="none"/>
              </w:rPr>
            </w:pPr>
          </w:p>
          <w:p w14:paraId="2F3A868F" w14:textId="77777777" w:rsidR="005A4828" w:rsidRDefault="005A4828" w:rsidP="005A4828">
            <w:pPr>
              <w:rPr>
                <w:rFonts w:ascii="Arial" w:eastAsia="Times New Roman" w:hAnsi="Arial" w:cs="Arial"/>
                <w:color w:val="0E101A"/>
                <w:kern w:val="0"/>
                <w:sz w:val="22"/>
                <w:szCs w:val="22"/>
                <w:lang w:eastAsia="en-GB"/>
                <w14:ligatures w14:val="none"/>
              </w:rPr>
            </w:pPr>
          </w:p>
          <w:p w14:paraId="7348F0EA" w14:textId="77777777" w:rsidR="005A4828" w:rsidRDefault="005A4828" w:rsidP="005A4828">
            <w:pPr>
              <w:rPr>
                <w:rFonts w:ascii="Arial" w:eastAsia="Times New Roman" w:hAnsi="Arial" w:cs="Arial"/>
                <w:color w:val="0E101A"/>
                <w:kern w:val="0"/>
                <w:sz w:val="22"/>
                <w:szCs w:val="22"/>
                <w:lang w:eastAsia="en-GB"/>
                <w14:ligatures w14:val="none"/>
              </w:rPr>
            </w:pPr>
          </w:p>
          <w:p w14:paraId="288FBD56" w14:textId="77777777" w:rsidR="005A4828" w:rsidRDefault="005A4828" w:rsidP="005A4828">
            <w:pPr>
              <w:rPr>
                <w:rFonts w:ascii="Arial" w:eastAsia="Times New Roman" w:hAnsi="Arial" w:cs="Arial"/>
                <w:color w:val="0E101A"/>
                <w:kern w:val="0"/>
                <w:sz w:val="22"/>
                <w:szCs w:val="22"/>
                <w:lang w:eastAsia="en-GB"/>
                <w14:ligatures w14:val="none"/>
              </w:rPr>
            </w:pPr>
          </w:p>
        </w:tc>
        <w:tc>
          <w:tcPr>
            <w:tcW w:w="1806" w:type="dxa"/>
          </w:tcPr>
          <w:p w14:paraId="2D5F5B11" w14:textId="61222516" w:rsidR="005A4828" w:rsidRDefault="005A4828" w:rsidP="005A4828">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Political Representatives</w:t>
            </w:r>
          </w:p>
        </w:tc>
        <w:tc>
          <w:tcPr>
            <w:tcW w:w="1922" w:type="dxa"/>
          </w:tcPr>
          <w:p w14:paraId="6ACA8DFD" w14:textId="77777777" w:rsidR="005A4828" w:rsidRDefault="005A4828" w:rsidP="005A4828">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Other local community organisations</w:t>
            </w:r>
          </w:p>
          <w:p w14:paraId="77B60224" w14:textId="77777777" w:rsidR="005A4828" w:rsidRDefault="005A4828" w:rsidP="005A4828">
            <w:pPr>
              <w:rPr>
                <w:rFonts w:ascii="Arial" w:eastAsia="Times New Roman" w:hAnsi="Arial" w:cs="Arial"/>
                <w:color w:val="0E101A"/>
                <w:sz w:val="22"/>
                <w:szCs w:val="22"/>
                <w:lang w:eastAsia="en-GB"/>
              </w:rPr>
            </w:pPr>
          </w:p>
          <w:p w14:paraId="3E357850" w14:textId="4D20248E" w:rsidR="005A4828" w:rsidRDefault="005A4828" w:rsidP="005A4828">
            <w:pPr>
              <w:rPr>
                <w:rFonts w:ascii="Arial" w:eastAsia="Times New Roman" w:hAnsi="Arial" w:cs="Arial"/>
                <w:color w:val="0E101A"/>
                <w:sz w:val="22"/>
                <w:szCs w:val="22"/>
                <w:lang w:eastAsia="en-GB"/>
              </w:rPr>
            </w:pPr>
            <w:r w:rsidRPr="006D4274">
              <w:rPr>
                <w:rFonts w:ascii="Arial" w:eastAsia="Times New Roman" w:hAnsi="Arial" w:cs="Arial"/>
                <w:color w:val="0E101A"/>
                <w:kern w:val="0"/>
                <w:sz w:val="22"/>
                <w:szCs w:val="22"/>
                <w:lang w:eastAsia="en-GB"/>
                <w14:ligatures w14:val="none"/>
              </w:rPr>
              <w:t>Causeway Coast</w:t>
            </w:r>
            <w:r>
              <w:rPr>
                <w:rFonts w:ascii="Arial" w:eastAsia="Times New Roman" w:hAnsi="Arial" w:cs="Arial"/>
                <w:color w:val="0E101A"/>
                <w:kern w:val="0"/>
                <w:sz w:val="22"/>
                <w:szCs w:val="22"/>
                <w:lang w:eastAsia="en-GB"/>
                <w14:ligatures w14:val="none"/>
              </w:rPr>
              <w:t xml:space="preserve"> and</w:t>
            </w:r>
            <w:r w:rsidRPr="006D4274">
              <w:rPr>
                <w:rFonts w:ascii="Arial" w:eastAsia="Times New Roman" w:hAnsi="Arial" w:cs="Arial"/>
                <w:color w:val="0E101A"/>
                <w:kern w:val="0"/>
                <w:sz w:val="22"/>
                <w:szCs w:val="22"/>
                <w:lang w:eastAsia="en-GB"/>
                <w14:ligatures w14:val="none"/>
              </w:rPr>
              <w:t xml:space="preserve"> Glens </w:t>
            </w:r>
            <w:r>
              <w:rPr>
                <w:rFonts w:ascii="Arial" w:eastAsia="Times New Roman" w:hAnsi="Arial" w:cs="Arial"/>
                <w:color w:val="0E101A"/>
                <w:kern w:val="0"/>
                <w:sz w:val="22"/>
                <w:szCs w:val="22"/>
                <w:lang w:eastAsia="en-GB"/>
                <w14:ligatures w14:val="none"/>
              </w:rPr>
              <w:t xml:space="preserve">Borough </w:t>
            </w:r>
            <w:r w:rsidRPr="006D4274">
              <w:rPr>
                <w:rFonts w:ascii="Arial" w:eastAsia="Times New Roman" w:hAnsi="Arial" w:cs="Arial"/>
                <w:color w:val="0E101A"/>
                <w:kern w:val="0"/>
                <w:sz w:val="22"/>
                <w:szCs w:val="22"/>
                <w:lang w:eastAsia="en-GB"/>
                <w14:ligatures w14:val="none"/>
              </w:rPr>
              <w:t>Council</w:t>
            </w:r>
          </w:p>
        </w:tc>
        <w:tc>
          <w:tcPr>
            <w:tcW w:w="1602" w:type="dxa"/>
          </w:tcPr>
          <w:p w14:paraId="24556670" w14:textId="083103B7" w:rsidR="005A4828" w:rsidRDefault="005A4828" w:rsidP="005A4828">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Multiple – depending on nature and scale of capital development project</w:t>
            </w:r>
          </w:p>
        </w:tc>
      </w:tr>
      <w:tr w:rsidR="005A4828" w:rsidRPr="006D4274" w14:paraId="76F078F6" w14:textId="77777777" w:rsidTr="0027517E">
        <w:trPr>
          <w:jc w:val="center"/>
        </w:trPr>
        <w:tc>
          <w:tcPr>
            <w:tcW w:w="1880" w:type="dxa"/>
            <w:shd w:val="clear" w:color="auto" w:fill="F2F2F2" w:themeFill="background1" w:themeFillShade="F2"/>
          </w:tcPr>
          <w:p w14:paraId="0EE47F5F" w14:textId="77777777" w:rsidR="005A4828" w:rsidRDefault="005A4828" w:rsidP="005A4828">
            <w:pPr>
              <w:rPr>
                <w:rFonts w:ascii="Arial" w:eastAsia="Times New Roman" w:hAnsi="Arial" w:cs="Arial"/>
                <w:b/>
                <w:bCs/>
                <w:color w:val="0E101A"/>
                <w:kern w:val="0"/>
                <w:sz w:val="22"/>
                <w:szCs w:val="22"/>
                <w:lang w:eastAsia="en-GB"/>
                <w14:ligatures w14:val="none"/>
              </w:rPr>
            </w:pPr>
          </w:p>
          <w:p w14:paraId="0FA85110" w14:textId="5A19126B" w:rsidR="005A4828" w:rsidRPr="006D4274" w:rsidRDefault="005A4828" w:rsidP="005A4828">
            <w:pPr>
              <w:rPr>
                <w:rFonts w:ascii="Arial" w:hAnsi="Arial" w:cs="Arial"/>
                <w:b/>
                <w:bCs/>
                <w:sz w:val="22"/>
                <w:szCs w:val="22"/>
              </w:rPr>
            </w:pPr>
            <w:r w:rsidRPr="006D4274">
              <w:rPr>
                <w:rFonts w:ascii="Arial" w:eastAsia="Times New Roman" w:hAnsi="Arial" w:cs="Arial"/>
                <w:b/>
                <w:bCs/>
                <w:color w:val="0E101A"/>
                <w:kern w:val="0"/>
                <w:sz w:val="22"/>
                <w:szCs w:val="22"/>
                <w:lang w:eastAsia="en-GB"/>
                <w14:ligatures w14:val="none"/>
              </w:rPr>
              <w:t>Communication</w:t>
            </w:r>
          </w:p>
        </w:tc>
        <w:tc>
          <w:tcPr>
            <w:tcW w:w="1953" w:type="dxa"/>
          </w:tcPr>
          <w:p w14:paraId="311B1EE0" w14:textId="4D062C8B" w:rsidR="005A4828" w:rsidRPr="006D4274" w:rsidRDefault="005A4828" w:rsidP="005A4828">
            <w:pPr>
              <w:rPr>
                <w:rFonts w:ascii="Arial" w:eastAsia="Times New Roman" w:hAnsi="Arial" w:cs="Arial"/>
                <w:color w:val="0E101A"/>
                <w:sz w:val="22"/>
                <w:szCs w:val="22"/>
                <w:lang w:eastAsia="en-GB"/>
              </w:rPr>
            </w:pPr>
            <w:r>
              <w:rPr>
                <w:rFonts w:ascii="Arial" w:eastAsia="Times New Roman" w:hAnsi="Arial" w:cs="Arial"/>
                <w:color w:val="0E101A"/>
                <w:kern w:val="0"/>
                <w:sz w:val="22"/>
                <w:szCs w:val="22"/>
                <w:lang w:eastAsia="en-GB"/>
                <w14:ligatures w14:val="none"/>
              </w:rPr>
              <w:t xml:space="preserve">Support </w:t>
            </w:r>
            <w:r w:rsidRPr="006D4274">
              <w:rPr>
                <w:rFonts w:ascii="Arial" w:eastAsia="Times New Roman" w:hAnsi="Arial" w:cs="Arial"/>
                <w:color w:val="0E101A"/>
                <w:kern w:val="0"/>
                <w:sz w:val="22"/>
                <w:szCs w:val="22"/>
                <w:lang w:eastAsia="en-GB"/>
                <w14:ligatures w14:val="none"/>
              </w:rPr>
              <w:t>quality communication between existing groups</w:t>
            </w:r>
            <w:r>
              <w:rPr>
                <w:rFonts w:ascii="Arial" w:eastAsia="Times New Roman" w:hAnsi="Arial" w:cs="Arial"/>
                <w:color w:val="0E101A"/>
                <w:kern w:val="0"/>
                <w:sz w:val="22"/>
                <w:szCs w:val="22"/>
                <w:lang w:eastAsia="en-GB"/>
                <w14:ligatures w14:val="none"/>
              </w:rPr>
              <w:t xml:space="preserve">, use </w:t>
            </w:r>
            <w:r w:rsidRPr="006D4274">
              <w:rPr>
                <w:rFonts w:ascii="Arial" w:eastAsia="Times New Roman" w:hAnsi="Arial" w:cs="Arial"/>
                <w:color w:val="0E101A"/>
                <w:kern w:val="0"/>
                <w:sz w:val="22"/>
                <w:szCs w:val="22"/>
                <w:lang w:eastAsia="en-GB"/>
                <w14:ligatures w14:val="none"/>
              </w:rPr>
              <w:t>different communication methods such as social media platforms, posters, church bulletins</w:t>
            </w:r>
            <w:r>
              <w:rPr>
                <w:rFonts w:ascii="Arial" w:eastAsia="Times New Roman" w:hAnsi="Arial" w:cs="Arial"/>
                <w:color w:val="0E101A"/>
                <w:kern w:val="0"/>
                <w:sz w:val="22"/>
                <w:szCs w:val="22"/>
                <w:lang w:eastAsia="en-GB"/>
                <w14:ligatures w14:val="none"/>
              </w:rPr>
              <w:t>,</w:t>
            </w:r>
            <w:r w:rsidRPr="006D4274">
              <w:rPr>
                <w:rFonts w:ascii="Arial" w:eastAsia="Times New Roman" w:hAnsi="Arial" w:cs="Arial"/>
                <w:color w:val="0E101A"/>
                <w:kern w:val="0"/>
                <w:sz w:val="22"/>
                <w:szCs w:val="22"/>
                <w:lang w:eastAsia="en-GB"/>
                <w14:ligatures w14:val="none"/>
              </w:rPr>
              <w:t xml:space="preserve"> and leaflet drops</w:t>
            </w:r>
            <w:r>
              <w:rPr>
                <w:rFonts w:ascii="Arial" w:eastAsia="Times New Roman" w:hAnsi="Arial" w:cs="Arial"/>
                <w:color w:val="0E101A"/>
                <w:kern w:val="0"/>
                <w:sz w:val="22"/>
                <w:szCs w:val="22"/>
                <w:lang w:eastAsia="en-GB"/>
                <w14:ligatures w14:val="none"/>
              </w:rPr>
              <w:t xml:space="preserve"> to promote events and activities.</w:t>
            </w:r>
          </w:p>
          <w:p w14:paraId="787C57E1" w14:textId="77777777" w:rsidR="005A4828" w:rsidRPr="006D4274" w:rsidRDefault="005A4828" w:rsidP="005A4828">
            <w:pPr>
              <w:rPr>
                <w:rFonts w:ascii="Arial" w:eastAsia="Times New Roman" w:hAnsi="Arial" w:cs="Arial"/>
                <w:color w:val="0E101A"/>
                <w:sz w:val="22"/>
                <w:szCs w:val="22"/>
                <w:lang w:eastAsia="en-GB"/>
              </w:rPr>
            </w:pPr>
          </w:p>
          <w:p w14:paraId="473A7A13" w14:textId="31F2EA69" w:rsidR="005A4828" w:rsidRPr="006D4274" w:rsidRDefault="005A4828" w:rsidP="005A4828">
            <w:pPr>
              <w:rPr>
                <w:rFonts w:ascii="Arial" w:hAnsi="Arial" w:cs="Arial"/>
                <w:sz w:val="22"/>
                <w:szCs w:val="22"/>
              </w:rPr>
            </w:pPr>
            <w:r w:rsidRPr="006D4274">
              <w:rPr>
                <w:rFonts w:ascii="Arial" w:eastAsia="Times New Roman" w:hAnsi="Arial" w:cs="Arial"/>
                <w:color w:val="0E101A"/>
                <w:sz w:val="22"/>
                <w:szCs w:val="22"/>
                <w:lang w:eastAsia="en-GB"/>
              </w:rPr>
              <w:t xml:space="preserve">Creation of </w:t>
            </w:r>
            <w:r>
              <w:rPr>
                <w:rFonts w:ascii="Arial" w:eastAsia="Times New Roman" w:hAnsi="Arial" w:cs="Arial"/>
                <w:color w:val="0E101A"/>
                <w:sz w:val="22"/>
                <w:szCs w:val="22"/>
                <w:lang w:eastAsia="en-GB"/>
              </w:rPr>
              <w:t>a C</w:t>
            </w:r>
            <w:r w:rsidRPr="006D4274">
              <w:rPr>
                <w:rFonts w:ascii="Arial" w:eastAsia="Times New Roman" w:hAnsi="Arial" w:cs="Arial"/>
                <w:color w:val="0E101A"/>
                <w:sz w:val="22"/>
                <w:szCs w:val="22"/>
                <w:lang w:eastAsia="en-GB"/>
              </w:rPr>
              <w:t xml:space="preserve">ommunity </w:t>
            </w:r>
            <w:r>
              <w:rPr>
                <w:rFonts w:ascii="Arial" w:eastAsia="Times New Roman" w:hAnsi="Arial" w:cs="Arial"/>
                <w:color w:val="0E101A"/>
                <w:sz w:val="22"/>
                <w:szCs w:val="22"/>
                <w:lang w:eastAsia="en-GB"/>
              </w:rPr>
              <w:t>F</w:t>
            </w:r>
            <w:r w:rsidRPr="006D4274">
              <w:rPr>
                <w:rFonts w:ascii="Arial" w:eastAsia="Times New Roman" w:hAnsi="Arial" w:cs="Arial"/>
                <w:color w:val="0E101A"/>
                <w:sz w:val="22"/>
                <w:szCs w:val="22"/>
                <w:lang w:eastAsia="en-GB"/>
              </w:rPr>
              <w:t>orum</w:t>
            </w:r>
            <w:r>
              <w:rPr>
                <w:rFonts w:ascii="Arial" w:eastAsia="Times New Roman" w:hAnsi="Arial" w:cs="Arial"/>
                <w:color w:val="0E101A"/>
                <w:sz w:val="22"/>
                <w:szCs w:val="22"/>
                <w:lang w:eastAsia="en-GB"/>
              </w:rPr>
              <w:t>.</w:t>
            </w:r>
          </w:p>
        </w:tc>
        <w:tc>
          <w:tcPr>
            <w:tcW w:w="2171" w:type="dxa"/>
          </w:tcPr>
          <w:p w14:paraId="7CA97363" w14:textId="576B5950" w:rsidR="005A4828" w:rsidRPr="006D4274" w:rsidRDefault="005A4828" w:rsidP="005A4828">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Develo</w:t>
            </w:r>
            <w:r>
              <w:rPr>
                <w:rFonts w:ascii="Arial" w:eastAsia="Times New Roman" w:hAnsi="Arial" w:cs="Arial"/>
                <w:color w:val="0E101A"/>
                <w:sz w:val="22"/>
                <w:szCs w:val="22"/>
                <w:lang w:eastAsia="en-GB"/>
              </w:rPr>
              <w:t>p</w:t>
            </w:r>
            <w:r w:rsidRPr="006D4274">
              <w:rPr>
                <w:rFonts w:ascii="Arial" w:eastAsia="Times New Roman" w:hAnsi="Arial" w:cs="Arial"/>
                <w:color w:val="0E101A"/>
                <w:sz w:val="22"/>
                <w:szCs w:val="22"/>
                <w:lang w:eastAsia="en-GB"/>
              </w:rPr>
              <w:t xml:space="preserve"> communications plan</w:t>
            </w:r>
            <w:r>
              <w:rPr>
                <w:rFonts w:ascii="Arial" w:eastAsia="Times New Roman" w:hAnsi="Arial" w:cs="Arial"/>
                <w:color w:val="0E101A"/>
                <w:sz w:val="22"/>
                <w:szCs w:val="22"/>
                <w:lang w:eastAsia="en-GB"/>
              </w:rPr>
              <w:t>.</w:t>
            </w:r>
          </w:p>
          <w:p w14:paraId="0BBC851E" w14:textId="77777777" w:rsidR="005A4828" w:rsidRPr="006D4274" w:rsidRDefault="005A4828" w:rsidP="005A4828">
            <w:pPr>
              <w:rPr>
                <w:rFonts w:ascii="Arial" w:eastAsia="Times New Roman" w:hAnsi="Arial" w:cs="Arial"/>
                <w:color w:val="0E101A"/>
                <w:sz w:val="22"/>
                <w:szCs w:val="22"/>
                <w:lang w:eastAsia="en-GB"/>
              </w:rPr>
            </w:pPr>
          </w:p>
          <w:p w14:paraId="2DA96ED0" w14:textId="3AF5806E" w:rsidR="005A4828" w:rsidRPr="006D4274" w:rsidRDefault="005A4828" w:rsidP="005A4828">
            <w:pPr>
              <w:ind w:left="-20" w:right="-20"/>
              <w:rPr>
                <w:rFonts w:ascii="Arial" w:hAnsi="Arial" w:cs="Arial"/>
                <w:sz w:val="22"/>
                <w:szCs w:val="22"/>
              </w:rPr>
            </w:pPr>
            <w:r w:rsidRPr="006D4274">
              <w:rPr>
                <w:rFonts w:ascii="Arial" w:eastAsia="Times New Roman" w:hAnsi="Arial" w:cs="Arial"/>
                <w:color w:val="0E101A"/>
                <w:sz w:val="22"/>
                <w:szCs w:val="22"/>
                <w:lang w:eastAsia="en-GB"/>
              </w:rPr>
              <w:t xml:space="preserve">Set up </w:t>
            </w:r>
            <w:r>
              <w:rPr>
                <w:rFonts w:ascii="Arial" w:eastAsia="Times New Roman" w:hAnsi="Arial" w:cs="Arial"/>
                <w:color w:val="0E101A"/>
                <w:sz w:val="22"/>
                <w:szCs w:val="22"/>
                <w:lang w:eastAsia="en-GB"/>
              </w:rPr>
              <w:t>a C</w:t>
            </w:r>
            <w:r w:rsidRPr="006D4274">
              <w:rPr>
                <w:rFonts w:ascii="Arial" w:eastAsia="Times New Roman" w:hAnsi="Arial" w:cs="Arial"/>
                <w:color w:val="0E101A"/>
                <w:sz w:val="22"/>
                <w:szCs w:val="22"/>
                <w:lang w:eastAsia="en-GB"/>
              </w:rPr>
              <w:t xml:space="preserve">ommunity </w:t>
            </w:r>
            <w:r>
              <w:rPr>
                <w:rFonts w:ascii="Arial" w:eastAsia="Times New Roman" w:hAnsi="Arial" w:cs="Arial"/>
                <w:color w:val="0E101A"/>
                <w:sz w:val="22"/>
                <w:szCs w:val="22"/>
                <w:lang w:eastAsia="en-GB"/>
              </w:rPr>
              <w:t>F</w:t>
            </w:r>
            <w:r w:rsidRPr="006D4274">
              <w:rPr>
                <w:rFonts w:ascii="Arial" w:eastAsia="Times New Roman" w:hAnsi="Arial" w:cs="Arial"/>
                <w:color w:val="0E101A"/>
                <w:sz w:val="22"/>
                <w:szCs w:val="22"/>
                <w:lang w:eastAsia="en-GB"/>
              </w:rPr>
              <w:t xml:space="preserve">orum, including appointment of key </w:t>
            </w:r>
            <w:r>
              <w:rPr>
                <w:rFonts w:ascii="Arial" w:eastAsia="Times New Roman" w:hAnsi="Arial" w:cs="Arial"/>
                <w:color w:val="0E101A"/>
                <w:sz w:val="22"/>
                <w:szCs w:val="22"/>
                <w:lang w:eastAsia="en-GB"/>
              </w:rPr>
              <w:t>O</w:t>
            </w:r>
            <w:r w:rsidRPr="006D4274">
              <w:rPr>
                <w:rFonts w:ascii="Arial" w:eastAsia="Times New Roman" w:hAnsi="Arial" w:cs="Arial"/>
                <w:color w:val="0E101A"/>
                <w:sz w:val="22"/>
                <w:szCs w:val="22"/>
                <w:lang w:eastAsia="en-GB"/>
              </w:rPr>
              <w:t>fficers</w:t>
            </w:r>
            <w:r>
              <w:rPr>
                <w:rFonts w:ascii="Arial" w:eastAsia="Times New Roman" w:hAnsi="Arial" w:cs="Arial"/>
                <w:color w:val="0E101A"/>
                <w:sz w:val="22"/>
                <w:szCs w:val="22"/>
                <w:lang w:eastAsia="en-GB"/>
              </w:rPr>
              <w:t>,</w:t>
            </w:r>
            <w:r w:rsidRPr="006D4274">
              <w:rPr>
                <w:rFonts w:ascii="Arial" w:eastAsia="Times New Roman" w:hAnsi="Arial" w:cs="Arial"/>
                <w:color w:val="0E101A"/>
                <w:sz w:val="22"/>
                <w:szCs w:val="22"/>
                <w:lang w:eastAsia="en-GB"/>
              </w:rPr>
              <w:t xml:space="preserve"> and agree on roles and responsibilities</w:t>
            </w:r>
            <w:r>
              <w:rPr>
                <w:rFonts w:ascii="Arial" w:eastAsia="Times New Roman" w:hAnsi="Arial" w:cs="Arial"/>
                <w:color w:val="0E101A"/>
                <w:sz w:val="22"/>
                <w:szCs w:val="22"/>
                <w:lang w:eastAsia="en-GB"/>
              </w:rPr>
              <w:t>.</w:t>
            </w:r>
          </w:p>
        </w:tc>
        <w:tc>
          <w:tcPr>
            <w:tcW w:w="1777" w:type="dxa"/>
          </w:tcPr>
          <w:p w14:paraId="0007BB99" w14:textId="31939CD6" w:rsidR="005A4828" w:rsidRPr="006D4274" w:rsidRDefault="005A4828" w:rsidP="005A4828">
            <w:pPr>
              <w:ind w:left="-20" w:right="-20"/>
              <w:rPr>
                <w:rFonts w:ascii="Arial" w:eastAsia="Aptos" w:hAnsi="Arial" w:cs="Arial"/>
                <w:color w:val="0E101A"/>
                <w:sz w:val="22"/>
                <w:szCs w:val="22"/>
              </w:rPr>
            </w:pPr>
            <w:r w:rsidRPr="006D4274">
              <w:rPr>
                <w:rFonts w:ascii="Arial" w:eastAsia="Times New Roman" w:hAnsi="Arial" w:cs="Arial"/>
                <w:color w:val="0E101A"/>
                <w:sz w:val="22"/>
                <w:szCs w:val="22"/>
                <w:lang w:eastAsia="en-GB"/>
              </w:rPr>
              <w:t xml:space="preserve">Within 6 months of finalisation of </w:t>
            </w:r>
            <w:r>
              <w:rPr>
                <w:rFonts w:ascii="Arial" w:eastAsia="Times New Roman" w:hAnsi="Arial" w:cs="Arial"/>
                <w:color w:val="0E101A"/>
                <w:sz w:val="22"/>
                <w:szCs w:val="22"/>
                <w:lang w:eastAsia="en-GB"/>
              </w:rPr>
              <w:t>V</w:t>
            </w:r>
            <w:r w:rsidRPr="006D4274">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6D4274">
              <w:rPr>
                <w:rFonts w:ascii="Arial" w:eastAsia="Times New Roman" w:hAnsi="Arial" w:cs="Arial"/>
                <w:color w:val="0E101A"/>
                <w:sz w:val="22"/>
                <w:szCs w:val="22"/>
                <w:lang w:eastAsia="en-GB"/>
              </w:rPr>
              <w:t>lan</w:t>
            </w:r>
            <w:r>
              <w:rPr>
                <w:rFonts w:ascii="Arial" w:eastAsia="Times New Roman" w:hAnsi="Arial" w:cs="Arial"/>
                <w:color w:val="0E101A"/>
                <w:sz w:val="22"/>
                <w:szCs w:val="22"/>
                <w:lang w:eastAsia="en-GB"/>
              </w:rPr>
              <w:t>.</w:t>
            </w:r>
          </w:p>
        </w:tc>
        <w:tc>
          <w:tcPr>
            <w:tcW w:w="1806" w:type="dxa"/>
          </w:tcPr>
          <w:p w14:paraId="00A29A00" w14:textId="41A6D395" w:rsidR="005A4828" w:rsidRPr="006D4274" w:rsidRDefault="005A4828" w:rsidP="005A4828">
            <w:pPr>
              <w:jc w:val="both"/>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sz w:val="22"/>
                <w:szCs w:val="22"/>
                <w:lang w:eastAsia="en-GB"/>
              </w:rPr>
              <w:t>Dunloy Stronger Together</w:t>
            </w:r>
          </w:p>
        </w:tc>
        <w:tc>
          <w:tcPr>
            <w:tcW w:w="1922" w:type="dxa"/>
          </w:tcPr>
          <w:p w14:paraId="78FA95F6" w14:textId="54EB02ED" w:rsidR="005A4828" w:rsidRPr="006D4274" w:rsidRDefault="005A4828" w:rsidP="005A4828">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sz w:val="22"/>
                <w:szCs w:val="22"/>
                <w:lang w:eastAsia="en-GB"/>
              </w:rPr>
              <w:t>Local Community Organisations and Sports Clubs</w:t>
            </w:r>
          </w:p>
        </w:tc>
        <w:tc>
          <w:tcPr>
            <w:tcW w:w="1602" w:type="dxa"/>
          </w:tcPr>
          <w:p w14:paraId="405805C4" w14:textId="09757E10" w:rsidR="005A4828" w:rsidRPr="006D4274" w:rsidRDefault="005A4828" w:rsidP="005A4828">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5A4828" w:rsidRPr="006D4274" w14:paraId="01670F4F" w14:textId="77777777" w:rsidTr="0027517E">
        <w:trPr>
          <w:jc w:val="center"/>
        </w:trPr>
        <w:tc>
          <w:tcPr>
            <w:tcW w:w="1880" w:type="dxa"/>
            <w:shd w:val="clear" w:color="auto" w:fill="F2F2F2" w:themeFill="background1" w:themeFillShade="F2"/>
          </w:tcPr>
          <w:p w14:paraId="67C5AEBD" w14:textId="77777777" w:rsidR="005A4828" w:rsidRDefault="005A4828" w:rsidP="005A4828">
            <w:pPr>
              <w:rPr>
                <w:rFonts w:ascii="Arial" w:eastAsia="Times New Roman" w:hAnsi="Arial" w:cs="Arial"/>
                <w:b/>
                <w:bCs/>
                <w:color w:val="0E101A"/>
                <w:kern w:val="0"/>
                <w:sz w:val="22"/>
                <w:szCs w:val="22"/>
                <w:lang w:eastAsia="en-GB"/>
                <w14:ligatures w14:val="none"/>
              </w:rPr>
            </w:pPr>
          </w:p>
          <w:p w14:paraId="4BFB1CCD" w14:textId="6BA65988" w:rsidR="005A4828" w:rsidRPr="006D4274" w:rsidRDefault="005A4828" w:rsidP="005A4828">
            <w:pP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kern w:val="0"/>
                <w:sz w:val="22"/>
                <w:szCs w:val="22"/>
                <w:lang w:eastAsia="en-GB"/>
                <w14:ligatures w14:val="none"/>
              </w:rPr>
              <w:t>Transport</w:t>
            </w:r>
          </w:p>
        </w:tc>
        <w:tc>
          <w:tcPr>
            <w:tcW w:w="1953" w:type="dxa"/>
          </w:tcPr>
          <w:p w14:paraId="7B8CCEF1" w14:textId="2066BE3A" w:rsidR="005A4828" w:rsidRPr="006D4274" w:rsidRDefault="005A4828" w:rsidP="005A4828">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kern w:val="0"/>
                <w:sz w:val="22"/>
                <w:szCs w:val="22"/>
                <w:lang w:eastAsia="en-GB"/>
                <w14:ligatures w14:val="none"/>
              </w:rPr>
              <w:t>Exploring feasibility of improved public transport linkages</w:t>
            </w:r>
            <w:r>
              <w:rPr>
                <w:rFonts w:ascii="Arial" w:eastAsia="Times New Roman" w:hAnsi="Arial" w:cs="Arial"/>
                <w:color w:val="0E101A"/>
                <w:kern w:val="0"/>
                <w:sz w:val="22"/>
                <w:szCs w:val="22"/>
                <w:lang w:eastAsia="en-GB"/>
                <w14:ligatures w14:val="none"/>
              </w:rPr>
              <w:t>.</w:t>
            </w:r>
          </w:p>
        </w:tc>
        <w:tc>
          <w:tcPr>
            <w:tcW w:w="2171" w:type="dxa"/>
          </w:tcPr>
          <w:p w14:paraId="63EBF806" w14:textId="25AA10FF" w:rsidR="005A4828" w:rsidRPr="006D4274" w:rsidRDefault="005A4828" w:rsidP="005A4828">
            <w:pPr>
              <w:ind w:left="-20" w:right="-20"/>
              <w:rPr>
                <w:rFonts w:ascii="Arial" w:eastAsia="Aptos" w:hAnsi="Arial" w:cs="Arial"/>
                <w:color w:val="0E101A"/>
                <w:sz w:val="22"/>
                <w:szCs w:val="22"/>
                <w:highlight w:val="cyan"/>
              </w:rPr>
            </w:pPr>
            <w:r w:rsidRPr="006D4274">
              <w:rPr>
                <w:rFonts w:ascii="Arial" w:eastAsia="Times New Roman" w:hAnsi="Arial" w:cs="Arial"/>
                <w:color w:val="0E101A"/>
                <w:kern w:val="0"/>
                <w:sz w:val="22"/>
                <w:szCs w:val="22"/>
                <w:lang w:eastAsia="en-GB"/>
                <w14:ligatures w14:val="none"/>
              </w:rPr>
              <w:t>Explor</w:t>
            </w:r>
            <w:r>
              <w:rPr>
                <w:rFonts w:ascii="Arial" w:eastAsia="Times New Roman" w:hAnsi="Arial" w:cs="Arial"/>
                <w:color w:val="0E101A"/>
                <w:kern w:val="0"/>
                <w:sz w:val="22"/>
                <w:szCs w:val="22"/>
                <w:lang w:eastAsia="en-GB"/>
                <w14:ligatures w14:val="none"/>
              </w:rPr>
              <w:t xml:space="preserve">e </w:t>
            </w:r>
            <w:r w:rsidRPr="006D4274">
              <w:rPr>
                <w:rFonts w:ascii="Arial" w:eastAsia="Times New Roman" w:hAnsi="Arial" w:cs="Arial"/>
                <w:color w:val="0E101A"/>
                <w:kern w:val="0"/>
                <w:sz w:val="22"/>
                <w:szCs w:val="22"/>
                <w:lang w:eastAsia="en-GB"/>
                <w14:ligatures w14:val="none"/>
              </w:rPr>
              <w:t xml:space="preserve">additional </w:t>
            </w:r>
            <w:r>
              <w:rPr>
                <w:rFonts w:ascii="Arial" w:eastAsia="Times New Roman" w:hAnsi="Arial" w:cs="Arial"/>
                <w:color w:val="0E101A"/>
                <w:kern w:val="0"/>
                <w:sz w:val="22"/>
                <w:szCs w:val="22"/>
                <w:lang w:eastAsia="en-GB"/>
                <w14:ligatures w14:val="none"/>
              </w:rPr>
              <w:t>o</w:t>
            </w:r>
            <w:r w:rsidRPr="006D4274">
              <w:rPr>
                <w:rFonts w:ascii="Arial" w:eastAsia="Times New Roman" w:hAnsi="Arial" w:cs="Arial"/>
                <w:color w:val="0E101A"/>
                <w:kern w:val="0"/>
                <w:sz w:val="22"/>
                <w:szCs w:val="22"/>
                <w:lang w:eastAsia="en-GB"/>
                <w14:ligatures w14:val="none"/>
              </w:rPr>
              <w:t xml:space="preserve">ptions associated with increasing the levels of public </w:t>
            </w:r>
            <w:r w:rsidRPr="006D4274">
              <w:rPr>
                <w:rFonts w:ascii="Arial" w:eastAsia="Times New Roman" w:hAnsi="Arial" w:cs="Arial"/>
                <w:color w:val="0E101A"/>
                <w:kern w:val="0"/>
                <w:sz w:val="22"/>
                <w:szCs w:val="22"/>
                <w:lang w:eastAsia="en-GB"/>
                <w14:ligatures w14:val="none"/>
              </w:rPr>
              <w:lastRenderedPageBreak/>
              <w:t>transport provision in the village</w:t>
            </w:r>
            <w:r>
              <w:rPr>
                <w:rFonts w:ascii="Arial" w:eastAsia="Times New Roman" w:hAnsi="Arial" w:cs="Arial"/>
                <w:color w:val="0E101A"/>
                <w:kern w:val="0"/>
                <w:sz w:val="22"/>
                <w:szCs w:val="22"/>
                <w:lang w:eastAsia="en-GB"/>
                <w14:ligatures w14:val="none"/>
              </w:rPr>
              <w:t>.</w:t>
            </w:r>
          </w:p>
        </w:tc>
        <w:tc>
          <w:tcPr>
            <w:tcW w:w="1777" w:type="dxa"/>
          </w:tcPr>
          <w:p w14:paraId="6E96DD69" w14:textId="3C6CD34A" w:rsidR="005A4828" w:rsidRPr="006D4274" w:rsidRDefault="005A4828" w:rsidP="005A4828">
            <w:pPr>
              <w:ind w:left="-20" w:right="-20"/>
              <w:rPr>
                <w:rFonts w:ascii="Arial" w:eastAsia="Aptos" w:hAnsi="Arial" w:cs="Arial"/>
                <w:color w:val="0E101A"/>
                <w:sz w:val="22"/>
                <w:szCs w:val="22"/>
                <w:highlight w:val="cyan"/>
              </w:rPr>
            </w:pPr>
            <w:r w:rsidRPr="006D4274">
              <w:rPr>
                <w:rFonts w:ascii="Arial" w:eastAsia="Times New Roman" w:hAnsi="Arial" w:cs="Arial"/>
                <w:color w:val="0E101A"/>
                <w:sz w:val="22"/>
                <w:szCs w:val="22"/>
                <w:lang w:eastAsia="en-GB"/>
              </w:rPr>
              <w:lastRenderedPageBreak/>
              <w:t xml:space="preserve">Within 24 months of finalisation of </w:t>
            </w:r>
            <w:r>
              <w:rPr>
                <w:rFonts w:ascii="Arial" w:eastAsia="Times New Roman" w:hAnsi="Arial" w:cs="Arial"/>
                <w:color w:val="0E101A"/>
                <w:sz w:val="22"/>
                <w:szCs w:val="22"/>
                <w:lang w:eastAsia="en-GB"/>
              </w:rPr>
              <w:t>Vi</w:t>
            </w:r>
            <w:r w:rsidRPr="006D4274">
              <w:rPr>
                <w:rFonts w:ascii="Arial" w:eastAsia="Times New Roman" w:hAnsi="Arial" w:cs="Arial"/>
                <w:color w:val="0E101A"/>
                <w:sz w:val="22"/>
                <w:szCs w:val="22"/>
                <w:lang w:eastAsia="en-GB"/>
              </w:rPr>
              <w:t xml:space="preserve">llage </w:t>
            </w:r>
            <w:r>
              <w:rPr>
                <w:rFonts w:ascii="Arial" w:eastAsia="Times New Roman" w:hAnsi="Arial" w:cs="Arial"/>
                <w:color w:val="0E101A"/>
                <w:sz w:val="22"/>
                <w:szCs w:val="22"/>
                <w:lang w:eastAsia="en-GB"/>
              </w:rPr>
              <w:t>P</w:t>
            </w:r>
            <w:r w:rsidRPr="006D4274">
              <w:rPr>
                <w:rFonts w:ascii="Arial" w:eastAsia="Times New Roman" w:hAnsi="Arial" w:cs="Arial"/>
                <w:color w:val="0E101A"/>
                <w:sz w:val="22"/>
                <w:szCs w:val="22"/>
                <w:lang w:eastAsia="en-GB"/>
              </w:rPr>
              <w:t>lan</w:t>
            </w:r>
            <w:r>
              <w:rPr>
                <w:rFonts w:ascii="Arial" w:eastAsia="Times New Roman" w:hAnsi="Arial" w:cs="Arial"/>
                <w:color w:val="0E101A"/>
                <w:sz w:val="22"/>
                <w:szCs w:val="22"/>
                <w:lang w:eastAsia="en-GB"/>
              </w:rPr>
              <w:t>.</w:t>
            </w:r>
          </w:p>
        </w:tc>
        <w:tc>
          <w:tcPr>
            <w:tcW w:w="1806" w:type="dxa"/>
          </w:tcPr>
          <w:p w14:paraId="2CB9002E" w14:textId="5CCC80F0" w:rsidR="005A4828" w:rsidRPr="006D4274" w:rsidRDefault="005A4828" w:rsidP="005A4828">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sz w:val="22"/>
                <w:szCs w:val="22"/>
                <w:lang w:eastAsia="en-GB"/>
              </w:rPr>
              <w:t>Local political representatives</w:t>
            </w:r>
          </w:p>
        </w:tc>
        <w:tc>
          <w:tcPr>
            <w:tcW w:w="1922" w:type="dxa"/>
          </w:tcPr>
          <w:p w14:paraId="2C7B55AC" w14:textId="77777777" w:rsidR="005A4828" w:rsidRPr="006D4274" w:rsidRDefault="005A4828" w:rsidP="005A4828">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DfI</w:t>
            </w:r>
          </w:p>
          <w:p w14:paraId="12928333" w14:textId="77777777" w:rsidR="005A4828" w:rsidRPr="006D4274" w:rsidRDefault="005A4828" w:rsidP="005A4828">
            <w:pPr>
              <w:rPr>
                <w:rFonts w:ascii="Arial" w:eastAsia="Times New Roman" w:hAnsi="Arial" w:cs="Arial"/>
                <w:color w:val="0E101A"/>
                <w:sz w:val="22"/>
                <w:szCs w:val="22"/>
                <w:lang w:eastAsia="en-GB"/>
              </w:rPr>
            </w:pPr>
          </w:p>
          <w:p w14:paraId="5048A214" w14:textId="06D416F6" w:rsidR="005A4828" w:rsidRPr="006D4274" w:rsidRDefault="005A4828" w:rsidP="005A4828">
            <w:pPr>
              <w:jc w:val="both"/>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sz w:val="22"/>
                <w:szCs w:val="22"/>
                <w:lang w:eastAsia="en-GB"/>
              </w:rPr>
              <w:t>C</w:t>
            </w:r>
            <w:r>
              <w:rPr>
                <w:rFonts w:ascii="Arial" w:eastAsia="Times New Roman" w:hAnsi="Arial" w:cs="Arial"/>
                <w:color w:val="0E101A"/>
                <w:sz w:val="22"/>
                <w:szCs w:val="22"/>
                <w:lang w:eastAsia="en-GB"/>
              </w:rPr>
              <w:t>auseway Coast &amp; Glens Borough Council</w:t>
            </w:r>
          </w:p>
        </w:tc>
        <w:tc>
          <w:tcPr>
            <w:tcW w:w="1602" w:type="dxa"/>
          </w:tcPr>
          <w:p w14:paraId="0D7EAA0B" w14:textId="6FC67A7F" w:rsidR="005A4828" w:rsidRPr="008443AD" w:rsidRDefault="005A4828" w:rsidP="005A4828">
            <w:pPr>
              <w:jc w:val="both"/>
              <w:rPr>
                <w:rFonts w:ascii="Arial" w:eastAsia="Times New Roman" w:hAnsi="Arial" w:cs="Arial"/>
                <w:color w:val="0E101A"/>
                <w:kern w:val="0"/>
                <w:sz w:val="22"/>
                <w:szCs w:val="22"/>
                <w:lang w:eastAsia="en-GB"/>
                <w14:ligatures w14:val="none"/>
              </w:rPr>
            </w:pPr>
            <w:r w:rsidRPr="008443AD">
              <w:rPr>
                <w:rFonts w:ascii="Arial" w:eastAsia="Times New Roman" w:hAnsi="Arial" w:cs="Arial"/>
                <w:color w:val="0E101A"/>
                <w:kern w:val="0"/>
                <w:sz w:val="22"/>
                <w:szCs w:val="22"/>
                <w:lang w:eastAsia="en-GB"/>
                <w14:ligatures w14:val="none"/>
              </w:rPr>
              <w:t>N/A</w:t>
            </w:r>
          </w:p>
        </w:tc>
      </w:tr>
      <w:tr w:rsidR="005A4828" w:rsidRPr="006D4274" w14:paraId="45BA8D30" w14:textId="77777777" w:rsidTr="0027517E">
        <w:trPr>
          <w:jc w:val="center"/>
        </w:trPr>
        <w:tc>
          <w:tcPr>
            <w:tcW w:w="1880" w:type="dxa"/>
            <w:shd w:val="clear" w:color="auto" w:fill="F2F2F2" w:themeFill="background1" w:themeFillShade="F2"/>
          </w:tcPr>
          <w:p w14:paraId="576A6A94" w14:textId="77777777" w:rsidR="005A4828" w:rsidRDefault="005A4828" w:rsidP="005A4828">
            <w:pPr>
              <w:rPr>
                <w:rFonts w:ascii="Arial" w:eastAsia="Times New Roman" w:hAnsi="Arial" w:cs="Arial"/>
                <w:b/>
                <w:bCs/>
                <w:color w:val="0E101A"/>
                <w:sz w:val="22"/>
                <w:szCs w:val="22"/>
                <w:lang w:eastAsia="en-GB"/>
              </w:rPr>
            </w:pPr>
          </w:p>
          <w:p w14:paraId="47E3AA76" w14:textId="25CD7E13" w:rsidR="005A4828" w:rsidRPr="006D4274" w:rsidRDefault="005A4828" w:rsidP="005A4828">
            <w:pPr>
              <w:rPr>
                <w:rFonts w:ascii="Arial" w:eastAsia="Times New Roman" w:hAnsi="Arial" w:cs="Arial"/>
                <w:b/>
                <w:bCs/>
                <w:color w:val="0E101A"/>
                <w:kern w:val="0"/>
                <w:sz w:val="22"/>
                <w:szCs w:val="22"/>
                <w:lang w:eastAsia="en-GB"/>
                <w14:ligatures w14:val="none"/>
              </w:rPr>
            </w:pPr>
            <w:r w:rsidRPr="006D4274">
              <w:rPr>
                <w:rFonts w:ascii="Arial" w:eastAsia="Times New Roman" w:hAnsi="Arial" w:cs="Arial"/>
                <w:b/>
                <w:bCs/>
                <w:color w:val="0E101A"/>
                <w:sz w:val="22"/>
                <w:szCs w:val="22"/>
                <w:lang w:eastAsia="en-GB"/>
              </w:rPr>
              <w:t>Health &amp; Wellbeing</w:t>
            </w:r>
          </w:p>
        </w:tc>
        <w:tc>
          <w:tcPr>
            <w:tcW w:w="1953" w:type="dxa"/>
          </w:tcPr>
          <w:p w14:paraId="1600BB93" w14:textId="6E2A3AF0" w:rsidR="005A4828" w:rsidRPr="006D4274" w:rsidRDefault="005A4828" w:rsidP="005A4828">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Explor</w:t>
            </w:r>
            <w:r>
              <w:rPr>
                <w:rFonts w:ascii="Arial" w:eastAsia="Times New Roman" w:hAnsi="Arial" w:cs="Arial"/>
                <w:color w:val="0E101A"/>
                <w:sz w:val="22"/>
                <w:szCs w:val="22"/>
                <w:lang w:eastAsia="en-GB"/>
              </w:rPr>
              <w:t xml:space="preserve">ing </w:t>
            </w:r>
            <w:r w:rsidRPr="006D4274">
              <w:rPr>
                <w:rFonts w:ascii="Arial" w:eastAsia="Times New Roman" w:hAnsi="Arial" w:cs="Arial"/>
                <w:color w:val="0E101A"/>
                <w:sz w:val="22"/>
                <w:szCs w:val="22"/>
                <w:lang w:eastAsia="en-GB"/>
              </w:rPr>
              <w:t>measures to tackle problems associated with drugs and anti-social behaviour</w:t>
            </w:r>
            <w:r>
              <w:rPr>
                <w:rFonts w:ascii="Arial" w:eastAsia="Times New Roman" w:hAnsi="Arial" w:cs="Arial"/>
                <w:color w:val="0E101A"/>
                <w:sz w:val="22"/>
                <w:szCs w:val="22"/>
                <w:lang w:eastAsia="en-GB"/>
              </w:rPr>
              <w:t>.</w:t>
            </w:r>
          </w:p>
          <w:p w14:paraId="3528AAEE" w14:textId="77777777" w:rsidR="005A4828" w:rsidRPr="006D4274" w:rsidRDefault="005A4828" w:rsidP="005A4828">
            <w:pPr>
              <w:rPr>
                <w:rFonts w:ascii="Arial" w:eastAsia="Times New Roman" w:hAnsi="Arial" w:cs="Arial"/>
                <w:color w:val="0E101A"/>
                <w:sz w:val="22"/>
                <w:szCs w:val="22"/>
                <w:lang w:eastAsia="en-GB"/>
              </w:rPr>
            </w:pPr>
          </w:p>
          <w:p w14:paraId="040F5E44" w14:textId="6523F874" w:rsidR="005A4828" w:rsidRPr="006D4274" w:rsidRDefault="005A4828" w:rsidP="005A4828">
            <w:pPr>
              <w:rPr>
                <w:rFonts w:ascii="Arial" w:eastAsia="Times New Roman" w:hAnsi="Arial" w:cs="Arial"/>
                <w:color w:val="0E101A"/>
                <w:kern w:val="0"/>
                <w:sz w:val="22"/>
                <w:szCs w:val="22"/>
                <w:lang w:eastAsia="en-GB"/>
                <w14:ligatures w14:val="none"/>
              </w:rPr>
            </w:pPr>
            <w:r w:rsidRPr="006D4274">
              <w:rPr>
                <w:rFonts w:ascii="Arial" w:eastAsia="Times New Roman" w:hAnsi="Arial" w:cs="Arial"/>
                <w:color w:val="0E101A"/>
                <w:sz w:val="22"/>
                <w:szCs w:val="22"/>
                <w:lang w:eastAsia="en-GB"/>
              </w:rPr>
              <w:t>Development of initiatives to promote positive mental health</w:t>
            </w:r>
            <w:r>
              <w:rPr>
                <w:rFonts w:ascii="Arial" w:eastAsia="Times New Roman" w:hAnsi="Arial" w:cs="Arial"/>
                <w:color w:val="0E101A"/>
                <w:sz w:val="22"/>
                <w:szCs w:val="22"/>
                <w:lang w:eastAsia="en-GB"/>
              </w:rPr>
              <w:t>.</w:t>
            </w:r>
          </w:p>
        </w:tc>
        <w:tc>
          <w:tcPr>
            <w:tcW w:w="2171" w:type="dxa"/>
          </w:tcPr>
          <w:p w14:paraId="43E5D601" w14:textId="00E1B117" w:rsidR="005A4828" w:rsidRPr="006D4274" w:rsidRDefault="005A4828" w:rsidP="005A4828">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 xml:space="preserve">Establish a health and wellbeing lead on the newly-established </w:t>
            </w:r>
            <w:r>
              <w:rPr>
                <w:rFonts w:ascii="Arial" w:eastAsia="Times New Roman" w:hAnsi="Arial" w:cs="Arial"/>
                <w:color w:val="0E101A"/>
                <w:sz w:val="22"/>
                <w:szCs w:val="22"/>
                <w:lang w:eastAsia="en-GB"/>
              </w:rPr>
              <w:t>Co</w:t>
            </w:r>
            <w:r w:rsidRPr="006D4274">
              <w:rPr>
                <w:rFonts w:ascii="Arial" w:eastAsia="Times New Roman" w:hAnsi="Arial" w:cs="Arial"/>
                <w:color w:val="0E101A"/>
                <w:sz w:val="22"/>
                <w:szCs w:val="22"/>
                <w:lang w:eastAsia="en-GB"/>
              </w:rPr>
              <w:t xml:space="preserve">mmunity </w:t>
            </w:r>
            <w:r>
              <w:rPr>
                <w:rFonts w:ascii="Arial" w:eastAsia="Times New Roman" w:hAnsi="Arial" w:cs="Arial"/>
                <w:color w:val="0E101A"/>
                <w:sz w:val="22"/>
                <w:szCs w:val="22"/>
                <w:lang w:eastAsia="en-GB"/>
              </w:rPr>
              <w:t>F</w:t>
            </w:r>
            <w:r w:rsidRPr="006D4274">
              <w:rPr>
                <w:rFonts w:ascii="Arial" w:eastAsia="Times New Roman" w:hAnsi="Arial" w:cs="Arial"/>
                <w:color w:val="0E101A"/>
                <w:sz w:val="22"/>
                <w:szCs w:val="22"/>
                <w:lang w:eastAsia="en-GB"/>
              </w:rPr>
              <w:t>orum</w:t>
            </w:r>
            <w:r>
              <w:rPr>
                <w:rFonts w:ascii="Arial" w:eastAsia="Times New Roman" w:hAnsi="Arial" w:cs="Arial"/>
                <w:color w:val="0E101A"/>
                <w:sz w:val="22"/>
                <w:szCs w:val="22"/>
                <w:lang w:eastAsia="en-GB"/>
              </w:rPr>
              <w:t>.</w:t>
            </w:r>
          </w:p>
          <w:p w14:paraId="634FB7E8" w14:textId="77777777" w:rsidR="005A4828" w:rsidRPr="006D4274" w:rsidRDefault="005A4828" w:rsidP="005A4828">
            <w:pPr>
              <w:rPr>
                <w:rFonts w:ascii="Arial" w:eastAsia="Times New Roman" w:hAnsi="Arial" w:cs="Arial"/>
                <w:color w:val="0E101A"/>
                <w:sz w:val="22"/>
                <w:szCs w:val="22"/>
                <w:lang w:eastAsia="en-GB"/>
              </w:rPr>
            </w:pPr>
          </w:p>
          <w:p w14:paraId="5CA011AC" w14:textId="035CD35E" w:rsidR="005A4828" w:rsidRPr="0035260C" w:rsidRDefault="005A4828" w:rsidP="005A4828">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Liai</w:t>
            </w:r>
            <w:r>
              <w:rPr>
                <w:rFonts w:ascii="Arial" w:eastAsia="Times New Roman" w:hAnsi="Arial" w:cs="Arial"/>
                <w:color w:val="0E101A"/>
                <w:sz w:val="22"/>
                <w:szCs w:val="22"/>
                <w:lang w:eastAsia="en-GB"/>
              </w:rPr>
              <w:t>se</w:t>
            </w:r>
            <w:r w:rsidRPr="006D4274">
              <w:rPr>
                <w:rFonts w:ascii="Arial" w:eastAsia="Times New Roman" w:hAnsi="Arial" w:cs="Arial"/>
                <w:color w:val="0E101A"/>
                <w:sz w:val="22"/>
                <w:szCs w:val="22"/>
                <w:lang w:eastAsia="en-GB"/>
              </w:rPr>
              <w:t xml:space="preserve"> with various statutory partners to bring about interventions to address identified social issues</w:t>
            </w:r>
            <w:r>
              <w:rPr>
                <w:rFonts w:ascii="Arial" w:eastAsia="Times New Roman" w:hAnsi="Arial" w:cs="Arial"/>
                <w:color w:val="0E101A"/>
                <w:sz w:val="22"/>
                <w:szCs w:val="22"/>
                <w:lang w:eastAsia="en-GB"/>
              </w:rPr>
              <w:t>.</w:t>
            </w:r>
          </w:p>
        </w:tc>
        <w:tc>
          <w:tcPr>
            <w:tcW w:w="1777" w:type="dxa"/>
          </w:tcPr>
          <w:p w14:paraId="03D2CB74" w14:textId="13EFC5B9" w:rsidR="005A4828" w:rsidRPr="006D4274" w:rsidRDefault="005A4828" w:rsidP="005A4828">
            <w:pPr>
              <w:ind w:left="-20" w:right="-20"/>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 xml:space="preserve">Within 12 months of finalisation of </w:t>
            </w:r>
            <w:r>
              <w:rPr>
                <w:rFonts w:ascii="Arial" w:eastAsia="Times New Roman" w:hAnsi="Arial" w:cs="Arial"/>
                <w:color w:val="0E101A"/>
                <w:sz w:val="22"/>
                <w:szCs w:val="22"/>
                <w:lang w:eastAsia="en-GB"/>
              </w:rPr>
              <w:t>V</w:t>
            </w:r>
            <w:r w:rsidRPr="006D4274">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6D4274">
              <w:rPr>
                <w:rFonts w:ascii="Arial" w:eastAsia="Times New Roman" w:hAnsi="Arial" w:cs="Arial"/>
                <w:color w:val="0E101A"/>
                <w:sz w:val="22"/>
                <w:szCs w:val="22"/>
                <w:lang w:eastAsia="en-GB"/>
              </w:rPr>
              <w:t>lan</w:t>
            </w:r>
            <w:r>
              <w:rPr>
                <w:rFonts w:ascii="Arial" w:eastAsia="Times New Roman" w:hAnsi="Arial" w:cs="Arial"/>
                <w:color w:val="0E101A"/>
                <w:sz w:val="22"/>
                <w:szCs w:val="22"/>
                <w:lang w:eastAsia="en-GB"/>
              </w:rPr>
              <w:t>.</w:t>
            </w:r>
          </w:p>
        </w:tc>
        <w:tc>
          <w:tcPr>
            <w:tcW w:w="1806" w:type="dxa"/>
          </w:tcPr>
          <w:p w14:paraId="48D3DE0F" w14:textId="33264196" w:rsidR="005A4828" w:rsidRPr="006D4274" w:rsidRDefault="005A4828" w:rsidP="005A4828">
            <w:pPr>
              <w:jc w:val="both"/>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New Community Forum</w:t>
            </w:r>
          </w:p>
        </w:tc>
        <w:tc>
          <w:tcPr>
            <w:tcW w:w="1922" w:type="dxa"/>
          </w:tcPr>
          <w:p w14:paraId="5DAED827" w14:textId="26CE0DEB" w:rsidR="005A4828" w:rsidRPr="006D4274" w:rsidRDefault="005A4828" w:rsidP="005A4828">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6D4274">
              <w:rPr>
                <w:rFonts w:ascii="Arial" w:eastAsia="Times New Roman" w:hAnsi="Arial" w:cs="Arial"/>
                <w:color w:val="0E101A"/>
                <w:sz w:val="22"/>
                <w:szCs w:val="22"/>
                <w:lang w:eastAsia="en-GB"/>
              </w:rPr>
              <w:t xml:space="preserve"> Glens </w:t>
            </w:r>
            <w:r>
              <w:rPr>
                <w:rFonts w:ascii="Arial" w:eastAsia="Times New Roman" w:hAnsi="Arial" w:cs="Arial"/>
                <w:color w:val="0E101A"/>
                <w:sz w:val="22"/>
                <w:szCs w:val="22"/>
                <w:lang w:eastAsia="en-GB"/>
              </w:rPr>
              <w:t xml:space="preserve">Borough </w:t>
            </w:r>
            <w:r w:rsidRPr="006D4274">
              <w:rPr>
                <w:rFonts w:ascii="Arial" w:eastAsia="Times New Roman" w:hAnsi="Arial" w:cs="Arial"/>
                <w:color w:val="0E101A"/>
                <w:sz w:val="22"/>
                <w:szCs w:val="22"/>
                <w:lang w:eastAsia="en-GB"/>
              </w:rPr>
              <w:t>Council</w:t>
            </w:r>
          </w:p>
          <w:p w14:paraId="17A74702" w14:textId="77777777" w:rsidR="005A4828" w:rsidRPr="006D4274" w:rsidRDefault="005A4828" w:rsidP="005A4828">
            <w:pPr>
              <w:rPr>
                <w:rFonts w:ascii="Arial" w:eastAsia="Times New Roman" w:hAnsi="Arial" w:cs="Arial"/>
                <w:color w:val="0E101A"/>
                <w:sz w:val="22"/>
                <w:szCs w:val="22"/>
                <w:lang w:eastAsia="en-GB"/>
              </w:rPr>
            </w:pPr>
          </w:p>
          <w:p w14:paraId="075BCE5A" w14:textId="77777777" w:rsidR="005A4828" w:rsidRPr="006D4274" w:rsidRDefault="005A4828" w:rsidP="005A4828">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Department of Health</w:t>
            </w:r>
          </w:p>
          <w:p w14:paraId="68081621" w14:textId="77777777" w:rsidR="005A4828" w:rsidRPr="006D4274" w:rsidRDefault="005A4828" w:rsidP="005A4828">
            <w:pPr>
              <w:rPr>
                <w:rFonts w:ascii="Arial" w:eastAsia="Times New Roman" w:hAnsi="Arial" w:cs="Arial"/>
                <w:color w:val="0E101A"/>
                <w:sz w:val="22"/>
                <w:szCs w:val="22"/>
                <w:lang w:eastAsia="en-GB"/>
              </w:rPr>
            </w:pPr>
          </w:p>
          <w:p w14:paraId="1945DC1D" w14:textId="77777777" w:rsidR="005A4828" w:rsidRPr="006D4274" w:rsidRDefault="005A4828" w:rsidP="005A4828">
            <w:pPr>
              <w:rPr>
                <w:rFonts w:ascii="Arial" w:eastAsia="Times New Roman" w:hAnsi="Arial" w:cs="Arial"/>
                <w:color w:val="0E101A"/>
                <w:sz w:val="22"/>
                <w:szCs w:val="22"/>
                <w:lang w:eastAsia="en-GB"/>
              </w:rPr>
            </w:pPr>
            <w:r w:rsidRPr="006D4274">
              <w:rPr>
                <w:rFonts w:ascii="Arial" w:eastAsia="Times New Roman" w:hAnsi="Arial" w:cs="Arial"/>
                <w:color w:val="0E101A"/>
                <w:sz w:val="22"/>
                <w:szCs w:val="22"/>
                <w:lang w:eastAsia="en-GB"/>
              </w:rPr>
              <w:t>Local health and wellbeing charities</w:t>
            </w:r>
          </w:p>
          <w:p w14:paraId="2819FC22" w14:textId="77777777" w:rsidR="005A4828" w:rsidRPr="006D4274" w:rsidRDefault="005A4828" w:rsidP="005A4828">
            <w:pPr>
              <w:rPr>
                <w:rFonts w:ascii="Arial" w:eastAsia="Times New Roman" w:hAnsi="Arial" w:cs="Arial"/>
                <w:color w:val="0E101A"/>
                <w:sz w:val="22"/>
                <w:szCs w:val="22"/>
                <w:lang w:eastAsia="en-GB"/>
              </w:rPr>
            </w:pPr>
          </w:p>
          <w:p w14:paraId="07EA75A7" w14:textId="77777777" w:rsidR="005A4828" w:rsidRPr="006D4274" w:rsidRDefault="005A4828" w:rsidP="005A4828">
            <w:pPr>
              <w:rPr>
                <w:rFonts w:ascii="Arial" w:eastAsia="Times New Roman" w:hAnsi="Arial" w:cs="Arial"/>
                <w:color w:val="0E101A"/>
                <w:sz w:val="22"/>
                <w:szCs w:val="22"/>
                <w:lang w:eastAsia="en-GB"/>
              </w:rPr>
            </w:pPr>
          </w:p>
          <w:p w14:paraId="02FAB2C7" w14:textId="77777777" w:rsidR="005A4828" w:rsidRPr="006D4274" w:rsidRDefault="005A4828" w:rsidP="005A4828">
            <w:pPr>
              <w:rPr>
                <w:rFonts w:ascii="Arial" w:eastAsia="Times New Roman" w:hAnsi="Arial" w:cs="Arial"/>
                <w:color w:val="0E101A"/>
                <w:sz w:val="22"/>
                <w:szCs w:val="22"/>
                <w:lang w:eastAsia="en-GB"/>
              </w:rPr>
            </w:pPr>
          </w:p>
        </w:tc>
        <w:tc>
          <w:tcPr>
            <w:tcW w:w="1602" w:type="dxa"/>
          </w:tcPr>
          <w:p w14:paraId="48B03E37" w14:textId="77777777" w:rsidR="005A4828" w:rsidRPr="006D4274" w:rsidRDefault="005A4828" w:rsidP="005A4828">
            <w:pPr>
              <w:rPr>
                <w:rFonts w:ascii="Arial" w:hAnsi="Arial" w:cs="Arial"/>
                <w:sz w:val="22"/>
                <w:szCs w:val="22"/>
              </w:rPr>
            </w:pPr>
            <w:r w:rsidRPr="006D4274">
              <w:rPr>
                <w:rFonts w:ascii="Arial" w:eastAsia="Times New Roman" w:hAnsi="Arial" w:cs="Arial"/>
                <w:color w:val="0E101A"/>
                <w:sz w:val="22"/>
                <w:szCs w:val="22"/>
                <w:lang w:eastAsia="en-GB"/>
              </w:rPr>
              <w:t>Public Health Agency</w:t>
            </w:r>
          </w:p>
          <w:p w14:paraId="2C4FA6D0" w14:textId="77777777" w:rsidR="005A4828" w:rsidRPr="006D4274" w:rsidRDefault="005A4828" w:rsidP="005A4828">
            <w:pPr>
              <w:rPr>
                <w:rFonts w:ascii="Arial" w:eastAsia="Times New Roman" w:hAnsi="Arial" w:cs="Arial"/>
                <w:color w:val="0E101A"/>
                <w:sz w:val="22"/>
                <w:szCs w:val="22"/>
                <w:lang w:eastAsia="en-GB"/>
              </w:rPr>
            </w:pPr>
          </w:p>
          <w:p w14:paraId="66A94126" w14:textId="06BF4372" w:rsidR="005A4828" w:rsidRPr="006D4274" w:rsidRDefault="005A4828" w:rsidP="005A4828">
            <w:pPr>
              <w:jc w:val="both"/>
              <w:rPr>
                <w:rFonts w:ascii="Arial" w:eastAsia="Times New Roman" w:hAnsi="Arial" w:cs="Arial"/>
                <w:color w:val="0E101A"/>
                <w:kern w:val="0"/>
                <w:sz w:val="22"/>
                <w:szCs w:val="22"/>
                <w:highlight w:val="cyan"/>
                <w:lang w:eastAsia="en-GB"/>
                <w14:ligatures w14:val="none"/>
              </w:rPr>
            </w:pPr>
            <w:r w:rsidRPr="006D4274">
              <w:rPr>
                <w:rFonts w:ascii="Arial" w:eastAsia="Times New Roman" w:hAnsi="Arial" w:cs="Arial"/>
                <w:color w:val="0E101A"/>
                <w:sz w:val="22"/>
                <w:szCs w:val="22"/>
                <w:lang w:eastAsia="en-GB"/>
              </w:rPr>
              <w:t>TNL – various funds</w:t>
            </w:r>
          </w:p>
        </w:tc>
      </w:tr>
    </w:tbl>
    <w:p w14:paraId="17126A27"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7FF8A50E"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530CD95F"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13E4FD4A"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42A227F4" w14:textId="35B9D3AF" w:rsidR="00974CF4"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34118FF7" w14:textId="77777777" w:rsidR="0035260C" w:rsidRDefault="0035260C" w:rsidP="0035260C">
      <w:pPr>
        <w:rPr>
          <w:rFonts w:ascii="Arial" w:eastAsia="Times New Roman" w:hAnsi="Arial" w:cs="Arial"/>
          <w:color w:val="0E101A"/>
          <w:kern w:val="0"/>
          <w:sz w:val="22"/>
          <w:szCs w:val="22"/>
          <w:lang w:eastAsia="en-GB"/>
          <w14:ligatures w14:val="none"/>
        </w:rPr>
      </w:pPr>
    </w:p>
    <w:p w14:paraId="6D925563" w14:textId="21E2B43F" w:rsidR="0035260C" w:rsidRPr="0035260C" w:rsidRDefault="0035260C" w:rsidP="0035260C">
      <w:pPr>
        <w:tabs>
          <w:tab w:val="left" w:pos="10488"/>
        </w:tabs>
        <w:rPr>
          <w:rFonts w:ascii="Arial" w:eastAsia="Times New Roman" w:hAnsi="Arial" w:cs="Arial"/>
          <w:sz w:val="22"/>
          <w:szCs w:val="22"/>
          <w:lang w:eastAsia="en-GB"/>
        </w:rPr>
      </w:pPr>
      <w:r>
        <w:rPr>
          <w:rFonts w:ascii="Arial" w:eastAsia="Times New Roman" w:hAnsi="Arial" w:cs="Arial"/>
          <w:sz w:val="22"/>
          <w:szCs w:val="22"/>
          <w:lang w:eastAsia="en-GB"/>
        </w:rPr>
        <w:tab/>
      </w:r>
    </w:p>
    <w:sectPr w:rsidR="0035260C" w:rsidRPr="0035260C" w:rsidSect="009A6623">
      <w:pgSz w:w="16838" w:h="11906" w:orient="landscape"/>
      <w:pgMar w:top="1134" w:right="1134" w:bottom="130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B5D95" w14:textId="77777777" w:rsidR="009A6623" w:rsidRDefault="009A6623" w:rsidP="003F42FE">
      <w:pPr>
        <w:spacing w:after="0" w:line="240" w:lineRule="auto"/>
      </w:pPr>
      <w:r>
        <w:separator/>
      </w:r>
    </w:p>
    <w:p w14:paraId="7141E86E" w14:textId="77777777" w:rsidR="009A6623" w:rsidRDefault="009A6623"/>
  </w:endnote>
  <w:endnote w:type="continuationSeparator" w:id="0">
    <w:p w14:paraId="7FA04ECD" w14:textId="77777777" w:rsidR="009A6623" w:rsidRDefault="009A6623" w:rsidP="003F42FE">
      <w:pPr>
        <w:spacing w:after="0" w:line="240" w:lineRule="auto"/>
      </w:pPr>
      <w:r>
        <w:continuationSeparator/>
      </w:r>
    </w:p>
    <w:p w14:paraId="43FC071B" w14:textId="77777777" w:rsidR="009A6623" w:rsidRDefault="009A6623"/>
  </w:endnote>
  <w:endnote w:type="continuationNotice" w:id="1">
    <w:p w14:paraId="1FE2C47E" w14:textId="77777777" w:rsidR="009A6623" w:rsidRDefault="009A6623">
      <w:pPr>
        <w:spacing w:after="0" w:line="240" w:lineRule="auto"/>
      </w:pPr>
    </w:p>
    <w:p w14:paraId="5998DC48" w14:textId="77777777" w:rsidR="009A6623" w:rsidRDefault="009A66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1591" w14:textId="77777777" w:rsidR="00FF2CD1" w:rsidRDefault="00FF2C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068948821"/>
      <w:docPartObj>
        <w:docPartGallery w:val="Page Numbers (Bottom of Page)"/>
        <w:docPartUnique/>
      </w:docPartObj>
    </w:sdtPr>
    <w:sdtEndPr>
      <w:rPr>
        <w:noProof/>
      </w:rPr>
    </w:sdtEndPr>
    <w:sdtContent>
      <w:p w14:paraId="145CCCE6" w14:textId="77777777" w:rsidR="00534827" w:rsidRPr="00C926B9" w:rsidRDefault="00534827"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607A9459" w14:textId="2423DF4B" w:rsidR="00C926B9" w:rsidRPr="00534827" w:rsidRDefault="008E0B43" w:rsidP="00534827">
        <w:pPr>
          <w:pStyle w:val="Footer"/>
          <w:rPr>
            <w:rFonts w:ascii="Arial" w:hAnsi="Arial" w:cs="Arial"/>
            <w:sz w:val="20"/>
            <w:szCs w:val="20"/>
            <w:lang w:val="en-US"/>
          </w:rPr>
        </w:pPr>
        <w:r>
          <w:rPr>
            <w:rFonts w:ascii="Arial" w:hAnsi="Arial" w:cs="Arial"/>
            <w:sz w:val="20"/>
            <w:szCs w:val="20"/>
            <w:lang w:val="en-US"/>
          </w:rPr>
          <w:t>Dunloy</w:t>
        </w:r>
        <w:r w:rsidR="00534827" w:rsidRPr="00C926B9">
          <w:rPr>
            <w:rFonts w:ascii="Arial" w:hAnsi="Arial" w:cs="Arial"/>
            <w:sz w:val="20"/>
            <w:szCs w:val="20"/>
            <w:lang w:val="en-US"/>
          </w:rPr>
          <w:t xml:space="preserve"> Village Plan</w:t>
        </w:r>
        <w:r w:rsidR="00534827">
          <w:rPr>
            <w:rFonts w:ascii="Arial" w:hAnsi="Arial" w:cs="Arial"/>
            <w:sz w:val="20"/>
            <w:szCs w:val="20"/>
            <w:lang w:val="en-US"/>
          </w:rPr>
          <w:tab/>
        </w:r>
        <w:r w:rsidR="00534827">
          <w:rPr>
            <w:rFonts w:ascii="Arial" w:hAnsi="Arial" w:cs="Arial"/>
            <w:sz w:val="20"/>
            <w:szCs w:val="20"/>
            <w:lang w:val="en-US"/>
          </w:rPr>
          <w:tab/>
        </w:r>
        <w:r w:rsidR="00534827">
          <w:rPr>
            <w:rFonts w:ascii="Arial" w:hAnsi="Arial" w:cs="Arial"/>
            <w:sz w:val="20"/>
            <w:szCs w:val="20"/>
            <w:lang w:val="en-US"/>
          </w:rPr>
          <w:tab/>
        </w:r>
        <w:r w:rsidR="00534827" w:rsidRPr="00534827">
          <w:rPr>
            <w:rFonts w:ascii="Arial" w:hAnsi="Arial" w:cs="Arial"/>
            <w:sz w:val="20"/>
            <w:szCs w:val="20"/>
          </w:rPr>
          <w:fldChar w:fldCharType="begin"/>
        </w:r>
        <w:r w:rsidR="00534827" w:rsidRPr="00534827">
          <w:rPr>
            <w:rFonts w:ascii="Arial" w:hAnsi="Arial" w:cs="Arial"/>
            <w:sz w:val="20"/>
            <w:szCs w:val="20"/>
          </w:rPr>
          <w:instrText xml:space="preserve"> PAGE   \* MERGEFORMAT </w:instrText>
        </w:r>
        <w:r w:rsidR="00534827" w:rsidRPr="00534827">
          <w:rPr>
            <w:rFonts w:ascii="Arial" w:hAnsi="Arial" w:cs="Arial"/>
            <w:sz w:val="20"/>
            <w:szCs w:val="20"/>
          </w:rPr>
          <w:fldChar w:fldCharType="separate"/>
        </w:r>
        <w:r w:rsidR="00534827" w:rsidRPr="00534827">
          <w:rPr>
            <w:rFonts w:ascii="Arial" w:hAnsi="Arial" w:cs="Arial"/>
            <w:noProof/>
            <w:sz w:val="20"/>
            <w:szCs w:val="20"/>
          </w:rPr>
          <w:t>2</w:t>
        </w:r>
        <w:r w:rsidR="00534827" w:rsidRPr="00534827">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D268" w14:textId="77777777" w:rsidR="00FF2CD1" w:rsidRDefault="00FF2C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705861948"/>
      <w:docPartObj>
        <w:docPartGallery w:val="Page Numbers (Bottom of Page)"/>
        <w:docPartUnique/>
      </w:docPartObj>
    </w:sdtPr>
    <w:sdtEndPr>
      <w:rPr>
        <w:noProof/>
      </w:rPr>
    </w:sdtEndPr>
    <w:sdtContent>
      <w:p w14:paraId="38833269" w14:textId="77777777" w:rsidR="00F45C9A" w:rsidRPr="00C926B9" w:rsidRDefault="00F45C9A"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1C31C4C8" w14:textId="6F5724EF" w:rsidR="00F45C9A" w:rsidRPr="00534827" w:rsidRDefault="00832BA5" w:rsidP="00534827">
        <w:pPr>
          <w:pStyle w:val="Footer"/>
          <w:rPr>
            <w:rFonts w:ascii="Arial" w:hAnsi="Arial" w:cs="Arial"/>
            <w:sz w:val="20"/>
            <w:szCs w:val="20"/>
            <w:lang w:val="en-US"/>
          </w:rPr>
        </w:pPr>
        <w:r>
          <w:rPr>
            <w:rFonts w:ascii="Arial" w:hAnsi="Arial" w:cs="Arial"/>
            <w:sz w:val="20"/>
            <w:szCs w:val="20"/>
            <w:lang w:val="en-US"/>
          </w:rPr>
          <w:t>Dunloy</w:t>
        </w:r>
        <w:r w:rsidR="00F45C9A" w:rsidRPr="00C926B9">
          <w:rPr>
            <w:rFonts w:ascii="Arial" w:hAnsi="Arial" w:cs="Arial"/>
            <w:sz w:val="20"/>
            <w:szCs w:val="20"/>
            <w:lang w:val="en-US"/>
          </w:rPr>
          <w:t xml:space="preserve"> Village Plan</w:t>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sidRPr="00534827">
          <w:rPr>
            <w:rFonts w:ascii="Arial" w:hAnsi="Arial" w:cs="Arial"/>
            <w:sz w:val="20"/>
            <w:szCs w:val="20"/>
          </w:rPr>
          <w:fldChar w:fldCharType="begin"/>
        </w:r>
        <w:r w:rsidR="00F45C9A" w:rsidRPr="00534827">
          <w:rPr>
            <w:rFonts w:ascii="Arial" w:hAnsi="Arial" w:cs="Arial"/>
            <w:sz w:val="20"/>
            <w:szCs w:val="20"/>
          </w:rPr>
          <w:instrText xml:space="preserve"> PAGE   \* MERGEFORMAT </w:instrText>
        </w:r>
        <w:r w:rsidR="00F45C9A" w:rsidRPr="00534827">
          <w:rPr>
            <w:rFonts w:ascii="Arial" w:hAnsi="Arial" w:cs="Arial"/>
            <w:sz w:val="20"/>
            <w:szCs w:val="20"/>
          </w:rPr>
          <w:fldChar w:fldCharType="separate"/>
        </w:r>
        <w:r w:rsidR="00F45C9A" w:rsidRPr="00534827">
          <w:rPr>
            <w:rFonts w:ascii="Arial" w:hAnsi="Arial" w:cs="Arial"/>
            <w:noProof/>
            <w:sz w:val="20"/>
            <w:szCs w:val="20"/>
          </w:rPr>
          <w:t>2</w:t>
        </w:r>
        <w:r w:rsidR="00F45C9A" w:rsidRPr="00534827">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B5644" w14:textId="77777777" w:rsidR="009A6623" w:rsidRDefault="009A6623" w:rsidP="003F42FE">
      <w:pPr>
        <w:spacing w:after="0" w:line="240" w:lineRule="auto"/>
      </w:pPr>
      <w:r>
        <w:separator/>
      </w:r>
    </w:p>
    <w:p w14:paraId="7649477D" w14:textId="77777777" w:rsidR="009A6623" w:rsidRDefault="009A6623"/>
  </w:footnote>
  <w:footnote w:type="continuationSeparator" w:id="0">
    <w:p w14:paraId="1EC8568B" w14:textId="77777777" w:rsidR="009A6623" w:rsidRDefault="009A6623" w:rsidP="003F42FE">
      <w:pPr>
        <w:spacing w:after="0" w:line="240" w:lineRule="auto"/>
      </w:pPr>
      <w:r>
        <w:continuationSeparator/>
      </w:r>
    </w:p>
    <w:p w14:paraId="06ACDB8E" w14:textId="77777777" w:rsidR="009A6623" w:rsidRDefault="009A6623"/>
  </w:footnote>
  <w:footnote w:type="continuationNotice" w:id="1">
    <w:p w14:paraId="42A2F2E4" w14:textId="77777777" w:rsidR="009A6623" w:rsidRDefault="009A6623">
      <w:pPr>
        <w:spacing w:after="0" w:line="240" w:lineRule="auto"/>
      </w:pPr>
    </w:p>
    <w:p w14:paraId="004CDBDD" w14:textId="77777777" w:rsidR="009A6623" w:rsidRDefault="009A66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07F6" w14:textId="77777777" w:rsidR="00FF2CD1" w:rsidRDefault="00FF2C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FA419" w14:textId="77777777" w:rsidR="00FF2CD1" w:rsidRDefault="00FF2C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61FA" w14:textId="06ECF792" w:rsidR="00C926B9" w:rsidRDefault="00DA213E">
    <w:pPr>
      <w:pStyle w:val="Header"/>
    </w:pPr>
    <w:sdt>
      <w:sdtPr>
        <w:id w:val="-1713650842"/>
        <w:docPartObj>
          <w:docPartGallery w:val="Watermarks"/>
          <w:docPartUnique/>
        </w:docPartObj>
      </w:sdtPr>
      <w:sdtEndPr/>
      <w:sdtContent>
        <w:r>
          <w:rPr>
            <w:noProof/>
          </w:rPr>
          <w:pict w14:anchorId="325FB8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926B9">
      <w:rPr>
        <w:noProof/>
      </w:rPr>
      <w:drawing>
        <wp:anchor distT="0" distB="0" distL="114300" distR="114300" simplePos="0" relativeHeight="251657216" behindDoc="1" locked="0" layoutInCell="1" allowOverlap="1" wp14:anchorId="091BA4FE" wp14:editId="53D33E9B">
          <wp:simplePos x="0" y="0"/>
          <wp:positionH relativeFrom="margin">
            <wp:align>center</wp:align>
          </wp:positionH>
          <wp:positionV relativeFrom="margin">
            <wp:align>center</wp:align>
          </wp:positionV>
          <wp:extent cx="7730371" cy="10933044"/>
          <wp:effectExtent l="0" t="0" r="4445" b="1905"/>
          <wp:wrapNone/>
          <wp:docPr id="1829813256" name="Picture 2" descr="A white background with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7178" name="Picture 2" descr="A white background with a grey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371" cy="109330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2D6C" w14:textId="31849FE2" w:rsidR="00A930D3" w:rsidRDefault="00A93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BA1"/>
    <w:multiLevelType w:val="hybridMultilevel"/>
    <w:tmpl w:val="D768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B457D"/>
    <w:multiLevelType w:val="hybridMultilevel"/>
    <w:tmpl w:val="CDD4DAB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 w15:restartNumberingAfterBreak="0">
    <w:nsid w:val="04112332"/>
    <w:multiLevelType w:val="hybridMultilevel"/>
    <w:tmpl w:val="E768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E6599"/>
    <w:multiLevelType w:val="hybridMultilevel"/>
    <w:tmpl w:val="D60C3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4408EE"/>
    <w:multiLevelType w:val="hybridMultilevel"/>
    <w:tmpl w:val="83BAE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C9164F"/>
    <w:multiLevelType w:val="hybridMultilevel"/>
    <w:tmpl w:val="ECDEA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D90060"/>
    <w:multiLevelType w:val="hybridMultilevel"/>
    <w:tmpl w:val="1A243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842290"/>
    <w:multiLevelType w:val="hybridMultilevel"/>
    <w:tmpl w:val="6A443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525CA0"/>
    <w:multiLevelType w:val="hybridMultilevel"/>
    <w:tmpl w:val="3FACF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721B15"/>
    <w:multiLevelType w:val="hybridMultilevel"/>
    <w:tmpl w:val="547A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C94018"/>
    <w:multiLevelType w:val="hybridMultilevel"/>
    <w:tmpl w:val="0F7E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5727C"/>
    <w:multiLevelType w:val="hybridMultilevel"/>
    <w:tmpl w:val="8194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B81DCB"/>
    <w:multiLevelType w:val="hybridMultilevel"/>
    <w:tmpl w:val="3D54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443BD3"/>
    <w:multiLevelType w:val="multilevel"/>
    <w:tmpl w:val="AE18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5B70F2"/>
    <w:multiLevelType w:val="hybridMultilevel"/>
    <w:tmpl w:val="A5868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811544"/>
    <w:multiLevelType w:val="hybridMultilevel"/>
    <w:tmpl w:val="1ED89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DF37DB"/>
    <w:multiLevelType w:val="hybridMultilevel"/>
    <w:tmpl w:val="066EE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6E4DA1"/>
    <w:multiLevelType w:val="hybridMultilevel"/>
    <w:tmpl w:val="DB5A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5F0129"/>
    <w:multiLevelType w:val="hybridMultilevel"/>
    <w:tmpl w:val="52060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B10D61"/>
    <w:multiLevelType w:val="hybridMultilevel"/>
    <w:tmpl w:val="F2CE8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E9B31C9"/>
    <w:multiLevelType w:val="hybridMultilevel"/>
    <w:tmpl w:val="62B6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7F551D"/>
    <w:multiLevelType w:val="hybridMultilevel"/>
    <w:tmpl w:val="0916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822F1E"/>
    <w:multiLevelType w:val="hybridMultilevel"/>
    <w:tmpl w:val="8A8EE7E2"/>
    <w:lvl w:ilvl="0" w:tplc="7A6AB110">
      <w:start w:val="1"/>
      <w:numFmt w:val="bullet"/>
      <w:lvlText w:val=""/>
      <w:lvlJc w:val="left"/>
      <w:pPr>
        <w:ind w:left="360" w:hanging="360"/>
      </w:pPr>
      <w:rPr>
        <w:rFonts w:ascii="Symbol" w:hAnsi="Symbol" w:hint="default"/>
      </w:rPr>
    </w:lvl>
    <w:lvl w:ilvl="1" w:tplc="3434032C">
      <w:start w:val="1"/>
      <w:numFmt w:val="bullet"/>
      <w:lvlText w:val="o"/>
      <w:lvlJc w:val="left"/>
      <w:pPr>
        <w:ind w:left="1080" w:hanging="360"/>
      </w:pPr>
      <w:rPr>
        <w:rFonts w:ascii="Courier New" w:hAnsi="Courier New" w:hint="default"/>
      </w:rPr>
    </w:lvl>
    <w:lvl w:ilvl="2" w:tplc="16587616">
      <w:start w:val="1"/>
      <w:numFmt w:val="bullet"/>
      <w:lvlText w:val=""/>
      <w:lvlJc w:val="left"/>
      <w:pPr>
        <w:ind w:left="1800" w:hanging="360"/>
      </w:pPr>
      <w:rPr>
        <w:rFonts w:ascii="Wingdings" w:hAnsi="Wingdings" w:hint="default"/>
      </w:rPr>
    </w:lvl>
    <w:lvl w:ilvl="3" w:tplc="946A4310">
      <w:start w:val="1"/>
      <w:numFmt w:val="bullet"/>
      <w:lvlText w:val=""/>
      <w:lvlJc w:val="left"/>
      <w:pPr>
        <w:ind w:left="2520" w:hanging="360"/>
      </w:pPr>
      <w:rPr>
        <w:rFonts w:ascii="Symbol" w:hAnsi="Symbol" w:hint="default"/>
      </w:rPr>
    </w:lvl>
    <w:lvl w:ilvl="4" w:tplc="532C4AFE">
      <w:start w:val="1"/>
      <w:numFmt w:val="bullet"/>
      <w:lvlText w:val="o"/>
      <w:lvlJc w:val="left"/>
      <w:pPr>
        <w:ind w:left="3240" w:hanging="360"/>
      </w:pPr>
      <w:rPr>
        <w:rFonts w:ascii="Courier New" w:hAnsi="Courier New" w:hint="default"/>
      </w:rPr>
    </w:lvl>
    <w:lvl w:ilvl="5" w:tplc="83D27632">
      <w:start w:val="1"/>
      <w:numFmt w:val="bullet"/>
      <w:lvlText w:val=""/>
      <w:lvlJc w:val="left"/>
      <w:pPr>
        <w:ind w:left="3960" w:hanging="360"/>
      </w:pPr>
      <w:rPr>
        <w:rFonts w:ascii="Wingdings" w:hAnsi="Wingdings" w:hint="default"/>
      </w:rPr>
    </w:lvl>
    <w:lvl w:ilvl="6" w:tplc="DE307FA0">
      <w:start w:val="1"/>
      <w:numFmt w:val="bullet"/>
      <w:lvlText w:val=""/>
      <w:lvlJc w:val="left"/>
      <w:pPr>
        <w:ind w:left="4680" w:hanging="360"/>
      </w:pPr>
      <w:rPr>
        <w:rFonts w:ascii="Symbol" w:hAnsi="Symbol" w:hint="default"/>
      </w:rPr>
    </w:lvl>
    <w:lvl w:ilvl="7" w:tplc="926E10FC">
      <w:start w:val="1"/>
      <w:numFmt w:val="bullet"/>
      <w:lvlText w:val="o"/>
      <w:lvlJc w:val="left"/>
      <w:pPr>
        <w:ind w:left="5400" w:hanging="360"/>
      </w:pPr>
      <w:rPr>
        <w:rFonts w:ascii="Courier New" w:hAnsi="Courier New" w:hint="default"/>
      </w:rPr>
    </w:lvl>
    <w:lvl w:ilvl="8" w:tplc="0EB80E20">
      <w:start w:val="1"/>
      <w:numFmt w:val="bullet"/>
      <w:lvlText w:val=""/>
      <w:lvlJc w:val="left"/>
      <w:pPr>
        <w:ind w:left="6120" w:hanging="360"/>
      </w:pPr>
      <w:rPr>
        <w:rFonts w:ascii="Wingdings" w:hAnsi="Wingdings" w:hint="default"/>
      </w:rPr>
    </w:lvl>
  </w:abstractNum>
  <w:abstractNum w:abstractNumId="23" w15:restartNumberingAfterBreak="0">
    <w:nsid w:val="38EC7A06"/>
    <w:multiLevelType w:val="hybridMultilevel"/>
    <w:tmpl w:val="3A72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B3477F"/>
    <w:multiLevelType w:val="hybridMultilevel"/>
    <w:tmpl w:val="31E0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BF53A6"/>
    <w:multiLevelType w:val="hybridMultilevel"/>
    <w:tmpl w:val="A96C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37208D"/>
    <w:multiLevelType w:val="hybridMultilevel"/>
    <w:tmpl w:val="8C6C7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FE6405"/>
    <w:multiLevelType w:val="hybridMultilevel"/>
    <w:tmpl w:val="A8EAB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CD20C2"/>
    <w:multiLevelType w:val="hybridMultilevel"/>
    <w:tmpl w:val="F87E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A7709"/>
    <w:multiLevelType w:val="hybridMultilevel"/>
    <w:tmpl w:val="AA003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D75E1F"/>
    <w:multiLevelType w:val="hybridMultilevel"/>
    <w:tmpl w:val="17125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7D2DCB"/>
    <w:multiLevelType w:val="hybridMultilevel"/>
    <w:tmpl w:val="D0DC1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5544AB"/>
    <w:multiLevelType w:val="hybridMultilevel"/>
    <w:tmpl w:val="1EBA3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371B93"/>
    <w:multiLevelType w:val="hybridMultilevel"/>
    <w:tmpl w:val="2A26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9A6A2A"/>
    <w:multiLevelType w:val="hybridMultilevel"/>
    <w:tmpl w:val="44D4C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9B65477"/>
    <w:multiLevelType w:val="hybridMultilevel"/>
    <w:tmpl w:val="38EA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29444F"/>
    <w:multiLevelType w:val="hybridMultilevel"/>
    <w:tmpl w:val="999EA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116B29"/>
    <w:multiLevelType w:val="hybridMultilevel"/>
    <w:tmpl w:val="C1625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5F0A15"/>
    <w:multiLevelType w:val="multilevel"/>
    <w:tmpl w:val="D74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466B1C"/>
    <w:multiLevelType w:val="hybridMultilevel"/>
    <w:tmpl w:val="B7745FE6"/>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8D1AE7"/>
    <w:multiLevelType w:val="hybridMultilevel"/>
    <w:tmpl w:val="725A8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525819"/>
    <w:multiLevelType w:val="hybridMultilevel"/>
    <w:tmpl w:val="02F2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4C5884"/>
    <w:multiLevelType w:val="hybridMultilevel"/>
    <w:tmpl w:val="265CE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8D2305"/>
    <w:multiLevelType w:val="multilevel"/>
    <w:tmpl w:val="6F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794B81"/>
    <w:multiLevelType w:val="hybridMultilevel"/>
    <w:tmpl w:val="B11A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521F04"/>
    <w:multiLevelType w:val="hybridMultilevel"/>
    <w:tmpl w:val="0FD25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A154EC8"/>
    <w:multiLevelType w:val="hybridMultilevel"/>
    <w:tmpl w:val="1174E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360608">
    <w:abstractNumId w:val="22"/>
  </w:num>
  <w:num w:numId="2" w16cid:durableId="1313680822">
    <w:abstractNumId w:val="13"/>
  </w:num>
  <w:num w:numId="3" w16cid:durableId="1997225885">
    <w:abstractNumId w:val="43"/>
  </w:num>
  <w:num w:numId="4" w16cid:durableId="814638613">
    <w:abstractNumId w:val="38"/>
  </w:num>
  <w:num w:numId="5" w16cid:durableId="222720646">
    <w:abstractNumId w:val="35"/>
  </w:num>
  <w:num w:numId="6" w16cid:durableId="792554268">
    <w:abstractNumId w:val="42"/>
  </w:num>
  <w:num w:numId="7" w16cid:durableId="1934509541">
    <w:abstractNumId w:val="12"/>
  </w:num>
  <w:num w:numId="8" w16cid:durableId="1593275892">
    <w:abstractNumId w:val="33"/>
  </w:num>
  <w:num w:numId="9" w16cid:durableId="255556163">
    <w:abstractNumId w:val="25"/>
  </w:num>
  <w:num w:numId="10" w16cid:durableId="1207453427">
    <w:abstractNumId w:val="11"/>
  </w:num>
  <w:num w:numId="11" w16cid:durableId="1349451808">
    <w:abstractNumId w:val="39"/>
  </w:num>
  <w:num w:numId="12" w16cid:durableId="873467436">
    <w:abstractNumId w:val="37"/>
  </w:num>
  <w:num w:numId="13" w16cid:durableId="485122384">
    <w:abstractNumId w:val="44"/>
  </w:num>
  <w:num w:numId="14" w16cid:durableId="2036079479">
    <w:abstractNumId w:val="31"/>
  </w:num>
  <w:num w:numId="15" w16cid:durableId="1051542623">
    <w:abstractNumId w:val="28"/>
  </w:num>
  <w:num w:numId="16" w16cid:durableId="455103681">
    <w:abstractNumId w:val="21"/>
  </w:num>
  <w:num w:numId="17" w16cid:durableId="1839231521">
    <w:abstractNumId w:val="24"/>
  </w:num>
  <w:num w:numId="18" w16cid:durableId="1037465099">
    <w:abstractNumId w:val="30"/>
  </w:num>
  <w:num w:numId="19" w16cid:durableId="1110052754">
    <w:abstractNumId w:val="0"/>
  </w:num>
  <w:num w:numId="20" w16cid:durableId="1790781770">
    <w:abstractNumId w:val="20"/>
  </w:num>
  <w:num w:numId="21" w16cid:durableId="2073574707">
    <w:abstractNumId w:val="2"/>
  </w:num>
  <w:num w:numId="22" w16cid:durableId="743600820">
    <w:abstractNumId w:val="27"/>
  </w:num>
  <w:num w:numId="23" w16cid:durableId="265774721">
    <w:abstractNumId w:val="19"/>
  </w:num>
  <w:num w:numId="24" w16cid:durableId="2094423870">
    <w:abstractNumId w:val="9"/>
  </w:num>
  <w:num w:numId="25" w16cid:durableId="1133671133">
    <w:abstractNumId w:val="32"/>
  </w:num>
  <w:num w:numId="26" w16cid:durableId="546726174">
    <w:abstractNumId w:val="4"/>
  </w:num>
  <w:num w:numId="27" w16cid:durableId="1552884190">
    <w:abstractNumId w:val="40"/>
  </w:num>
  <w:num w:numId="28" w16cid:durableId="1256742520">
    <w:abstractNumId w:val="36"/>
  </w:num>
  <w:num w:numId="29" w16cid:durableId="561210928">
    <w:abstractNumId w:val="3"/>
  </w:num>
  <w:num w:numId="30" w16cid:durableId="367993288">
    <w:abstractNumId w:val="15"/>
  </w:num>
  <w:num w:numId="31" w16cid:durableId="448204132">
    <w:abstractNumId w:val="45"/>
  </w:num>
  <w:num w:numId="32" w16cid:durableId="1972318052">
    <w:abstractNumId w:val="26"/>
  </w:num>
  <w:num w:numId="33" w16cid:durableId="1875801940">
    <w:abstractNumId w:val="8"/>
  </w:num>
  <w:num w:numId="34" w16cid:durableId="1806922649">
    <w:abstractNumId w:val="7"/>
  </w:num>
  <w:num w:numId="35" w16cid:durableId="1325550172">
    <w:abstractNumId w:val="46"/>
  </w:num>
  <w:num w:numId="36" w16cid:durableId="936140014">
    <w:abstractNumId w:val="34"/>
  </w:num>
  <w:num w:numId="37" w16cid:durableId="715662685">
    <w:abstractNumId w:val="5"/>
  </w:num>
  <w:num w:numId="38" w16cid:durableId="1952584358">
    <w:abstractNumId w:val="14"/>
  </w:num>
  <w:num w:numId="39" w16cid:durableId="2071150877">
    <w:abstractNumId w:val="16"/>
  </w:num>
  <w:num w:numId="40" w16cid:durableId="1370494958">
    <w:abstractNumId w:val="18"/>
  </w:num>
  <w:num w:numId="41" w16cid:durableId="1067845186">
    <w:abstractNumId w:val="29"/>
  </w:num>
  <w:num w:numId="42" w16cid:durableId="641009000">
    <w:abstractNumId w:val="6"/>
  </w:num>
  <w:num w:numId="43" w16cid:durableId="1680741687">
    <w:abstractNumId w:val="10"/>
  </w:num>
  <w:num w:numId="44" w16cid:durableId="1286355152">
    <w:abstractNumId w:val="23"/>
  </w:num>
  <w:num w:numId="45" w16cid:durableId="356203955">
    <w:abstractNumId w:val="17"/>
  </w:num>
  <w:num w:numId="46" w16cid:durableId="1433821346">
    <w:abstractNumId w:val="1"/>
  </w:num>
  <w:num w:numId="47" w16cid:durableId="52999634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980"/>
    <w:rsid w:val="000002C5"/>
    <w:rsid w:val="00000395"/>
    <w:rsid w:val="00007BE4"/>
    <w:rsid w:val="00011024"/>
    <w:rsid w:val="00014716"/>
    <w:rsid w:val="00016207"/>
    <w:rsid w:val="00017FBE"/>
    <w:rsid w:val="000205DB"/>
    <w:rsid w:val="00020A41"/>
    <w:rsid w:val="00021292"/>
    <w:rsid w:val="0002208D"/>
    <w:rsid w:val="0002359A"/>
    <w:rsid w:val="0003040A"/>
    <w:rsid w:val="00032126"/>
    <w:rsid w:val="0004366C"/>
    <w:rsid w:val="00043A6D"/>
    <w:rsid w:val="00043C02"/>
    <w:rsid w:val="000466AF"/>
    <w:rsid w:val="000579B0"/>
    <w:rsid w:val="00057D80"/>
    <w:rsid w:val="00060851"/>
    <w:rsid w:val="0006165B"/>
    <w:rsid w:val="00067642"/>
    <w:rsid w:val="000728FE"/>
    <w:rsid w:val="00075B7A"/>
    <w:rsid w:val="000817FE"/>
    <w:rsid w:val="00082D8D"/>
    <w:rsid w:val="000845C1"/>
    <w:rsid w:val="00084ACD"/>
    <w:rsid w:val="000850F4"/>
    <w:rsid w:val="000903B6"/>
    <w:rsid w:val="000945EB"/>
    <w:rsid w:val="000A0003"/>
    <w:rsid w:val="000B3375"/>
    <w:rsid w:val="000B731F"/>
    <w:rsid w:val="000D46BB"/>
    <w:rsid w:val="000E056D"/>
    <w:rsid w:val="000E29E9"/>
    <w:rsid w:val="000F0E92"/>
    <w:rsid w:val="000F6FC9"/>
    <w:rsid w:val="00100648"/>
    <w:rsid w:val="00102ABF"/>
    <w:rsid w:val="00107F5C"/>
    <w:rsid w:val="00112E99"/>
    <w:rsid w:val="001178D8"/>
    <w:rsid w:val="00121BF0"/>
    <w:rsid w:val="00125F83"/>
    <w:rsid w:val="0013333B"/>
    <w:rsid w:val="001404EE"/>
    <w:rsid w:val="00141273"/>
    <w:rsid w:val="00145101"/>
    <w:rsid w:val="001468E4"/>
    <w:rsid w:val="0014782B"/>
    <w:rsid w:val="001501D7"/>
    <w:rsid w:val="0015624D"/>
    <w:rsid w:val="00163D36"/>
    <w:rsid w:val="00166D02"/>
    <w:rsid w:val="00174D18"/>
    <w:rsid w:val="0017548F"/>
    <w:rsid w:val="00177F50"/>
    <w:rsid w:val="001825D4"/>
    <w:rsid w:val="001854ED"/>
    <w:rsid w:val="00192A86"/>
    <w:rsid w:val="001970B7"/>
    <w:rsid w:val="001A3798"/>
    <w:rsid w:val="001A59FF"/>
    <w:rsid w:val="001A771E"/>
    <w:rsid w:val="001B117A"/>
    <w:rsid w:val="001B4F56"/>
    <w:rsid w:val="001D0841"/>
    <w:rsid w:val="001D1871"/>
    <w:rsid w:val="001D25EC"/>
    <w:rsid w:val="001D51FE"/>
    <w:rsid w:val="001E3145"/>
    <w:rsid w:val="00203F59"/>
    <w:rsid w:val="00212A90"/>
    <w:rsid w:val="00222C8D"/>
    <w:rsid w:val="002257A1"/>
    <w:rsid w:val="00244E0F"/>
    <w:rsid w:val="00246DA7"/>
    <w:rsid w:val="002507EC"/>
    <w:rsid w:val="00261568"/>
    <w:rsid w:val="0026197C"/>
    <w:rsid w:val="002643F9"/>
    <w:rsid w:val="002668CA"/>
    <w:rsid w:val="0027517E"/>
    <w:rsid w:val="00275E3B"/>
    <w:rsid w:val="00280577"/>
    <w:rsid w:val="002817DC"/>
    <w:rsid w:val="00281D4F"/>
    <w:rsid w:val="002834A4"/>
    <w:rsid w:val="00292F0D"/>
    <w:rsid w:val="00297365"/>
    <w:rsid w:val="002A1B68"/>
    <w:rsid w:val="002A5298"/>
    <w:rsid w:val="002A5D9B"/>
    <w:rsid w:val="002C0912"/>
    <w:rsid w:val="002C49FF"/>
    <w:rsid w:val="002D098E"/>
    <w:rsid w:val="002D6974"/>
    <w:rsid w:val="002E3FB8"/>
    <w:rsid w:val="002E4D7E"/>
    <w:rsid w:val="002E5517"/>
    <w:rsid w:val="002F2899"/>
    <w:rsid w:val="002F34AA"/>
    <w:rsid w:val="002F61C6"/>
    <w:rsid w:val="003000D6"/>
    <w:rsid w:val="00307B54"/>
    <w:rsid w:val="003102C4"/>
    <w:rsid w:val="00310D3C"/>
    <w:rsid w:val="0033759F"/>
    <w:rsid w:val="00340B26"/>
    <w:rsid w:val="00340FFD"/>
    <w:rsid w:val="003447BD"/>
    <w:rsid w:val="00345B16"/>
    <w:rsid w:val="00347A7C"/>
    <w:rsid w:val="00350A85"/>
    <w:rsid w:val="0035260C"/>
    <w:rsid w:val="003562A0"/>
    <w:rsid w:val="00363104"/>
    <w:rsid w:val="003728C9"/>
    <w:rsid w:val="003803C3"/>
    <w:rsid w:val="0039252D"/>
    <w:rsid w:val="00393E7A"/>
    <w:rsid w:val="00394554"/>
    <w:rsid w:val="0039575F"/>
    <w:rsid w:val="003964B2"/>
    <w:rsid w:val="003A29BE"/>
    <w:rsid w:val="003B375D"/>
    <w:rsid w:val="003B79BE"/>
    <w:rsid w:val="003C2DFF"/>
    <w:rsid w:val="003C7845"/>
    <w:rsid w:val="003D0BB5"/>
    <w:rsid w:val="003D1388"/>
    <w:rsid w:val="003D28AA"/>
    <w:rsid w:val="003D3AB8"/>
    <w:rsid w:val="003D61C0"/>
    <w:rsid w:val="003E221E"/>
    <w:rsid w:val="003E3A7E"/>
    <w:rsid w:val="003E5C8C"/>
    <w:rsid w:val="003F2A3A"/>
    <w:rsid w:val="003F42FE"/>
    <w:rsid w:val="003F4324"/>
    <w:rsid w:val="004154DF"/>
    <w:rsid w:val="00422502"/>
    <w:rsid w:val="00423B64"/>
    <w:rsid w:val="00424916"/>
    <w:rsid w:val="004416EF"/>
    <w:rsid w:val="00444AE7"/>
    <w:rsid w:val="00455BA7"/>
    <w:rsid w:val="00455C99"/>
    <w:rsid w:val="00461C12"/>
    <w:rsid w:val="00464931"/>
    <w:rsid w:val="0047422A"/>
    <w:rsid w:val="0047533F"/>
    <w:rsid w:val="00480616"/>
    <w:rsid w:val="00486994"/>
    <w:rsid w:val="00487A2C"/>
    <w:rsid w:val="00495EDC"/>
    <w:rsid w:val="0049653F"/>
    <w:rsid w:val="004A0366"/>
    <w:rsid w:val="004A14F0"/>
    <w:rsid w:val="004A4A74"/>
    <w:rsid w:val="004A7753"/>
    <w:rsid w:val="004B4CBE"/>
    <w:rsid w:val="004B54B5"/>
    <w:rsid w:val="004B657C"/>
    <w:rsid w:val="004D5692"/>
    <w:rsid w:val="004D6727"/>
    <w:rsid w:val="004D6FC3"/>
    <w:rsid w:val="004D7450"/>
    <w:rsid w:val="004E5D06"/>
    <w:rsid w:val="004F1867"/>
    <w:rsid w:val="004F1939"/>
    <w:rsid w:val="004F5790"/>
    <w:rsid w:val="004F79D2"/>
    <w:rsid w:val="00501703"/>
    <w:rsid w:val="00503999"/>
    <w:rsid w:val="005153EA"/>
    <w:rsid w:val="00520463"/>
    <w:rsid w:val="00520CE3"/>
    <w:rsid w:val="00524B83"/>
    <w:rsid w:val="00525E2E"/>
    <w:rsid w:val="00526236"/>
    <w:rsid w:val="00533F42"/>
    <w:rsid w:val="00534827"/>
    <w:rsid w:val="005413CC"/>
    <w:rsid w:val="0054282C"/>
    <w:rsid w:val="00552822"/>
    <w:rsid w:val="0055478B"/>
    <w:rsid w:val="00560D75"/>
    <w:rsid w:val="00562897"/>
    <w:rsid w:val="00580E49"/>
    <w:rsid w:val="00581C7C"/>
    <w:rsid w:val="00586C2A"/>
    <w:rsid w:val="005906EC"/>
    <w:rsid w:val="00592757"/>
    <w:rsid w:val="00592A6E"/>
    <w:rsid w:val="005930C9"/>
    <w:rsid w:val="005975ED"/>
    <w:rsid w:val="005A4828"/>
    <w:rsid w:val="005A782A"/>
    <w:rsid w:val="005B2DA6"/>
    <w:rsid w:val="005B31D0"/>
    <w:rsid w:val="005C051D"/>
    <w:rsid w:val="005C201A"/>
    <w:rsid w:val="005C2B27"/>
    <w:rsid w:val="005C52D7"/>
    <w:rsid w:val="005D3E5A"/>
    <w:rsid w:val="005E5E71"/>
    <w:rsid w:val="005E7A32"/>
    <w:rsid w:val="005F02FA"/>
    <w:rsid w:val="005F1513"/>
    <w:rsid w:val="005F335F"/>
    <w:rsid w:val="005F645E"/>
    <w:rsid w:val="00600EF4"/>
    <w:rsid w:val="006037F1"/>
    <w:rsid w:val="00604BEE"/>
    <w:rsid w:val="0060761B"/>
    <w:rsid w:val="00611D92"/>
    <w:rsid w:val="00613654"/>
    <w:rsid w:val="0062445F"/>
    <w:rsid w:val="006353B9"/>
    <w:rsid w:val="00635571"/>
    <w:rsid w:val="0063618C"/>
    <w:rsid w:val="00647248"/>
    <w:rsid w:val="00660F64"/>
    <w:rsid w:val="00671DD6"/>
    <w:rsid w:val="0067451C"/>
    <w:rsid w:val="006753F3"/>
    <w:rsid w:val="00675A8E"/>
    <w:rsid w:val="006823A9"/>
    <w:rsid w:val="00685519"/>
    <w:rsid w:val="00691CE0"/>
    <w:rsid w:val="006A00A6"/>
    <w:rsid w:val="006A0737"/>
    <w:rsid w:val="006A29AD"/>
    <w:rsid w:val="006B4C93"/>
    <w:rsid w:val="006C5DD7"/>
    <w:rsid w:val="006D1E08"/>
    <w:rsid w:val="006D4274"/>
    <w:rsid w:val="006D443E"/>
    <w:rsid w:val="006D5D16"/>
    <w:rsid w:val="006D7926"/>
    <w:rsid w:val="00701128"/>
    <w:rsid w:val="0071056E"/>
    <w:rsid w:val="00715805"/>
    <w:rsid w:val="00721B52"/>
    <w:rsid w:val="0072421A"/>
    <w:rsid w:val="007311A2"/>
    <w:rsid w:val="007532CF"/>
    <w:rsid w:val="00755BF9"/>
    <w:rsid w:val="00770E17"/>
    <w:rsid w:val="00775A65"/>
    <w:rsid w:val="00775E41"/>
    <w:rsid w:val="00784158"/>
    <w:rsid w:val="007941DF"/>
    <w:rsid w:val="00794C4B"/>
    <w:rsid w:val="007974CE"/>
    <w:rsid w:val="007B65A6"/>
    <w:rsid w:val="007C6B34"/>
    <w:rsid w:val="007C7395"/>
    <w:rsid w:val="007D0090"/>
    <w:rsid w:val="007D0E07"/>
    <w:rsid w:val="007D1A38"/>
    <w:rsid w:val="007D4F35"/>
    <w:rsid w:val="007E0C02"/>
    <w:rsid w:val="007E7D3E"/>
    <w:rsid w:val="0080507F"/>
    <w:rsid w:val="00810976"/>
    <w:rsid w:val="00810FD5"/>
    <w:rsid w:val="00813F82"/>
    <w:rsid w:val="00825C6B"/>
    <w:rsid w:val="00832BA5"/>
    <w:rsid w:val="008342E1"/>
    <w:rsid w:val="00837A83"/>
    <w:rsid w:val="008443AD"/>
    <w:rsid w:val="008504DA"/>
    <w:rsid w:val="00851F2D"/>
    <w:rsid w:val="008610E6"/>
    <w:rsid w:val="00863B8F"/>
    <w:rsid w:val="00870733"/>
    <w:rsid w:val="00872B94"/>
    <w:rsid w:val="008738E7"/>
    <w:rsid w:val="00877582"/>
    <w:rsid w:val="0088223E"/>
    <w:rsid w:val="00886942"/>
    <w:rsid w:val="008872A4"/>
    <w:rsid w:val="00897C3B"/>
    <w:rsid w:val="008A1D82"/>
    <w:rsid w:val="008B1768"/>
    <w:rsid w:val="008B2C11"/>
    <w:rsid w:val="008B4EE2"/>
    <w:rsid w:val="008C2F77"/>
    <w:rsid w:val="008D21A3"/>
    <w:rsid w:val="008E0B43"/>
    <w:rsid w:val="008E6788"/>
    <w:rsid w:val="008F02EE"/>
    <w:rsid w:val="008F235A"/>
    <w:rsid w:val="008F33F4"/>
    <w:rsid w:val="008F59EF"/>
    <w:rsid w:val="00904B90"/>
    <w:rsid w:val="00905BBC"/>
    <w:rsid w:val="00917F39"/>
    <w:rsid w:val="0092267A"/>
    <w:rsid w:val="00925C0C"/>
    <w:rsid w:val="0093340A"/>
    <w:rsid w:val="009373A9"/>
    <w:rsid w:val="00941A16"/>
    <w:rsid w:val="00941BD8"/>
    <w:rsid w:val="009440AF"/>
    <w:rsid w:val="0094762B"/>
    <w:rsid w:val="0095245A"/>
    <w:rsid w:val="00955E6D"/>
    <w:rsid w:val="00956777"/>
    <w:rsid w:val="00957681"/>
    <w:rsid w:val="00962CF8"/>
    <w:rsid w:val="00974CF4"/>
    <w:rsid w:val="00977592"/>
    <w:rsid w:val="00990F45"/>
    <w:rsid w:val="00995BF3"/>
    <w:rsid w:val="00997DBD"/>
    <w:rsid w:val="009A484F"/>
    <w:rsid w:val="009A6623"/>
    <w:rsid w:val="009B07ED"/>
    <w:rsid w:val="009C0DDC"/>
    <w:rsid w:val="009C1BF2"/>
    <w:rsid w:val="009C422F"/>
    <w:rsid w:val="009D0966"/>
    <w:rsid w:val="009D40C8"/>
    <w:rsid w:val="009E6D45"/>
    <w:rsid w:val="009F1688"/>
    <w:rsid w:val="009F1A2D"/>
    <w:rsid w:val="009F1D08"/>
    <w:rsid w:val="009F39DD"/>
    <w:rsid w:val="009F40D7"/>
    <w:rsid w:val="009F6EE7"/>
    <w:rsid w:val="009F7E64"/>
    <w:rsid w:val="00A11BD2"/>
    <w:rsid w:val="00A16E61"/>
    <w:rsid w:val="00A24FB7"/>
    <w:rsid w:val="00A34042"/>
    <w:rsid w:val="00A36EE2"/>
    <w:rsid w:val="00A4251E"/>
    <w:rsid w:val="00A438D3"/>
    <w:rsid w:val="00A43E60"/>
    <w:rsid w:val="00A44CB3"/>
    <w:rsid w:val="00A4630C"/>
    <w:rsid w:val="00A50DC5"/>
    <w:rsid w:val="00A664C8"/>
    <w:rsid w:val="00A70C5D"/>
    <w:rsid w:val="00A744C0"/>
    <w:rsid w:val="00A843BF"/>
    <w:rsid w:val="00A84428"/>
    <w:rsid w:val="00A8586E"/>
    <w:rsid w:val="00A90328"/>
    <w:rsid w:val="00A91245"/>
    <w:rsid w:val="00A9197A"/>
    <w:rsid w:val="00A930D3"/>
    <w:rsid w:val="00A93F40"/>
    <w:rsid w:val="00AA011A"/>
    <w:rsid w:val="00AA3F28"/>
    <w:rsid w:val="00AA42AD"/>
    <w:rsid w:val="00AA5DEB"/>
    <w:rsid w:val="00AB03E7"/>
    <w:rsid w:val="00AC38ED"/>
    <w:rsid w:val="00AC6AB3"/>
    <w:rsid w:val="00AC78B9"/>
    <w:rsid w:val="00AC7B58"/>
    <w:rsid w:val="00AD2A60"/>
    <w:rsid w:val="00AD73F0"/>
    <w:rsid w:val="00AE0376"/>
    <w:rsid w:val="00AE2D9B"/>
    <w:rsid w:val="00AF6DDA"/>
    <w:rsid w:val="00AF7191"/>
    <w:rsid w:val="00B00ABF"/>
    <w:rsid w:val="00B04567"/>
    <w:rsid w:val="00B070D3"/>
    <w:rsid w:val="00B100C2"/>
    <w:rsid w:val="00B10E0C"/>
    <w:rsid w:val="00B16531"/>
    <w:rsid w:val="00B16AEF"/>
    <w:rsid w:val="00B22BE6"/>
    <w:rsid w:val="00B2775D"/>
    <w:rsid w:val="00B3378B"/>
    <w:rsid w:val="00B34C9D"/>
    <w:rsid w:val="00B43431"/>
    <w:rsid w:val="00B54468"/>
    <w:rsid w:val="00B54E56"/>
    <w:rsid w:val="00B56306"/>
    <w:rsid w:val="00B647B8"/>
    <w:rsid w:val="00B64A28"/>
    <w:rsid w:val="00B72809"/>
    <w:rsid w:val="00B74408"/>
    <w:rsid w:val="00B760D3"/>
    <w:rsid w:val="00B815D8"/>
    <w:rsid w:val="00B835FD"/>
    <w:rsid w:val="00B92C93"/>
    <w:rsid w:val="00B942A3"/>
    <w:rsid w:val="00B951A8"/>
    <w:rsid w:val="00BA28FB"/>
    <w:rsid w:val="00BA4573"/>
    <w:rsid w:val="00BB2D8A"/>
    <w:rsid w:val="00BB2FF7"/>
    <w:rsid w:val="00BB40DF"/>
    <w:rsid w:val="00BB4514"/>
    <w:rsid w:val="00BC0607"/>
    <w:rsid w:val="00BE1CDD"/>
    <w:rsid w:val="00BE2933"/>
    <w:rsid w:val="00BF0FC3"/>
    <w:rsid w:val="00BF16B5"/>
    <w:rsid w:val="00BF6108"/>
    <w:rsid w:val="00C04B45"/>
    <w:rsid w:val="00C05495"/>
    <w:rsid w:val="00C253C1"/>
    <w:rsid w:val="00C269B7"/>
    <w:rsid w:val="00C31552"/>
    <w:rsid w:val="00C33137"/>
    <w:rsid w:val="00C461D7"/>
    <w:rsid w:val="00C52C2F"/>
    <w:rsid w:val="00C5416D"/>
    <w:rsid w:val="00C65CFA"/>
    <w:rsid w:val="00C721C8"/>
    <w:rsid w:val="00C741BF"/>
    <w:rsid w:val="00C77576"/>
    <w:rsid w:val="00C8006F"/>
    <w:rsid w:val="00C80A98"/>
    <w:rsid w:val="00C926B9"/>
    <w:rsid w:val="00C940F3"/>
    <w:rsid w:val="00CA739A"/>
    <w:rsid w:val="00CB10E8"/>
    <w:rsid w:val="00CB4235"/>
    <w:rsid w:val="00CB7833"/>
    <w:rsid w:val="00CD6E04"/>
    <w:rsid w:val="00CE1E34"/>
    <w:rsid w:val="00CE34E7"/>
    <w:rsid w:val="00CF6FBA"/>
    <w:rsid w:val="00D004DA"/>
    <w:rsid w:val="00D007A4"/>
    <w:rsid w:val="00D0149C"/>
    <w:rsid w:val="00D017B7"/>
    <w:rsid w:val="00D027A2"/>
    <w:rsid w:val="00D06D95"/>
    <w:rsid w:val="00D1637B"/>
    <w:rsid w:val="00D30548"/>
    <w:rsid w:val="00D33689"/>
    <w:rsid w:val="00D35E72"/>
    <w:rsid w:val="00D444BB"/>
    <w:rsid w:val="00D52980"/>
    <w:rsid w:val="00D6313A"/>
    <w:rsid w:val="00D665C6"/>
    <w:rsid w:val="00D72DA6"/>
    <w:rsid w:val="00D81F50"/>
    <w:rsid w:val="00D90C0C"/>
    <w:rsid w:val="00D941ED"/>
    <w:rsid w:val="00D948D2"/>
    <w:rsid w:val="00DA213E"/>
    <w:rsid w:val="00DB1AEA"/>
    <w:rsid w:val="00DB1C15"/>
    <w:rsid w:val="00DB2D32"/>
    <w:rsid w:val="00DB3E3A"/>
    <w:rsid w:val="00DB7C00"/>
    <w:rsid w:val="00DC1902"/>
    <w:rsid w:val="00DD4B00"/>
    <w:rsid w:val="00DD5003"/>
    <w:rsid w:val="00DD5B97"/>
    <w:rsid w:val="00DE2754"/>
    <w:rsid w:val="00DE6770"/>
    <w:rsid w:val="00DF31FD"/>
    <w:rsid w:val="00DF52C8"/>
    <w:rsid w:val="00E03523"/>
    <w:rsid w:val="00E03E24"/>
    <w:rsid w:val="00E03E5F"/>
    <w:rsid w:val="00E1115E"/>
    <w:rsid w:val="00E13348"/>
    <w:rsid w:val="00E318AC"/>
    <w:rsid w:val="00E33622"/>
    <w:rsid w:val="00E60061"/>
    <w:rsid w:val="00E603C7"/>
    <w:rsid w:val="00E642F6"/>
    <w:rsid w:val="00E7187E"/>
    <w:rsid w:val="00E929B6"/>
    <w:rsid w:val="00E95BC1"/>
    <w:rsid w:val="00EB036F"/>
    <w:rsid w:val="00EC5723"/>
    <w:rsid w:val="00ED6614"/>
    <w:rsid w:val="00EF0053"/>
    <w:rsid w:val="00EF214F"/>
    <w:rsid w:val="00F010C1"/>
    <w:rsid w:val="00F12CBD"/>
    <w:rsid w:val="00F173C8"/>
    <w:rsid w:val="00F203C4"/>
    <w:rsid w:val="00F213EE"/>
    <w:rsid w:val="00F24FEF"/>
    <w:rsid w:val="00F258E8"/>
    <w:rsid w:val="00F431D8"/>
    <w:rsid w:val="00F45C9A"/>
    <w:rsid w:val="00F50908"/>
    <w:rsid w:val="00F5226A"/>
    <w:rsid w:val="00F64082"/>
    <w:rsid w:val="00F64093"/>
    <w:rsid w:val="00F675E9"/>
    <w:rsid w:val="00F72B79"/>
    <w:rsid w:val="00F7404D"/>
    <w:rsid w:val="00F82F4A"/>
    <w:rsid w:val="00F862F7"/>
    <w:rsid w:val="00F95458"/>
    <w:rsid w:val="00F957CA"/>
    <w:rsid w:val="00FA1883"/>
    <w:rsid w:val="00FB5917"/>
    <w:rsid w:val="00FD1922"/>
    <w:rsid w:val="00FD2523"/>
    <w:rsid w:val="00FD45B5"/>
    <w:rsid w:val="00FD5E2B"/>
    <w:rsid w:val="00FE12ED"/>
    <w:rsid w:val="00FE5EF5"/>
    <w:rsid w:val="00FF2CD1"/>
    <w:rsid w:val="00FF57BC"/>
    <w:rsid w:val="00FF608E"/>
    <w:rsid w:val="018FECBF"/>
    <w:rsid w:val="01D5EB01"/>
    <w:rsid w:val="02327EC3"/>
    <w:rsid w:val="0235965A"/>
    <w:rsid w:val="041CE5C5"/>
    <w:rsid w:val="046998ED"/>
    <w:rsid w:val="04A29387"/>
    <w:rsid w:val="0521E38F"/>
    <w:rsid w:val="05B8B626"/>
    <w:rsid w:val="066330E2"/>
    <w:rsid w:val="06B5EA97"/>
    <w:rsid w:val="06FE52CF"/>
    <w:rsid w:val="08146327"/>
    <w:rsid w:val="095C8869"/>
    <w:rsid w:val="09CE18AC"/>
    <w:rsid w:val="09DC26C0"/>
    <w:rsid w:val="0B47A535"/>
    <w:rsid w:val="0B4DFF24"/>
    <w:rsid w:val="0D5B1FD0"/>
    <w:rsid w:val="0DC3C80B"/>
    <w:rsid w:val="0DE15614"/>
    <w:rsid w:val="0E4BF523"/>
    <w:rsid w:val="0EAF9D78"/>
    <w:rsid w:val="0F40C6AF"/>
    <w:rsid w:val="0F883538"/>
    <w:rsid w:val="113B2470"/>
    <w:rsid w:val="11A3ACB6"/>
    <w:rsid w:val="11E3C13C"/>
    <w:rsid w:val="1246198F"/>
    <w:rsid w:val="1392F344"/>
    <w:rsid w:val="1410BF8C"/>
    <w:rsid w:val="15C6C61F"/>
    <w:rsid w:val="181359CF"/>
    <w:rsid w:val="1915EF21"/>
    <w:rsid w:val="1B7CE5A9"/>
    <w:rsid w:val="1D70EC7E"/>
    <w:rsid w:val="1DAEA373"/>
    <w:rsid w:val="20965F8E"/>
    <w:rsid w:val="215CED38"/>
    <w:rsid w:val="21D4F809"/>
    <w:rsid w:val="224D06D1"/>
    <w:rsid w:val="2279CA99"/>
    <w:rsid w:val="22D7FAD4"/>
    <w:rsid w:val="2523C7EF"/>
    <w:rsid w:val="260F9D5C"/>
    <w:rsid w:val="269BF3B2"/>
    <w:rsid w:val="270A1EE5"/>
    <w:rsid w:val="285719B9"/>
    <w:rsid w:val="28D3748E"/>
    <w:rsid w:val="2B79E116"/>
    <w:rsid w:val="2B8AE80D"/>
    <w:rsid w:val="2C1F5FC9"/>
    <w:rsid w:val="2DD78952"/>
    <w:rsid w:val="2E8DDD3A"/>
    <w:rsid w:val="2EA0ACA3"/>
    <w:rsid w:val="2F2B2B5C"/>
    <w:rsid w:val="2F57008B"/>
    <w:rsid w:val="303C7D04"/>
    <w:rsid w:val="306B6F28"/>
    <w:rsid w:val="30E8E1AB"/>
    <w:rsid w:val="3141152C"/>
    <w:rsid w:val="31611D9B"/>
    <w:rsid w:val="3384F2FB"/>
    <w:rsid w:val="34713904"/>
    <w:rsid w:val="35496028"/>
    <w:rsid w:val="35BD462A"/>
    <w:rsid w:val="36BC93BD"/>
    <w:rsid w:val="38030CCD"/>
    <w:rsid w:val="3984DB80"/>
    <w:rsid w:val="39FC2205"/>
    <w:rsid w:val="3AE7F772"/>
    <w:rsid w:val="3AF30C26"/>
    <w:rsid w:val="3C2A1AFE"/>
    <w:rsid w:val="3C83C7D3"/>
    <w:rsid w:val="3CB5130F"/>
    <w:rsid w:val="3D1A6EC2"/>
    <w:rsid w:val="3EEA3DFE"/>
    <w:rsid w:val="40340C1F"/>
    <w:rsid w:val="43810526"/>
    <w:rsid w:val="4427840C"/>
    <w:rsid w:val="4480C60F"/>
    <w:rsid w:val="4512D7EB"/>
    <w:rsid w:val="489A2169"/>
    <w:rsid w:val="4A357230"/>
    <w:rsid w:val="4BB76AC6"/>
    <w:rsid w:val="539AA2E3"/>
    <w:rsid w:val="545937B0"/>
    <w:rsid w:val="54C5FDAD"/>
    <w:rsid w:val="553BF6B5"/>
    <w:rsid w:val="55CA1EAD"/>
    <w:rsid w:val="57480154"/>
    <w:rsid w:val="575604DB"/>
    <w:rsid w:val="5B988ACA"/>
    <w:rsid w:val="5DE6D298"/>
    <w:rsid w:val="5EF45756"/>
    <w:rsid w:val="60BE3E63"/>
    <w:rsid w:val="621DEA89"/>
    <w:rsid w:val="64CD591F"/>
    <w:rsid w:val="65F6BF41"/>
    <w:rsid w:val="6675C728"/>
    <w:rsid w:val="66F88CF3"/>
    <w:rsid w:val="680A6E76"/>
    <w:rsid w:val="68117A11"/>
    <w:rsid w:val="69B02EE7"/>
    <w:rsid w:val="6BE0C60B"/>
    <w:rsid w:val="6BED4718"/>
    <w:rsid w:val="6C577181"/>
    <w:rsid w:val="6DEF384E"/>
    <w:rsid w:val="6E08DD6F"/>
    <w:rsid w:val="70790663"/>
    <w:rsid w:val="7226A68D"/>
    <w:rsid w:val="7401AED5"/>
    <w:rsid w:val="74709B93"/>
    <w:rsid w:val="748F7590"/>
    <w:rsid w:val="7544BCD1"/>
    <w:rsid w:val="756551FA"/>
    <w:rsid w:val="75738B14"/>
    <w:rsid w:val="775F1202"/>
    <w:rsid w:val="78FB529D"/>
    <w:rsid w:val="7A5BF5F3"/>
    <w:rsid w:val="7AD8ED92"/>
    <w:rsid w:val="7E14294D"/>
    <w:rsid w:val="7EB2A20A"/>
    <w:rsid w:val="7F3D7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37E8"/>
  <w15:chartTrackingRefBased/>
  <w15:docId w15:val="{C1D7131D-4813-4AFF-87F2-B91E8F2A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1C0"/>
  </w:style>
  <w:style w:type="paragraph" w:styleId="Heading1">
    <w:name w:val="heading 1"/>
    <w:basedOn w:val="NormalWeb"/>
    <w:next w:val="Normal"/>
    <w:link w:val="Heading1Char"/>
    <w:uiPriority w:val="9"/>
    <w:qFormat/>
    <w:rsid w:val="00534827"/>
    <w:pPr>
      <w:spacing w:before="0" w:beforeAutospacing="0" w:after="120" w:afterAutospacing="0"/>
      <w:jc w:val="both"/>
      <w:outlineLvl w:val="0"/>
    </w:pPr>
    <w:rPr>
      <w:rFonts w:ascii="Arial" w:hAnsi="Arial" w:cs="Arial"/>
      <w:b/>
      <w:bCs/>
      <w:color w:val="4A3151"/>
      <w:sz w:val="28"/>
      <w:szCs w:val="28"/>
    </w:rPr>
  </w:style>
  <w:style w:type="paragraph" w:styleId="Heading2">
    <w:name w:val="heading 2"/>
    <w:basedOn w:val="Normal"/>
    <w:next w:val="Normal"/>
    <w:link w:val="Heading2Char"/>
    <w:uiPriority w:val="9"/>
    <w:semiHidden/>
    <w:unhideWhenUsed/>
    <w:qFormat/>
    <w:rsid w:val="00D52980"/>
    <w:pPr>
      <w:keepNext/>
      <w:keepLines/>
      <w:spacing w:before="160" w:after="80"/>
      <w:outlineLvl w:val="1"/>
    </w:pPr>
    <w:rPr>
      <w:rFonts w:asciiTheme="majorHAnsi" w:eastAsiaTheme="majorEastAsia" w:hAnsiTheme="majorHAnsi" w:cstheme="majorBidi"/>
      <w:color w:val="37243C" w:themeColor="accent1" w:themeShade="BF"/>
      <w:sz w:val="32"/>
      <w:szCs w:val="32"/>
    </w:rPr>
  </w:style>
  <w:style w:type="paragraph" w:styleId="Heading3">
    <w:name w:val="heading 3"/>
    <w:basedOn w:val="Normal"/>
    <w:next w:val="Normal"/>
    <w:link w:val="Heading3Char"/>
    <w:uiPriority w:val="9"/>
    <w:semiHidden/>
    <w:unhideWhenUsed/>
    <w:qFormat/>
    <w:rsid w:val="00D52980"/>
    <w:pPr>
      <w:keepNext/>
      <w:keepLines/>
      <w:spacing w:before="160" w:after="80"/>
      <w:outlineLvl w:val="2"/>
    </w:pPr>
    <w:rPr>
      <w:rFonts w:eastAsiaTheme="majorEastAsia" w:cstheme="majorBidi"/>
      <w:color w:val="37243C" w:themeColor="accent1" w:themeShade="BF"/>
      <w:sz w:val="28"/>
      <w:szCs w:val="28"/>
    </w:rPr>
  </w:style>
  <w:style w:type="paragraph" w:styleId="Heading4">
    <w:name w:val="heading 4"/>
    <w:basedOn w:val="Normal"/>
    <w:next w:val="Normal"/>
    <w:link w:val="Heading4Char"/>
    <w:uiPriority w:val="9"/>
    <w:semiHidden/>
    <w:unhideWhenUsed/>
    <w:qFormat/>
    <w:rsid w:val="00D52980"/>
    <w:pPr>
      <w:keepNext/>
      <w:keepLines/>
      <w:spacing w:before="80" w:after="40"/>
      <w:outlineLvl w:val="3"/>
    </w:pPr>
    <w:rPr>
      <w:rFonts w:eastAsiaTheme="majorEastAsia" w:cstheme="majorBidi"/>
      <w:i/>
      <w:iCs/>
      <w:color w:val="37243C" w:themeColor="accent1" w:themeShade="BF"/>
    </w:rPr>
  </w:style>
  <w:style w:type="paragraph" w:styleId="Heading5">
    <w:name w:val="heading 5"/>
    <w:basedOn w:val="Normal"/>
    <w:next w:val="Normal"/>
    <w:link w:val="Heading5Char"/>
    <w:uiPriority w:val="9"/>
    <w:semiHidden/>
    <w:unhideWhenUsed/>
    <w:qFormat/>
    <w:rsid w:val="00D52980"/>
    <w:pPr>
      <w:keepNext/>
      <w:keepLines/>
      <w:spacing w:before="80" w:after="40"/>
      <w:outlineLvl w:val="4"/>
    </w:pPr>
    <w:rPr>
      <w:rFonts w:eastAsiaTheme="majorEastAsia" w:cstheme="majorBidi"/>
      <w:color w:val="37243C" w:themeColor="accent1" w:themeShade="BF"/>
    </w:rPr>
  </w:style>
  <w:style w:type="paragraph" w:styleId="Heading6">
    <w:name w:val="heading 6"/>
    <w:basedOn w:val="Normal"/>
    <w:next w:val="Normal"/>
    <w:link w:val="Heading6Char"/>
    <w:uiPriority w:val="9"/>
    <w:semiHidden/>
    <w:unhideWhenUsed/>
    <w:qFormat/>
    <w:rsid w:val="00D529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29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9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9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827"/>
    <w:rPr>
      <w:rFonts w:ascii="Arial" w:eastAsia="Times New Roman" w:hAnsi="Arial" w:cs="Arial"/>
      <w:b/>
      <w:bCs/>
      <w:color w:val="4A3151"/>
      <w:kern w:val="0"/>
      <w:sz w:val="28"/>
      <w:szCs w:val="28"/>
      <w:lang w:eastAsia="en-GB"/>
      <w14:ligatures w14:val="none"/>
    </w:rPr>
  </w:style>
  <w:style w:type="character" w:customStyle="1" w:styleId="Heading2Char">
    <w:name w:val="Heading 2 Char"/>
    <w:basedOn w:val="DefaultParagraphFont"/>
    <w:link w:val="Heading2"/>
    <w:uiPriority w:val="9"/>
    <w:semiHidden/>
    <w:rsid w:val="00D52980"/>
    <w:rPr>
      <w:rFonts w:asciiTheme="majorHAnsi" w:eastAsiaTheme="majorEastAsia" w:hAnsiTheme="majorHAnsi" w:cstheme="majorBidi"/>
      <w:color w:val="37243C" w:themeColor="accent1" w:themeShade="BF"/>
      <w:sz w:val="32"/>
      <w:szCs w:val="32"/>
    </w:rPr>
  </w:style>
  <w:style w:type="character" w:customStyle="1" w:styleId="Heading3Char">
    <w:name w:val="Heading 3 Char"/>
    <w:basedOn w:val="DefaultParagraphFont"/>
    <w:link w:val="Heading3"/>
    <w:uiPriority w:val="9"/>
    <w:semiHidden/>
    <w:rsid w:val="00D52980"/>
    <w:rPr>
      <w:rFonts w:eastAsiaTheme="majorEastAsia" w:cstheme="majorBidi"/>
      <w:color w:val="37243C" w:themeColor="accent1" w:themeShade="BF"/>
      <w:sz w:val="28"/>
      <w:szCs w:val="28"/>
    </w:rPr>
  </w:style>
  <w:style w:type="character" w:customStyle="1" w:styleId="Heading4Char">
    <w:name w:val="Heading 4 Char"/>
    <w:basedOn w:val="DefaultParagraphFont"/>
    <w:link w:val="Heading4"/>
    <w:uiPriority w:val="9"/>
    <w:semiHidden/>
    <w:rsid w:val="00D52980"/>
    <w:rPr>
      <w:rFonts w:eastAsiaTheme="majorEastAsia" w:cstheme="majorBidi"/>
      <w:i/>
      <w:iCs/>
      <w:color w:val="37243C" w:themeColor="accent1" w:themeShade="BF"/>
    </w:rPr>
  </w:style>
  <w:style w:type="character" w:customStyle="1" w:styleId="Heading5Char">
    <w:name w:val="Heading 5 Char"/>
    <w:basedOn w:val="DefaultParagraphFont"/>
    <w:link w:val="Heading5"/>
    <w:uiPriority w:val="9"/>
    <w:semiHidden/>
    <w:rsid w:val="00D52980"/>
    <w:rPr>
      <w:rFonts w:eastAsiaTheme="majorEastAsia" w:cstheme="majorBidi"/>
      <w:color w:val="37243C" w:themeColor="accent1" w:themeShade="BF"/>
    </w:rPr>
  </w:style>
  <w:style w:type="character" w:customStyle="1" w:styleId="Heading6Char">
    <w:name w:val="Heading 6 Char"/>
    <w:basedOn w:val="DefaultParagraphFont"/>
    <w:link w:val="Heading6"/>
    <w:uiPriority w:val="9"/>
    <w:semiHidden/>
    <w:rsid w:val="00D529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9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9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980"/>
    <w:rPr>
      <w:rFonts w:eastAsiaTheme="majorEastAsia" w:cstheme="majorBidi"/>
      <w:color w:val="272727" w:themeColor="text1" w:themeTint="D8"/>
    </w:rPr>
  </w:style>
  <w:style w:type="paragraph" w:styleId="Title">
    <w:name w:val="Title"/>
    <w:aliases w:val="Chapter Head"/>
    <w:basedOn w:val="Normal"/>
    <w:next w:val="Normal"/>
    <w:link w:val="TitleChar"/>
    <w:uiPriority w:val="10"/>
    <w:qFormat/>
    <w:rsid w:val="00D52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pter Head Char"/>
    <w:basedOn w:val="DefaultParagraphFont"/>
    <w:link w:val="Title"/>
    <w:uiPriority w:val="10"/>
    <w:rsid w:val="00D529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29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9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980"/>
    <w:pPr>
      <w:spacing w:before="160"/>
      <w:jc w:val="center"/>
    </w:pPr>
    <w:rPr>
      <w:i/>
      <w:iCs/>
      <w:color w:val="404040" w:themeColor="text1" w:themeTint="BF"/>
    </w:rPr>
  </w:style>
  <w:style w:type="character" w:customStyle="1" w:styleId="QuoteChar">
    <w:name w:val="Quote Char"/>
    <w:basedOn w:val="DefaultParagraphFont"/>
    <w:link w:val="Quote"/>
    <w:uiPriority w:val="29"/>
    <w:rsid w:val="00D52980"/>
    <w:rPr>
      <w:i/>
      <w:iCs/>
      <w:color w:val="404040" w:themeColor="text1" w:themeTint="BF"/>
    </w:rPr>
  </w:style>
  <w:style w:type="paragraph" w:styleId="ListParagraph">
    <w:name w:val="List Paragraph"/>
    <w:basedOn w:val="Normal"/>
    <w:uiPriority w:val="34"/>
    <w:qFormat/>
    <w:rsid w:val="00D52980"/>
    <w:pPr>
      <w:ind w:left="720"/>
      <w:contextualSpacing/>
    </w:pPr>
  </w:style>
  <w:style w:type="character" w:styleId="IntenseEmphasis">
    <w:name w:val="Intense Emphasis"/>
    <w:basedOn w:val="DefaultParagraphFont"/>
    <w:uiPriority w:val="21"/>
    <w:qFormat/>
    <w:rsid w:val="00D52980"/>
    <w:rPr>
      <w:i/>
      <w:iCs/>
      <w:color w:val="37243C" w:themeColor="accent1" w:themeShade="BF"/>
    </w:rPr>
  </w:style>
  <w:style w:type="paragraph" w:styleId="IntenseQuote">
    <w:name w:val="Intense Quote"/>
    <w:basedOn w:val="Normal"/>
    <w:next w:val="Normal"/>
    <w:link w:val="IntenseQuoteChar"/>
    <w:uiPriority w:val="30"/>
    <w:qFormat/>
    <w:rsid w:val="00D52980"/>
    <w:pPr>
      <w:pBdr>
        <w:top w:val="single" w:sz="4" w:space="10" w:color="37243C" w:themeColor="accent1" w:themeShade="BF"/>
        <w:bottom w:val="single" w:sz="4" w:space="10" w:color="37243C" w:themeColor="accent1" w:themeShade="BF"/>
      </w:pBdr>
      <w:spacing w:before="360" w:after="360"/>
      <w:ind w:left="864" w:right="864"/>
      <w:jc w:val="center"/>
    </w:pPr>
    <w:rPr>
      <w:i/>
      <w:iCs/>
      <w:color w:val="37243C" w:themeColor="accent1" w:themeShade="BF"/>
    </w:rPr>
  </w:style>
  <w:style w:type="character" w:customStyle="1" w:styleId="IntenseQuoteChar">
    <w:name w:val="Intense Quote Char"/>
    <w:basedOn w:val="DefaultParagraphFont"/>
    <w:link w:val="IntenseQuote"/>
    <w:uiPriority w:val="30"/>
    <w:rsid w:val="00D52980"/>
    <w:rPr>
      <w:i/>
      <w:iCs/>
      <w:color w:val="37243C" w:themeColor="accent1" w:themeShade="BF"/>
    </w:rPr>
  </w:style>
  <w:style w:type="character" w:styleId="IntenseReference">
    <w:name w:val="Intense Reference"/>
    <w:basedOn w:val="DefaultParagraphFont"/>
    <w:uiPriority w:val="32"/>
    <w:qFormat/>
    <w:rsid w:val="00D52980"/>
    <w:rPr>
      <w:b/>
      <w:bCs/>
      <w:smallCaps/>
      <w:color w:val="37243C" w:themeColor="accent1" w:themeShade="BF"/>
      <w:spacing w:val="5"/>
    </w:rPr>
  </w:style>
  <w:style w:type="paragraph" w:customStyle="1" w:styleId="paragraph">
    <w:name w:val="paragraph"/>
    <w:basedOn w:val="Normal"/>
    <w:rsid w:val="00D5298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52980"/>
  </w:style>
  <w:style w:type="character" w:customStyle="1" w:styleId="eop">
    <w:name w:val="eop"/>
    <w:basedOn w:val="DefaultParagraphFont"/>
    <w:rsid w:val="00D52980"/>
  </w:style>
  <w:style w:type="table" w:styleId="TableGrid">
    <w:name w:val="Table Grid"/>
    <w:basedOn w:val="TableNormal"/>
    <w:uiPriority w:val="39"/>
    <w:rsid w:val="003F4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indent-1">
    <w:name w:val="ql-indent-1"/>
    <w:basedOn w:val="Normal"/>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3F42FE"/>
    <w:rPr>
      <w:b/>
      <w:bCs/>
    </w:rPr>
  </w:style>
  <w:style w:type="character" w:styleId="Hyperlink">
    <w:name w:val="Hyperlink"/>
    <w:basedOn w:val="DefaultParagraphFont"/>
    <w:uiPriority w:val="99"/>
    <w:unhideWhenUsed/>
    <w:rsid w:val="003F42FE"/>
    <w:rPr>
      <w:color w:val="0070C0" w:themeColor="hyperlink"/>
      <w:u w:val="single"/>
    </w:rPr>
  </w:style>
  <w:style w:type="paragraph" w:styleId="FootnoteText">
    <w:name w:val="footnote text"/>
    <w:basedOn w:val="Normal"/>
    <w:link w:val="FootnoteTextChar"/>
    <w:uiPriority w:val="99"/>
    <w:semiHidden/>
    <w:unhideWhenUsed/>
    <w:rsid w:val="003F42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2FE"/>
    <w:rPr>
      <w:sz w:val="20"/>
      <w:szCs w:val="20"/>
    </w:rPr>
  </w:style>
  <w:style w:type="character" w:styleId="FootnoteReference">
    <w:name w:val="footnote reference"/>
    <w:basedOn w:val="DefaultParagraphFont"/>
    <w:uiPriority w:val="99"/>
    <w:semiHidden/>
    <w:unhideWhenUsed/>
    <w:rsid w:val="003F42FE"/>
    <w:rPr>
      <w:vertAlign w:val="superscript"/>
    </w:rPr>
  </w:style>
  <w:style w:type="character" w:styleId="CommentReference">
    <w:name w:val="annotation reference"/>
    <w:basedOn w:val="DefaultParagraphFont"/>
    <w:uiPriority w:val="99"/>
    <w:semiHidden/>
    <w:unhideWhenUsed/>
    <w:rsid w:val="00486994"/>
    <w:rPr>
      <w:sz w:val="16"/>
      <w:szCs w:val="16"/>
    </w:rPr>
  </w:style>
  <w:style w:type="paragraph" w:styleId="CommentText">
    <w:name w:val="annotation text"/>
    <w:basedOn w:val="Normal"/>
    <w:link w:val="CommentTextChar"/>
    <w:uiPriority w:val="99"/>
    <w:unhideWhenUsed/>
    <w:rsid w:val="00486994"/>
    <w:pPr>
      <w:spacing w:line="240" w:lineRule="auto"/>
    </w:pPr>
    <w:rPr>
      <w:sz w:val="20"/>
      <w:szCs w:val="20"/>
    </w:rPr>
  </w:style>
  <w:style w:type="character" w:customStyle="1" w:styleId="CommentTextChar">
    <w:name w:val="Comment Text Char"/>
    <w:basedOn w:val="DefaultParagraphFont"/>
    <w:link w:val="CommentText"/>
    <w:uiPriority w:val="99"/>
    <w:rsid w:val="00486994"/>
    <w:rPr>
      <w:sz w:val="20"/>
      <w:szCs w:val="20"/>
    </w:rPr>
  </w:style>
  <w:style w:type="paragraph" w:styleId="CommentSubject">
    <w:name w:val="annotation subject"/>
    <w:basedOn w:val="CommentText"/>
    <w:next w:val="CommentText"/>
    <w:link w:val="CommentSubjectChar"/>
    <w:uiPriority w:val="99"/>
    <w:semiHidden/>
    <w:unhideWhenUsed/>
    <w:rsid w:val="00486994"/>
    <w:rPr>
      <w:b/>
      <w:bCs/>
    </w:rPr>
  </w:style>
  <w:style w:type="character" w:customStyle="1" w:styleId="CommentSubjectChar">
    <w:name w:val="Comment Subject Char"/>
    <w:basedOn w:val="CommentTextChar"/>
    <w:link w:val="CommentSubject"/>
    <w:uiPriority w:val="99"/>
    <w:semiHidden/>
    <w:rsid w:val="00486994"/>
    <w:rPr>
      <w:b/>
      <w:bCs/>
      <w:sz w:val="20"/>
      <w:szCs w:val="20"/>
    </w:rPr>
  </w:style>
  <w:style w:type="paragraph" w:styleId="NoSpacing">
    <w:name w:val="No Spacing"/>
    <w:link w:val="NoSpacingChar"/>
    <w:uiPriority w:val="1"/>
    <w:qFormat/>
    <w:rsid w:val="00D007A4"/>
    <w:pPr>
      <w:spacing w:after="0" w:line="240" w:lineRule="auto"/>
    </w:pPr>
    <w:rPr>
      <w:rFonts w:ascii="Arial" w:hAnsi="Arial"/>
      <w:kern w:val="0"/>
      <w:szCs w:val="22"/>
      <w14:ligatures w14:val="none"/>
    </w:rPr>
  </w:style>
  <w:style w:type="character" w:customStyle="1" w:styleId="NoSpacingChar">
    <w:name w:val="No Spacing Char"/>
    <w:basedOn w:val="DefaultParagraphFont"/>
    <w:link w:val="NoSpacing"/>
    <w:uiPriority w:val="1"/>
    <w:rsid w:val="00D007A4"/>
    <w:rPr>
      <w:rFonts w:ascii="Arial" w:hAnsi="Arial"/>
      <w:kern w:val="0"/>
      <w:szCs w:val="22"/>
      <w14:ligatures w14:val="none"/>
    </w:rPr>
  </w:style>
  <w:style w:type="paragraph" w:styleId="Header">
    <w:name w:val="header"/>
    <w:basedOn w:val="Normal"/>
    <w:link w:val="HeaderChar"/>
    <w:uiPriority w:val="99"/>
    <w:unhideWhenUsed/>
    <w:rsid w:val="00533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42"/>
  </w:style>
  <w:style w:type="paragraph" w:styleId="Footer">
    <w:name w:val="footer"/>
    <w:basedOn w:val="Normal"/>
    <w:link w:val="FooterChar"/>
    <w:uiPriority w:val="99"/>
    <w:unhideWhenUsed/>
    <w:rsid w:val="00533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42"/>
  </w:style>
  <w:style w:type="paragraph" w:styleId="Caption">
    <w:name w:val="caption"/>
    <w:basedOn w:val="Normal"/>
    <w:next w:val="Normal"/>
    <w:uiPriority w:val="35"/>
    <w:unhideWhenUsed/>
    <w:qFormat/>
    <w:rsid w:val="000903B6"/>
    <w:pPr>
      <w:spacing w:before="120" w:after="0" w:line="240" w:lineRule="auto"/>
    </w:pPr>
    <w:rPr>
      <w:rFonts w:ascii="Arial" w:hAnsi="Arial" w:cs="Arial"/>
      <w:i/>
      <w:iCs/>
      <w:color w:val="000000" w:themeColor="text1"/>
      <w:sz w:val="20"/>
      <w:szCs w:val="20"/>
    </w:rPr>
  </w:style>
  <w:style w:type="paragraph" w:styleId="TOCHeading">
    <w:name w:val="TOC Heading"/>
    <w:basedOn w:val="Heading1"/>
    <w:next w:val="Normal"/>
    <w:uiPriority w:val="39"/>
    <w:unhideWhenUsed/>
    <w:qFormat/>
    <w:rsid w:val="000B3375"/>
    <w:pPr>
      <w:keepNext/>
      <w:keepLines/>
      <w:spacing w:before="240" w:after="0" w:line="259" w:lineRule="auto"/>
      <w:jc w:val="left"/>
      <w:outlineLvl w:val="9"/>
    </w:pPr>
    <w:rPr>
      <w:rFonts w:asciiTheme="majorHAnsi" w:eastAsiaTheme="majorEastAsia" w:hAnsiTheme="majorHAnsi" w:cstheme="majorBidi"/>
      <w:b w:val="0"/>
      <w:bCs w:val="0"/>
      <w:color w:val="37243C" w:themeColor="accent1" w:themeShade="BF"/>
      <w:sz w:val="32"/>
      <w:szCs w:val="32"/>
      <w:lang w:val="en-US" w:eastAsia="en-US"/>
    </w:rPr>
  </w:style>
  <w:style w:type="paragraph" w:styleId="TOC1">
    <w:name w:val="toc 1"/>
    <w:basedOn w:val="Normal"/>
    <w:next w:val="Normal"/>
    <w:autoRedefine/>
    <w:uiPriority w:val="39"/>
    <w:unhideWhenUsed/>
    <w:rsid w:val="000B3375"/>
    <w:pPr>
      <w:spacing w:after="100"/>
    </w:pPr>
  </w:style>
  <w:style w:type="paragraph" w:styleId="Revision">
    <w:name w:val="Revision"/>
    <w:hidden/>
    <w:uiPriority w:val="99"/>
    <w:semiHidden/>
    <w:rsid w:val="00B647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26552">
      <w:bodyDiv w:val="1"/>
      <w:marLeft w:val="0"/>
      <w:marRight w:val="0"/>
      <w:marTop w:val="0"/>
      <w:marBottom w:val="0"/>
      <w:divBdr>
        <w:top w:val="none" w:sz="0" w:space="0" w:color="auto"/>
        <w:left w:val="none" w:sz="0" w:space="0" w:color="auto"/>
        <w:bottom w:val="none" w:sz="0" w:space="0" w:color="auto"/>
        <w:right w:val="none" w:sz="0" w:space="0" w:color="auto"/>
      </w:divBdr>
    </w:div>
    <w:div w:id="824975802">
      <w:bodyDiv w:val="1"/>
      <w:marLeft w:val="0"/>
      <w:marRight w:val="0"/>
      <w:marTop w:val="0"/>
      <w:marBottom w:val="0"/>
      <w:divBdr>
        <w:top w:val="none" w:sz="0" w:space="0" w:color="auto"/>
        <w:left w:val="none" w:sz="0" w:space="0" w:color="auto"/>
        <w:bottom w:val="none" w:sz="0" w:space="0" w:color="auto"/>
        <w:right w:val="none" w:sz="0" w:space="0" w:color="auto"/>
      </w:divBdr>
    </w:div>
    <w:div w:id="921454259">
      <w:bodyDiv w:val="1"/>
      <w:marLeft w:val="0"/>
      <w:marRight w:val="0"/>
      <w:marTop w:val="0"/>
      <w:marBottom w:val="0"/>
      <w:divBdr>
        <w:top w:val="none" w:sz="0" w:space="0" w:color="auto"/>
        <w:left w:val="none" w:sz="0" w:space="0" w:color="auto"/>
        <w:bottom w:val="none" w:sz="0" w:space="0" w:color="auto"/>
        <w:right w:val="none" w:sz="0" w:space="0" w:color="auto"/>
      </w:divBdr>
      <w:divsChild>
        <w:div w:id="419831798">
          <w:marLeft w:val="0"/>
          <w:marRight w:val="0"/>
          <w:marTop w:val="0"/>
          <w:marBottom w:val="0"/>
          <w:divBdr>
            <w:top w:val="none" w:sz="0" w:space="0" w:color="auto"/>
            <w:left w:val="none" w:sz="0" w:space="0" w:color="auto"/>
            <w:bottom w:val="none" w:sz="0" w:space="0" w:color="auto"/>
            <w:right w:val="none" w:sz="0" w:space="0" w:color="auto"/>
          </w:divBdr>
        </w:div>
        <w:div w:id="1769421434">
          <w:marLeft w:val="0"/>
          <w:marRight w:val="0"/>
          <w:marTop w:val="0"/>
          <w:marBottom w:val="0"/>
          <w:divBdr>
            <w:top w:val="none" w:sz="0" w:space="0" w:color="auto"/>
            <w:left w:val="none" w:sz="0" w:space="0" w:color="auto"/>
            <w:bottom w:val="none" w:sz="0" w:space="0" w:color="auto"/>
            <w:right w:val="none" w:sz="0" w:space="0" w:color="auto"/>
          </w:divBdr>
        </w:div>
        <w:div w:id="2106261890">
          <w:marLeft w:val="0"/>
          <w:marRight w:val="0"/>
          <w:marTop w:val="0"/>
          <w:marBottom w:val="0"/>
          <w:divBdr>
            <w:top w:val="none" w:sz="0" w:space="0" w:color="auto"/>
            <w:left w:val="none" w:sz="0" w:space="0" w:color="auto"/>
            <w:bottom w:val="none" w:sz="0" w:space="0" w:color="auto"/>
            <w:right w:val="none" w:sz="0" w:space="0" w:color="auto"/>
          </w:divBdr>
        </w:div>
        <w:div w:id="1523937057">
          <w:marLeft w:val="0"/>
          <w:marRight w:val="0"/>
          <w:marTop w:val="0"/>
          <w:marBottom w:val="0"/>
          <w:divBdr>
            <w:top w:val="none" w:sz="0" w:space="0" w:color="auto"/>
            <w:left w:val="none" w:sz="0" w:space="0" w:color="auto"/>
            <w:bottom w:val="none" w:sz="0" w:space="0" w:color="auto"/>
            <w:right w:val="none" w:sz="0" w:space="0" w:color="auto"/>
          </w:divBdr>
        </w:div>
        <w:div w:id="852233342">
          <w:marLeft w:val="0"/>
          <w:marRight w:val="0"/>
          <w:marTop w:val="0"/>
          <w:marBottom w:val="0"/>
          <w:divBdr>
            <w:top w:val="none" w:sz="0" w:space="0" w:color="auto"/>
            <w:left w:val="none" w:sz="0" w:space="0" w:color="auto"/>
            <w:bottom w:val="none" w:sz="0" w:space="0" w:color="auto"/>
            <w:right w:val="none" w:sz="0" w:space="0" w:color="auto"/>
          </w:divBdr>
        </w:div>
      </w:divsChild>
    </w:div>
    <w:div w:id="979067595">
      <w:bodyDiv w:val="1"/>
      <w:marLeft w:val="0"/>
      <w:marRight w:val="0"/>
      <w:marTop w:val="0"/>
      <w:marBottom w:val="0"/>
      <w:divBdr>
        <w:top w:val="none" w:sz="0" w:space="0" w:color="auto"/>
        <w:left w:val="none" w:sz="0" w:space="0" w:color="auto"/>
        <w:bottom w:val="none" w:sz="0" w:space="0" w:color="auto"/>
        <w:right w:val="none" w:sz="0" w:space="0" w:color="auto"/>
      </w:divBdr>
    </w:div>
    <w:div w:id="1186481344">
      <w:bodyDiv w:val="1"/>
      <w:marLeft w:val="0"/>
      <w:marRight w:val="0"/>
      <w:marTop w:val="0"/>
      <w:marBottom w:val="0"/>
      <w:divBdr>
        <w:top w:val="none" w:sz="0" w:space="0" w:color="auto"/>
        <w:left w:val="none" w:sz="0" w:space="0" w:color="auto"/>
        <w:bottom w:val="none" w:sz="0" w:space="0" w:color="auto"/>
        <w:right w:val="none" w:sz="0" w:space="0" w:color="auto"/>
      </w:divBdr>
    </w:div>
    <w:div w:id="1680154557">
      <w:bodyDiv w:val="1"/>
      <w:marLeft w:val="0"/>
      <w:marRight w:val="0"/>
      <w:marTop w:val="0"/>
      <w:marBottom w:val="0"/>
      <w:divBdr>
        <w:top w:val="none" w:sz="0" w:space="0" w:color="auto"/>
        <w:left w:val="none" w:sz="0" w:space="0" w:color="auto"/>
        <w:bottom w:val="none" w:sz="0" w:space="0" w:color="auto"/>
        <w:right w:val="none" w:sz="0" w:space="0" w:color="auto"/>
      </w:divBdr>
      <w:divsChild>
        <w:div w:id="1805731341">
          <w:marLeft w:val="0"/>
          <w:marRight w:val="0"/>
          <w:marTop w:val="0"/>
          <w:marBottom w:val="0"/>
          <w:divBdr>
            <w:top w:val="none" w:sz="0" w:space="0" w:color="auto"/>
            <w:left w:val="none" w:sz="0" w:space="0" w:color="auto"/>
            <w:bottom w:val="none" w:sz="0" w:space="0" w:color="auto"/>
            <w:right w:val="none" w:sz="0" w:space="0" w:color="auto"/>
          </w:divBdr>
          <w:divsChild>
            <w:div w:id="83035099">
              <w:marLeft w:val="0"/>
              <w:marRight w:val="0"/>
              <w:marTop w:val="0"/>
              <w:marBottom w:val="0"/>
              <w:divBdr>
                <w:top w:val="none" w:sz="0" w:space="0" w:color="auto"/>
                <w:left w:val="none" w:sz="0" w:space="0" w:color="auto"/>
                <w:bottom w:val="none" w:sz="0" w:space="0" w:color="auto"/>
                <w:right w:val="none" w:sz="0" w:space="0" w:color="auto"/>
              </w:divBdr>
            </w:div>
          </w:divsChild>
        </w:div>
        <w:div w:id="1815950908">
          <w:marLeft w:val="0"/>
          <w:marRight w:val="0"/>
          <w:marTop w:val="0"/>
          <w:marBottom w:val="0"/>
          <w:divBdr>
            <w:top w:val="none" w:sz="0" w:space="0" w:color="auto"/>
            <w:left w:val="none" w:sz="0" w:space="0" w:color="auto"/>
            <w:bottom w:val="none" w:sz="0" w:space="0" w:color="auto"/>
            <w:right w:val="none" w:sz="0" w:space="0" w:color="auto"/>
          </w:divBdr>
          <w:divsChild>
            <w:div w:id="35586711">
              <w:marLeft w:val="0"/>
              <w:marRight w:val="0"/>
              <w:marTop w:val="0"/>
              <w:marBottom w:val="0"/>
              <w:divBdr>
                <w:top w:val="none" w:sz="0" w:space="0" w:color="auto"/>
                <w:left w:val="none" w:sz="0" w:space="0" w:color="auto"/>
                <w:bottom w:val="none" w:sz="0" w:space="0" w:color="auto"/>
                <w:right w:val="none" w:sz="0" w:space="0" w:color="auto"/>
              </w:divBdr>
            </w:div>
          </w:divsChild>
        </w:div>
        <w:div w:id="1535196636">
          <w:marLeft w:val="0"/>
          <w:marRight w:val="0"/>
          <w:marTop w:val="0"/>
          <w:marBottom w:val="0"/>
          <w:divBdr>
            <w:top w:val="none" w:sz="0" w:space="0" w:color="auto"/>
            <w:left w:val="none" w:sz="0" w:space="0" w:color="auto"/>
            <w:bottom w:val="none" w:sz="0" w:space="0" w:color="auto"/>
            <w:right w:val="none" w:sz="0" w:space="0" w:color="auto"/>
          </w:divBdr>
          <w:divsChild>
            <w:div w:id="846559086">
              <w:marLeft w:val="0"/>
              <w:marRight w:val="0"/>
              <w:marTop w:val="0"/>
              <w:marBottom w:val="0"/>
              <w:divBdr>
                <w:top w:val="none" w:sz="0" w:space="0" w:color="auto"/>
                <w:left w:val="none" w:sz="0" w:space="0" w:color="auto"/>
                <w:bottom w:val="none" w:sz="0" w:space="0" w:color="auto"/>
                <w:right w:val="none" w:sz="0" w:space="0" w:color="auto"/>
              </w:divBdr>
            </w:div>
          </w:divsChild>
        </w:div>
        <w:div w:id="1737236882">
          <w:marLeft w:val="0"/>
          <w:marRight w:val="0"/>
          <w:marTop w:val="0"/>
          <w:marBottom w:val="0"/>
          <w:divBdr>
            <w:top w:val="none" w:sz="0" w:space="0" w:color="auto"/>
            <w:left w:val="none" w:sz="0" w:space="0" w:color="auto"/>
            <w:bottom w:val="none" w:sz="0" w:space="0" w:color="auto"/>
            <w:right w:val="none" w:sz="0" w:space="0" w:color="auto"/>
          </w:divBdr>
          <w:divsChild>
            <w:div w:id="917712652">
              <w:marLeft w:val="0"/>
              <w:marRight w:val="0"/>
              <w:marTop w:val="0"/>
              <w:marBottom w:val="0"/>
              <w:divBdr>
                <w:top w:val="none" w:sz="0" w:space="0" w:color="auto"/>
                <w:left w:val="none" w:sz="0" w:space="0" w:color="auto"/>
                <w:bottom w:val="none" w:sz="0" w:space="0" w:color="auto"/>
                <w:right w:val="none" w:sz="0" w:space="0" w:color="auto"/>
              </w:divBdr>
            </w:div>
          </w:divsChild>
        </w:div>
        <w:div w:id="1361738557">
          <w:marLeft w:val="0"/>
          <w:marRight w:val="0"/>
          <w:marTop w:val="0"/>
          <w:marBottom w:val="0"/>
          <w:divBdr>
            <w:top w:val="none" w:sz="0" w:space="0" w:color="auto"/>
            <w:left w:val="none" w:sz="0" w:space="0" w:color="auto"/>
            <w:bottom w:val="none" w:sz="0" w:space="0" w:color="auto"/>
            <w:right w:val="none" w:sz="0" w:space="0" w:color="auto"/>
          </w:divBdr>
          <w:divsChild>
            <w:div w:id="2095740701">
              <w:marLeft w:val="0"/>
              <w:marRight w:val="0"/>
              <w:marTop w:val="0"/>
              <w:marBottom w:val="0"/>
              <w:divBdr>
                <w:top w:val="none" w:sz="0" w:space="0" w:color="auto"/>
                <w:left w:val="none" w:sz="0" w:space="0" w:color="auto"/>
                <w:bottom w:val="none" w:sz="0" w:space="0" w:color="auto"/>
                <w:right w:val="none" w:sz="0" w:space="0" w:color="auto"/>
              </w:divBdr>
            </w:div>
          </w:divsChild>
        </w:div>
        <w:div w:id="1509714765">
          <w:marLeft w:val="0"/>
          <w:marRight w:val="0"/>
          <w:marTop w:val="0"/>
          <w:marBottom w:val="0"/>
          <w:divBdr>
            <w:top w:val="none" w:sz="0" w:space="0" w:color="auto"/>
            <w:left w:val="none" w:sz="0" w:space="0" w:color="auto"/>
            <w:bottom w:val="none" w:sz="0" w:space="0" w:color="auto"/>
            <w:right w:val="none" w:sz="0" w:space="0" w:color="auto"/>
          </w:divBdr>
          <w:divsChild>
            <w:div w:id="220295205">
              <w:marLeft w:val="0"/>
              <w:marRight w:val="0"/>
              <w:marTop w:val="0"/>
              <w:marBottom w:val="0"/>
              <w:divBdr>
                <w:top w:val="none" w:sz="0" w:space="0" w:color="auto"/>
                <w:left w:val="none" w:sz="0" w:space="0" w:color="auto"/>
                <w:bottom w:val="none" w:sz="0" w:space="0" w:color="auto"/>
                <w:right w:val="none" w:sz="0" w:space="0" w:color="auto"/>
              </w:divBdr>
            </w:div>
          </w:divsChild>
        </w:div>
        <w:div w:id="583534585">
          <w:marLeft w:val="0"/>
          <w:marRight w:val="0"/>
          <w:marTop w:val="0"/>
          <w:marBottom w:val="0"/>
          <w:divBdr>
            <w:top w:val="none" w:sz="0" w:space="0" w:color="auto"/>
            <w:left w:val="none" w:sz="0" w:space="0" w:color="auto"/>
            <w:bottom w:val="none" w:sz="0" w:space="0" w:color="auto"/>
            <w:right w:val="none" w:sz="0" w:space="0" w:color="auto"/>
          </w:divBdr>
          <w:divsChild>
            <w:div w:id="191383134">
              <w:marLeft w:val="0"/>
              <w:marRight w:val="0"/>
              <w:marTop w:val="0"/>
              <w:marBottom w:val="0"/>
              <w:divBdr>
                <w:top w:val="none" w:sz="0" w:space="0" w:color="auto"/>
                <w:left w:val="none" w:sz="0" w:space="0" w:color="auto"/>
                <w:bottom w:val="none" w:sz="0" w:space="0" w:color="auto"/>
                <w:right w:val="none" w:sz="0" w:space="0" w:color="auto"/>
              </w:divBdr>
            </w:div>
          </w:divsChild>
        </w:div>
        <w:div w:id="126820507">
          <w:marLeft w:val="0"/>
          <w:marRight w:val="0"/>
          <w:marTop w:val="0"/>
          <w:marBottom w:val="0"/>
          <w:divBdr>
            <w:top w:val="none" w:sz="0" w:space="0" w:color="auto"/>
            <w:left w:val="none" w:sz="0" w:space="0" w:color="auto"/>
            <w:bottom w:val="none" w:sz="0" w:space="0" w:color="auto"/>
            <w:right w:val="none" w:sz="0" w:space="0" w:color="auto"/>
          </w:divBdr>
          <w:divsChild>
            <w:div w:id="1871337712">
              <w:marLeft w:val="0"/>
              <w:marRight w:val="0"/>
              <w:marTop w:val="0"/>
              <w:marBottom w:val="0"/>
              <w:divBdr>
                <w:top w:val="none" w:sz="0" w:space="0" w:color="auto"/>
                <w:left w:val="none" w:sz="0" w:space="0" w:color="auto"/>
                <w:bottom w:val="none" w:sz="0" w:space="0" w:color="auto"/>
                <w:right w:val="none" w:sz="0" w:space="0" w:color="auto"/>
              </w:divBdr>
            </w:div>
          </w:divsChild>
        </w:div>
        <w:div w:id="1167205604">
          <w:marLeft w:val="0"/>
          <w:marRight w:val="0"/>
          <w:marTop w:val="0"/>
          <w:marBottom w:val="0"/>
          <w:divBdr>
            <w:top w:val="none" w:sz="0" w:space="0" w:color="auto"/>
            <w:left w:val="none" w:sz="0" w:space="0" w:color="auto"/>
            <w:bottom w:val="none" w:sz="0" w:space="0" w:color="auto"/>
            <w:right w:val="none" w:sz="0" w:space="0" w:color="auto"/>
          </w:divBdr>
          <w:divsChild>
            <w:div w:id="1697660384">
              <w:marLeft w:val="0"/>
              <w:marRight w:val="0"/>
              <w:marTop w:val="0"/>
              <w:marBottom w:val="0"/>
              <w:divBdr>
                <w:top w:val="none" w:sz="0" w:space="0" w:color="auto"/>
                <w:left w:val="none" w:sz="0" w:space="0" w:color="auto"/>
                <w:bottom w:val="none" w:sz="0" w:space="0" w:color="auto"/>
                <w:right w:val="none" w:sz="0" w:space="0" w:color="auto"/>
              </w:divBdr>
            </w:div>
          </w:divsChild>
        </w:div>
        <w:div w:id="1441530563">
          <w:marLeft w:val="0"/>
          <w:marRight w:val="0"/>
          <w:marTop w:val="0"/>
          <w:marBottom w:val="0"/>
          <w:divBdr>
            <w:top w:val="none" w:sz="0" w:space="0" w:color="auto"/>
            <w:left w:val="none" w:sz="0" w:space="0" w:color="auto"/>
            <w:bottom w:val="none" w:sz="0" w:space="0" w:color="auto"/>
            <w:right w:val="none" w:sz="0" w:space="0" w:color="auto"/>
          </w:divBdr>
          <w:divsChild>
            <w:div w:id="1094129394">
              <w:marLeft w:val="0"/>
              <w:marRight w:val="0"/>
              <w:marTop w:val="0"/>
              <w:marBottom w:val="0"/>
              <w:divBdr>
                <w:top w:val="none" w:sz="0" w:space="0" w:color="auto"/>
                <w:left w:val="none" w:sz="0" w:space="0" w:color="auto"/>
                <w:bottom w:val="none" w:sz="0" w:space="0" w:color="auto"/>
                <w:right w:val="none" w:sz="0" w:space="0" w:color="auto"/>
              </w:divBdr>
            </w:div>
          </w:divsChild>
        </w:div>
        <w:div w:id="1295061418">
          <w:marLeft w:val="0"/>
          <w:marRight w:val="0"/>
          <w:marTop w:val="0"/>
          <w:marBottom w:val="0"/>
          <w:divBdr>
            <w:top w:val="none" w:sz="0" w:space="0" w:color="auto"/>
            <w:left w:val="none" w:sz="0" w:space="0" w:color="auto"/>
            <w:bottom w:val="none" w:sz="0" w:space="0" w:color="auto"/>
            <w:right w:val="none" w:sz="0" w:space="0" w:color="auto"/>
          </w:divBdr>
          <w:divsChild>
            <w:div w:id="1890649484">
              <w:marLeft w:val="0"/>
              <w:marRight w:val="0"/>
              <w:marTop w:val="0"/>
              <w:marBottom w:val="0"/>
              <w:divBdr>
                <w:top w:val="none" w:sz="0" w:space="0" w:color="auto"/>
                <w:left w:val="none" w:sz="0" w:space="0" w:color="auto"/>
                <w:bottom w:val="none" w:sz="0" w:space="0" w:color="auto"/>
                <w:right w:val="none" w:sz="0" w:space="0" w:color="auto"/>
              </w:divBdr>
            </w:div>
          </w:divsChild>
        </w:div>
        <w:div w:id="1801537260">
          <w:marLeft w:val="0"/>
          <w:marRight w:val="0"/>
          <w:marTop w:val="0"/>
          <w:marBottom w:val="0"/>
          <w:divBdr>
            <w:top w:val="none" w:sz="0" w:space="0" w:color="auto"/>
            <w:left w:val="none" w:sz="0" w:space="0" w:color="auto"/>
            <w:bottom w:val="none" w:sz="0" w:space="0" w:color="auto"/>
            <w:right w:val="none" w:sz="0" w:space="0" w:color="auto"/>
          </w:divBdr>
          <w:divsChild>
            <w:div w:id="695278877">
              <w:marLeft w:val="0"/>
              <w:marRight w:val="0"/>
              <w:marTop w:val="0"/>
              <w:marBottom w:val="0"/>
              <w:divBdr>
                <w:top w:val="none" w:sz="0" w:space="0" w:color="auto"/>
                <w:left w:val="none" w:sz="0" w:space="0" w:color="auto"/>
                <w:bottom w:val="none" w:sz="0" w:space="0" w:color="auto"/>
                <w:right w:val="none" w:sz="0" w:space="0" w:color="auto"/>
              </w:divBdr>
            </w:div>
          </w:divsChild>
        </w:div>
        <w:div w:id="2045666415">
          <w:marLeft w:val="0"/>
          <w:marRight w:val="0"/>
          <w:marTop w:val="0"/>
          <w:marBottom w:val="0"/>
          <w:divBdr>
            <w:top w:val="none" w:sz="0" w:space="0" w:color="auto"/>
            <w:left w:val="none" w:sz="0" w:space="0" w:color="auto"/>
            <w:bottom w:val="none" w:sz="0" w:space="0" w:color="auto"/>
            <w:right w:val="none" w:sz="0" w:space="0" w:color="auto"/>
          </w:divBdr>
          <w:divsChild>
            <w:div w:id="1453744855">
              <w:marLeft w:val="0"/>
              <w:marRight w:val="0"/>
              <w:marTop w:val="0"/>
              <w:marBottom w:val="0"/>
              <w:divBdr>
                <w:top w:val="none" w:sz="0" w:space="0" w:color="auto"/>
                <w:left w:val="none" w:sz="0" w:space="0" w:color="auto"/>
                <w:bottom w:val="none" w:sz="0" w:space="0" w:color="auto"/>
                <w:right w:val="none" w:sz="0" w:space="0" w:color="auto"/>
              </w:divBdr>
            </w:div>
          </w:divsChild>
        </w:div>
        <w:div w:id="1387754414">
          <w:marLeft w:val="0"/>
          <w:marRight w:val="0"/>
          <w:marTop w:val="0"/>
          <w:marBottom w:val="0"/>
          <w:divBdr>
            <w:top w:val="none" w:sz="0" w:space="0" w:color="auto"/>
            <w:left w:val="none" w:sz="0" w:space="0" w:color="auto"/>
            <w:bottom w:val="none" w:sz="0" w:space="0" w:color="auto"/>
            <w:right w:val="none" w:sz="0" w:space="0" w:color="auto"/>
          </w:divBdr>
          <w:divsChild>
            <w:div w:id="273555791">
              <w:marLeft w:val="0"/>
              <w:marRight w:val="0"/>
              <w:marTop w:val="0"/>
              <w:marBottom w:val="0"/>
              <w:divBdr>
                <w:top w:val="none" w:sz="0" w:space="0" w:color="auto"/>
                <w:left w:val="none" w:sz="0" w:space="0" w:color="auto"/>
                <w:bottom w:val="none" w:sz="0" w:space="0" w:color="auto"/>
                <w:right w:val="none" w:sz="0" w:space="0" w:color="auto"/>
              </w:divBdr>
            </w:div>
          </w:divsChild>
        </w:div>
        <w:div w:id="309944498">
          <w:marLeft w:val="0"/>
          <w:marRight w:val="0"/>
          <w:marTop w:val="0"/>
          <w:marBottom w:val="0"/>
          <w:divBdr>
            <w:top w:val="none" w:sz="0" w:space="0" w:color="auto"/>
            <w:left w:val="none" w:sz="0" w:space="0" w:color="auto"/>
            <w:bottom w:val="none" w:sz="0" w:space="0" w:color="auto"/>
            <w:right w:val="none" w:sz="0" w:space="0" w:color="auto"/>
          </w:divBdr>
          <w:divsChild>
            <w:div w:id="9575386">
              <w:marLeft w:val="0"/>
              <w:marRight w:val="0"/>
              <w:marTop w:val="0"/>
              <w:marBottom w:val="0"/>
              <w:divBdr>
                <w:top w:val="none" w:sz="0" w:space="0" w:color="auto"/>
                <w:left w:val="none" w:sz="0" w:space="0" w:color="auto"/>
                <w:bottom w:val="none" w:sz="0" w:space="0" w:color="auto"/>
                <w:right w:val="none" w:sz="0" w:space="0" w:color="auto"/>
              </w:divBdr>
            </w:div>
          </w:divsChild>
        </w:div>
        <w:div w:id="1647322784">
          <w:marLeft w:val="0"/>
          <w:marRight w:val="0"/>
          <w:marTop w:val="0"/>
          <w:marBottom w:val="0"/>
          <w:divBdr>
            <w:top w:val="none" w:sz="0" w:space="0" w:color="auto"/>
            <w:left w:val="none" w:sz="0" w:space="0" w:color="auto"/>
            <w:bottom w:val="none" w:sz="0" w:space="0" w:color="auto"/>
            <w:right w:val="none" w:sz="0" w:space="0" w:color="auto"/>
          </w:divBdr>
          <w:divsChild>
            <w:div w:id="1041973482">
              <w:marLeft w:val="0"/>
              <w:marRight w:val="0"/>
              <w:marTop w:val="0"/>
              <w:marBottom w:val="0"/>
              <w:divBdr>
                <w:top w:val="none" w:sz="0" w:space="0" w:color="auto"/>
                <w:left w:val="none" w:sz="0" w:space="0" w:color="auto"/>
                <w:bottom w:val="none" w:sz="0" w:space="0" w:color="auto"/>
                <w:right w:val="none" w:sz="0" w:space="0" w:color="auto"/>
              </w:divBdr>
            </w:div>
          </w:divsChild>
        </w:div>
        <w:div w:id="1662350230">
          <w:marLeft w:val="0"/>
          <w:marRight w:val="0"/>
          <w:marTop w:val="0"/>
          <w:marBottom w:val="0"/>
          <w:divBdr>
            <w:top w:val="none" w:sz="0" w:space="0" w:color="auto"/>
            <w:left w:val="none" w:sz="0" w:space="0" w:color="auto"/>
            <w:bottom w:val="none" w:sz="0" w:space="0" w:color="auto"/>
            <w:right w:val="none" w:sz="0" w:space="0" w:color="auto"/>
          </w:divBdr>
          <w:divsChild>
            <w:div w:id="1224607013">
              <w:marLeft w:val="0"/>
              <w:marRight w:val="0"/>
              <w:marTop w:val="0"/>
              <w:marBottom w:val="0"/>
              <w:divBdr>
                <w:top w:val="none" w:sz="0" w:space="0" w:color="auto"/>
                <w:left w:val="none" w:sz="0" w:space="0" w:color="auto"/>
                <w:bottom w:val="none" w:sz="0" w:space="0" w:color="auto"/>
                <w:right w:val="none" w:sz="0" w:space="0" w:color="auto"/>
              </w:divBdr>
            </w:div>
          </w:divsChild>
        </w:div>
        <w:div w:id="1580165785">
          <w:marLeft w:val="0"/>
          <w:marRight w:val="0"/>
          <w:marTop w:val="0"/>
          <w:marBottom w:val="0"/>
          <w:divBdr>
            <w:top w:val="none" w:sz="0" w:space="0" w:color="auto"/>
            <w:left w:val="none" w:sz="0" w:space="0" w:color="auto"/>
            <w:bottom w:val="none" w:sz="0" w:space="0" w:color="auto"/>
            <w:right w:val="none" w:sz="0" w:space="0" w:color="auto"/>
          </w:divBdr>
          <w:divsChild>
            <w:div w:id="2030793495">
              <w:marLeft w:val="0"/>
              <w:marRight w:val="0"/>
              <w:marTop w:val="0"/>
              <w:marBottom w:val="0"/>
              <w:divBdr>
                <w:top w:val="none" w:sz="0" w:space="0" w:color="auto"/>
                <w:left w:val="none" w:sz="0" w:space="0" w:color="auto"/>
                <w:bottom w:val="none" w:sz="0" w:space="0" w:color="auto"/>
                <w:right w:val="none" w:sz="0" w:space="0" w:color="auto"/>
              </w:divBdr>
            </w:div>
          </w:divsChild>
        </w:div>
        <w:div w:id="1411542928">
          <w:marLeft w:val="0"/>
          <w:marRight w:val="0"/>
          <w:marTop w:val="0"/>
          <w:marBottom w:val="0"/>
          <w:divBdr>
            <w:top w:val="none" w:sz="0" w:space="0" w:color="auto"/>
            <w:left w:val="none" w:sz="0" w:space="0" w:color="auto"/>
            <w:bottom w:val="none" w:sz="0" w:space="0" w:color="auto"/>
            <w:right w:val="none" w:sz="0" w:space="0" w:color="auto"/>
          </w:divBdr>
          <w:divsChild>
            <w:div w:id="388110934">
              <w:marLeft w:val="0"/>
              <w:marRight w:val="0"/>
              <w:marTop w:val="0"/>
              <w:marBottom w:val="0"/>
              <w:divBdr>
                <w:top w:val="none" w:sz="0" w:space="0" w:color="auto"/>
                <w:left w:val="none" w:sz="0" w:space="0" w:color="auto"/>
                <w:bottom w:val="none" w:sz="0" w:space="0" w:color="auto"/>
                <w:right w:val="none" w:sz="0" w:space="0" w:color="auto"/>
              </w:divBdr>
            </w:div>
          </w:divsChild>
        </w:div>
        <w:div w:id="1010258398">
          <w:marLeft w:val="0"/>
          <w:marRight w:val="0"/>
          <w:marTop w:val="0"/>
          <w:marBottom w:val="0"/>
          <w:divBdr>
            <w:top w:val="none" w:sz="0" w:space="0" w:color="auto"/>
            <w:left w:val="none" w:sz="0" w:space="0" w:color="auto"/>
            <w:bottom w:val="none" w:sz="0" w:space="0" w:color="auto"/>
            <w:right w:val="none" w:sz="0" w:space="0" w:color="auto"/>
          </w:divBdr>
          <w:divsChild>
            <w:div w:id="2130080614">
              <w:marLeft w:val="0"/>
              <w:marRight w:val="0"/>
              <w:marTop w:val="0"/>
              <w:marBottom w:val="0"/>
              <w:divBdr>
                <w:top w:val="none" w:sz="0" w:space="0" w:color="auto"/>
                <w:left w:val="none" w:sz="0" w:space="0" w:color="auto"/>
                <w:bottom w:val="none" w:sz="0" w:space="0" w:color="auto"/>
                <w:right w:val="none" w:sz="0" w:space="0" w:color="auto"/>
              </w:divBdr>
            </w:div>
          </w:divsChild>
        </w:div>
        <w:div w:id="1861239961">
          <w:marLeft w:val="0"/>
          <w:marRight w:val="0"/>
          <w:marTop w:val="0"/>
          <w:marBottom w:val="0"/>
          <w:divBdr>
            <w:top w:val="none" w:sz="0" w:space="0" w:color="auto"/>
            <w:left w:val="none" w:sz="0" w:space="0" w:color="auto"/>
            <w:bottom w:val="none" w:sz="0" w:space="0" w:color="auto"/>
            <w:right w:val="none" w:sz="0" w:space="0" w:color="auto"/>
          </w:divBdr>
          <w:divsChild>
            <w:div w:id="1438911094">
              <w:marLeft w:val="0"/>
              <w:marRight w:val="0"/>
              <w:marTop w:val="0"/>
              <w:marBottom w:val="0"/>
              <w:divBdr>
                <w:top w:val="none" w:sz="0" w:space="0" w:color="auto"/>
                <w:left w:val="none" w:sz="0" w:space="0" w:color="auto"/>
                <w:bottom w:val="none" w:sz="0" w:space="0" w:color="auto"/>
                <w:right w:val="none" w:sz="0" w:space="0" w:color="auto"/>
              </w:divBdr>
            </w:div>
          </w:divsChild>
        </w:div>
        <w:div w:id="1089930611">
          <w:marLeft w:val="0"/>
          <w:marRight w:val="0"/>
          <w:marTop w:val="0"/>
          <w:marBottom w:val="0"/>
          <w:divBdr>
            <w:top w:val="none" w:sz="0" w:space="0" w:color="auto"/>
            <w:left w:val="none" w:sz="0" w:space="0" w:color="auto"/>
            <w:bottom w:val="none" w:sz="0" w:space="0" w:color="auto"/>
            <w:right w:val="none" w:sz="0" w:space="0" w:color="auto"/>
          </w:divBdr>
          <w:divsChild>
            <w:div w:id="1067339249">
              <w:marLeft w:val="0"/>
              <w:marRight w:val="0"/>
              <w:marTop w:val="0"/>
              <w:marBottom w:val="0"/>
              <w:divBdr>
                <w:top w:val="none" w:sz="0" w:space="0" w:color="auto"/>
                <w:left w:val="none" w:sz="0" w:space="0" w:color="auto"/>
                <w:bottom w:val="none" w:sz="0" w:space="0" w:color="auto"/>
                <w:right w:val="none" w:sz="0" w:space="0" w:color="auto"/>
              </w:divBdr>
            </w:div>
          </w:divsChild>
        </w:div>
        <w:div w:id="828984567">
          <w:marLeft w:val="0"/>
          <w:marRight w:val="0"/>
          <w:marTop w:val="0"/>
          <w:marBottom w:val="0"/>
          <w:divBdr>
            <w:top w:val="none" w:sz="0" w:space="0" w:color="auto"/>
            <w:left w:val="none" w:sz="0" w:space="0" w:color="auto"/>
            <w:bottom w:val="none" w:sz="0" w:space="0" w:color="auto"/>
            <w:right w:val="none" w:sz="0" w:space="0" w:color="auto"/>
          </w:divBdr>
          <w:divsChild>
            <w:div w:id="207184964">
              <w:marLeft w:val="0"/>
              <w:marRight w:val="0"/>
              <w:marTop w:val="0"/>
              <w:marBottom w:val="0"/>
              <w:divBdr>
                <w:top w:val="none" w:sz="0" w:space="0" w:color="auto"/>
                <w:left w:val="none" w:sz="0" w:space="0" w:color="auto"/>
                <w:bottom w:val="none" w:sz="0" w:space="0" w:color="auto"/>
                <w:right w:val="none" w:sz="0" w:space="0" w:color="auto"/>
              </w:divBdr>
            </w:div>
          </w:divsChild>
        </w:div>
        <w:div w:id="908149143">
          <w:marLeft w:val="0"/>
          <w:marRight w:val="0"/>
          <w:marTop w:val="0"/>
          <w:marBottom w:val="0"/>
          <w:divBdr>
            <w:top w:val="none" w:sz="0" w:space="0" w:color="auto"/>
            <w:left w:val="none" w:sz="0" w:space="0" w:color="auto"/>
            <w:bottom w:val="none" w:sz="0" w:space="0" w:color="auto"/>
            <w:right w:val="none" w:sz="0" w:space="0" w:color="auto"/>
          </w:divBdr>
          <w:divsChild>
            <w:div w:id="1327055187">
              <w:marLeft w:val="0"/>
              <w:marRight w:val="0"/>
              <w:marTop w:val="0"/>
              <w:marBottom w:val="0"/>
              <w:divBdr>
                <w:top w:val="none" w:sz="0" w:space="0" w:color="auto"/>
                <w:left w:val="none" w:sz="0" w:space="0" w:color="auto"/>
                <w:bottom w:val="none" w:sz="0" w:space="0" w:color="auto"/>
                <w:right w:val="none" w:sz="0" w:space="0" w:color="auto"/>
              </w:divBdr>
            </w:div>
          </w:divsChild>
        </w:div>
        <w:div w:id="1737511337">
          <w:marLeft w:val="0"/>
          <w:marRight w:val="0"/>
          <w:marTop w:val="0"/>
          <w:marBottom w:val="0"/>
          <w:divBdr>
            <w:top w:val="none" w:sz="0" w:space="0" w:color="auto"/>
            <w:left w:val="none" w:sz="0" w:space="0" w:color="auto"/>
            <w:bottom w:val="none" w:sz="0" w:space="0" w:color="auto"/>
            <w:right w:val="none" w:sz="0" w:space="0" w:color="auto"/>
          </w:divBdr>
          <w:divsChild>
            <w:div w:id="1604149044">
              <w:marLeft w:val="0"/>
              <w:marRight w:val="0"/>
              <w:marTop w:val="0"/>
              <w:marBottom w:val="0"/>
              <w:divBdr>
                <w:top w:val="none" w:sz="0" w:space="0" w:color="auto"/>
                <w:left w:val="none" w:sz="0" w:space="0" w:color="auto"/>
                <w:bottom w:val="none" w:sz="0" w:space="0" w:color="auto"/>
                <w:right w:val="none" w:sz="0" w:space="0" w:color="auto"/>
              </w:divBdr>
            </w:div>
          </w:divsChild>
        </w:div>
        <w:div w:id="908462922">
          <w:marLeft w:val="0"/>
          <w:marRight w:val="0"/>
          <w:marTop w:val="0"/>
          <w:marBottom w:val="0"/>
          <w:divBdr>
            <w:top w:val="none" w:sz="0" w:space="0" w:color="auto"/>
            <w:left w:val="none" w:sz="0" w:space="0" w:color="auto"/>
            <w:bottom w:val="none" w:sz="0" w:space="0" w:color="auto"/>
            <w:right w:val="none" w:sz="0" w:space="0" w:color="auto"/>
          </w:divBdr>
          <w:divsChild>
            <w:div w:id="1309820444">
              <w:marLeft w:val="0"/>
              <w:marRight w:val="0"/>
              <w:marTop w:val="0"/>
              <w:marBottom w:val="0"/>
              <w:divBdr>
                <w:top w:val="none" w:sz="0" w:space="0" w:color="auto"/>
                <w:left w:val="none" w:sz="0" w:space="0" w:color="auto"/>
                <w:bottom w:val="none" w:sz="0" w:space="0" w:color="auto"/>
                <w:right w:val="none" w:sz="0" w:space="0" w:color="auto"/>
              </w:divBdr>
            </w:div>
          </w:divsChild>
        </w:div>
        <w:div w:id="1428961157">
          <w:marLeft w:val="0"/>
          <w:marRight w:val="0"/>
          <w:marTop w:val="0"/>
          <w:marBottom w:val="0"/>
          <w:divBdr>
            <w:top w:val="none" w:sz="0" w:space="0" w:color="auto"/>
            <w:left w:val="none" w:sz="0" w:space="0" w:color="auto"/>
            <w:bottom w:val="none" w:sz="0" w:space="0" w:color="auto"/>
            <w:right w:val="none" w:sz="0" w:space="0" w:color="auto"/>
          </w:divBdr>
          <w:divsChild>
            <w:div w:id="802623558">
              <w:marLeft w:val="0"/>
              <w:marRight w:val="0"/>
              <w:marTop w:val="0"/>
              <w:marBottom w:val="0"/>
              <w:divBdr>
                <w:top w:val="none" w:sz="0" w:space="0" w:color="auto"/>
                <w:left w:val="none" w:sz="0" w:space="0" w:color="auto"/>
                <w:bottom w:val="none" w:sz="0" w:space="0" w:color="auto"/>
                <w:right w:val="none" w:sz="0" w:space="0" w:color="auto"/>
              </w:divBdr>
            </w:div>
          </w:divsChild>
        </w:div>
        <w:div w:id="1259680851">
          <w:marLeft w:val="0"/>
          <w:marRight w:val="0"/>
          <w:marTop w:val="0"/>
          <w:marBottom w:val="0"/>
          <w:divBdr>
            <w:top w:val="none" w:sz="0" w:space="0" w:color="auto"/>
            <w:left w:val="none" w:sz="0" w:space="0" w:color="auto"/>
            <w:bottom w:val="none" w:sz="0" w:space="0" w:color="auto"/>
            <w:right w:val="none" w:sz="0" w:space="0" w:color="auto"/>
          </w:divBdr>
          <w:divsChild>
            <w:div w:id="2131362354">
              <w:marLeft w:val="0"/>
              <w:marRight w:val="0"/>
              <w:marTop w:val="0"/>
              <w:marBottom w:val="0"/>
              <w:divBdr>
                <w:top w:val="none" w:sz="0" w:space="0" w:color="auto"/>
                <w:left w:val="none" w:sz="0" w:space="0" w:color="auto"/>
                <w:bottom w:val="none" w:sz="0" w:space="0" w:color="auto"/>
                <w:right w:val="none" w:sz="0" w:space="0" w:color="auto"/>
              </w:divBdr>
            </w:div>
          </w:divsChild>
        </w:div>
        <w:div w:id="1824076513">
          <w:marLeft w:val="0"/>
          <w:marRight w:val="0"/>
          <w:marTop w:val="0"/>
          <w:marBottom w:val="0"/>
          <w:divBdr>
            <w:top w:val="none" w:sz="0" w:space="0" w:color="auto"/>
            <w:left w:val="none" w:sz="0" w:space="0" w:color="auto"/>
            <w:bottom w:val="none" w:sz="0" w:space="0" w:color="auto"/>
            <w:right w:val="none" w:sz="0" w:space="0" w:color="auto"/>
          </w:divBdr>
          <w:divsChild>
            <w:div w:id="2037190900">
              <w:marLeft w:val="0"/>
              <w:marRight w:val="0"/>
              <w:marTop w:val="0"/>
              <w:marBottom w:val="0"/>
              <w:divBdr>
                <w:top w:val="none" w:sz="0" w:space="0" w:color="auto"/>
                <w:left w:val="none" w:sz="0" w:space="0" w:color="auto"/>
                <w:bottom w:val="none" w:sz="0" w:space="0" w:color="auto"/>
                <w:right w:val="none" w:sz="0" w:space="0" w:color="auto"/>
              </w:divBdr>
            </w:div>
          </w:divsChild>
        </w:div>
        <w:div w:id="274871954">
          <w:marLeft w:val="0"/>
          <w:marRight w:val="0"/>
          <w:marTop w:val="0"/>
          <w:marBottom w:val="0"/>
          <w:divBdr>
            <w:top w:val="none" w:sz="0" w:space="0" w:color="auto"/>
            <w:left w:val="none" w:sz="0" w:space="0" w:color="auto"/>
            <w:bottom w:val="none" w:sz="0" w:space="0" w:color="auto"/>
            <w:right w:val="none" w:sz="0" w:space="0" w:color="auto"/>
          </w:divBdr>
          <w:divsChild>
            <w:div w:id="1816407437">
              <w:marLeft w:val="0"/>
              <w:marRight w:val="0"/>
              <w:marTop w:val="0"/>
              <w:marBottom w:val="0"/>
              <w:divBdr>
                <w:top w:val="none" w:sz="0" w:space="0" w:color="auto"/>
                <w:left w:val="none" w:sz="0" w:space="0" w:color="auto"/>
                <w:bottom w:val="none" w:sz="0" w:space="0" w:color="auto"/>
                <w:right w:val="none" w:sz="0" w:space="0" w:color="auto"/>
              </w:divBdr>
            </w:div>
          </w:divsChild>
        </w:div>
        <w:div w:id="1584144897">
          <w:marLeft w:val="0"/>
          <w:marRight w:val="0"/>
          <w:marTop w:val="0"/>
          <w:marBottom w:val="0"/>
          <w:divBdr>
            <w:top w:val="none" w:sz="0" w:space="0" w:color="auto"/>
            <w:left w:val="none" w:sz="0" w:space="0" w:color="auto"/>
            <w:bottom w:val="none" w:sz="0" w:space="0" w:color="auto"/>
            <w:right w:val="none" w:sz="0" w:space="0" w:color="auto"/>
          </w:divBdr>
          <w:divsChild>
            <w:div w:id="310908261">
              <w:marLeft w:val="0"/>
              <w:marRight w:val="0"/>
              <w:marTop w:val="0"/>
              <w:marBottom w:val="0"/>
              <w:divBdr>
                <w:top w:val="none" w:sz="0" w:space="0" w:color="auto"/>
                <w:left w:val="none" w:sz="0" w:space="0" w:color="auto"/>
                <w:bottom w:val="none" w:sz="0" w:space="0" w:color="auto"/>
                <w:right w:val="none" w:sz="0" w:space="0" w:color="auto"/>
              </w:divBdr>
            </w:div>
          </w:divsChild>
        </w:div>
        <w:div w:id="585265583">
          <w:marLeft w:val="0"/>
          <w:marRight w:val="0"/>
          <w:marTop w:val="0"/>
          <w:marBottom w:val="0"/>
          <w:divBdr>
            <w:top w:val="none" w:sz="0" w:space="0" w:color="auto"/>
            <w:left w:val="none" w:sz="0" w:space="0" w:color="auto"/>
            <w:bottom w:val="none" w:sz="0" w:space="0" w:color="auto"/>
            <w:right w:val="none" w:sz="0" w:space="0" w:color="auto"/>
          </w:divBdr>
          <w:divsChild>
            <w:div w:id="400449110">
              <w:marLeft w:val="0"/>
              <w:marRight w:val="0"/>
              <w:marTop w:val="0"/>
              <w:marBottom w:val="0"/>
              <w:divBdr>
                <w:top w:val="none" w:sz="0" w:space="0" w:color="auto"/>
                <w:left w:val="none" w:sz="0" w:space="0" w:color="auto"/>
                <w:bottom w:val="none" w:sz="0" w:space="0" w:color="auto"/>
                <w:right w:val="none" w:sz="0" w:space="0" w:color="auto"/>
              </w:divBdr>
            </w:div>
          </w:divsChild>
        </w:div>
        <w:div w:id="374430894">
          <w:marLeft w:val="0"/>
          <w:marRight w:val="0"/>
          <w:marTop w:val="0"/>
          <w:marBottom w:val="0"/>
          <w:divBdr>
            <w:top w:val="none" w:sz="0" w:space="0" w:color="auto"/>
            <w:left w:val="none" w:sz="0" w:space="0" w:color="auto"/>
            <w:bottom w:val="none" w:sz="0" w:space="0" w:color="auto"/>
            <w:right w:val="none" w:sz="0" w:space="0" w:color="auto"/>
          </w:divBdr>
          <w:divsChild>
            <w:div w:id="20329376">
              <w:marLeft w:val="0"/>
              <w:marRight w:val="0"/>
              <w:marTop w:val="0"/>
              <w:marBottom w:val="0"/>
              <w:divBdr>
                <w:top w:val="none" w:sz="0" w:space="0" w:color="auto"/>
                <w:left w:val="none" w:sz="0" w:space="0" w:color="auto"/>
                <w:bottom w:val="none" w:sz="0" w:space="0" w:color="auto"/>
                <w:right w:val="none" w:sz="0" w:space="0" w:color="auto"/>
              </w:divBdr>
            </w:div>
          </w:divsChild>
        </w:div>
        <w:div w:id="212035802">
          <w:marLeft w:val="0"/>
          <w:marRight w:val="0"/>
          <w:marTop w:val="0"/>
          <w:marBottom w:val="0"/>
          <w:divBdr>
            <w:top w:val="none" w:sz="0" w:space="0" w:color="auto"/>
            <w:left w:val="none" w:sz="0" w:space="0" w:color="auto"/>
            <w:bottom w:val="none" w:sz="0" w:space="0" w:color="auto"/>
            <w:right w:val="none" w:sz="0" w:space="0" w:color="auto"/>
          </w:divBdr>
          <w:divsChild>
            <w:div w:id="811799507">
              <w:marLeft w:val="0"/>
              <w:marRight w:val="0"/>
              <w:marTop w:val="0"/>
              <w:marBottom w:val="0"/>
              <w:divBdr>
                <w:top w:val="none" w:sz="0" w:space="0" w:color="auto"/>
                <w:left w:val="none" w:sz="0" w:space="0" w:color="auto"/>
                <w:bottom w:val="none" w:sz="0" w:space="0" w:color="auto"/>
                <w:right w:val="none" w:sz="0" w:space="0" w:color="auto"/>
              </w:divBdr>
            </w:div>
          </w:divsChild>
        </w:div>
        <w:div w:id="1323200701">
          <w:marLeft w:val="0"/>
          <w:marRight w:val="0"/>
          <w:marTop w:val="0"/>
          <w:marBottom w:val="0"/>
          <w:divBdr>
            <w:top w:val="none" w:sz="0" w:space="0" w:color="auto"/>
            <w:left w:val="none" w:sz="0" w:space="0" w:color="auto"/>
            <w:bottom w:val="none" w:sz="0" w:space="0" w:color="auto"/>
            <w:right w:val="none" w:sz="0" w:space="0" w:color="auto"/>
          </w:divBdr>
          <w:divsChild>
            <w:div w:id="6215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CG Village Plans">
      <a:dk1>
        <a:sysClr val="windowText" lastClr="000000"/>
      </a:dk1>
      <a:lt1>
        <a:sysClr val="window" lastClr="FFFFFF"/>
      </a:lt1>
      <a:dk2>
        <a:srgbClr val="0E2841"/>
      </a:dk2>
      <a:lt2>
        <a:srgbClr val="E8E8E8"/>
      </a:lt2>
      <a:accent1>
        <a:srgbClr val="4A3151"/>
      </a:accent1>
      <a:accent2>
        <a:srgbClr val="BDA0C5"/>
      </a:accent2>
      <a:accent3>
        <a:srgbClr val="A6C9EB"/>
      </a:accent3>
      <a:accent4>
        <a:srgbClr val="AECCD4"/>
      </a:accent4>
      <a:accent5>
        <a:srgbClr val="C4EBBB"/>
      </a:accent5>
      <a:accent6>
        <a:srgbClr val="F1CEEE"/>
      </a:accent6>
      <a:hlink>
        <a:srgbClr val="0070C0"/>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9530A676395645A0E791CF772697E9" ma:contentTypeVersion="4" ma:contentTypeDescription="Create a new document." ma:contentTypeScope="" ma:versionID="54e1f41c7fdc4804d9c07e47cacfc5b5">
  <xsd:schema xmlns:xsd="http://www.w3.org/2001/XMLSchema" xmlns:xs="http://www.w3.org/2001/XMLSchema" xmlns:p="http://schemas.microsoft.com/office/2006/metadata/properties" xmlns:ns2="01cc7abf-1139-41e3-9617-d93aafd4510d" targetNamespace="http://schemas.microsoft.com/office/2006/metadata/properties" ma:root="true" ma:fieldsID="a6d43ba9af8af89b180fe5a7a0af9de3" ns2:_="">
    <xsd:import namespace="01cc7abf-1139-41e3-9617-d93aafd451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c7abf-1139-41e3-9617-d93aafd45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8F6D90-6EDF-4D1D-978C-3F14BB80FC45}">
  <ds:schemaRefs>
    <ds:schemaRef ds:uri="http://schemas.microsoft.com/sharepoint/v3/contenttype/forms"/>
  </ds:schemaRefs>
</ds:datastoreItem>
</file>

<file path=customXml/itemProps2.xml><?xml version="1.0" encoding="utf-8"?>
<ds:datastoreItem xmlns:ds="http://schemas.openxmlformats.org/officeDocument/2006/customXml" ds:itemID="{BEE6019C-C174-47F8-852C-A84D48F190AE}">
  <ds:schemaRefs>
    <ds:schemaRef ds:uri="http://schemas.openxmlformats.org/officeDocument/2006/bibliography"/>
  </ds:schemaRefs>
</ds:datastoreItem>
</file>

<file path=customXml/itemProps3.xml><?xml version="1.0" encoding="utf-8"?>
<ds:datastoreItem xmlns:ds="http://schemas.openxmlformats.org/officeDocument/2006/customXml" ds:itemID="{199397E1-18FA-4A70-899F-EB4F72FC3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c7abf-1139-41e3-9617-d93aafd45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D6570B-72E4-4707-8682-5DD30F924C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6133</Words>
  <Characters>34960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Knox</dc:creator>
  <cp:keywords/>
  <dc:description/>
  <cp:lastModifiedBy>Mary Kerr</cp:lastModifiedBy>
  <cp:revision>6</cp:revision>
  <dcterms:created xsi:type="dcterms:W3CDTF">2024-05-19T22:06:00Z</dcterms:created>
  <dcterms:modified xsi:type="dcterms:W3CDTF">2024-05-21T15:23:00Z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0x010100A29530A676395645A0E791CF772697E9</vt:lpwstr>
  </property>
</Properties>
</file>