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09E9" w14:textId="3E00D3AD" w:rsidR="00D35AC4" w:rsidRPr="0061584E" w:rsidRDefault="007C04D8" w:rsidP="0061584E">
      <w:pPr>
        <w:spacing w:line="240" w:lineRule="auto"/>
        <w:rPr>
          <w:rFonts w:ascii="Arial" w:hAnsi="Arial" w:cs="Arial"/>
          <w:b/>
          <w:sz w:val="24"/>
          <w:szCs w:val="24"/>
        </w:rPr>
      </w:pPr>
      <w:r>
        <w:rPr>
          <w:rFonts w:ascii="Arial" w:hAnsi="Arial" w:cs="Arial"/>
          <w:b/>
          <w:sz w:val="28"/>
          <w:szCs w:val="28"/>
        </w:rPr>
        <w:t>Planning Application Validation Checklist</w:t>
      </w:r>
    </w:p>
    <w:p w14:paraId="0C085A63" w14:textId="77777777" w:rsidR="00967852" w:rsidRPr="0061584E" w:rsidRDefault="00967852" w:rsidP="0061584E">
      <w:pPr>
        <w:spacing w:line="240" w:lineRule="auto"/>
        <w:rPr>
          <w:rFonts w:ascii="Arial" w:hAnsi="Arial" w:cs="Arial"/>
          <w:b/>
          <w:sz w:val="24"/>
          <w:szCs w:val="24"/>
        </w:rPr>
      </w:pPr>
    </w:p>
    <w:p w14:paraId="1D4AFBB3" w14:textId="0496109F" w:rsidR="007E183D" w:rsidRPr="001E4B32" w:rsidRDefault="007E183D">
      <w:pPr>
        <w:rPr>
          <w:rFonts w:ascii="Arial" w:hAnsi="Arial" w:cs="Arial"/>
          <w:b/>
          <w:sz w:val="26"/>
          <w:szCs w:val="26"/>
        </w:rPr>
      </w:pPr>
      <w:r w:rsidRPr="001E4B32">
        <w:rPr>
          <w:rFonts w:ascii="Arial" w:hAnsi="Arial" w:cs="Arial"/>
          <w:b/>
          <w:sz w:val="26"/>
          <w:szCs w:val="26"/>
        </w:rPr>
        <w:t>Purpose</w:t>
      </w:r>
    </w:p>
    <w:p w14:paraId="4C25A0DB" w14:textId="02E35767" w:rsidR="00A325C3" w:rsidRPr="00A325C3" w:rsidRDefault="007E183D" w:rsidP="00A325C3">
      <w:pPr>
        <w:rPr>
          <w:rFonts w:ascii="Arial" w:hAnsi="Arial" w:cs="Arial"/>
          <w:sz w:val="24"/>
          <w:szCs w:val="24"/>
        </w:rPr>
      </w:pPr>
      <w:r>
        <w:rPr>
          <w:rFonts w:ascii="Arial" w:hAnsi="Arial" w:cs="Arial"/>
          <w:sz w:val="24"/>
          <w:szCs w:val="24"/>
        </w:rPr>
        <w:t xml:space="preserve">The purpose of this guidance is to </w:t>
      </w:r>
      <w:r w:rsidR="00105867">
        <w:rPr>
          <w:rFonts w:ascii="Arial" w:hAnsi="Arial" w:cs="Arial"/>
          <w:sz w:val="24"/>
          <w:szCs w:val="24"/>
        </w:rPr>
        <w:t>set out</w:t>
      </w:r>
      <w:r>
        <w:rPr>
          <w:rFonts w:ascii="Arial" w:hAnsi="Arial" w:cs="Arial"/>
          <w:sz w:val="24"/>
          <w:szCs w:val="24"/>
        </w:rPr>
        <w:t xml:space="preserve"> </w:t>
      </w:r>
      <w:r w:rsidR="00105867">
        <w:rPr>
          <w:rFonts w:ascii="Arial" w:hAnsi="Arial" w:cs="Arial"/>
          <w:sz w:val="24"/>
          <w:szCs w:val="24"/>
        </w:rPr>
        <w:t xml:space="preserve">the procedures </w:t>
      </w:r>
      <w:r>
        <w:rPr>
          <w:rFonts w:ascii="Arial" w:hAnsi="Arial" w:cs="Arial"/>
          <w:sz w:val="24"/>
          <w:szCs w:val="24"/>
        </w:rPr>
        <w:t xml:space="preserve">for </w:t>
      </w:r>
      <w:r w:rsidRPr="001E4B32">
        <w:rPr>
          <w:rFonts w:ascii="Arial" w:hAnsi="Arial" w:cs="Arial"/>
          <w:sz w:val="24"/>
          <w:szCs w:val="24"/>
        </w:rPr>
        <w:t xml:space="preserve">dealing with </w:t>
      </w:r>
      <w:r w:rsidR="007C04D8">
        <w:rPr>
          <w:rFonts w:ascii="Arial" w:hAnsi="Arial" w:cs="Arial"/>
          <w:sz w:val="24"/>
          <w:szCs w:val="24"/>
        </w:rPr>
        <w:t>the validation of planning applications through the implementation of the new Planning Application Validation Checklist</w:t>
      </w:r>
      <w:r w:rsidRPr="001E4B32">
        <w:rPr>
          <w:rFonts w:ascii="Arial" w:hAnsi="Arial" w:cs="Arial"/>
          <w:sz w:val="24"/>
          <w:szCs w:val="24"/>
        </w:rPr>
        <w:t>.</w:t>
      </w:r>
      <w:r w:rsidR="009C3B6C">
        <w:rPr>
          <w:rFonts w:ascii="Arial" w:hAnsi="Arial" w:cs="Arial"/>
          <w:sz w:val="24"/>
          <w:szCs w:val="24"/>
        </w:rPr>
        <w:t xml:space="preserve">  It sets out how to </w:t>
      </w:r>
      <w:r w:rsidR="00E66EDF">
        <w:rPr>
          <w:rFonts w:ascii="Arial" w:hAnsi="Arial" w:cs="Arial"/>
          <w:sz w:val="24"/>
          <w:szCs w:val="24"/>
        </w:rPr>
        <w:t>determine what information should be submitted with your application and how we will consider each application at validation stage</w:t>
      </w:r>
      <w:r w:rsidR="003A6E26">
        <w:rPr>
          <w:rFonts w:ascii="Arial" w:hAnsi="Arial" w:cs="Arial"/>
          <w:sz w:val="24"/>
          <w:szCs w:val="24"/>
        </w:rPr>
        <w:t>.</w:t>
      </w:r>
    </w:p>
    <w:p w14:paraId="2DFC7890" w14:textId="77777777" w:rsidR="00607308" w:rsidRDefault="00607308">
      <w:pPr>
        <w:rPr>
          <w:rFonts w:ascii="Arial" w:hAnsi="Arial" w:cs="Arial"/>
          <w:b/>
          <w:sz w:val="26"/>
          <w:szCs w:val="26"/>
        </w:rPr>
      </w:pPr>
    </w:p>
    <w:p w14:paraId="7796107A" w14:textId="7A8EA77F" w:rsidR="000E3E3D" w:rsidRPr="001E4B32" w:rsidRDefault="00E66EDF">
      <w:pPr>
        <w:rPr>
          <w:rFonts w:ascii="Arial" w:hAnsi="Arial" w:cs="Arial"/>
          <w:b/>
          <w:sz w:val="26"/>
          <w:szCs w:val="26"/>
        </w:rPr>
      </w:pPr>
      <w:r>
        <w:rPr>
          <w:rFonts w:ascii="Arial" w:hAnsi="Arial" w:cs="Arial"/>
          <w:b/>
          <w:sz w:val="26"/>
          <w:szCs w:val="26"/>
        </w:rPr>
        <w:t>What is the Planning Application Validation Checklist</w:t>
      </w:r>
      <w:r w:rsidR="00E10CF0">
        <w:rPr>
          <w:rFonts w:ascii="Arial" w:hAnsi="Arial" w:cs="Arial"/>
          <w:b/>
          <w:sz w:val="26"/>
          <w:szCs w:val="26"/>
        </w:rPr>
        <w:t>?</w:t>
      </w:r>
    </w:p>
    <w:p w14:paraId="169DF95F" w14:textId="77777777" w:rsidR="00E66EDF" w:rsidRDefault="00E66EDF" w:rsidP="00E66EDF">
      <w:pPr>
        <w:rPr>
          <w:rFonts w:ascii="Arial" w:hAnsi="Arial" w:cs="Arial"/>
          <w:sz w:val="24"/>
          <w:szCs w:val="24"/>
        </w:rPr>
      </w:pPr>
      <w:r>
        <w:rPr>
          <w:rFonts w:ascii="Arial" w:hAnsi="Arial" w:cs="Arial"/>
          <w:sz w:val="24"/>
          <w:szCs w:val="24"/>
        </w:rPr>
        <w:t xml:space="preserve">On 01 October 2024, the Department for Infrastructure (DfI) made a Statutory Rule, </w:t>
      </w:r>
      <w:r w:rsidRPr="0044283B">
        <w:rPr>
          <w:rFonts w:ascii="Arial" w:hAnsi="Arial" w:cs="Arial"/>
          <w:color w:val="0070C0"/>
          <w:sz w:val="24"/>
          <w:szCs w:val="24"/>
        </w:rPr>
        <w:t>The Planning (General Development Procedure) (Amendment) Order (Northern Ireland) 2024</w:t>
      </w:r>
      <w:r w:rsidRPr="0044283B">
        <w:rPr>
          <w:rFonts w:ascii="Arial" w:hAnsi="Arial" w:cs="Arial"/>
          <w:sz w:val="24"/>
          <w:szCs w:val="24"/>
        </w:rPr>
        <w:t>,</w:t>
      </w:r>
      <w:r w:rsidRPr="0044283B">
        <w:rPr>
          <w:rFonts w:ascii="Arial" w:hAnsi="Arial" w:cs="Arial"/>
          <w:color w:val="0070C0"/>
          <w:sz w:val="24"/>
          <w:szCs w:val="24"/>
        </w:rPr>
        <w:t xml:space="preserve"> </w:t>
      </w:r>
      <w:r>
        <w:rPr>
          <w:rFonts w:ascii="Arial" w:hAnsi="Arial" w:cs="Arial"/>
          <w:sz w:val="24"/>
          <w:szCs w:val="24"/>
        </w:rPr>
        <w:t>which enables councils to publish a Planning Application Validation Checklist.  The legislation comes into operation on 01 April 2025 providing councils with time to prepare and consult upon their proposed statutory ‘Validation Checklists’.</w:t>
      </w:r>
    </w:p>
    <w:p w14:paraId="0A5DC914" w14:textId="26E72B90" w:rsidR="00451A60" w:rsidRDefault="00E66EDF" w:rsidP="00197946">
      <w:pPr>
        <w:rPr>
          <w:rFonts w:ascii="Arial" w:hAnsi="Arial" w:cs="Arial"/>
          <w:sz w:val="24"/>
          <w:szCs w:val="24"/>
        </w:rPr>
      </w:pPr>
      <w:r>
        <w:rPr>
          <w:rFonts w:ascii="Arial" w:hAnsi="Arial" w:cs="Arial"/>
          <w:sz w:val="24"/>
          <w:szCs w:val="24"/>
        </w:rPr>
        <w:t xml:space="preserve">The Validation Checklist sets out the information, plans or evidence to be submitted with your planning application to make it a ‘valid’ application and enable it to be processed.  It applies to all full planning applications, outline planning applications and their associated reserved matters.  </w:t>
      </w:r>
    </w:p>
    <w:p w14:paraId="49F65CAB" w14:textId="77777777" w:rsidR="00A325C3" w:rsidRDefault="00A325C3" w:rsidP="00A325C3">
      <w:pPr>
        <w:rPr>
          <w:rFonts w:ascii="Arial" w:hAnsi="Arial" w:cs="Arial"/>
          <w:sz w:val="24"/>
          <w:szCs w:val="24"/>
        </w:rPr>
      </w:pPr>
      <w:r>
        <w:rPr>
          <w:rFonts w:ascii="Arial" w:hAnsi="Arial" w:cs="Arial"/>
          <w:sz w:val="24"/>
          <w:szCs w:val="24"/>
        </w:rPr>
        <w:t>The benefits of the ‘Validation Checklist’ are:</w:t>
      </w:r>
    </w:p>
    <w:p w14:paraId="0B4DE26F" w14:textId="77777777" w:rsidR="00A325C3" w:rsidRDefault="00A325C3" w:rsidP="00A325C3">
      <w:pPr>
        <w:pStyle w:val="ListParagraph"/>
        <w:numPr>
          <w:ilvl w:val="0"/>
          <w:numId w:val="15"/>
        </w:numPr>
        <w:rPr>
          <w:rFonts w:ascii="Arial" w:hAnsi="Arial" w:cs="Arial"/>
          <w:sz w:val="24"/>
          <w:szCs w:val="24"/>
        </w:rPr>
      </w:pPr>
      <w:r w:rsidRPr="00A325C3">
        <w:rPr>
          <w:rFonts w:ascii="Arial" w:hAnsi="Arial" w:cs="Arial"/>
          <w:sz w:val="24"/>
          <w:szCs w:val="24"/>
        </w:rPr>
        <w:t xml:space="preserve">they set out the scope of information required at the outset to ensure a ‘fit for purpose’ </w:t>
      </w:r>
      <w:proofErr w:type="gramStart"/>
      <w:r w:rsidRPr="00A325C3">
        <w:rPr>
          <w:rFonts w:ascii="Arial" w:hAnsi="Arial" w:cs="Arial"/>
          <w:sz w:val="24"/>
          <w:szCs w:val="24"/>
        </w:rPr>
        <w:t>submission;</w:t>
      </w:r>
      <w:proofErr w:type="gramEnd"/>
    </w:p>
    <w:p w14:paraId="45F46A1B" w14:textId="2CD2EA6B" w:rsidR="00A325C3" w:rsidRDefault="00A325C3" w:rsidP="00A325C3">
      <w:pPr>
        <w:pStyle w:val="ListParagraph"/>
        <w:numPr>
          <w:ilvl w:val="0"/>
          <w:numId w:val="15"/>
        </w:numPr>
        <w:rPr>
          <w:rFonts w:ascii="Arial" w:hAnsi="Arial" w:cs="Arial"/>
          <w:sz w:val="24"/>
          <w:szCs w:val="24"/>
        </w:rPr>
      </w:pPr>
      <w:r w:rsidRPr="00A325C3">
        <w:rPr>
          <w:rFonts w:ascii="Arial" w:hAnsi="Arial" w:cs="Arial"/>
          <w:sz w:val="24"/>
          <w:szCs w:val="24"/>
        </w:rPr>
        <w:t xml:space="preserve">they enable the </w:t>
      </w:r>
      <w:r w:rsidR="00B506B2">
        <w:rPr>
          <w:rFonts w:ascii="Arial" w:hAnsi="Arial" w:cs="Arial"/>
          <w:sz w:val="24"/>
          <w:szCs w:val="24"/>
        </w:rPr>
        <w:t>Council</w:t>
      </w:r>
      <w:r w:rsidRPr="00A325C3">
        <w:rPr>
          <w:rFonts w:ascii="Arial" w:hAnsi="Arial" w:cs="Arial"/>
          <w:sz w:val="24"/>
          <w:szCs w:val="24"/>
        </w:rPr>
        <w:t xml:space="preserve"> to have all the necessary information to determine the </w:t>
      </w:r>
      <w:proofErr w:type="gramStart"/>
      <w:r w:rsidRPr="00A325C3">
        <w:rPr>
          <w:rFonts w:ascii="Arial" w:hAnsi="Arial" w:cs="Arial"/>
          <w:sz w:val="24"/>
          <w:szCs w:val="24"/>
        </w:rPr>
        <w:t>application</w:t>
      </w:r>
      <w:r>
        <w:rPr>
          <w:rFonts w:ascii="Arial" w:hAnsi="Arial" w:cs="Arial"/>
          <w:sz w:val="24"/>
          <w:szCs w:val="24"/>
        </w:rPr>
        <w:t>;</w:t>
      </w:r>
      <w:proofErr w:type="gramEnd"/>
    </w:p>
    <w:p w14:paraId="4C9766F9" w14:textId="125BCEF0" w:rsidR="00A325C3" w:rsidRDefault="00A325C3" w:rsidP="00A325C3">
      <w:pPr>
        <w:pStyle w:val="ListParagraph"/>
        <w:numPr>
          <w:ilvl w:val="0"/>
          <w:numId w:val="15"/>
        </w:numPr>
        <w:rPr>
          <w:rFonts w:ascii="Arial" w:hAnsi="Arial" w:cs="Arial"/>
          <w:sz w:val="24"/>
          <w:szCs w:val="24"/>
        </w:rPr>
      </w:pPr>
      <w:r w:rsidRPr="00A325C3">
        <w:rPr>
          <w:rFonts w:ascii="Arial" w:hAnsi="Arial" w:cs="Arial"/>
          <w:sz w:val="24"/>
          <w:szCs w:val="24"/>
        </w:rPr>
        <w:t xml:space="preserve">minimise the need for further submission of additional information during the </w:t>
      </w:r>
      <w:r w:rsidR="00B506B2">
        <w:rPr>
          <w:rFonts w:ascii="Arial" w:hAnsi="Arial" w:cs="Arial"/>
          <w:sz w:val="24"/>
          <w:szCs w:val="24"/>
        </w:rPr>
        <w:t>processing</w:t>
      </w:r>
      <w:r w:rsidRPr="00A325C3">
        <w:rPr>
          <w:rFonts w:ascii="Arial" w:hAnsi="Arial" w:cs="Arial"/>
          <w:sz w:val="24"/>
          <w:szCs w:val="24"/>
        </w:rPr>
        <w:t xml:space="preserve"> of the application which avoids unnecessary delay in the determination of applications and reduces costs to </w:t>
      </w:r>
      <w:r w:rsidR="00B506B2">
        <w:rPr>
          <w:rFonts w:ascii="Arial" w:hAnsi="Arial" w:cs="Arial"/>
          <w:sz w:val="24"/>
          <w:szCs w:val="24"/>
        </w:rPr>
        <w:t>C</w:t>
      </w:r>
      <w:r w:rsidRPr="00A325C3">
        <w:rPr>
          <w:rFonts w:ascii="Arial" w:hAnsi="Arial" w:cs="Arial"/>
          <w:sz w:val="24"/>
          <w:szCs w:val="24"/>
        </w:rPr>
        <w:t xml:space="preserve">ouncil through reduction in re-advertisements and re-neighbour </w:t>
      </w:r>
      <w:proofErr w:type="gramStart"/>
      <w:r w:rsidRPr="00A325C3">
        <w:rPr>
          <w:rFonts w:ascii="Arial" w:hAnsi="Arial" w:cs="Arial"/>
          <w:sz w:val="24"/>
          <w:szCs w:val="24"/>
        </w:rPr>
        <w:t>notification</w:t>
      </w:r>
      <w:r>
        <w:rPr>
          <w:rFonts w:ascii="Arial" w:hAnsi="Arial" w:cs="Arial"/>
          <w:sz w:val="24"/>
          <w:szCs w:val="24"/>
        </w:rPr>
        <w:t>;</w:t>
      </w:r>
      <w:proofErr w:type="gramEnd"/>
    </w:p>
    <w:p w14:paraId="67563E23" w14:textId="77777777" w:rsidR="00A325C3" w:rsidRDefault="00A325C3" w:rsidP="00A325C3">
      <w:pPr>
        <w:pStyle w:val="ListParagraph"/>
        <w:numPr>
          <w:ilvl w:val="0"/>
          <w:numId w:val="15"/>
        </w:numPr>
        <w:rPr>
          <w:rFonts w:ascii="Arial" w:hAnsi="Arial" w:cs="Arial"/>
          <w:sz w:val="24"/>
          <w:szCs w:val="24"/>
        </w:rPr>
      </w:pPr>
      <w:r w:rsidRPr="00A325C3">
        <w:rPr>
          <w:rFonts w:ascii="Arial" w:hAnsi="Arial" w:cs="Arial"/>
          <w:sz w:val="24"/>
          <w:szCs w:val="24"/>
        </w:rPr>
        <w:t xml:space="preserve">they provide applicants with certainty as to the level of information required and the likely overall investment needed prior to the application </w:t>
      </w:r>
      <w:proofErr w:type="gramStart"/>
      <w:r w:rsidRPr="00A325C3">
        <w:rPr>
          <w:rFonts w:ascii="Arial" w:hAnsi="Arial" w:cs="Arial"/>
          <w:sz w:val="24"/>
          <w:szCs w:val="24"/>
        </w:rPr>
        <w:t>submission</w:t>
      </w:r>
      <w:r>
        <w:rPr>
          <w:rFonts w:ascii="Arial" w:hAnsi="Arial" w:cs="Arial"/>
          <w:sz w:val="24"/>
          <w:szCs w:val="24"/>
        </w:rPr>
        <w:t>;</w:t>
      </w:r>
      <w:proofErr w:type="gramEnd"/>
      <w:r>
        <w:rPr>
          <w:rFonts w:ascii="Arial" w:hAnsi="Arial" w:cs="Arial"/>
          <w:sz w:val="24"/>
          <w:szCs w:val="24"/>
        </w:rPr>
        <w:t xml:space="preserve"> </w:t>
      </w:r>
    </w:p>
    <w:p w14:paraId="729AC331" w14:textId="77777777" w:rsidR="00A325C3" w:rsidRPr="00A325C3" w:rsidRDefault="00A325C3" w:rsidP="00A325C3">
      <w:pPr>
        <w:pStyle w:val="ListParagraph"/>
        <w:numPr>
          <w:ilvl w:val="0"/>
          <w:numId w:val="15"/>
        </w:numPr>
        <w:rPr>
          <w:rFonts w:ascii="Arial" w:hAnsi="Arial" w:cs="Arial"/>
          <w:sz w:val="24"/>
          <w:szCs w:val="24"/>
        </w:rPr>
      </w:pPr>
      <w:r w:rsidRPr="00A325C3">
        <w:rPr>
          <w:rFonts w:ascii="Arial" w:hAnsi="Arial" w:cs="Arial"/>
          <w:sz w:val="24"/>
          <w:szCs w:val="24"/>
        </w:rPr>
        <w:t>they ensure that the appropriate information is provided with an application to assist interested parties, including consultees, in their consideration of development proposals.</w:t>
      </w:r>
    </w:p>
    <w:p w14:paraId="596E3949" w14:textId="77777777" w:rsidR="001D3857" w:rsidRPr="001D3857" w:rsidRDefault="001D3857" w:rsidP="00197946">
      <w:pPr>
        <w:rPr>
          <w:rFonts w:ascii="Arial" w:hAnsi="Arial" w:cs="Arial"/>
          <w:sz w:val="24"/>
          <w:szCs w:val="24"/>
        </w:rPr>
      </w:pPr>
    </w:p>
    <w:p w14:paraId="1EA3CAED" w14:textId="77777777" w:rsidR="00451A60" w:rsidRDefault="00451A60" w:rsidP="00197946">
      <w:pPr>
        <w:rPr>
          <w:rFonts w:ascii="Arial" w:hAnsi="Arial" w:cs="Arial"/>
          <w:b/>
          <w:bCs/>
          <w:sz w:val="26"/>
          <w:szCs w:val="26"/>
        </w:rPr>
      </w:pPr>
    </w:p>
    <w:p w14:paraId="0779DF43" w14:textId="77777777" w:rsidR="00985F6C" w:rsidRDefault="00985F6C" w:rsidP="00197946">
      <w:pPr>
        <w:rPr>
          <w:rFonts w:ascii="Arial" w:hAnsi="Arial" w:cs="Arial"/>
          <w:b/>
          <w:bCs/>
          <w:sz w:val="26"/>
          <w:szCs w:val="26"/>
        </w:rPr>
      </w:pPr>
    </w:p>
    <w:p w14:paraId="58F87A2B" w14:textId="7526DE09" w:rsidR="00756874" w:rsidRPr="00B31318" w:rsidRDefault="00B31318" w:rsidP="00197946">
      <w:pPr>
        <w:rPr>
          <w:rFonts w:ascii="Arial" w:hAnsi="Arial" w:cs="Arial"/>
          <w:b/>
          <w:bCs/>
          <w:sz w:val="26"/>
          <w:szCs w:val="26"/>
        </w:rPr>
      </w:pPr>
      <w:r w:rsidRPr="00B31318">
        <w:rPr>
          <w:rFonts w:ascii="Arial" w:hAnsi="Arial" w:cs="Arial"/>
          <w:b/>
          <w:bCs/>
          <w:sz w:val="26"/>
          <w:szCs w:val="26"/>
        </w:rPr>
        <w:lastRenderedPageBreak/>
        <w:t xml:space="preserve">How </w:t>
      </w:r>
      <w:r w:rsidR="00E66EDF">
        <w:rPr>
          <w:rFonts w:ascii="Arial" w:hAnsi="Arial" w:cs="Arial"/>
          <w:b/>
          <w:bCs/>
          <w:sz w:val="26"/>
          <w:szCs w:val="26"/>
        </w:rPr>
        <w:t>will it be applied</w:t>
      </w:r>
      <w:r w:rsidRPr="00B31318">
        <w:rPr>
          <w:rFonts w:ascii="Arial" w:hAnsi="Arial" w:cs="Arial"/>
          <w:b/>
          <w:bCs/>
          <w:sz w:val="26"/>
          <w:szCs w:val="26"/>
        </w:rPr>
        <w:t>?</w:t>
      </w:r>
    </w:p>
    <w:p w14:paraId="33E26F26" w14:textId="77777777" w:rsidR="00E66EDF" w:rsidRDefault="00E66EDF" w:rsidP="00E66EDF">
      <w:pPr>
        <w:rPr>
          <w:rFonts w:ascii="Arial" w:hAnsi="Arial" w:cs="Arial"/>
          <w:sz w:val="24"/>
          <w:szCs w:val="24"/>
        </w:rPr>
      </w:pPr>
      <w:r>
        <w:rPr>
          <w:rFonts w:ascii="Arial" w:hAnsi="Arial" w:cs="Arial"/>
          <w:sz w:val="24"/>
          <w:szCs w:val="24"/>
        </w:rPr>
        <w:t>The Validation Checklist will be applied on a case-by-case basis and the information to be submitted will be proportionate to the nature, scale and location of the proposed development.</w:t>
      </w:r>
    </w:p>
    <w:p w14:paraId="10CEDF65" w14:textId="3BC8EA28" w:rsidR="00E66EDF" w:rsidRDefault="00E66EDF" w:rsidP="00E66EDF">
      <w:pPr>
        <w:rPr>
          <w:rFonts w:ascii="Arial" w:hAnsi="Arial" w:cs="Arial"/>
          <w:sz w:val="24"/>
          <w:szCs w:val="24"/>
        </w:rPr>
      </w:pPr>
      <w:r>
        <w:rPr>
          <w:rFonts w:ascii="Arial" w:hAnsi="Arial" w:cs="Arial"/>
          <w:sz w:val="24"/>
          <w:szCs w:val="24"/>
        </w:rPr>
        <w:t xml:space="preserve">Applicants and their agents should refer to the Checklist prior to submission of their planning application and consider what information should accompany their application and submit this at the outset.  The information that should accompany a planning application can be discussed as part of a </w:t>
      </w:r>
      <w:r w:rsidRPr="001101FB">
        <w:rPr>
          <w:rFonts w:ascii="Arial" w:hAnsi="Arial" w:cs="Arial"/>
          <w:b/>
          <w:bCs/>
          <w:color w:val="FF0000"/>
          <w:sz w:val="24"/>
          <w:szCs w:val="24"/>
        </w:rPr>
        <w:t>Pre-Application Discussion</w:t>
      </w:r>
      <w:r w:rsidR="00B506B2">
        <w:rPr>
          <w:rFonts w:ascii="Arial" w:hAnsi="Arial" w:cs="Arial"/>
          <w:b/>
          <w:bCs/>
          <w:color w:val="FF0000"/>
          <w:sz w:val="24"/>
          <w:szCs w:val="24"/>
        </w:rPr>
        <w:t xml:space="preserve"> (PAD)</w:t>
      </w:r>
      <w:r>
        <w:rPr>
          <w:rFonts w:ascii="Arial" w:hAnsi="Arial" w:cs="Arial"/>
          <w:b/>
          <w:bCs/>
          <w:color w:val="FF0000"/>
          <w:sz w:val="24"/>
          <w:szCs w:val="24"/>
        </w:rPr>
        <w:t>.</w:t>
      </w:r>
      <w:r w:rsidRPr="001101FB">
        <w:rPr>
          <w:rFonts w:ascii="Arial" w:hAnsi="Arial" w:cs="Arial"/>
          <w:color w:val="FF0000"/>
          <w:sz w:val="24"/>
          <w:szCs w:val="24"/>
        </w:rPr>
        <w:t xml:space="preserve"> </w:t>
      </w:r>
      <w:r>
        <w:rPr>
          <w:rFonts w:ascii="Arial" w:hAnsi="Arial" w:cs="Arial"/>
          <w:sz w:val="24"/>
          <w:szCs w:val="24"/>
        </w:rPr>
        <w:t xml:space="preserve">[link to </w:t>
      </w:r>
      <w:r w:rsidR="00985F6C">
        <w:rPr>
          <w:rFonts w:ascii="Arial" w:hAnsi="Arial" w:cs="Arial"/>
          <w:sz w:val="24"/>
          <w:szCs w:val="24"/>
        </w:rPr>
        <w:t>tab on website</w:t>
      </w:r>
      <w:r>
        <w:rPr>
          <w:rFonts w:ascii="Arial" w:hAnsi="Arial" w:cs="Arial"/>
          <w:sz w:val="24"/>
          <w:szCs w:val="24"/>
        </w:rPr>
        <w:t>]</w:t>
      </w:r>
    </w:p>
    <w:p w14:paraId="6B5CF051" w14:textId="63F47081" w:rsidR="00E66EDF" w:rsidRDefault="00E66EDF" w:rsidP="00E66EDF">
      <w:pPr>
        <w:rPr>
          <w:rFonts w:ascii="Arial" w:hAnsi="Arial" w:cs="Arial"/>
          <w:sz w:val="24"/>
          <w:szCs w:val="24"/>
        </w:rPr>
      </w:pPr>
      <w:r>
        <w:rPr>
          <w:rFonts w:ascii="Arial" w:hAnsi="Arial" w:cs="Arial"/>
          <w:sz w:val="24"/>
          <w:szCs w:val="24"/>
        </w:rPr>
        <w:t>On receipt, we will review the application and the submitted documentation to ensure that all the necessary information specified in the Validation Checklist has been submitted.  If information is missing that is relevant and necessary for the assessment of the planning application, we will contact the applicant or their agent and request the submission of the outstanding information</w:t>
      </w:r>
      <w:r w:rsidR="00D62EBE">
        <w:rPr>
          <w:rFonts w:ascii="Arial" w:hAnsi="Arial" w:cs="Arial"/>
          <w:sz w:val="24"/>
          <w:szCs w:val="24"/>
        </w:rPr>
        <w:t>.</w:t>
      </w:r>
    </w:p>
    <w:p w14:paraId="664623FD" w14:textId="77777777" w:rsidR="001C70D3" w:rsidRDefault="001C70D3" w:rsidP="00197946">
      <w:pPr>
        <w:rPr>
          <w:rFonts w:ascii="Arial" w:hAnsi="Arial" w:cs="Arial"/>
          <w:b/>
          <w:sz w:val="26"/>
          <w:szCs w:val="26"/>
        </w:rPr>
      </w:pPr>
    </w:p>
    <w:p w14:paraId="0435CF9B" w14:textId="505BB3A9" w:rsidR="00FD7589" w:rsidRDefault="001C70D3" w:rsidP="00197946">
      <w:pPr>
        <w:rPr>
          <w:rFonts w:ascii="Arial" w:hAnsi="Arial" w:cs="Arial"/>
          <w:b/>
          <w:sz w:val="26"/>
          <w:szCs w:val="26"/>
        </w:rPr>
      </w:pPr>
      <w:r>
        <w:rPr>
          <w:rFonts w:ascii="Arial" w:hAnsi="Arial" w:cs="Arial"/>
          <w:b/>
          <w:sz w:val="26"/>
          <w:szCs w:val="26"/>
        </w:rPr>
        <w:t xml:space="preserve">How </w:t>
      </w:r>
      <w:r w:rsidR="00E66EDF">
        <w:rPr>
          <w:rFonts w:ascii="Arial" w:hAnsi="Arial" w:cs="Arial"/>
          <w:b/>
          <w:sz w:val="26"/>
          <w:szCs w:val="26"/>
        </w:rPr>
        <w:t>long will I have to submit outstanding information</w:t>
      </w:r>
      <w:r>
        <w:rPr>
          <w:rFonts w:ascii="Arial" w:hAnsi="Arial" w:cs="Arial"/>
          <w:b/>
          <w:sz w:val="26"/>
          <w:szCs w:val="26"/>
        </w:rPr>
        <w:t>?</w:t>
      </w:r>
    </w:p>
    <w:p w14:paraId="3B82ED0E" w14:textId="75EDCF23" w:rsidR="0061584E" w:rsidRDefault="00985F6C" w:rsidP="00DA7C1D">
      <w:pPr>
        <w:rPr>
          <w:rFonts w:ascii="Arial" w:hAnsi="Arial" w:cs="Arial"/>
          <w:bCs/>
          <w:sz w:val="24"/>
          <w:szCs w:val="24"/>
        </w:rPr>
      </w:pPr>
      <w:r>
        <w:rPr>
          <w:rFonts w:ascii="Arial" w:hAnsi="Arial" w:cs="Arial"/>
          <w:bCs/>
          <w:sz w:val="24"/>
          <w:szCs w:val="24"/>
        </w:rPr>
        <w:t xml:space="preserve">Should we consider that further information is necessary at validation stage to assess your application, we will contact you and request the submission of this information within </w:t>
      </w:r>
      <w:r w:rsidRPr="00985F6C">
        <w:rPr>
          <w:rFonts w:ascii="Arial" w:hAnsi="Arial" w:cs="Arial"/>
          <w:b/>
          <w:sz w:val="24"/>
          <w:szCs w:val="24"/>
        </w:rPr>
        <w:t>10 working days</w:t>
      </w:r>
      <w:r>
        <w:rPr>
          <w:rFonts w:ascii="Arial" w:hAnsi="Arial" w:cs="Arial"/>
          <w:bCs/>
          <w:sz w:val="24"/>
          <w:szCs w:val="24"/>
        </w:rPr>
        <w:t xml:space="preserve"> of the date of </w:t>
      </w:r>
      <w:r w:rsidR="00B506B2">
        <w:rPr>
          <w:rFonts w:ascii="Arial" w:hAnsi="Arial" w:cs="Arial"/>
          <w:bCs/>
          <w:sz w:val="24"/>
          <w:szCs w:val="24"/>
        </w:rPr>
        <w:t>that contact</w:t>
      </w:r>
      <w:r>
        <w:rPr>
          <w:rFonts w:ascii="Arial" w:hAnsi="Arial" w:cs="Arial"/>
          <w:bCs/>
          <w:sz w:val="24"/>
          <w:szCs w:val="24"/>
        </w:rPr>
        <w:t>.  The requested information should be necessary and proportionate to the proposed development.</w:t>
      </w:r>
    </w:p>
    <w:p w14:paraId="3FE4E2B7" w14:textId="77777777" w:rsidR="00985F6C" w:rsidRDefault="00985F6C" w:rsidP="00DA7C1D">
      <w:pPr>
        <w:rPr>
          <w:rFonts w:ascii="Arial" w:hAnsi="Arial" w:cs="Arial"/>
          <w:bCs/>
          <w:sz w:val="24"/>
          <w:szCs w:val="24"/>
        </w:rPr>
      </w:pPr>
    </w:p>
    <w:p w14:paraId="35972802" w14:textId="2D84C35E" w:rsidR="00985F6C" w:rsidRPr="00045CCB" w:rsidRDefault="00651418" w:rsidP="00DA7C1D">
      <w:pPr>
        <w:rPr>
          <w:rFonts w:ascii="Arial" w:hAnsi="Arial" w:cs="Arial"/>
          <w:b/>
          <w:sz w:val="26"/>
          <w:szCs w:val="26"/>
        </w:rPr>
      </w:pPr>
      <w:r w:rsidRPr="00045CCB">
        <w:rPr>
          <w:rFonts w:ascii="Arial" w:hAnsi="Arial" w:cs="Arial"/>
          <w:b/>
          <w:sz w:val="26"/>
          <w:szCs w:val="26"/>
        </w:rPr>
        <w:t>Details</w:t>
      </w:r>
      <w:r w:rsidR="00985F6C" w:rsidRPr="00045CCB">
        <w:rPr>
          <w:rFonts w:ascii="Arial" w:hAnsi="Arial" w:cs="Arial"/>
          <w:b/>
          <w:sz w:val="26"/>
          <w:szCs w:val="26"/>
        </w:rPr>
        <w:t xml:space="preserve"> of information generally required</w:t>
      </w:r>
    </w:p>
    <w:p w14:paraId="2AD60063" w14:textId="1154659D" w:rsidR="00985F6C" w:rsidRDefault="00651418" w:rsidP="00DA7C1D">
      <w:pPr>
        <w:rPr>
          <w:rFonts w:ascii="Arial" w:hAnsi="Arial" w:cs="Arial"/>
          <w:bCs/>
          <w:sz w:val="24"/>
          <w:szCs w:val="24"/>
        </w:rPr>
      </w:pPr>
      <w:r w:rsidRPr="00045CCB">
        <w:rPr>
          <w:rFonts w:ascii="Arial" w:hAnsi="Arial" w:cs="Arial"/>
          <w:b/>
          <w:sz w:val="24"/>
          <w:szCs w:val="24"/>
        </w:rPr>
        <w:t>Part 1</w:t>
      </w:r>
      <w:r>
        <w:rPr>
          <w:rFonts w:ascii="Arial" w:hAnsi="Arial" w:cs="Arial"/>
          <w:bCs/>
          <w:sz w:val="24"/>
          <w:szCs w:val="24"/>
        </w:rPr>
        <w:t xml:space="preserve"> of the Validation Checklist sets out the information required </w:t>
      </w:r>
      <w:r w:rsidR="00F61CDE">
        <w:rPr>
          <w:rFonts w:ascii="Arial" w:hAnsi="Arial" w:cs="Arial"/>
          <w:bCs/>
          <w:sz w:val="24"/>
          <w:szCs w:val="24"/>
        </w:rPr>
        <w:t>for all applications for full planning permission, outline planning permission and the approval of the associated reserved matters.</w:t>
      </w:r>
    </w:p>
    <w:p w14:paraId="1EDED990" w14:textId="7D4DAFB9" w:rsidR="00F61CDE" w:rsidRDefault="00F61CDE" w:rsidP="00DA7C1D">
      <w:pPr>
        <w:rPr>
          <w:rFonts w:ascii="Arial" w:hAnsi="Arial" w:cs="Arial"/>
          <w:bCs/>
          <w:sz w:val="24"/>
          <w:szCs w:val="24"/>
        </w:rPr>
      </w:pPr>
      <w:r w:rsidRPr="00045CCB">
        <w:rPr>
          <w:rFonts w:ascii="Arial" w:hAnsi="Arial" w:cs="Arial"/>
          <w:b/>
          <w:sz w:val="24"/>
          <w:szCs w:val="24"/>
        </w:rPr>
        <w:t>Part 2</w:t>
      </w:r>
      <w:r>
        <w:rPr>
          <w:rFonts w:ascii="Arial" w:hAnsi="Arial" w:cs="Arial"/>
          <w:bCs/>
          <w:sz w:val="24"/>
          <w:szCs w:val="24"/>
        </w:rPr>
        <w:t xml:space="preserve"> sets out the additional supporting information likely to be req</w:t>
      </w:r>
      <w:r w:rsidR="00045CCB">
        <w:rPr>
          <w:rFonts w:ascii="Arial" w:hAnsi="Arial" w:cs="Arial"/>
          <w:bCs/>
          <w:sz w:val="24"/>
          <w:szCs w:val="24"/>
        </w:rPr>
        <w:t>uired based on the nature, scale and location of the proposed development.</w:t>
      </w:r>
    </w:p>
    <w:p w14:paraId="4F6A2284" w14:textId="04F425A1" w:rsidR="00045CCB" w:rsidRDefault="00045CCB" w:rsidP="00DA7C1D">
      <w:pPr>
        <w:rPr>
          <w:rFonts w:ascii="Arial" w:hAnsi="Arial" w:cs="Arial"/>
          <w:bCs/>
          <w:sz w:val="24"/>
          <w:szCs w:val="24"/>
        </w:rPr>
      </w:pPr>
      <w:r>
        <w:rPr>
          <w:rFonts w:ascii="Arial" w:hAnsi="Arial" w:cs="Arial"/>
          <w:bCs/>
          <w:sz w:val="24"/>
          <w:szCs w:val="24"/>
        </w:rPr>
        <w:t xml:space="preserve">Below provides </w:t>
      </w:r>
      <w:r w:rsidR="001039D4">
        <w:rPr>
          <w:rFonts w:ascii="Arial" w:hAnsi="Arial" w:cs="Arial"/>
          <w:bCs/>
          <w:sz w:val="24"/>
          <w:szCs w:val="24"/>
        </w:rPr>
        <w:t>an indicative guide</w:t>
      </w:r>
      <w:r>
        <w:rPr>
          <w:rFonts w:ascii="Arial" w:hAnsi="Arial" w:cs="Arial"/>
          <w:bCs/>
          <w:sz w:val="24"/>
          <w:szCs w:val="24"/>
        </w:rPr>
        <w:t xml:space="preserve"> of the supporting information </w:t>
      </w:r>
      <w:r w:rsidR="001039D4">
        <w:rPr>
          <w:rFonts w:ascii="Arial" w:hAnsi="Arial" w:cs="Arial"/>
          <w:bCs/>
          <w:sz w:val="24"/>
          <w:szCs w:val="24"/>
        </w:rPr>
        <w:t xml:space="preserve">generally </w:t>
      </w:r>
      <w:r>
        <w:rPr>
          <w:rFonts w:ascii="Arial" w:hAnsi="Arial" w:cs="Arial"/>
          <w:bCs/>
          <w:sz w:val="24"/>
          <w:szCs w:val="24"/>
        </w:rPr>
        <w:t xml:space="preserve">required based on the </w:t>
      </w:r>
      <w:r w:rsidR="001039D4">
        <w:rPr>
          <w:rFonts w:ascii="Arial" w:hAnsi="Arial" w:cs="Arial"/>
          <w:bCs/>
          <w:sz w:val="24"/>
          <w:szCs w:val="24"/>
        </w:rPr>
        <w:t>land use</w:t>
      </w:r>
      <w:r>
        <w:rPr>
          <w:rFonts w:ascii="Arial" w:hAnsi="Arial" w:cs="Arial"/>
          <w:bCs/>
          <w:sz w:val="24"/>
          <w:szCs w:val="24"/>
        </w:rPr>
        <w:t xml:space="preserve"> of the proposed development.</w:t>
      </w:r>
      <w:r w:rsidR="001039D4">
        <w:rPr>
          <w:rFonts w:ascii="Arial" w:hAnsi="Arial" w:cs="Arial"/>
          <w:bCs/>
          <w:sz w:val="24"/>
          <w:szCs w:val="24"/>
        </w:rPr>
        <w:t xml:space="preserve">  Additional information may be required on a case-by-case basis according to the nature, scale and location of the proposal.</w:t>
      </w:r>
    </w:p>
    <w:p w14:paraId="2112A436" w14:textId="77777777" w:rsidR="00045CCB" w:rsidRDefault="00045CCB" w:rsidP="00DA7C1D">
      <w:pPr>
        <w:rPr>
          <w:rFonts w:ascii="Arial" w:hAnsi="Arial" w:cs="Arial"/>
          <w:bCs/>
          <w:sz w:val="24"/>
          <w:szCs w:val="24"/>
        </w:rPr>
      </w:pPr>
    </w:p>
    <w:p w14:paraId="2C88017F" w14:textId="71917093" w:rsidR="00045CCB" w:rsidRDefault="00045CCB" w:rsidP="00DA7C1D">
      <w:pPr>
        <w:rPr>
          <w:rFonts w:ascii="Arial" w:hAnsi="Arial" w:cs="Arial"/>
          <w:bCs/>
          <w:sz w:val="24"/>
          <w:szCs w:val="24"/>
        </w:rPr>
      </w:pPr>
      <w:r w:rsidRPr="00045CCB">
        <w:rPr>
          <w:rFonts w:ascii="Arial" w:hAnsi="Arial" w:cs="Arial"/>
          <w:b/>
          <w:sz w:val="24"/>
          <w:szCs w:val="24"/>
        </w:rPr>
        <w:t>Householder Application</w:t>
      </w:r>
      <w:r>
        <w:rPr>
          <w:rFonts w:ascii="Arial" w:hAnsi="Arial" w:cs="Arial"/>
          <w:bCs/>
          <w:sz w:val="24"/>
          <w:szCs w:val="24"/>
        </w:rPr>
        <w:t xml:space="preserve"> (extension to existing dwelling)</w:t>
      </w:r>
    </w:p>
    <w:p w14:paraId="21CF925B" w14:textId="76045BA7" w:rsidR="00045CCB" w:rsidRDefault="00045CCB" w:rsidP="00DA7C1D">
      <w:pPr>
        <w:rPr>
          <w:rFonts w:ascii="Arial" w:hAnsi="Arial" w:cs="Arial"/>
          <w:bCs/>
          <w:sz w:val="24"/>
          <w:szCs w:val="24"/>
        </w:rPr>
      </w:pPr>
      <w:r>
        <w:rPr>
          <w:rFonts w:ascii="Arial" w:hAnsi="Arial" w:cs="Arial"/>
          <w:bCs/>
          <w:sz w:val="24"/>
          <w:szCs w:val="24"/>
        </w:rPr>
        <w:t>where this would necessitate the removal of 30m or more of hedgerow</w:t>
      </w:r>
      <w:r w:rsidR="00D62EBE">
        <w:rPr>
          <w:rFonts w:ascii="Arial" w:hAnsi="Arial" w:cs="Arial"/>
          <w:bCs/>
          <w:sz w:val="24"/>
          <w:szCs w:val="24"/>
        </w:rPr>
        <w:t xml:space="preserve"> or mature trees.</w:t>
      </w:r>
    </w:p>
    <w:p w14:paraId="40F82E6A" w14:textId="6873847B" w:rsidR="00045CCB" w:rsidRDefault="00045CCB" w:rsidP="00045CCB">
      <w:pPr>
        <w:pStyle w:val="ListParagraph"/>
        <w:numPr>
          <w:ilvl w:val="0"/>
          <w:numId w:val="16"/>
        </w:numPr>
        <w:rPr>
          <w:rFonts w:ascii="Arial" w:hAnsi="Arial" w:cs="Arial"/>
          <w:bCs/>
          <w:sz w:val="24"/>
          <w:szCs w:val="24"/>
        </w:rPr>
      </w:pPr>
      <w:r>
        <w:rPr>
          <w:rFonts w:ascii="Arial" w:hAnsi="Arial" w:cs="Arial"/>
          <w:bCs/>
          <w:sz w:val="24"/>
          <w:szCs w:val="24"/>
        </w:rPr>
        <w:lastRenderedPageBreak/>
        <w:t xml:space="preserve">Biodiversity </w:t>
      </w:r>
      <w:r w:rsidR="005A247F">
        <w:rPr>
          <w:rFonts w:ascii="Arial" w:hAnsi="Arial" w:cs="Arial"/>
          <w:bCs/>
          <w:sz w:val="24"/>
          <w:szCs w:val="24"/>
        </w:rPr>
        <w:t>Checklist and associated biodiversity survey where this has been identified as necessary in the Checklist</w:t>
      </w:r>
      <w:r>
        <w:rPr>
          <w:rFonts w:ascii="Arial" w:hAnsi="Arial" w:cs="Arial"/>
          <w:bCs/>
          <w:sz w:val="24"/>
          <w:szCs w:val="24"/>
        </w:rPr>
        <w:t>.</w:t>
      </w:r>
    </w:p>
    <w:p w14:paraId="0C63D141" w14:textId="719C04D2" w:rsidR="00D62EBE" w:rsidRPr="00045CCB" w:rsidRDefault="00D62EBE" w:rsidP="00045CCB">
      <w:pPr>
        <w:pStyle w:val="ListParagraph"/>
        <w:numPr>
          <w:ilvl w:val="0"/>
          <w:numId w:val="16"/>
        </w:numPr>
        <w:rPr>
          <w:rFonts w:ascii="Arial" w:hAnsi="Arial" w:cs="Arial"/>
          <w:bCs/>
          <w:sz w:val="24"/>
          <w:szCs w:val="24"/>
        </w:rPr>
      </w:pPr>
      <w:r>
        <w:rPr>
          <w:rFonts w:ascii="Arial" w:hAnsi="Arial" w:cs="Arial"/>
          <w:bCs/>
          <w:sz w:val="24"/>
          <w:szCs w:val="24"/>
        </w:rPr>
        <w:t>Daylight, Sunlight and Overshadowing Assessment where the proposed building or extension is adjacent to other buildings outside of the application site (e.g. detached, semi-detached or terraced residential properties)</w:t>
      </w:r>
    </w:p>
    <w:p w14:paraId="62BF2C35" w14:textId="4DE50241" w:rsidR="0061584E" w:rsidRPr="005A247F" w:rsidRDefault="00045CCB" w:rsidP="00197946">
      <w:pPr>
        <w:rPr>
          <w:rFonts w:ascii="Arial" w:hAnsi="Arial" w:cs="Arial"/>
          <w:b/>
          <w:sz w:val="24"/>
          <w:szCs w:val="24"/>
        </w:rPr>
      </w:pPr>
      <w:r w:rsidRPr="005A247F">
        <w:rPr>
          <w:rFonts w:ascii="Arial" w:hAnsi="Arial" w:cs="Arial"/>
          <w:b/>
          <w:sz w:val="24"/>
          <w:szCs w:val="24"/>
        </w:rPr>
        <w:t>Single House in the Rural Area</w:t>
      </w:r>
    </w:p>
    <w:p w14:paraId="05AA4F38" w14:textId="77777777" w:rsidR="002867BA" w:rsidRPr="002867BA" w:rsidRDefault="002867BA" w:rsidP="002867BA">
      <w:pPr>
        <w:pStyle w:val="ListParagraph"/>
        <w:numPr>
          <w:ilvl w:val="0"/>
          <w:numId w:val="16"/>
        </w:numPr>
        <w:rPr>
          <w:rFonts w:ascii="Arial" w:hAnsi="Arial" w:cs="Arial"/>
          <w:sz w:val="24"/>
          <w:szCs w:val="24"/>
        </w:rPr>
      </w:pPr>
      <w:r w:rsidRPr="002867BA">
        <w:rPr>
          <w:rFonts w:ascii="Arial" w:hAnsi="Arial" w:cs="Arial"/>
          <w:sz w:val="24"/>
          <w:szCs w:val="24"/>
        </w:rPr>
        <w:t>A Planning Statement</w:t>
      </w:r>
    </w:p>
    <w:p w14:paraId="2E897885" w14:textId="41313C54" w:rsidR="005A247F" w:rsidRDefault="00045CCB" w:rsidP="00197946">
      <w:pPr>
        <w:pStyle w:val="ListParagraph"/>
        <w:numPr>
          <w:ilvl w:val="0"/>
          <w:numId w:val="16"/>
        </w:numPr>
        <w:rPr>
          <w:rFonts w:ascii="Arial" w:hAnsi="Arial" w:cs="Arial"/>
          <w:bCs/>
          <w:sz w:val="24"/>
          <w:szCs w:val="24"/>
        </w:rPr>
      </w:pPr>
      <w:r>
        <w:rPr>
          <w:rFonts w:ascii="Arial" w:hAnsi="Arial" w:cs="Arial"/>
          <w:bCs/>
          <w:sz w:val="24"/>
          <w:szCs w:val="24"/>
        </w:rPr>
        <w:t>Biodiversity Checklist and associated biodiversity survey</w:t>
      </w:r>
      <w:r w:rsidR="00D62EBE">
        <w:rPr>
          <w:rFonts w:ascii="Arial" w:hAnsi="Arial" w:cs="Arial"/>
          <w:bCs/>
          <w:sz w:val="24"/>
          <w:szCs w:val="24"/>
        </w:rPr>
        <w:t>(s)</w:t>
      </w:r>
      <w:r>
        <w:rPr>
          <w:rFonts w:ascii="Arial" w:hAnsi="Arial" w:cs="Arial"/>
          <w:bCs/>
          <w:sz w:val="24"/>
          <w:szCs w:val="24"/>
        </w:rPr>
        <w:t xml:space="preserve"> where this has been identified as necessary in the Checklist.</w:t>
      </w:r>
    </w:p>
    <w:p w14:paraId="7CFBE2D0" w14:textId="77777777" w:rsidR="00CC10C4" w:rsidRPr="005A247F" w:rsidRDefault="00CC10C4" w:rsidP="00CC10C4">
      <w:pPr>
        <w:pStyle w:val="ListParagraph"/>
        <w:numPr>
          <w:ilvl w:val="0"/>
          <w:numId w:val="16"/>
        </w:numPr>
        <w:rPr>
          <w:rFonts w:ascii="Arial" w:hAnsi="Arial" w:cs="Arial"/>
          <w:bCs/>
          <w:sz w:val="24"/>
          <w:szCs w:val="24"/>
        </w:rPr>
      </w:pPr>
      <w:r w:rsidRPr="005A247F">
        <w:rPr>
          <w:rFonts w:ascii="Arial" w:hAnsi="Arial" w:cs="Arial"/>
          <w:sz w:val="24"/>
          <w:szCs w:val="24"/>
        </w:rPr>
        <w:t>Drainage Assessment - Where development is located within an area with historic surface water flooding</w:t>
      </w:r>
    </w:p>
    <w:p w14:paraId="523FD1CC" w14:textId="53EAC1C9" w:rsidR="005A247F" w:rsidRPr="005A247F" w:rsidRDefault="005A247F" w:rsidP="005A247F">
      <w:pPr>
        <w:pStyle w:val="ListParagraph"/>
        <w:numPr>
          <w:ilvl w:val="0"/>
          <w:numId w:val="16"/>
        </w:numPr>
        <w:rPr>
          <w:rFonts w:ascii="Arial" w:hAnsi="Arial" w:cs="Arial"/>
          <w:bCs/>
          <w:sz w:val="24"/>
          <w:szCs w:val="24"/>
        </w:rPr>
      </w:pPr>
      <w:r w:rsidRPr="005A247F">
        <w:rPr>
          <w:rFonts w:ascii="Arial" w:hAnsi="Arial" w:cs="Arial"/>
          <w:sz w:val="24"/>
          <w:szCs w:val="24"/>
        </w:rPr>
        <w:t xml:space="preserve">Farm Maps, location of farm buildings and </w:t>
      </w:r>
      <w:r>
        <w:rPr>
          <w:rFonts w:ascii="Arial" w:hAnsi="Arial" w:cs="Arial"/>
          <w:sz w:val="24"/>
          <w:szCs w:val="24"/>
        </w:rPr>
        <w:t>e</w:t>
      </w:r>
      <w:r w:rsidRPr="005A247F">
        <w:rPr>
          <w:rFonts w:ascii="Arial" w:hAnsi="Arial" w:cs="Arial"/>
          <w:sz w:val="24"/>
          <w:szCs w:val="24"/>
        </w:rPr>
        <w:t>vidence of active and established farm business</w:t>
      </w:r>
      <w:r>
        <w:rPr>
          <w:rFonts w:ascii="Arial" w:hAnsi="Arial" w:cs="Arial"/>
          <w:sz w:val="24"/>
          <w:szCs w:val="24"/>
        </w:rPr>
        <w:t xml:space="preserve"> – for dwelling on a farm</w:t>
      </w:r>
    </w:p>
    <w:p w14:paraId="6F05DD1D" w14:textId="70137A7A" w:rsidR="009171CA" w:rsidRDefault="009171CA" w:rsidP="005A247F">
      <w:pPr>
        <w:pStyle w:val="ListParagraph"/>
        <w:numPr>
          <w:ilvl w:val="0"/>
          <w:numId w:val="16"/>
        </w:numPr>
        <w:rPr>
          <w:rFonts w:ascii="Arial" w:hAnsi="Arial" w:cs="Arial"/>
          <w:bCs/>
          <w:sz w:val="24"/>
          <w:szCs w:val="24"/>
        </w:rPr>
      </w:pPr>
      <w:r>
        <w:rPr>
          <w:rFonts w:ascii="Arial" w:hAnsi="Arial" w:cs="Arial"/>
          <w:bCs/>
          <w:sz w:val="24"/>
          <w:szCs w:val="24"/>
        </w:rPr>
        <w:t>Equestrian business</w:t>
      </w:r>
      <w:r w:rsidR="00CC10C4">
        <w:rPr>
          <w:rFonts w:ascii="Arial" w:hAnsi="Arial" w:cs="Arial"/>
          <w:bCs/>
          <w:sz w:val="24"/>
          <w:szCs w:val="24"/>
        </w:rPr>
        <w:t>/ non-agricultural business</w:t>
      </w:r>
      <w:r>
        <w:rPr>
          <w:rFonts w:ascii="Arial" w:hAnsi="Arial" w:cs="Arial"/>
          <w:bCs/>
          <w:sz w:val="24"/>
          <w:szCs w:val="24"/>
        </w:rPr>
        <w:t xml:space="preserve"> details</w:t>
      </w:r>
      <w:r w:rsidR="00CC10C4">
        <w:rPr>
          <w:rFonts w:ascii="Arial" w:hAnsi="Arial" w:cs="Arial"/>
          <w:bCs/>
          <w:sz w:val="24"/>
          <w:szCs w:val="24"/>
        </w:rPr>
        <w:t xml:space="preserve"> and evidence of need for a dwelling related to the business</w:t>
      </w:r>
      <w:r>
        <w:rPr>
          <w:rFonts w:ascii="Arial" w:hAnsi="Arial" w:cs="Arial"/>
          <w:bCs/>
          <w:sz w:val="24"/>
          <w:szCs w:val="24"/>
        </w:rPr>
        <w:t xml:space="preserve"> – for dwelling related to </w:t>
      </w:r>
      <w:r w:rsidR="00CC10C4">
        <w:rPr>
          <w:rFonts w:ascii="Arial" w:hAnsi="Arial" w:cs="Arial"/>
          <w:bCs/>
          <w:sz w:val="24"/>
          <w:szCs w:val="24"/>
        </w:rPr>
        <w:t>such</w:t>
      </w:r>
      <w:r>
        <w:rPr>
          <w:rFonts w:ascii="Arial" w:hAnsi="Arial" w:cs="Arial"/>
          <w:bCs/>
          <w:sz w:val="24"/>
          <w:szCs w:val="24"/>
        </w:rPr>
        <w:t xml:space="preserve"> business</w:t>
      </w:r>
    </w:p>
    <w:p w14:paraId="7C662838" w14:textId="7008FE06" w:rsidR="00CC10C4" w:rsidRPr="009171CA" w:rsidRDefault="00CC10C4" w:rsidP="005A247F">
      <w:pPr>
        <w:pStyle w:val="ListParagraph"/>
        <w:numPr>
          <w:ilvl w:val="0"/>
          <w:numId w:val="16"/>
        </w:numPr>
        <w:rPr>
          <w:rFonts w:ascii="Arial" w:hAnsi="Arial" w:cs="Arial"/>
          <w:bCs/>
          <w:sz w:val="24"/>
          <w:szCs w:val="24"/>
        </w:rPr>
      </w:pPr>
      <w:r>
        <w:rPr>
          <w:rFonts w:ascii="Arial" w:hAnsi="Arial" w:cs="Arial"/>
          <w:bCs/>
          <w:sz w:val="24"/>
          <w:szCs w:val="24"/>
        </w:rPr>
        <w:t xml:space="preserve">Details of personal or domestic circumstances for need for a dwelling on the </w:t>
      </w:r>
      <w:proofErr w:type="gramStart"/>
      <w:r>
        <w:rPr>
          <w:rFonts w:ascii="Arial" w:hAnsi="Arial" w:cs="Arial"/>
          <w:bCs/>
          <w:sz w:val="24"/>
          <w:szCs w:val="24"/>
        </w:rPr>
        <w:t>particular site</w:t>
      </w:r>
      <w:proofErr w:type="gramEnd"/>
      <w:r>
        <w:rPr>
          <w:rFonts w:ascii="Arial" w:hAnsi="Arial" w:cs="Arial"/>
          <w:bCs/>
          <w:sz w:val="24"/>
          <w:szCs w:val="24"/>
        </w:rPr>
        <w:t xml:space="preserve"> – for dwelling related to such need</w:t>
      </w:r>
    </w:p>
    <w:p w14:paraId="25282A71" w14:textId="4F3FF98B" w:rsidR="005A247F" w:rsidRDefault="005A247F" w:rsidP="005A247F">
      <w:pPr>
        <w:rPr>
          <w:rFonts w:ascii="Arial" w:hAnsi="Arial" w:cs="Arial"/>
          <w:b/>
          <w:sz w:val="24"/>
          <w:szCs w:val="24"/>
        </w:rPr>
      </w:pPr>
      <w:r w:rsidRPr="005A247F">
        <w:rPr>
          <w:rFonts w:ascii="Arial" w:hAnsi="Arial" w:cs="Arial"/>
          <w:b/>
          <w:sz w:val="24"/>
          <w:szCs w:val="24"/>
        </w:rPr>
        <w:t xml:space="preserve">Agricultural </w:t>
      </w:r>
      <w:r>
        <w:rPr>
          <w:rFonts w:ascii="Arial" w:hAnsi="Arial" w:cs="Arial"/>
          <w:b/>
          <w:sz w:val="24"/>
          <w:szCs w:val="24"/>
        </w:rPr>
        <w:t>Development</w:t>
      </w:r>
    </w:p>
    <w:p w14:paraId="740D66E4" w14:textId="77777777" w:rsidR="002867BA" w:rsidRPr="002867BA" w:rsidRDefault="002867BA" w:rsidP="002867BA">
      <w:pPr>
        <w:pStyle w:val="ListParagraph"/>
        <w:numPr>
          <w:ilvl w:val="0"/>
          <w:numId w:val="16"/>
        </w:numPr>
        <w:rPr>
          <w:rFonts w:ascii="Arial" w:hAnsi="Arial" w:cs="Arial"/>
          <w:sz w:val="24"/>
          <w:szCs w:val="24"/>
        </w:rPr>
      </w:pPr>
      <w:r w:rsidRPr="002867BA">
        <w:rPr>
          <w:rFonts w:ascii="Arial" w:hAnsi="Arial" w:cs="Arial"/>
          <w:sz w:val="24"/>
          <w:szCs w:val="24"/>
        </w:rPr>
        <w:t>A Planning Statement</w:t>
      </w:r>
    </w:p>
    <w:p w14:paraId="6086886E" w14:textId="2EC09F46" w:rsidR="001039D4" w:rsidRDefault="001039D4" w:rsidP="001039D4">
      <w:pPr>
        <w:pStyle w:val="ListParagraph"/>
        <w:numPr>
          <w:ilvl w:val="0"/>
          <w:numId w:val="16"/>
        </w:numPr>
        <w:rPr>
          <w:rFonts w:ascii="Arial" w:hAnsi="Arial" w:cs="Arial"/>
          <w:bCs/>
          <w:sz w:val="24"/>
          <w:szCs w:val="24"/>
        </w:rPr>
      </w:pPr>
      <w:r>
        <w:rPr>
          <w:rFonts w:ascii="Arial" w:hAnsi="Arial" w:cs="Arial"/>
          <w:bCs/>
          <w:sz w:val="24"/>
          <w:szCs w:val="24"/>
        </w:rPr>
        <w:t>Biodiversity Checklist and associated biodiversity survey</w:t>
      </w:r>
      <w:r w:rsidR="00D62EBE">
        <w:rPr>
          <w:rFonts w:ascii="Arial" w:hAnsi="Arial" w:cs="Arial"/>
          <w:bCs/>
          <w:sz w:val="24"/>
          <w:szCs w:val="24"/>
        </w:rPr>
        <w:t>(s)</w:t>
      </w:r>
      <w:r>
        <w:rPr>
          <w:rFonts w:ascii="Arial" w:hAnsi="Arial" w:cs="Arial"/>
          <w:bCs/>
          <w:sz w:val="24"/>
          <w:szCs w:val="24"/>
        </w:rPr>
        <w:t xml:space="preserve"> where this has been identified as necessary in the Checklist.</w:t>
      </w:r>
      <w:r w:rsidR="008D361C">
        <w:rPr>
          <w:rFonts w:ascii="Arial" w:hAnsi="Arial" w:cs="Arial"/>
          <w:bCs/>
          <w:sz w:val="24"/>
          <w:szCs w:val="24"/>
        </w:rPr>
        <w:t xml:space="preserve">  In lieu of a Biodiversity Checklist, a Preliminary Ecological Assessment (PEA) is required for major development applications.</w:t>
      </w:r>
    </w:p>
    <w:p w14:paraId="1B1E11AF" w14:textId="5D853CBF" w:rsidR="00CC10C4" w:rsidRDefault="00CC10C4" w:rsidP="001039D4">
      <w:pPr>
        <w:pStyle w:val="ListParagraph"/>
        <w:numPr>
          <w:ilvl w:val="0"/>
          <w:numId w:val="16"/>
        </w:numPr>
        <w:rPr>
          <w:rFonts w:ascii="Arial" w:hAnsi="Arial" w:cs="Arial"/>
          <w:bCs/>
          <w:sz w:val="24"/>
          <w:szCs w:val="24"/>
        </w:rPr>
      </w:pPr>
      <w:r w:rsidRPr="005A247F">
        <w:rPr>
          <w:rFonts w:ascii="Arial" w:hAnsi="Arial" w:cs="Arial"/>
          <w:sz w:val="24"/>
          <w:szCs w:val="24"/>
        </w:rPr>
        <w:t xml:space="preserve">Farm Maps, location of farm buildings and </w:t>
      </w:r>
      <w:r>
        <w:rPr>
          <w:rFonts w:ascii="Arial" w:hAnsi="Arial" w:cs="Arial"/>
          <w:sz w:val="24"/>
          <w:szCs w:val="24"/>
        </w:rPr>
        <w:t>e</w:t>
      </w:r>
      <w:r w:rsidRPr="005A247F">
        <w:rPr>
          <w:rFonts w:ascii="Arial" w:hAnsi="Arial" w:cs="Arial"/>
          <w:sz w:val="24"/>
          <w:szCs w:val="24"/>
        </w:rPr>
        <w:t>vidence of active and established farm business</w:t>
      </w:r>
      <w:r>
        <w:rPr>
          <w:rFonts w:ascii="Arial" w:hAnsi="Arial" w:cs="Arial"/>
          <w:sz w:val="24"/>
          <w:szCs w:val="24"/>
        </w:rPr>
        <w:t xml:space="preserve"> and longevity of farm business</w:t>
      </w:r>
    </w:p>
    <w:p w14:paraId="688A98D1" w14:textId="453DCEAC" w:rsidR="001039D4" w:rsidRDefault="001039D4" w:rsidP="001039D4">
      <w:pPr>
        <w:pStyle w:val="ListParagraph"/>
        <w:numPr>
          <w:ilvl w:val="0"/>
          <w:numId w:val="16"/>
        </w:numPr>
        <w:rPr>
          <w:rFonts w:ascii="Arial" w:hAnsi="Arial" w:cs="Arial"/>
          <w:bCs/>
          <w:sz w:val="24"/>
          <w:szCs w:val="24"/>
        </w:rPr>
      </w:pPr>
      <w:r>
        <w:rPr>
          <w:rFonts w:ascii="Arial" w:hAnsi="Arial" w:cs="Arial"/>
          <w:bCs/>
          <w:sz w:val="24"/>
          <w:szCs w:val="24"/>
        </w:rPr>
        <w:t>Odour Impact Assessment</w:t>
      </w:r>
      <w:r w:rsidR="00CC10C4">
        <w:rPr>
          <w:rFonts w:ascii="Arial" w:hAnsi="Arial" w:cs="Arial"/>
          <w:bCs/>
          <w:sz w:val="24"/>
          <w:szCs w:val="24"/>
        </w:rPr>
        <w:t xml:space="preserve"> where proposal is likely to produce odour and located close to third party dwellings</w:t>
      </w:r>
    </w:p>
    <w:p w14:paraId="65C01156" w14:textId="4AD4FEEF" w:rsidR="00CC10C4" w:rsidRPr="00CC10C4" w:rsidRDefault="00CC10C4" w:rsidP="00CC10C4">
      <w:pPr>
        <w:pStyle w:val="ListParagraph"/>
        <w:numPr>
          <w:ilvl w:val="0"/>
          <w:numId w:val="16"/>
        </w:numPr>
        <w:rPr>
          <w:rFonts w:ascii="Arial" w:hAnsi="Arial" w:cs="Arial"/>
          <w:bCs/>
          <w:sz w:val="24"/>
          <w:szCs w:val="24"/>
        </w:rPr>
      </w:pPr>
      <w:r>
        <w:rPr>
          <w:rFonts w:ascii="Arial" w:hAnsi="Arial" w:cs="Arial"/>
          <w:bCs/>
          <w:sz w:val="24"/>
          <w:szCs w:val="24"/>
        </w:rPr>
        <w:t>Noise Impact Assessment where proposal is likely to produce noise and located close to third party dwellings</w:t>
      </w:r>
    </w:p>
    <w:p w14:paraId="7C81838C" w14:textId="5177A692" w:rsidR="001039D4" w:rsidRDefault="001039D4" w:rsidP="001039D4">
      <w:pPr>
        <w:pStyle w:val="ListParagraph"/>
        <w:numPr>
          <w:ilvl w:val="0"/>
          <w:numId w:val="16"/>
        </w:numPr>
        <w:rPr>
          <w:rFonts w:ascii="Arial" w:hAnsi="Arial" w:cs="Arial"/>
          <w:bCs/>
          <w:sz w:val="24"/>
          <w:szCs w:val="24"/>
        </w:rPr>
      </w:pPr>
      <w:r>
        <w:rPr>
          <w:rFonts w:ascii="Arial" w:hAnsi="Arial" w:cs="Arial"/>
          <w:bCs/>
          <w:sz w:val="24"/>
          <w:szCs w:val="24"/>
        </w:rPr>
        <w:t>Drainage Assessment</w:t>
      </w:r>
      <w:r w:rsidR="00CC10C4">
        <w:rPr>
          <w:rFonts w:ascii="Arial" w:hAnsi="Arial" w:cs="Arial"/>
          <w:bCs/>
          <w:sz w:val="24"/>
          <w:szCs w:val="24"/>
        </w:rPr>
        <w:t xml:space="preserve"> where development is located within an area with historic surface water flooding or where new building(s</w:t>
      </w:r>
      <w:proofErr w:type="gramStart"/>
      <w:r w:rsidR="00CC10C4">
        <w:rPr>
          <w:rFonts w:ascii="Arial" w:hAnsi="Arial" w:cs="Arial"/>
          <w:bCs/>
          <w:sz w:val="24"/>
          <w:szCs w:val="24"/>
        </w:rPr>
        <w:t>)</w:t>
      </w:r>
      <w:proofErr w:type="gramEnd"/>
      <w:r w:rsidR="00CC10C4">
        <w:rPr>
          <w:rFonts w:ascii="Arial" w:hAnsi="Arial" w:cs="Arial"/>
          <w:bCs/>
          <w:sz w:val="24"/>
          <w:szCs w:val="24"/>
        </w:rPr>
        <w:t xml:space="preserve"> or hardstanding exceeds 1000 square metres in area</w:t>
      </w:r>
    </w:p>
    <w:p w14:paraId="45323704" w14:textId="6F5ED2FB" w:rsidR="001039D4" w:rsidRDefault="001039D4" w:rsidP="001039D4">
      <w:pPr>
        <w:pStyle w:val="ListParagraph"/>
        <w:numPr>
          <w:ilvl w:val="0"/>
          <w:numId w:val="16"/>
        </w:numPr>
        <w:rPr>
          <w:rFonts w:ascii="Arial" w:hAnsi="Arial" w:cs="Arial"/>
          <w:bCs/>
          <w:sz w:val="24"/>
          <w:szCs w:val="24"/>
        </w:rPr>
      </w:pPr>
      <w:r>
        <w:rPr>
          <w:rFonts w:ascii="Arial" w:hAnsi="Arial" w:cs="Arial"/>
          <w:bCs/>
          <w:sz w:val="24"/>
          <w:szCs w:val="24"/>
        </w:rPr>
        <w:t>Air Quality Impact Assessment – for intensive livestock units</w:t>
      </w:r>
    </w:p>
    <w:p w14:paraId="6489A694" w14:textId="4CF58531" w:rsidR="00747232" w:rsidRDefault="00747232" w:rsidP="001039D4">
      <w:pPr>
        <w:pStyle w:val="ListParagraph"/>
        <w:numPr>
          <w:ilvl w:val="0"/>
          <w:numId w:val="16"/>
        </w:numPr>
        <w:rPr>
          <w:rFonts w:ascii="Arial" w:hAnsi="Arial" w:cs="Arial"/>
          <w:bCs/>
          <w:sz w:val="24"/>
          <w:szCs w:val="24"/>
        </w:rPr>
      </w:pPr>
      <w:r>
        <w:rPr>
          <w:rFonts w:ascii="Arial" w:hAnsi="Arial" w:cs="Arial"/>
          <w:bCs/>
          <w:sz w:val="24"/>
          <w:szCs w:val="24"/>
        </w:rPr>
        <w:t>Waste Management Plan</w:t>
      </w:r>
      <w:r w:rsidR="00CC10C4">
        <w:rPr>
          <w:rFonts w:ascii="Arial" w:hAnsi="Arial" w:cs="Arial"/>
          <w:bCs/>
          <w:sz w:val="24"/>
          <w:szCs w:val="24"/>
        </w:rPr>
        <w:t xml:space="preserve"> where proposal accommodates livestock</w:t>
      </w:r>
    </w:p>
    <w:p w14:paraId="7EE77AA5" w14:textId="3C7068D0" w:rsidR="002867BA" w:rsidRPr="002867BA" w:rsidRDefault="002867BA" w:rsidP="002867BA">
      <w:pPr>
        <w:pStyle w:val="ListParagraph"/>
        <w:numPr>
          <w:ilvl w:val="0"/>
          <w:numId w:val="16"/>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sewerage solution has been identified. </w:t>
      </w:r>
    </w:p>
    <w:p w14:paraId="0D2F2B17" w14:textId="77777777" w:rsidR="002867BA" w:rsidRDefault="002867BA" w:rsidP="005A247F">
      <w:pPr>
        <w:rPr>
          <w:rFonts w:ascii="Arial" w:hAnsi="Arial" w:cs="Arial"/>
          <w:b/>
          <w:sz w:val="24"/>
          <w:szCs w:val="24"/>
        </w:rPr>
      </w:pPr>
    </w:p>
    <w:p w14:paraId="1A580E23" w14:textId="77777777" w:rsidR="002867BA" w:rsidRDefault="002867BA" w:rsidP="005A247F">
      <w:pPr>
        <w:rPr>
          <w:rFonts w:ascii="Arial" w:hAnsi="Arial" w:cs="Arial"/>
          <w:b/>
          <w:sz w:val="24"/>
          <w:szCs w:val="24"/>
        </w:rPr>
      </w:pPr>
    </w:p>
    <w:p w14:paraId="3DE71282" w14:textId="77777777" w:rsidR="002867BA" w:rsidRDefault="002867BA" w:rsidP="005A247F">
      <w:pPr>
        <w:rPr>
          <w:rFonts w:ascii="Arial" w:hAnsi="Arial" w:cs="Arial"/>
          <w:b/>
          <w:sz w:val="24"/>
          <w:szCs w:val="24"/>
        </w:rPr>
      </w:pPr>
    </w:p>
    <w:p w14:paraId="3469C730" w14:textId="3F230797" w:rsidR="005A247F" w:rsidRDefault="005A247F" w:rsidP="005A247F">
      <w:pPr>
        <w:rPr>
          <w:rFonts w:ascii="Arial" w:hAnsi="Arial" w:cs="Arial"/>
          <w:b/>
          <w:sz w:val="24"/>
          <w:szCs w:val="24"/>
        </w:rPr>
      </w:pPr>
      <w:r>
        <w:rPr>
          <w:rFonts w:ascii="Arial" w:hAnsi="Arial" w:cs="Arial"/>
          <w:b/>
          <w:sz w:val="24"/>
          <w:szCs w:val="24"/>
        </w:rPr>
        <w:lastRenderedPageBreak/>
        <w:t>Retail Development</w:t>
      </w:r>
    </w:p>
    <w:p w14:paraId="1F80E43C" w14:textId="77777777" w:rsidR="002867BA" w:rsidRPr="002867BA" w:rsidRDefault="002867BA" w:rsidP="002867BA">
      <w:pPr>
        <w:pStyle w:val="ListParagraph"/>
        <w:numPr>
          <w:ilvl w:val="0"/>
          <w:numId w:val="17"/>
        </w:numPr>
        <w:rPr>
          <w:rFonts w:ascii="Arial" w:hAnsi="Arial" w:cs="Arial"/>
          <w:sz w:val="24"/>
          <w:szCs w:val="24"/>
        </w:rPr>
      </w:pPr>
      <w:r w:rsidRPr="002867BA">
        <w:rPr>
          <w:rFonts w:ascii="Arial" w:hAnsi="Arial" w:cs="Arial"/>
          <w:sz w:val="24"/>
          <w:szCs w:val="24"/>
        </w:rPr>
        <w:t>A Planning Statement</w:t>
      </w:r>
    </w:p>
    <w:p w14:paraId="29B725E6" w14:textId="227293DE" w:rsidR="008D361C" w:rsidRDefault="008D361C" w:rsidP="001039D4">
      <w:pPr>
        <w:pStyle w:val="ListParagraph"/>
        <w:numPr>
          <w:ilvl w:val="0"/>
          <w:numId w:val="17"/>
        </w:numPr>
        <w:rPr>
          <w:rFonts w:ascii="Arial" w:hAnsi="Arial" w:cs="Arial"/>
          <w:bCs/>
          <w:sz w:val="24"/>
          <w:szCs w:val="24"/>
        </w:rPr>
      </w:pPr>
      <w:r>
        <w:rPr>
          <w:rFonts w:ascii="Arial" w:hAnsi="Arial" w:cs="Arial"/>
          <w:bCs/>
          <w:sz w:val="24"/>
          <w:szCs w:val="24"/>
        </w:rPr>
        <w:t>Biodiversity Checklist and associated biodiversity survey(s) where this is identified in the Checklist.  In lieu of a Biodiversity Checklist, a Preliminary Ecological Assessment (PEA) is required for major development applications.</w:t>
      </w:r>
    </w:p>
    <w:p w14:paraId="1CF998CA" w14:textId="45CECDBA" w:rsidR="001039D4" w:rsidRDefault="001039D4" w:rsidP="001039D4">
      <w:pPr>
        <w:pStyle w:val="ListParagraph"/>
        <w:numPr>
          <w:ilvl w:val="0"/>
          <w:numId w:val="17"/>
        </w:numPr>
        <w:rPr>
          <w:rFonts w:ascii="Arial" w:hAnsi="Arial" w:cs="Arial"/>
          <w:bCs/>
          <w:sz w:val="24"/>
          <w:szCs w:val="24"/>
        </w:rPr>
      </w:pPr>
      <w:r w:rsidRPr="001039D4">
        <w:rPr>
          <w:rFonts w:ascii="Arial" w:hAnsi="Arial" w:cs="Arial"/>
          <w:bCs/>
          <w:sz w:val="24"/>
          <w:szCs w:val="24"/>
        </w:rPr>
        <w:t>Retail Impact Assessment</w:t>
      </w:r>
      <w:r w:rsidR="008D361C">
        <w:rPr>
          <w:rFonts w:ascii="Arial" w:hAnsi="Arial" w:cs="Arial"/>
          <w:bCs/>
          <w:sz w:val="24"/>
          <w:szCs w:val="24"/>
        </w:rPr>
        <w:t xml:space="preserve"> – where the proposed overall gross floorspace exceeds 1000sqm outside a town centre location</w:t>
      </w:r>
    </w:p>
    <w:p w14:paraId="47625696" w14:textId="572BC91A" w:rsidR="001039D4" w:rsidRDefault="001039D4" w:rsidP="001039D4">
      <w:pPr>
        <w:pStyle w:val="ListParagraph"/>
        <w:numPr>
          <w:ilvl w:val="0"/>
          <w:numId w:val="17"/>
        </w:numPr>
        <w:rPr>
          <w:rFonts w:ascii="Arial" w:hAnsi="Arial" w:cs="Arial"/>
          <w:bCs/>
          <w:sz w:val="24"/>
          <w:szCs w:val="24"/>
        </w:rPr>
      </w:pPr>
      <w:r>
        <w:rPr>
          <w:rFonts w:ascii="Arial" w:hAnsi="Arial" w:cs="Arial"/>
          <w:bCs/>
          <w:sz w:val="24"/>
          <w:szCs w:val="24"/>
        </w:rPr>
        <w:t>Sequential Test</w:t>
      </w:r>
      <w:r w:rsidR="003063D9">
        <w:rPr>
          <w:rFonts w:ascii="Arial" w:hAnsi="Arial" w:cs="Arial"/>
          <w:bCs/>
          <w:sz w:val="24"/>
          <w:szCs w:val="24"/>
        </w:rPr>
        <w:t xml:space="preserve"> – where site is not </w:t>
      </w:r>
      <w:r w:rsidR="008D361C">
        <w:rPr>
          <w:rFonts w:ascii="Arial" w:hAnsi="Arial" w:cs="Arial"/>
          <w:bCs/>
          <w:sz w:val="24"/>
          <w:szCs w:val="24"/>
        </w:rPr>
        <w:t>located in a town centre location</w:t>
      </w:r>
    </w:p>
    <w:p w14:paraId="477949DA" w14:textId="7B58AA3B" w:rsidR="0018684B" w:rsidRDefault="0018684B" w:rsidP="001039D4">
      <w:pPr>
        <w:pStyle w:val="ListParagraph"/>
        <w:numPr>
          <w:ilvl w:val="0"/>
          <w:numId w:val="17"/>
        </w:numPr>
        <w:rPr>
          <w:rFonts w:ascii="Arial" w:hAnsi="Arial" w:cs="Arial"/>
          <w:bCs/>
          <w:sz w:val="24"/>
          <w:szCs w:val="24"/>
        </w:rPr>
      </w:pPr>
      <w:r>
        <w:rPr>
          <w:rFonts w:ascii="Arial" w:hAnsi="Arial" w:cs="Arial"/>
          <w:bCs/>
          <w:sz w:val="24"/>
          <w:szCs w:val="24"/>
        </w:rPr>
        <w:t xml:space="preserve">Drainage Assessment – </w:t>
      </w:r>
      <w:r w:rsidR="008D361C">
        <w:rPr>
          <w:rFonts w:ascii="Arial" w:hAnsi="Arial" w:cs="Arial"/>
          <w:bCs/>
          <w:sz w:val="24"/>
          <w:szCs w:val="24"/>
        </w:rPr>
        <w:t xml:space="preserve">where development is located within an </w:t>
      </w:r>
      <w:r>
        <w:rPr>
          <w:rFonts w:ascii="Arial" w:hAnsi="Arial" w:cs="Arial"/>
          <w:bCs/>
          <w:sz w:val="24"/>
          <w:szCs w:val="24"/>
        </w:rPr>
        <w:t>area</w:t>
      </w:r>
      <w:r w:rsidR="008D361C">
        <w:rPr>
          <w:rFonts w:ascii="Arial" w:hAnsi="Arial" w:cs="Arial"/>
          <w:bCs/>
          <w:sz w:val="24"/>
          <w:szCs w:val="24"/>
        </w:rPr>
        <w:t xml:space="preserve"> of historic surface water flooding or the new building(s)</w:t>
      </w:r>
      <w:r>
        <w:rPr>
          <w:rFonts w:ascii="Arial" w:hAnsi="Arial" w:cs="Arial"/>
          <w:bCs/>
          <w:sz w:val="24"/>
          <w:szCs w:val="24"/>
        </w:rPr>
        <w:t xml:space="preserve"> </w:t>
      </w:r>
      <w:r w:rsidR="008D361C">
        <w:rPr>
          <w:rFonts w:ascii="Arial" w:hAnsi="Arial" w:cs="Arial"/>
          <w:bCs/>
          <w:sz w:val="24"/>
          <w:szCs w:val="24"/>
        </w:rPr>
        <w:t xml:space="preserve">or areas </w:t>
      </w:r>
      <w:r>
        <w:rPr>
          <w:rFonts w:ascii="Arial" w:hAnsi="Arial" w:cs="Arial"/>
          <w:bCs/>
          <w:sz w:val="24"/>
          <w:szCs w:val="24"/>
        </w:rPr>
        <w:t>of hardstanding</w:t>
      </w:r>
      <w:r w:rsidR="008D361C">
        <w:rPr>
          <w:rFonts w:ascii="Arial" w:hAnsi="Arial" w:cs="Arial"/>
          <w:bCs/>
          <w:sz w:val="24"/>
          <w:szCs w:val="24"/>
        </w:rPr>
        <w:t xml:space="preserve"> </w:t>
      </w:r>
      <w:r>
        <w:rPr>
          <w:rFonts w:ascii="Arial" w:hAnsi="Arial" w:cs="Arial"/>
          <w:bCs/>
          <w:sz w:val="24"/>
          <w:szCs w:val="24"/>
        </w:rPr>
        <w:t>exceed 1000</w:t>
      </w:r>
      <w:r w:rsidR="008D361C">
        <w:rPr>
          <w:rFonts w:ascii="Arial" w:hAnsi="Arial" w:cs="Arial"/>
          <w:bCs/>
          <w:sz w:val="24"/>
          <w:szCs w:val="24"/>
        </w:rPr>
        <w:t>sq</w:t>
      </w:r>
      <w:r>
        <w:rPr>
          <w:rFonts w:ascii="Arial" w:hAnsi="Arial" w:cs="Arial"/>
          <w:bCs/>
          <w:sz w:val="24"/>
          <w:szCs w:val="24"/>
        </w:rPr>
        <w:t>m</w:t>
      </w:r>
    </w:p>
    <w:p w14:paraId="50DC3977" w14:textId="30C545F2" w:rsidR="008D361C" w:rsidRDefault="008D361C" w:rsidP="001039D4">
      <w:pPr>
        <w:pStyle w:val="ListParagraph"/>
        <w:numPr>
          <w:ilvl w:val="0"/>
          <w:numId w:val="17"/>
        </w:numPr>
        <w:rPr>
          <w:rFonts w:ascii="Arial" w:hAnsi="Arial" w:cs="Arial"/>
          <w:bCs/>
          <w:sz w:val="24"/>
          <w:szCs w:val="24"/>
        </w:rPr>
      </w:pPr>
      <w:r>
        <w:rPr>
          <w:rFonts w:ascii="Arial" w:hAnsi="Arial" w:cs="Arial"/>
          <w:bCs/>
          <w:sz w:val="24"/>
          <w:szCs w:val="24"/>
        </w:rPr>
        <w:t>Transport Assessment Form (TAF) where proposal exceeds 500 sqm o</w:t>
      </w:r>
      <w:r w:rsidR="00653222">
        <w:rPr>
          <w:rFonts w:ascii="Arial" w:hAnsi="Arial" w:cs="Arial"/>
          <w:bCs/>
          <w:sz w:val="24"/>
          <w:szCs w:val="24"/>
        </w:rPr>
        <w:t>r generates more than 30 vehicle movements per hour or likely to generate 5 or more freight movements daily</w:t>
      </w:r>
    </w:p>
    <w:p w14:paraId="20B1B0B2" w14:textId="77777777" w:rsidR="002867BA" w:rsidRDefault="002867BA" w:rsidP="002867BA">
      <w:pPr>
        <w:pStyle w:val="ListParagraph"/>
        <w:numPr>
          <w:ilvl w:val="0"/>
          <w:numId w:val="17"/>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sewerage solution has been identified. </w:t>
      </w:r>
    </w:p>
    <w:p w14:paraId="078F54B7" w14:textId="77777777" w:rsidR="002867BA" w:rsidRPr="001039D4" w:rsidRDefault="002867BA" w:rsidP="002867BA">
      <w:pPr>
        <w:pStyle w:val="ListParagraph"/>
        <w:ind w:left="792"/>
        <w:rPr>
          <w:rFonts w:ascii="Arial" w:hAnsi="Arial" w:cs="Arial"/>
          <w:bCs/>
          <w:sz w:val="24"/>
          <w:szCs w:val="24"/>
        </w:rPr>
      </w:pPr>
    </w:p>
    <w:p w14:paraId="3C5840C8" w14:textId="1BED0F54" w:rsidR="005A247F" w:rsidRDefault="005A247F" w:rsidP="005A247F">
      <w:pPr>
        <w:rPr>
          <w:rFonts w:ascii="Arial" w:hAnsi="Arial" w:cs="Arial"/>
          <w:b/>
          <w:sz w:val="24"/>
          <w:szCs w:val="24"/>
        </w:rPr>
      </w:pPr>
      <w:r>
        <w:rPr>
          <w:rFonts w:ascii="Arial" w:hAnsi="Arial" w:cs="Arial"/>
          <w:b/>
          <w:sz w:val="24"/>
          <w:szCs w:val="24"/>
        </w:rPr>
        <w:t>Industrial Development</w:t>
      </w:r>
    </w:p>
    <w:p w14:paraId="1C775B66" w14:textId="61D7FFD3" w:rsidR="002867BA" w:rsidRPr="002867BA" w:rsidRDefault="002867BA" w:rsidP="00653222">
      <w:pPr>
        <w:pStyle w:val="ListParagraph"/>
        <w:numPr>
          <w:ilvl w:val="0"/>
          <w:numId w:val="18"/>
        </w:numPr>
        <w:rPr>
          <w:rFonts w:ascii="Arial" w:hAnsi="Arial" w:cs="Arial"/>
          <w:sz w:val="24"/>
          <w:szCs w:val="24"/>
        </w:rPr>
      </w:pPr>
      <w:r w:rsidRPr="002867BA">
        <w:rPr>
          <w:rFonts w:ascii="Arial" w:hAnsi="Arial" w:cs="Arial"/>
          <w:sz w:val="24"/>
          <w:szCs w:val="24"/>
        </w:rPr>
        <w:t>A Planning Statement</w:t>
      </w:r>
    </w:p>
    <w:p w14:paraId="531BE9C3" w14:textId="1830A003" w:rsidR="00653222" w:rsidRDefault="00653222" w:rsidP="00653222">
      <w:pPr>
        <w:pStyle w:val="ListParagraph"/>
        <w:numPr>
          <w:ilvl w:val="0"/>
          <w:numId w:val="18"/>
        </w:numPr>
        <w:rPr>
          <w:rFonts w:ascii="Arial" w:hAnsi="Arial" w:cs="Arial"/>
          <w:bCs/>
          <w:sz w:val="24"/>
          <w:szCs w:val="24"/>
        </w:rPr>
      </w:pPr>
      <w:r>
        <w:rPr>
          <w:rFonts w:ascii="Arial" w:hAnsi="Arial" w:cs="Arial"/>
          <w:bCs/>
          <w:sz w:val="24"/>
          <w:szCs w:val="24"/>
        </w:rPr>
        <w:t xml:space="preserve">Biodiversity Checklist and associated biodiversity survey(s) where this is identified in the Checklist.  In lieu of a Biodiversity Checklist, a Preliminary Ecological Assessment (PEA) is required for major development applications </w:t>
      </w:r>
    </w:p>
    <w:p w14:paraId="2C9FBC44" w14:textId="429E6F2D" w:rsidR="00653222" w:rsidRDefault="00653222" w:rsidP="00653222">
      <w:pPr>
        <w:pStyle w:val="ListParagraph"/>
        <w:numPr>
          <w:ilvl w:val="0"/>
          <w:numId w:val="18"/>
        </w:numPr>
        <w:rPr>
          <w:rFonts w:ascii="Arial" w:hAnsi="Arial" w:cs="Arial"/>
          <w:bCs/>
          <w:sz w:val="24"/>
          <w:szCs w:val="24"/>
        </w:rPr>
      </w:pPr>
      <w:r w:rsidRPr="00653222">
        <w:rPr>
          <w:rFonts w:ascii="Arial" w:hAnsi="Arial" w:cs="Arial"/>
          <w:bCs/>
          <w:sz w:val="24"/>
          <w:szCs w:val="24"/>
        </w:rPr>
        <w:t>Odour Impact Assessment where proposal is l</w:t>
      </w:r>
      <w:r>
        <w:rPr>
          <w:rFonts w:ascii="Arial" w:hAnsi="Arial" w:cs="Arial"/>
          <w:bCs/>
          <w:sz w:val="24"/>
          <w:szCs w:val="24"/>
        </w:rPr>
        <w:t xml:space="preserve">ikely to produce odour and </w:t>
      </w:r>
      <w:proofErr w:type="gramStart"/>
      <w:r>
        <w:rPr>
          <w:rFonts w:ascii="Arial" w:hAnsi="Arial" w:cs="Arial"/>
          <w:bCs/>
          <w:sz w:val="24"/>
          <w:szCs w:val="24"/>
        </w:rPr>
        <w:t>where</w:t>
      </w:r>
      <w:proofErr w:type="gramEnd"/>
      <w:r>
        <w:rPr>
          <w:rFonts w:ascii="Arial" w:hAnsi="Arial" w:cs="Arial"/>
          <w:bCs/>
          <w:sz w:val="24"/>
          <w:szCs w:val="24"/>
        </w:rPr>
        <w:t xml:space="preserve"> located near third party dwellings</w:t>
      </w:r>
    </w:p>
    <w:p w14:paraId="5EEA3D83" w14:textId="44EA9783" w:rsidR="00653222" w:rsidRDefault="00653222" w:rsidP="00653222">
      <w:pPr>
        <w:pStyle w:val="ListParagraph"/>
        <w:numPr>
          <w:ilvl w:val="0"/>
          <w:numId w:val="18"/>
        </w:numPr>
        <w:rPr>
          <w:rFonts w:ascii="Arial" w:hAnsi="Arial" w:cs="Arial"/>
          <w:bCs/>
          <w:sz w:val="24"/>
          <w:szCs w:val="24"/>
        </w:rPr>
      </w:pPr>
      <w:r>
        <w:rPr>
          <w:rFonts w:ascii="Arial" w:hAnsi="Arial" w:cs="Arial"/>
          <w:bCs/>
          <w:sz w:val="24"/>
          <w:szCs w:val="24"/>
        </w:rPr>
        <w:t xml:space="preserve">Noise Impact Assessment where </w:t>
      </w:r>
      <w:r w:rsidRPr="00653222">
        <w:rPr>
          <w:rFonts w:ascii="Arial" w:hAnsi="Arial" w:cs="Arial"/>
          <w:bCs/>
          <w:sz w:val="24"/>
          <w:szCs w:val="24"/>
        </w:rPr>
        <w:t>proposal is l</w:t>
      </w:r>
      <w:r>
        <w:rPr>
          <w:rFonts w:ascii="Arial" w:hAnsi="Arial" w:cs="Arial"/>
          <w:bCs/>
          <w:sz w:val="24"/>
          <w:szCs w:val="24"/>
        </w:rPr>
        <w:t xml:space="preserve">ikely to produce noise and </w:t>
      </w:r>
      <w:proofErr w:type="gramStart"/>
      <w:r>
        <w:rPr>
          <w:rFonts w:ascii="Arial" w:hAnsi="Arial" w:cs="Arial"/>
          <w:bCs/>
          <w:sz w:val="24"/>
          <w:szCs w:val="24"/>
        </w:rPr>
        <w:t>where</w:t>
      </w:r>
      <w:proofErr w:type="gramEnd"/>
      <w:r>
        <w:rPr>
          <w:rFonts w:ascii="Arial" w:hAnsi="Arial" w:cs="Arial"/>
          <w:bCs/>
          <w:sz w:val="24"/>
          <w:szCs w:val="24"/>
        </w:rPr>
        <w:t xml:space="preserve"> located near third party dwellings</w:t>
      </w:r>
    </w:p>
    <w:p w14:paraId="646A69B7" w14:textId="77777777" w:rsidR="00653222" w:rsidRDefault="00653222" w:rsidP="00653222">
      <w:pPr>
        <w:pStyle w:val="ListParagraph"/>
        <w:numPr>
          <w:ilvl w:val="0"/>
          <w:numId w:val="18"/>
        </w:numPr>
        <w:rPr>
          <w:rFonts w:ascii="Arial" w:hAnsi="Arial" w:cs="Arial"/>
          <w:bCs/>
          <w:sz w:val="24"/>
          <w:szCs w:val="24"/>
        </w:rPr>
      </w:pPr>
      <w:r>
        <w:rPr>
          <w:rFonts w:ascii="Arial" w:hAnsi="Arial" w:cs="Arial"/>
          <w:bCs/>
          <w:sz w:val="24"/>
          <w:szCs w:val="24"/>
        </w:rPr>
        <w:t>Drainage Assessment – where development is located within an area of historic surface water flooding or the new building(s) or areas of hardstanding exceed 1000sqm</w:t>
      </w:r>
    </w:p>
    <w:p w14:paraId="31891674" w14:textId="77777777" w:rsidR="00653222" w:rsidRDefault="00653222" w:rsidP="00653222">
      <w:pPr>
        <w:pStyle w:val="ListParagraph"/>
        <w:numPr>
          <w:ilvl w:val="0"/>
          <w:numId w:val="18"/>
        </w:numPr>
        <w:rPr>
          <w:rFonts w:ascii="Arial" w:hAnsi="Arial" w:cs="Arial"/>
          <w:bCs/>
          <w:sz w:val="24"/>
          <w:szCs w:val="24"/>
        </w:rPr>
      </w:pPr>
      <w:r>
        <w:rPr>
          <w:rFonts w:ascii="Arial" w:hAnsi="Arial" w:cs="Arial"/>
          <w:bCs/>
          <w:sz w:val="24"/>
          <w:szCs w:val="24"/>
        </w:rPr>
        <w:t>Transport Assessment Form (TAF) where proposal exceeds 500 sqm or generates more than 30 vehicle movements per hour or likely to generate 5 or more freight movements daily</w:t>
      </w:r>
    </w:p>
    <w:p w14:paraId="353CC5CB" w14:textId="77777777" w:rsidR="002867BA" w:rsidRDefault="002867BA" w:rsidP="002867BA">
      <w:pPr>
        <w:pStyle w:val="ListParagraph"/>
        <w:numPr>
          <w:ilvl w:val="0"/>
          <w:numId w:val="18"/>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sewerage solution has been identified. </w:t>
      </w:r>
    </w:p>
    <w:p w14:paraId="33F76725" w14:textId="77777777" w:rsidR="002867BA" w:rsidRPr="001039D4" w:rsidRDefault="002867BA" w:rsidP="002867BA">
      <w:pPr>
        <w:pStyle w:val="ListParagraph"/>
        <w:rPr>
          <w:rFonts w:ascii="Arial" w:hAnsi="Arial" w:cs="Arial"/>
          <w:bCs/>
          <w:sz w:val="24"/>
          <w:szCs w:val="24"/>
        </w:rPr>
      </w:pPr>
    </w:p>
    <w:p w14:paraId="3E5BF132" w14:textId="4A8ED411" w:rsidR="00653222" w:rsidRPr="00653222" w:rsidRDefault="00653222" w:rsidP="00653222">
      <w:pPr>
        <w:pStyle w:val="ListParagraph"/>
        <w:rPr>
          <w:rFonts w:ascii="Arial" w:hAnsi="Arial" w:cs="Arial"/>
          <w:bCs/>
          <w:sz w:val="24"/>
          <w:szCs w:val="24"/>
        </w:rPr>
      </w:pPr>
    </w:p>
    <w:p w14:paraId="17104071" w14:textId="2AAB95B9" w:rsidR="005A247F" w:rsidRDefault="005A247F" w:rsidP="005A247F">
      <w:pPr>
        <w:rPr>
          <w:rFonts w:ascii="Arial" w:hAnsi="Arial" w:cs="Arial"/>
          <w:b/>
          <w:sz w:val="24"/>
          <w:szCs w:val="24"/>
        </w:rPr>
      </w:pPr>
      <w:r>
        <w:rPr>
          <w:rFonts w:ascii="Arial" w:hAnsi="Arial" w:cs="Arial"/>
          <w:b/>
          <w:sz w:val="24"/>
          <w:szCs w:val="24"/>
        </w:rPr>
        <w:t>Residential Development</w:t>
      </w:r>
      <w:r w:rsidR="002A4F08">
        <w:rPr>
          <w:rFonts w:ascii="Arial" w:hAnsi="Arial" w:cs="Arial"/>
          <w:b/>
          <w:sz w:val="24"/>
          <w:szCs w:val="24"/>
        </w:rPr>
        <w:t xml:space="preserve"> </w:t>
      </w:r>
    </w:p>
    <w:p w14:paraId="2173F8AA" w14:textId="77777777" w:rsidR="002867BA" w:rsidRPr="002867BA" w:rsidRDefault="002867BA" w:rsidP="002867BA">
      <w:pPr>
        <w:pStyle w:val="ListParagraph"/>
        <w:numPr>
          <w:ilvl w:val="0"/>
          <w:numId w:val="19"/>
        </w:numPr>
        <w:rPr>
          <w:rFonts w:ascii="Arial" w:hAnsi="Arial" w:cs="Arial"/>
          <w:sz w:val="24"/>
          <w:szCs w:val="24"/>
        </w:rPr>
      </w:pPr>
      <w:r w:rsidRPr="002867BA">
        <w:rPr>
          <w:rFonts w:ascii="Arial" w:hAnsi="Arial" w:cs="Arial"/>
          <w:sz w:val="24"/>
          <w:szCs w:val="24"/>
        </w:rPr>
        <w:t>A Planning Statement</w:t>
      </w:r>
    </w:p>
    <w:p w14:paraId="6CF8C9A3" w14:textId="71ADCB91"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t>Concept Plan</w:t>
      </w:r>
    </w:p>
    <w:p w14:paraId="395D2221" w14:textId="44F30C0D"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lastRenderedPageBreak/>
        <w:t>Biodiversity Checklist and associated biodiversity survey(s) where this is identified in the Checklist.  In lieu of a Biodiversity Checklist, a Preliminary Ecological Assessment (PEA) is required for major development applications</w:t>
      </w:r>
    </w:p>
    <w:p w14:paraId="26BABE32" w14:textId="64679037"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t>Drainage Assessment – where development is located within an area of historic surface water flooding or where the proposal exceeds 9 units</w:t>
      </w:r>
    </w:p>
    <w:p w14:paraId="4AC99532" w14:textId="030C8341"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t>Transport Assessment Form (TAF) where proposal exceeds 9 units</w:t>
      </w:r>
    </w:p>
    <w:p w14:paraId="5351D63D" w14:textId="498126C5"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t xml:space="preserve">Noise Impact Assessment where </w:t>
      </w:r>
      <w:r w:rsidRPr="00653222">
        <w:rPr>
          <w:rFonts w:ascii="Arial" w:hAnsi="Arial" w:cs="Arial"/>
          <w:bCs/>
          <w:sz w:val="24"/>
          <w:szCs w:val="24"/>
        </w:rPr>
        <w:t xml:space="preserve">proposal is </w:t>
      </w:r>
      <w:r>
        <w:rPr>
          <w:rFonts w:ascii="Arial" w:hAnsi="Arial" w:cs="Arial"/>
          <w:bCs/>
          <w:sz w:val="24"/>
          <w:szCs w:val="24"/>
        </w:rPr>
        <w:t>located near a noise source which may cause detriment to amenity</w:t>
      </w:r>
    </w:p>
    <w:p w14:paraId="30121DCC" w14:textId="053E53E1" w:rsidR="00653222" w:rsidRDefault="00653222" w:rsidP="00653222">
      <w:pPr>
        <w:pStyle w:val="ListParagraph"/>
        <w:numPr>
          <w:ilvl w:val="0"/>
          <w:numId w:val="19"/>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w:t>
      </w:r>
      <w:r w:rsidR="002867BA">
        <w:rPr>
          <w:rFonts w:ascii="Arial" w:hAnsi="Arial" w:cs="Arial"/>
          <w:bCs/>
          <w:sz w:val="24"/>
          <w:szCs w:val="24"/>
        </w:rPr>
        <w:t xml:space="preserve">sewerage </w:t>
      </w:r>
      <w:r>
        <w:rPr>
          <w:rFonts w:ascii="Arial" w:hAnsi="Arial" w:cs="Arial"/>
          <w:bCs/>
          <w:sz w:val="24"/>
          <w:szCs w:val="24"/>
        </w:rPr>
        <w:t xml:space="preserve">solution </w:t>
      </w:r>
      <w:r w:rsidR="002867BA">
        <w:rPr>
          <w:rFonts w:ascii="Arial" w:hAnsi="Arial" w:cs="Arial"/>
          <w:bCs/>
          <w:sz w:val="24"/>
          <w:szCs w:val="24"/>
        </w:rPr>
        <w:t>has been identified.</w:t>
      </w:r>
      <w:r>
        <w:rPr>
          <w:rFonts w:ascii="Arial" w:hAnsi="Arial" w:cs="Arial"/>
          <w:bCs/>
          <w:sz w:val="24"/>
          <w:szCs w:val="24"/>
        </w:rPr>
        <w:t xml:space="preserve"> </w:t>
      </w:r>
    </w:p>
    <w:p w14:paraId="3FD1CF5C" w14:textId="77777777" w:rsidR="00653222" w:rsidRPr="00653222" w:rsidRDefault="00653222" w:rsidP="00653222">
      <w:pPr>
        <w:pStyle w:val="ListParagraph"/>
        <w:rPr>
          <w:rFonts w:ascii="Arial" w:hAnsi="Arial" w:cs="Arial"/>
          <w:bCs/>
          <w:sz w:val="24"/>
          <w:szCs w:val="24"/>
        </w:rPr>
      </w:pPr>
    </w:p>
    <w:p w14:paraId="4714FAA9" w14:textId="260D01D4" w:rsidR="00D62EBE" w:rsidRPr="005A247F" w:rsidRDefault="00D62EBE" w:rsidP="005A247F">
      <w:pPr>
        <w:rPr>
          <w:rFonts w:ascii="Arial" w:hAnsi="Arial" w:cs="Arial"/>
          <w:b/>
          <w:sz w:val="24"/>
          <w:szCs w:val="24"/>
        </w:rPr>
      </w:pPr>
      <w:r>
        <w:rPr>
          <w:rFonts w:ascii="Arial" w:hAnsi="Arial" w:cs="Arial"/>
          <w:b/>
          <w:sz w:val="24"/>
          <w:szCs w:val="24"/>
        </w:rPr>
        <w:t>Tourism Development</w:t>
      </w:r>
    </w:p>
    <w:p w14:paraId="1C419DE1" w14:textId="7F5B7F32" w:rsid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A Planning Statement</w:t>
      </w:r>
    </w:p>
    <w:p w14:paraId="1DE27F0A" w14:textId="1B014F08" w:rsidR="002867BA" w:rsidRPr="002867BA" w:rsidRDefault="002867BA" w:rsidP="002867BA">
      <w:pPr>
        <w:pStyle w:val="ListParagraph"/>
        <w:numPr>
          <w:ilvl w:val="0"/>
          <w:numId w:val="19"/>
        </w:numPr>
        <w:rPr>
          <w:rFonts w:ascii="Arial" w:hAnsi="Arial" w:cs="Arial"/>
          <w:bCs/>
          <w:sz w:val="24"/>
          <w:szCs w:val="24"/>
        </w:rPr>
      </w:pPr>
      <w:r w:rsidRPr="002867BA">
        <w:rPr>
          <w:rFonts w:ascii="Arial" w:hAnsi="Arial" w:cs="Arial"/>
          <w:bCs/>
          <w:sz w:val="24"/>
          <w:szCs w:val="24"/>
        </w:rPr>
        <w:t>Biodiversity Checklist and associated biodiversity survey where this has been identified as necessary in the Checklist. In lieu of a Biodiversity Checklist, a Preliminary Ecological Assessment (PEA) is required for major development applications</w:t>
      </w:r>
    </w:p>
    <w:p w14:paraId="15306D57" w14:textId="4D77C7BC" w:rsidR="002867BA" w:rsidRPr="002867BA" w:rsidRDefault="002867BA" w:rsidP="002867BA">
      <w:pPr>
        <w:pStyle w:val="ListParagraph"/>
        <w:numPr>
          <w:ilvl w:val="0"/>
          <w:numId w:val="19"/>
        </w:numPr>
        <w:rPr>
          <w:rFonts w:ascii="Arial" w:hAnsi="Arial" w:cs="Arial"/>
          <w:bCs/>
          <w:sz w:val="24"/>
          <w:szCs w:val="24"/>
        </w:rPr>
      </w:pPr>
      <w:r w:rsidRPr="002867BA">
        <w:rPr>
          <w:rFonts w:ascii="Arial" w:hAnsi="Arial" w:cs="Arial"/>
          <w:bCs/>
          <w:sz w:val="24"/>
          <w:szCs w:val="24"/>
        </w:rPr>
        <w:t xml:space="preserve">Odour Impact Assessment </w:t>
      </w:r>
      <w:r>
        <w:rPr>
          <w:rFonts w:ascii="Arial" w:hAnsi="Arial" w:cs="Arial"/>
          <w:bCs/>
          <w:sz w:val="24"/>
          <w:szCs w:val="24"/>
        </w:rPr>
        <w:t>w</w:t>
      </w:r>
      <w:r w:rsidRPr="002867BA">
        <w:rPr>
          <w:rFonts w:ascii="Arial" w:hAnsi="Arial" w:cs="Arial"/>
          <w:bCs/>
          <w:sz w:val="24"/>
          <w:szCs w:val="24"/>
        </w:rPr>
        <w:t xml:space="preserve">here proposal involves catering facilities and is located in close proximity to dwellings or </w:t>
      </w:r>
      <w:proofErr w:type="gramStart"/>
      <w:r w:rsidRPr="002867BA">
        <w:rPr>
          <w:rFonts w:ascii="Arial" w:hAnsi="Arial" w:cs="Arial"/>
          <w:bCs/>
          <w:sz w:val="24"/>
          <w:szCs w:val="24"/>
        </w:rPr>
        <w:t>other</w:t>
      </w:r>
      <w:proofErr w:type="gramEnd"/>
      <w:r w:rsidRPr="002867BA">
        <w:rPr>
          <w:rFonts w:ascii="Arial" w:hAnsi="Arial" w:cs="Arial"/>
          <w:bCs/>
          <w:sz w:val="24"/>
          <w:szCs w:val="24"/>
        </w:rPr>
        <w:t xml:space="preserve"> sensitive receptor, </w:t>
      </w:r>
    </w:p>
    <w:p w14:paraId="7DDF59C0" w14:textId="5D07A455" w:rsidR="002867BA" w:rsidRPr="002867BA" w:rsidRDefault="002867BA" w:rsidP="002867BA">
      <w:pPr>
        <w:pStyle w:val="ListParagraph"/>
        <w:numPr>
          <w:ilvl w:val="0"/>
          <w:numId w:val="19"/>
        </w:numPr>
        <w:rPr>
          <w:rFonts w:ascii="Arial" w:hAnsi="Arial" w:cs="Arial"/>
          <w:bCs/>
          <w:sz w:val="24"/>
          <w:szCs w:val="24"/>
        </w:rPr>
      </w:pPr>
      <w:r w:rsidRPr="002867BA">
        <w:rPr>
          <w:rFonts w:ascii="Arial" w:hAnsi="Arial" w:cs="Arial"/>
          <w:bCs/>
          <w:sz w:val="24"/>
          <w:szCs w:val="24"/>
        </w:rPr>
        <w:t xml:space="preserve">Noise Impact Assessment and Noise Management Plan </w:t>
      </w:r>
      <w:r>
        <w:rPr>
          <w:rFonts w:ascii="Arial" w:hAnsi="Arial" w:cs="Arial"/>
          <w:bCs/>
          <w:sz w:val="24"/>
          <w:szCs w:val="24"/>
        </w:rPr>
        <w:t>w</w:t>
      </w:r>
      <w:r w:rsidRPr="002867BA">
        <w:rPr>
          <w:rFonts w:ascii="Arial" w:hAnsi="Arial" w:cs="Arial"/>
          <w:bCs/>
          <w:sz w:val="24"/>
          <w:szCs w:val="24"/>
        </w:rPr>
        <w:t xml:space="preserve">here proposal is in close proximity to dwellings or </w:t>
      </w:r>
      <w:proofErr w:type="gramStart"/>
      <w:r w:rsidRPr="002867BA">
        <w:rPr>
          <w:rFonts w:ascii="Arial" w:hAnsi="Arial" w:cs="Arial"/>
          <w:bCs/>
          <w:sz w:val="24"/>
          <w:szCs w:val="24"/>
        </w:rPr>
        <w:t>other</w:t>
      </w:r>
      <w:proofErr w:type="gramEnd"/>
      <w:r w:rsidRPr="002867BA">
        <w:rPr>
          <w:rFonts w:ascii="Arial" w:hAnsi="Arial" w:cs="Arial"/>
          <w:bCs/>
          <w:sz w:val="24"/>
          <w:szCs w:val="24"/>
        </w:rPr>
        <w:t xml:space="preserve"> sensitive receptor, </w:t>
      </w:r>
    </w:p>
    <w:p w14:paraId="7C830EF6" w14:textId="77777777" w:rsidR="002867BA" w:rsidRDefault="002867BA" w:rsidP="002867BA">
      <w:pPr>
        <w:pStyle w:val="ListParagraph"/>
        <w:numPr>
          <w:ilvl w:val="0"/>
          <w:numId w:val="19"/>
        </w:numPr>
        <w:rPr>
          <w:rFonts w:ascii="Arial" w:hAnsi="Arial" w:cs="Arial"/>
          <w:bCs/>
          <w:sz w:val="24"/>
          <w:szCs w:val="24"/>
        </w:rPr>
      </w:pPr>
      <w:r w:rsidRPr="002867BA">
        <w:rPr>
          <w:rFonts w:ascii="Arial" w:hAnsi="Arial" w:cs="Arial"/>
          <w:bCs/>
          <w:sz w:val="24"/>
          <w:szCs w:val="24"/>
        </w:rPr>
        <w:t xml:space="preserve">Transport Assessment Form (TAF) where proposal exceeds 500 sqm or generates more than 30 vehicle movements per hour or likely to generate 5 or more freight movements daily. </w:t>
      </w:r>
    </w:p>
    <w:p w14:paraId="5CE770BC" w14:textId="7DAAC2D5" w:rsidR="002867BA" w:rsidRP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sewerage solution has been identified. </w:t>
      </w:r>
    </w:p>
    <w:p w14:paraId="5CE4D7DF" w14:textId="6882F166" w:rsidR="005A247F" w:rsidRDefault="002867BA" w:rsidP="005A247F">
      <w:pPr>
        <w:rPr>
          <w:rFonts w:ascii="Arial" w:hAnsi="Arial" w:cs="Arial"/>
          <w:b/>
          <w:sz w:val="26"/>
          <w:szCs w:val="26"/>
        </w:rPr>
      </w:pPr>
      <w:r>
        <w:rPr>
          <w:rFonts w:ascii="Arial" w:hAnsi="Arial" w:cs="Arial"/>
          <w:b/>
          <w:sz w:val="26"/>
          <w:szCs w:val="26"/>
        </w:rPr>
        <w:t>Café/ Restaurant/ Fast Food Premises in Settlements</w:t>
      </w:r>
    </w:p>
    <w:p w14:paraId="2CC437AB" w14:textId="77777777" w:rsid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A Planning Statement</w:t>
      </w:r>
    </w:p>
    <w:p w14:paraId="7E985F74" w14:textId="77777777" w:rsidR="002867BA" w:rsidRDefault="002867BA" w:rsidP="002867BA">
      <w:pPr>
        <w:pStyle w:val="ListParagraph"/>
        <w:numPr>
          <w:ilvl w:val="0"/>
          <w:numId w:val="19"/>
        </w:numPr>
        <w:rPr>
          <w:rFonts w:ascii="Arial" w:hAnsi="Arial" w:cs="Arial"/>
          <w:bCs/>
          <w:sz w:val="24"/>
          <w:szCs w:val="24"/>
        </w:rPr>
      </w:pPr>
      <w:r w:rsidRPr="002867BA">
        <w:rPr>
          <w:rFonts w:ascii="Arial" w:hAnsi="Arial" w:cs="Arial"/>
          <w:bCs/>
          <w:sz w:val="24"/>
          <w:szCs w:val="24"/>
        </w:rPr>
        <w:t>Biodiversity Checklist and associated biodiversity survey where this has been identified as necessary in the Checklist. In lieu of a Biodiversity Checklist, a Preliminary Ecological Assessment (PEA) is required for major development applications</w:t>
      </w:r>
    </w:p>
    <w:p w14:paraId="232DC448" w14:textId="57BF9BD8" w:rsid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Odour Impact Assessment</w:t>
      </w:r>
    </w:p>
    <w:p w14:paraId="31E385CB" w14:textId="1CEDBBA2" w:rsid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Noise Impact Assessment</w:t>
      </w:r>
    </w:p>
    <w:p w14:paraId="352138C1" w14:textId="5FE60134" w:rsid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Transport Assessment Form (TAF) where proposal exceeds 500sqm or generates more than 30 vehicle movements per hour or likely to generate 5 or more freight movements daily</w:t>
      </w:r>
    </w:p>
    <w:p w14:paraId="129FAD4A" w14:textId="77777777" w:rsidR="002867BA" w:rsidRPr="002867BA" w:rsidRDefault="002867BA" w:rsidP="002867BA">
      <w:pPr>
        <w:pStyle w:val="ListParagraph"/>
        <w:numPr>
          <w:ilvl w:val="0"/>
          <w:numId w:val="19"/>
        </w:numPr>
        <w:rPr>
          <w:rFonts w:ascii="Arial" w:hAnsi="Arial" w:cs="Arial"/>
          <w:bCs/>
          <w:sz w:val="24"/>
          <w:szCs w:val="24"/>
        </w:rPr>
      </w:pPr>
      <w:r>
        <w:rPr>
          <w:rFonts w:ascii="Arial" w:hAnsi="Arial" w:cs="Arial"/>
          <w:bCs/>
          <w:sz w:val="24"/>
          <w:szCs w:val="24"/>
        </w:rPr>
        <w:t xml:space="preserve">Confirmation from NI Water that Preliminary Development Enquiry has been </w:t>
      </w:r>
      <w:proofErr w:type="gramStart"/>
      <w:r>
        <w:rPr>
          <w:rFonts w:ascii="Arial" w:hAnsi="Arial" w:cs="Arial"/>
          <w:bCs/>
          <w:sz w:val="24"/>
          <w:szCs w:val="24"/>
        </w:rPr>
        <w:t>complete</w:t>
      </w:r>
      <w:proofErr w:type="gramEnd"/>
      <w:r>
        <w:rPr>
          <w:rFonts w:ascii="Arial" w:hAnsi="Arial" w:cs="Arial"/>
          <w:bCs/>
          <w:sz w:val="24"/>
          <w:szCs w:val="24"/>
        </w:rPr>
        <w:t xml:space="preserve"> and a sewerage solution has been identified. </w:t>
      </w:r>
    </w:p>
    <w:p w14:paraId="778DB683" w14:textId="0F5FD745" w:rsidR="002867BA" w:rsidRPr="002867BA" w:rsidRDefault="002867BA" w:rsidP="002867BA">
      <w:pPr>
        <w:pStyle w:val="ListParagraph"/>
        <w:rPr>
          <w:rFonts w:ascii="Arial" w:hAnsi="Arial" w:cs="Arial"/>
          <w:bCs/>
          <w:sz w:val="24"/>
          <w:szCs w:val="24"/>
        </w:rPr>
      </w:pPr>
    </w:p>
    <w:p w14:paraId="2DD33779" w14:textId="77777777" w:rsidR="002867BA" w:rsidRPr="002867BA" w:rsidRDefault="002867BA" w:rsidP="005A247F">
      <w:pPr>
        <w:rPr>
          <w:rFonts w:ascii="Arial" w:hAnsi="Arial" w:cs="Arial"/>
          <w:bCs/>
          <w:sz w:val="26"/>
          <w:szCs w:val="26"/>
        </w:rPr>
      </w:pPr>
    </w:p>
    <w:p w14:paraId="05D59C60" w14:textId="7F4C1756" w:rsidR="00014236" w:rsidRPr="00014236" w:rsidRDefault="00E66EDF" w:rsidP="00197946">
      <w:pPr>
        <w:rPr>
          <w:rFonts w:ascii="Arial" w:hAnsi="Arial" w:cs="Arial"/>
          <w:b/>
          <w:sz w:val="26"/>
          <w:szCs w:val="26"/>
        </w:rPr>
      </w:pPr>
      <w:r>
        <w:rPr>
          <w:rFonts w:ascii="Arial" w:hAnsi="Arial" w:cs="Arial"/>
          <w:b/>
          <w:sz w:val="26"/>
          <w:szCs w:val="26"/>
        </w:rPr>
        <w:t>Can I appeal the invalidity of my planning application</w:t>
      </w:r>
      <w:r w:rsidR="00014236" w:rsidRPr="00014236">
        <w:rPr>
          <w:rFonts w:ascii="Arial" w:hAnsi="Arial" w:cs="Arial"/>
          <w:b/>
          <w:sz w:val="26"/>
          <w:szCs w:val="26"/>
        </w:rPr>
        <w:t>?</w:t>
      </w:r>
    </w:p>
    <w:p w14:paraId="59374FAB" w14:textId="24F38F88" w:rsidR="005E0D25" w:rsidRDefault="00E66EDF" w:rsidP="00E66EDF">
      <w:pPr>
        <w:rPr>
          <w:rFonts w:ascii="Arial" w:hAnsi="Arial" w:cs="Arial"/>
          <w:bCs/>
          <w:sz w:val="24"/>
          <w:szCs w:val="24"/>
        </w:rPr>
      </w:pPr>
      <w:r w:rsidRPr="00E66EDF">
        <w:rPr>
          <w:rFonts w:ascii="Arial" w:hAnsi="Arial" w:cs="Arial"/>
          <w:bCs/>
          <w:sz w:val="24"/>
          <w:szCs w:val="24"/>
        </w:rPr>
        <w:t>Yes, i</w:t>
      </w:r>
      <w:r>
        <w:rPr>
          <w:rFonts w:ascii="Arial" w:hAnsi="Arial" w:cs="Arial"/>
          <w:bCs/>
          <w:sz w:val="24"/>
          <w:szCs w:val="24"/>
        </w:rPr>
        <w:t xml:space="preserve">f you do not agree with us that the information requested is necessary then you can appeal the ‘Notice’ of invalidity to the Planning Appeals Commission within </w:t>
      </w:r>
      <w:r w:rsidRPr="00D62EBE">
        <w:rPr>
          <w:rFonts w:ascii="Arial" w:hAnsi="Arial" w:cs="Arial"/>
          <w:b/>
          <w:sz w:val="24"/>
          <w:szCs w:val="24"/>
        </w:rPr>
        <w:t>14 days</w:t>
      </w:r>
      <w:r>
        <w:rPr>
          <w:rFonts w:ascii="Arial" w:hAnsi="Arial" w:cs="Arial"/>
          <w:bCs/>
          <w:sz w:val="24"/>
          <w:szCs w:val="24"/>
        </w:rPr>
        <w:t xml:space="preserve"> of the date of the Notice. </w:t>
      </w:r>
    </w:p>
    <w:p w14:paraId="505E1477" w14:textId="637C784A" w:rsidR="00DA7C1D" w:rsidRPr="00E66EDF" w:rsidRDefault="00DA7C1D" w:rsidP="00E66EDF">
      <w:pPr>
        <w:rPr>
          <w:rFonts w:ascii="Arial" w:hAnsi="Arial" w:cs="Arial"/>
          <w:bCs/>
          <w:sz w:val="24"/>
          <w:szCs w:val="24"/>
        </w:rPr>
      </w:pPr>
      <w:r>
        <w:rPr>
          <w:rFonts w:ascii="Arial" w:hAnsi="Arial" w:cs="Arial"/>
          <w:bCs/>
          <w:sz w:val="24"/>
          <w:szCs w:val="24"/>
        </w:rPr>
        <w:t xml:space="preserve">Further information on the appeals process is available on the </w:t>
      </w:r>
      <w:r w:rsidRPr="00DA7C1D">
        <w:rPr>
          <w:rFonts w:ascii="Arial" w:hAnsi="Arial" w:cs="Arial"/>
          <w:b/>
          <w:color w:val="FF0000"/>
          <w:sz w:val="24"/>
          <w:szCs w:val="24"/>
        </w:rPr>
        <w:t>Planning Appeals Commission</w:t>
      </w:r>
      <w:r w:rsidRPr="00DA7C1D">
        <w:rPr>
          <w:rFonts w:ascii="Arial" w:hAnsi="Arial" w:cs="Arial"/>
          <w:bCs/>
          <w:color w:val="FF0000"/>
          <w:sz w:val="24"/>
          <w:szCs w:val="24"/>
        </w:rPr>
        <w:t xml:space="preserve"> </w:t>
      </w:r>
      <w:r>
        <w:rPr>
          <w:rFonts w:ascii="Arial" w:hAnsi="Arial" w:cs="Arial"/>
          <w:bCs/>
          <w:sz w:val="24"/>
          <w:szCs w:val="24"/>
        </w:rPr>
        <w:t>website [provide link].</w:t>
      </w:r>
    </w:p>
    <w:p w14:paraId="6465A7EF" w14:textId="10433DF9" w:rsidR="00716B8B" w:rsidRDefault="00716B8B" w:rsidP="00DB6593">
      <w:pPr>
        <w:spacing w:after="80" w:line="240" w:lineRule="auto"/>
        <w:rPr>
          <w:rFonts w:ascii="Arial" w:hAnsi="Arial" w:cs="Arial"/>
          <w:bCs/>
          <w:sz w:val="24"/>
          <w:szCs w:val="24"/>
        </w:rPr>
      </w:pPr>
    </w:p>
    <w:p w14:paraId="43F847CC" w14:textId="77777777" w:rsidR="001D3857" w:rsidRDefault="001D3857" w:rsidP="00DB6593">
      <w:pPr>
        <w:spacing w:after="80" w:line="240" w:lineRule="auto"/>
        <w:rPr>
          <w:rFonts w:ascii="Arial" w:hAnsi="Arial" w:cs="Arial"/>
          <w:bCs/>
          <w:sz w:val="24"/>
          <w:szCs w:val="24"/>
        </w:rPr>
      </w:pPr>
    </w:p>
    <w:p w14:paraId="422E9F24" w14:textId="0F0E365C" w:rsidR="0067256E" w:rsidRPr="0067256E" w:rsidRDefault="0067256E" w:rsidP="00CB7267">
      <w:pPr>
        <w:rPr>
          <w:rFonts w:ascii="Arial" w:hAnsi="Arial" w:cs="Arial"/>
          <w:b/>
          <w:sz w:val="26"/>
          <w:szCs w:val="26"/>
        </w:rPr>
      </w:pPr>
      <w:r w:rsidRPr="0067256E">
        <w:rPr>
          <w:rFonts w:ascii="Arial" w:hAnsi="Arial" w:cs="Arial"/>
          <w:b/>
          <w:sz w:val="26"/>
          <w:szCs w:val="26"/>
        </w:rPr>
        <w:t>Fees</w:t>
      </w:r>
    </w:p>
    <w:p w14:paraId="5B113A4C" w14:textId="5E330E83" w:rsidR="005D07A1" w:rsidRPr="005D07A1" w:rsidRDefault="0067256E" w:rsidP="00DA7C1D">
      <w:pPr>
        <w:rPr>
          <w:rFonts w:ascii="Arial" w:hAnsi="Arial" w:cs="Arial"/>
          <w:bCs/>
          <w:sz w:val="24"/>
          <w:szCs w:val="24"/>
        </w:rPr>
      </w:pPr>
      <w:r>
        <w:rPr>
          <w:rFonts w:ascii="Arial" w:hAnsi="Arial" w:cs="Arial"/>
          <w:bCs/>
          <w:sz w:val="24"/>
          <w:szCs w:val="24"/>
        </w:rPr>
        <w:t xml:space="preserve">The planning application fees received by the Council </w:t>
      </w:r>
      <w:r w:rsidR="00DA7C1D">
        <w:rPr>
          <w:rFonts w:ascii="Arial" w:hAnsi="Arial" w:cs="Arial"/>
          <w:bCs/>
          <w:sz w:val="24"/>
          <w:szCs w:val="24"/>
        </w:rPr>
        <w:t>for the planning application will be returned should a Notice issue from us confirming the invalidity of the planning application.</w:t>
      </w:r>
    </w:p>
    <w:p w14:paraId="1F2EDF5B" w14:textId="77777777" w:rsidR="00DB6593" w:rsidRDefault="00DB6593" w:rsidP="00DB6593">
      <w:pPr>
        <w:spacing w:after="80" w:line="240" w:lineRule="auto"/>
        <w:rPr>
          <w:rFonts w:ascii="Arial" w:hAnsi="Arial" w:cs="Arial"/>
          <w:b/>
          <w:sz w:val="26"/>
          <w:szCs w:val="26"/>
        </w:rPr>
      </w:pPr>
    </w:p>
    <w:p w14:paraId="6821A822" w14:textId="31A68B62" w:rsidR="00DB6593" w:rsidRDefault="00DA7C1D" w:rsidP="005035C3">
      <w:pPr>
        <w:tabs>
          <w:tab w:val="left" w:pos="5115"/>
        </w:tabs>
        <w:spacing w:after="80" w:line="240" w:lineRule="auto"/>
        <w:rPr>
          <w:rFonts w:ascii="Arial" w:hAnsi="Arial" w:cs="Arial"/>
          <w:sz w:val="24"/>
          <w:szCs w:val="24"/>
        </w:rPr>
      </w:pPr>
      <w:r>
        <w:rPr>
          <w:rFonts w:ascii="Arial" w:hAnsi="Arial" w:cs="Arial"/>
          <w:b/>
          <w:sz w:val="26"/>
          <w:szCs w:val="26"/>
        </w:rPr>
        <w:t>Can I discuss what information should be submitted with my application?</w:t>
      </w:r>
      <w:r w:rsidR="005035C3">
        <w:rPr>
          <w:rFonts w:ascii="Arial" w:hAnsi="Arial" w:cs="Arial"/>
          <w:sz w:val="24"/>
          <w:szCs w:val="24"/>
        </w:rPr>
        <w:tab/>
      </w:r>
    </w:p>
    <w:p w14:paraId="40F7ACB8" w14:textId="6B168783" w:rsidR="00075BA6" w:rsidRDefault="00DA7C1D" w:rsidP="00E10CF0">
      <w:pPr>
        <w:rPr>
          <w:rFonts w:ascii="Arial" w:hAnsi="Arial" w:cs="Arial"/>
          <w:sz w:val="24"/>
          <w:szCs w:val="24"/>
        </w:rPr>
      </w:pPr>
      <w:r w:rsidRPr="00DA7C1D">
        <w:rPr>
          <w:rFonts w:ascii="Arial" w:hAnsi="Arial" w:cs="Arial"/>
          <w:sz w:val="26"/>
          <w:szCs w:val="26"/>
        </w:rPr>
        <w:t xml:space="preserve">Yes, </w:t>
      </w:r>
      <w:r>
        <w:rPr>
          <w:rFonts w:ascii="Arial" w:hAnsi="Arial" w:cs="Arial"/>
          <w:sz w:val="26"/>
          <w:szCs w:val="26"/>
        </w:rPr>
        <w:t>w</w:t>
      </w:r>
      <w:r w:rsidR="00075BA6">
        <w:rPr>
          <w:rFonts w:ascii="Arial" w:hAnsi="Arial" w:cs="Arial"/>
          <w:sz w:val="24"/>
          <w:szCs w:val="24"/>
        </w:rPr>
        <w:t>e also offer a Duty Planning Officer service</w:t>
      </w:r>
      <w:r>
        <w:rPr>
          <w:rFonts w:ascii="Arial" w:hAnsi="Arial" w:cs="Arial"/>
          <w:sz w:val="24"/>
          <w:szCs w:val="24"/>
        </w:rPr>
        <w:t xml:space="preserve"> where we will provide you with general advice on what information is likely to be required based on the information you provide us with at that time.</w:t>
      </w:r>
      <w:r w:rsidR="00075BA6">
        <w:rPr>
          <w:rFonts w:ascii="Arial" w:hAnsi="Arial" w:cs="Arial"/>
          <w:sz w:val="24"/>
          <w:szCs w:val="24"/>
        </w:rPr>
        <w:t xml:space="preserve"> </w:t>
      </w:r>
      <w:r>
        <w:rPr>
          <w:rFonts w:ascii="Arial" w:hAnsi="Arial" w:cs="Arial"/>
          <w:sz w:val="24"/>
          <w:szCs w:val="24"/>
        </w:rPr>
        <w:t xml:space="preserve"> The service is available </w:t>
      </w:r>
      <w:r w:rsidR="00075BA6">
        <w:rPr>
          <w:rFonts w:ascii="Arial" w:hAnsi="Arial" w:cs="Arial"/>
          <w:sz w:val="24"/>
          <w:szCs w:val="24"/>
        </w:rPr>
        <w:t>between 9am and 5pm Monday to Friday.  You can contact the Duty Planning Officer by</w:t>
      </w:r>
      <w:r w:rsidR="00AF468F">
        <w:rPr>
          <w:rFonts w:ascii="Arial" w:hAnsi="Arial" w:cs="Arial"/>
          <w:sz w:val="24"/>
          <w:szCs w:val="24"/>
        </w:rPr>
        <w:t>:</w:t>
      </w:r>
    </w:p>
    <w:p w14:paraId="633021B3" w14:textId="77777777" w:rsidR="00075BA6" w:rsidRDefault="00075BA6" w:rsidP="00075BA6">
      <w:pPr>
        <w:pStyle w:val="ListParagraph"/>
        <w:numPr>
          <w:ilvl w:val="0"/>
          <w:numId w:val="13"/>
        </w:numPr>
        <w:rPr>
          <w:rFonts w:ascii="Arial" w:hAnsi="Arial" w:cs="Arial"/>
          <w:sz w:val="24"/>
          <w:szCs w:val="24"/>
        </w:rPr>
      </w:pPr>
      <w:r>
        <w:rPr>
          <w:rFonts w:ascii="Arial" w:hAnsi="Arial" w:cs="Arial"/>
          <w:sz w:val="24"/>
          <w:szCs w:val="24"/>
        </w:rPr>
        <w:t>Telephone</w:t>
      </w:r>
      <w:r w:rsidRPr="00075BA6">
        <w:rPr>
          <w:rFonts w:ascii="Arial" w:hAnsi="Arial" w:cs="Arial"/>
          <w:sz w:val="24"/>
          <w:szCs w:val="24"/>
        </w:rPr>
        <w:t xml:space="preserve"> 028 7034 7100, </w:t>
      </w:r>
    </w:p>
    <w:p w14:paraId="320CBFCA" w14:textId="11268AF9" w:rsidR="00075BA6" w:rsidRDefault="00075BA6" w:rsidP="00075BA6">
      <w:pPr>
        <w:pStyle w:val="ListParagraph"/>
        <w:numPr>
          <w:ilvl w:val="0"/>
          <w:numId w:val="13"/>
        </w:numPr>
        <w:rPr>
          <w:rFonts w:ascii="Arial" w:hAnsi="Arial" w:cs="Arial"/>
          <w:sz w:val="24"/>
          <w:szCs w:val="24"/>
        </w:rPr>
      </w:pPr>
      <w:r>
        <w:rPr>
          <w:rFonts w:ascii="Arial" w:hAnsi="Arial" w:cs="Arial"/>
          <w:sz w:val="24"/>
          <w:szCs w:val="24"/>
        </w:rPr>
        <w:t>E</w:t>
      </w:r>
      <w:r w:rsidRPr="00075BA6">
        <w:rPr>
          <w:rFonts w:ascii="Arial" w:hAnsi="Arial" w:cs="Arial"/>
          <w:sz w:val="24"/>
          <w:szCs w:val="24"/>
        </w:rPr>
        <w:t>mai</w:t>
      </w:r>
      <w:r>
        <w:rPr>
          <w:rFonts w:ascii="Arial" w:hAnsi="Arial" w:cs="Arial"/>
          <w:sz w:val="24"/>
          <w:szCs w:val="24"/>
        </w:rPr>
        <w:t>l</w:t>
      </w:r>
      <w:r w:rsidRPr="00075BA6">
        <w:rPr>
          <w:rFonts w:ascii="Arial" w:hAnsi="Arial" w:cs="Arial"/>
          <w:sz w:val="24"/>
          <w:szCs w:val="24"/>
        </w:rPr>
        <w:t xml:space="preserve"> </w:t>
      </w:r>
      <w:hyperlink r:id="rId7" w:history="1">
        <w:r w:rsidRPr="00075BA6">
          <w:rPr>
            <w:rStyle w:val="Hyperlink"/>
            <w:rFonts w:ascii="Arial" w:hAnsi="Arial" w:cs="Arial"/>
            <w:sz w:val="24"/>
            <w:szCs w:val="24"/>
          </w:rPr>
          <w:t>planning@causewaycoastandglens.gov.uk</w:t>
        </w:r>
      </w:hyperlink>
      <w:r w:rsidRPr="00075BA6">
        <w:rPr>
          <w:rFonts w:ascii="Arial" w:hAnsi="Arial" w:cs="Arial"/>
          <w:sz w:val="24"/>
          <w:szCs w:val="24"/>
        </w:rPr>
        <w:t xml:space="preserve"> with subject title of email ‘Duty Planning Officer Request’ </w:t>
      </w:r>
    </w:p>
    <w:p w14:paraId="0EAE2D34" w14:textId="500A888E" w:rsidR="00075BA6" w:rsidRDefault="00075BA6" w:rsidP="00075BA6">
      <w:pPr>
        <w:pStyle w:val="ListParagraph"/>
        <w:numPr>
          <w:ilvl w:val="0"/>
          <w:numId w:val="13"/>
        </w:numPr>
        <w:rPr>
          <w:rFonts w:ascii="Arial" w:hAnsi="Arial" w:cs="Arial"/>
          <w:sz w:val="24"/>
          <w:szCs w:val="24"/>
        </w:rPr>
      </w:pPr>
      <w:r>
        <w:rPr>
          <w:rFonts w:ascii="Arial" w:hAnsi="Arial" w:cs="Arial"/>
          <w:sz w:val="24"/>
          <w:szCs w:val="24"/>
        </w:rPr>
        <w:t xml:space="preserve">In person </w:t>
      </w:r>
      <w:r w:rsidR="00A658F9">
        <w:rPr>
          <w:rFonts w:ascii="Arial" w:hAnsi="Arial" w:cs="Arial"/>
          <w:sz w:val="24"/>
          <w:szCs w:val="24"/>
        </w:rPr>
        <w:t xml:space="preserve">by pre-appointment </w:t>
      </w:r>
      <w:r>
        <w:rPr>
          <w:rFonts w:ascii="Arial" w:hAnsi="Arial" w:cs="Arial"/>
          <w:sz w:val="24"/>
          <w:szCs w:val="24"/>
        </w:rPr>
        <w:t>at Planning Reception, Cloonavin, 66 Portstewart Road, Coleraine BT52 1EY.</w:t>
      </w:r>
    </w:p>
    <w:p w14:paraId="4E723D0B" w14:textId="769FE224" w:rsidR="006E4B01" w:rsidRDefault="00075BA6" w:rsidP="00075BA6">
      <w:pPr>
        <w:rPr>
          <w:rFonts w:ascii="Arial" w:hAnsi="Arial" w:cs="Arial"/>
          <w:sz w:val="24"/>
          <w:szCs w:val="24"/>
        </w:rPr>
      </w:pPr>
      <w:r>
        <w:rPr>
          <w:rFonts w:ascii="Arial" w:hAnsi="Arial" w:cs="Arial"/>
          <w:sz w:val="24"/>
          <w:szCs w:val="24"/>
        </w:rPr>
        <w:t xml:space="preserve">If your query is in relation to a specific proposal </w:t>
      </w:r>
      <w:r w:rsidR="00051A69" w:rsidRPr="00017C2B">
        <w:rPr>
          <w:rFonts w:ascii="Arial" w:hAnsi="Arial" w:cs="Arial"/>
          <w:sz w:val="24"/>
          <w:szCs w:val="24"/>
        </w:rPr>
        <w:t>you are advised</w:t>
      </w:r>
      <w:r w:rsidRPr="00017C2B">
        <w:rPr>
          <w:rFonts w:ascii="Arial" w:hAnsi="Arial" w:cs="Arial"/>
          <w:sz w:val="24"/>
          <w:szCs w:val="24"/>
        </w:rPr>
        <w:t xml:space="preserve"> </w:t>
      </w:r>
      <w:r>
        <w:rPr>
          <w:rFonts w:ascii="Arial" w:hAnsi="Arial" w:cs="Arial"/>
          <w:sz w:val="24"/>
          <w:szCs w:val="24"/>
        </w:rPr>
        <w:t xml:space="preserve">to make a request for a </w:t>
      </w:r>
      <w:r w:rsidRPr="00DA7C1D">
        <w:rPr>
          <w:rFonts w:ascii="Arial" w:hAnsi="Arial" w:cs="Arial"/>
          <w:b/>
          <w:bCs/>
          <w:color w:val="FF0000"/>
          <w:sz w:val="24"/>
          <w:szCs w:val="24"/>
        </w:rPr>
        <w:t>Pre-Application Discussion</w:t>
      </w:r>
      <w:r w:rsidR="00DA7C1D">
        <w:rPr>
          <w:rFonts w:ascii="Arial" w:hAnsi="Arial" w:cs="Arial"/>
          <w:sz w:val="24"/>
          <w:szCs w:val="24"/>
        </w:rPr>
        <w:t xml:space="preserve"> [provide link]</w:t>
      </w:r>
      <w:r>
        <w:rPr>
          <w:rFonts w:ascii="Arial" w:hAnsi="Arial" w:cs="Arial"/>
          <w:sz w:val="24"/>
          <w:szCs w:val="24"/>
        </w:rPr>
        <w:t>.</w:t>
      </w:r>
    </w:p>
    <w:p w14:paraId="6CBA3FC3" w14:textId="402D1945" w:rsidR="00747232" w:rsidRDefault="00747232">
      <w:pPr>
        <w:rPr>
          <w:rFonts w:ascii="Arial" w:hAnsi="Arial" w:cs="Arial"/>
          <w:sz w:val="24"/>
          <w:szCs w:val="24"/>
        </w:rPr>
      </w:pPr>
      <w:r>
        <w:rPr>
          <w:rFonts w:ascii="Arial" w:hAnsi="Arial" w:cs="Arial"/>
          <w:sz w:val="24"/>
          <w:szCs w:val="24"/>
        </w:rPr>
        <w:br w:type="page"/>
      </w:r>
    </w:p>
    <w:p w14:paraId="1D7B6285" w14:textId="77777777" w:rsidR="00747232" w:rsidRDefault="00747232" w:rsidP="00747232">
      <w:pPr>
        <w:jc w:val="center"/>
        <w:rPr>
          <w:rFonts w:ascii="Arial" w:hAnsi="Arial" w:cs="Arial"/>
          <w:b/>
          <w:bCs/>
          <w:sz w:val="24"/>
          <w:szCs w:val="24"/>
          <w:u w:val="single"/>
        </w:rPr>
      </w:pPr>
      <w:r>
        <w:rPr>
          <w:rFonts w:ascii="Arial" w:hAnsi="Arial" w:cs="Arial"/>
          <w:b/>
          <w:bCs/>
          <w:sz w:val="24"/>
          <w:szCs w:val="24"/>
          <w:u w:val="single"/>
        </w:rPr>
        <w:lastRenderedPageBreak/>
        <w:t>PLANNING APPLICATION VALIDATION CHECKLIST</w:t>
      </w:r>
    </w:p>
    <w:p w14:paraId="043F3D03" w14:textId="77777777" w:rsidR="004F7A0B" w:rsidRDefault="004F7A0B" w:rsidP="00747232">
      <w:pPr>
        <w:rPr>
          <w:rFonts w:ascii="Arial" w:hAnsi="Arial" w:cs="Arial"/>
          <w:b/>
          <w:bCs/>
          <w:sz w:val="24"/>
          <w:szCs w:val="24"/>
          <w:u w:val="single"/>
        </w:rPr>
      </w:pPr>
    </w:p>
    <w:p w14:paraId="6B5FBDCB" w14:textId="53010969" w:rsidR="004F7A0B" w:rsidRDefault="00747232" w:rsidP="00747232">
      <w:pPr>
        <w:rPr>
          <w:rFonts w:ascii="Arial" w:hAnsi="Arial" w:cs="Arial"/>
          <w:b/>
          <w:bCs/>
          <w:sz w:val="24"/>
          <w:szCs w:val="24"/>
          <w:u w:val="single"/>
        </w:rPr>
      </w:pPr>
      <w:r>
        <w:rPr>
          <w:rFonts w:ascii="Arial" w:hAnsi="Arial" w:cs="Arial"/>
          <w:b/>
          <w:bCs/>
          <w:sz w:val="24"/>
          <w:szCs w:val="24"/>
          <w:u w:val="single"/>
        </w:rPr>
        <w:t>Part 1 Information Required Under Current Legislation</w:t>
      </w:r>
    </w:p>
    <w:tbl>
      <w:tblPr>
        <w:tblStyle w:val="TableGrid"/>
        <w:tblW w:w="0" w:type="auto"/>
        <w:tblLook w:val="04A0" w:firstRow="1" w:lastRow="0" w:firstColumn="1" w:lastColumn="0" w:noHBand="0" w:noVBand="1"/>
      </w:tblPr>
      <w:tblGrid>
        <w:gridCol w:w="3005"/>
        <w:gridCol w:w="5495"/>
      </w:tblGrid>
      <w:tr w:rsidR="00747232" w14:paraId="5CA6485A" w14:textId="77777777" w:rsidTr="00341CEE">
        <w:tc>
          <w:tcPr>
            <w:tcW w:w="3005" w:type="dxa"/>
          </w:tcPr>
          <w:p w14:paraId="2C58E790"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Application </w:t>
            </w:r>
            <w:r>
              <w:rPr>
                <w:rFonts w:ascii="Arial" w:hAnsi="Arial" w:cs="Arial"/>
                <w:b/>
                <w:bCs/>
                <w:sz w:val="24"/>
                <w:szCs w:val="24"/>
              </w:rPr>
              <w:t>T</w:t>
            </w:r>
            <w:r w:rsidRPr="00A227DA">
              <w:rPr>
                <w:rFonts w:ascii="Arial" w:hAnsi="Arial" w:cs="Arial"/>
                <w:b/>
                <w:bCs/>
                <w:sz w:val="24"/>
                <w:szCs w:val="24"/>
              </w:rPr>
              <w:t>ype</w:t>
            </w:r>
          </w:p>
        </w:tc>
        <w:tc>
          <w:tcPr>
            <w:tcW w:w="5495" w:type="dxa"/>
          </w:tcPr>
          <w:p w14:paraId="69B84119"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Information </w:t>
            </w:r>
            <w:r>
              <w:rPr>
                <w:rFonts w:ascii="Arial" w:hAnsi="Arial" w:cs="Arial"/>
                <w:b/>
                <w:bCs/>
                <w:sz w:val="24"/>
                <w:szCs w:val="24"/>
              </w:rPr>
              <w:t>R</w:t>
            </w:r>
            <w:r w:rsidRPr="00A227DA">
              <w:rPr>
                <w:rFonts w:ascii="Arial" w:hAnsi="Arial" w:cs="Arial"/>
                <w:b/>
                <w:bCs/>
                <w:sz w:val="24"/>
                <w:szCs w:val="24"/>
              </w:rPr>
              <w:t>equired</w:t>
            </w:r>
          </w:p>
        </w:tc>
      </w:tr>
      <w:tr w:rsidR="00747232" w14:paraId="5085A124" w14:textId="77777777" w:rsidTr="00341CEE">
        <w:tc>
          <w:tcPr>
            <w:tcW w:w="3005" w:type="dxa"/>
          </w:tcPr>
          <w:p w14:paraId="72329097" w14:textId="77777777" w:rsidR="00747232" w:rsidRDefault="00747232" w:rsidP="00341CEE">
            <w:pPr>
              <w:rPr>
                <w:rFonts w:ascii="Arial" w:hAnsi="Arial" w:cs="Arial"/>
                <w:sz w:val="24"/>
                <w:szCs w:val="24"/>
              </w:rPr>
            </w:pPr>
            <w:r>
              <w:rPr>
                <w:rFonts w:ascii="Arial" w:hAnsi="Arial" w:cs="Arial"/>
                <w:sz w:val="24"/>
                <w:szCs w:val="24"/>
              </w:rPr>
              <w:t>Full Planning Permission</w:t>
            </w:r>
          </w:p>
        </w:tc>
        <w:tc>
          <w:tcPr>
            <w:tcW w:w="5495" w:type="dxa"/>
          </w:tcPr>
          <w:p w14:paraId="18E1E047"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C65BB2B" w14:textId="77777777" w:rsidR="00747232" w:rsidRDefault="00747232" w:rsidP="00341CEE">
            <w:pPr>
              <w:rPr>
                <w:rFonts w:ascii="Arial" w:hAnsi="Arial" w:cs="Arial"/>
                <w:sz w:val="24"/>
                <w:szCs w:val="24"/>
              </w:rPr>
            </w:pPr>
            <w:r>
              <w:rPr>
                <w:rFonts w:ascii="Arial" w:hAnsi="Arial" w:cs="Arial"/>
                <w:sz w:val="24"/>
                <w:szCs w:val="24"/>
              </w:rPr>
              <w:t>Ownership Certificate</w:t>
            </w:r>
          </w:p>
          <w:p w14:paraId="55CA1D03"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45C7E55D" w14:textId="77777777" w:rsidR="00747232" w:rsidRDefault="00747232" w:rsidP="00341CEE">
            <w:pPr>
              <w:rPr>
                <w:rFonts w:ascii="Arial" w:hAnsi="Arial" w:cs="Arial"/>
                <w:sz w:val="24"/>
                <w:szCs w:val="24"/>
              </w:rPr>
            </w:pPr>
            <w:r>
              <w:rPr>
                <w:rFonts w:ascii="Arial" w:hAnsi="Arial" w:cs="Arial"/>
                <w:sz w:val="24"/>
                <w:szCs w:val="24"/>
              </w:rPr>
              <w:t>Site Location Plan</w:t>
            </w:r>
          </w:p>
          <w:p w14:paraId="20B7027E" w14:textId="77777777" w:rsidR="00747232" w:rsidRDefault="00747232" w:rsidP="00341CEE">
            <w:pPr>
              <w:rPr>
                <w:rFonts w:ascii="Arial" w:hAnsi="Arial" w:cs="Arial"/>
                <w:sz w:val="24"/>
                <w:szCs w:val="24"/>
              </w:rPr>
            </w:pPr>
            <w:r>
              <w:rPr>
                <w:rFonts w:ascii="Arial" w:hAnsi="Arial" w:cs="Arial"/>
                <w:sz w:val="24"/>
                <w:szCs w:val="24"/>
              </w:rPr>
              <w:t>Plans and drawings</w:t>
            </w:r>
          </w:p>
          <w:p w14:paraId="27E77038"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74C8E304"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59BA0604" w14:textId="77777777" w:rsidR="00747232" w:rsidRDefault="00747232" w:rsidP="00341CEE">
            <w:pPr>
              <w:rPr>
                <w:rFonts w:ascii="Arial" w:hAnsi="Arial" w:cs="Arial"/>
                <w:sz w:val="24"/>
                <w:szCs w:val="24"/>
              </w:rPr>
            </w:pPr>
          </w:p>
        </w:tc>
      </w:tr>
      <w:tr w:rsidR="00747232" w14:paraId="4EADF196" w14:textId="77777777" w:rsidTr="00341CEE">
        <w:tc>
          <w:tcPr>
            <w:tcW w:w="3005" w:type="dxa"/>
          </w:tcPr>
          <w:p w14:paraId="3183CC2E" w14:textId="77777777" w:rsidR="00747232" w:rsidRDefault="00747232" w:rsidP="00341CEE">
            <w:pPr>
              <w:rPr>
                <w:rFonts w:ascii="Arial" w:hAnsi="Arial" w:cs="Arial"/>
                <w:sz w:val="24"/>
                <w:szCs w:val="24"/>
              </w:rPr>
            </w:pPr>
            <w:r>
              <w:rPr>
                <w:rFonts w:ascii="Arial" w:hAnsi="Arial" w:cs="Arial"/>
                <w:sz w:val="24"/>
                <w:szCs w:val="24"/>
              </w:rPr>
              <w:t>Outline Planning Permission</w:t>
            </w:r>
          </w:p>
        </w:tc>
        <w:tc>
          <w:tcPr>
            <w:tcW w:w="5495" w:type="dxa"/>
          </w:tcPr>
          <w:p w14:paraId="283CBBF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3D0459A9" w14:textId="77777777" w:rsidR="00747232" w:rsidRDefault="00747232" w:rsidP="00341CEE">
            <w:pPr>
              <w:rPr>
                <w:rFonts w:ascii="Arial" w:hAnsi="Arial" w:cs="Arial"/>
                <w:sz w:val="24"/>
                <w:szCs w:val="24"/>
              </w:rPr>
            </w:pPr>
            <w:r>
              <w:rPr>
                <w:rFonts w:ascii="Arial" w:hAnsi="Arial" w:cs="Arial"/>
                <w:sz w:val="24"/>
                <w:szCs w:val="24"/>
              </w:rPr>
              <w:t>Ownership Certificate</w:t>
            </w:r>
          </w:p>
          <w:p w14:paraId="6AF07B30"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B2D5A1" w14:textId="77777777" w:rsidR="00747232" w:rsidRDefault="00747232" w:rsidP="00341CEE">
            <w:pPr>
              <w:rPr>
                <w:rFonts w:ascii="Arial" w:hAnsi="Arial" w:cs="Arial"/>
                <w:sz w:val="24"/>
                <w:szCs w:val="24"/>
              </w:rPr>
            </w:pPr>
            <w:r>
              <w:rPr>
                <w:rFonts w:ascii="Arial" w:hAnsi="Arial" w:cs="Arial"/>
                <w:sz w:val="24"/>
                <w:szCs w:val="24"/>
              </w:rPr>
              <w:t>Site Location Plan</w:t>
            </w:r>
          </w:p>
          <w:p w14:paraId="35BA3843" w14:textId="77777777" w:rsidR="00747232" w:rsidRDefault="00747232" w:rsidP="00341CEE">
            <w:pPr>
              <w:rPr>
                <w:rFonts w:ascii="Arial" w:hAnsi="Arial" w:cs="Arial"/>
                <w:sz w:val="24"/>
                <w:szCs w:val="24"/>
              </w:rPr>
            </w:pPr>
            <w:r>
              <w:rPr>
                <w:rFonts w:ascii="Arial" w:hAnsi="Arial" w:cs="Arial"/>
                <w:sz w:val="24"/>
                <w:szCs w:val="24"/>
              </w:rPr>
              <w:t>Plans and drawings</w:t>
            </w:r>
          </w:p>
          <w:p w14:paraId="440D33B6"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4985B0FF"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28E40559" w14:textId="77777777" w:rsidR="00747232" w:rsidRDefault="00747232" w:rsidP="00341CEE">
            <w:pPr>
              <w:rPr>
                <w:rFonts w:ascii="Arial" w:hAnsi="Arial" w:cs="Arial"/>
                <w:sz w:val="24"/>
                <w:szCs w:val="24"/>
              </w:rPr>
            </w:pPr>
          </w:p>
        </w:tc>
      </w:tr>
      <w:tr w:rsidR="00747232" w14:paraId="2535C1DA" w14:textId="77777777" w:rsidTr="00341CEE">
        <w:tc>
          <w:tcPr>
            <w:tcW w:w="3005" w:type="dxa"/>
          </w:tcPr>
          <w:p w14:paraId="0219E18F" w14:textId="77777777" w:rsidR="00747232" w:rsidRDefault="00747232" w:rsidP="00341CEE">
            <w:pPr>
              <w:rPr>
                <w:rFonts w:ascii="Arial" w:hAnsi="Arial" w:cs="Arial"/>
                <w:sz w:val="24"/>
                <w:szCs w:val="24"/>
              </w:rPr>
            </w:pPr>
            <w:r>
              <w:rPr>
                <w:rFonts w:ascii="Arial" w:hAnsi="Arial" w:cs="Arial"/>
                <w:sz w:val="24"/>
                <w:szCs w:val="24"/>
              </w:rPr>
              <w:t>Approval of Reserved Matters</w:t>
            </w:r>
          </w:p>
        </w:tc>
        <w:tc>
          <w:tcPr>
            <w:tcW w:w="5495" w:type="dxa"/>
          </w:tcPr>
          <w:p w14:paraId="35EEEB2A"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C0774A"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7AD11DF" w14:textId="77777777" w:rsidR="00747232" w:rsidRDefault="00747232" w:rsidP="00341CEE">
            <w:pPr>
              <w:rPr>
                <w:rFonts w:ascii="Arial" w:hAnsi="Arial" w:cs="Arial"/>
                <w:sz w:val="24"/>
                <w:szCs w:val="24"/>
              </w:rPr>
            </w:pPr>
            <w:r>
              <w:rPr>
                <w:rFonts w:ascii="Arial" w:hAnsi="Arial" w:cs="Arial"/>
                <w:sz w:val="24"/>
                <w:szCs w:val="24"/>
              </w:rPr>
              <w:t>Plans and drawings</w:t>
            </w:r>
          </w:p>
          <w:p w14:paraId="25937680" w14:textId="77777777" w:rsidR="00747232" w:rsidRDefault="00747232" w:rsidP="00341CEE">
            <w:pPr>
              <w:rPr>
                <w:rFonts w:ascii="Arial" w:hAnsi="Arial" w:cs="Arial"/>
                <w:sz w:val="24"/>
                <w:szCs w:val="24"/>
              </w:rPr>
            </w:pPr>
          </w:p>
        </w:tc>
      </w:tr>
      <w:tr w:rsidR="00747232" w14:paraId="73F6AB85" w14:textId="77777777" w:rsidTr="00341CEE">
        <w:tc>
          <w:tcPr>
            <w:tcW w:w="3005" w:type="dxa"/>
          </w:tcPr>
          <w:p w14:paraId="1A5A8843" w14:textId="77777777" w:rsidR="00747232" w:rsidRDefault="00747232" w:rsidP="00341CEE">
            <w:pPr>
              <w:rPr>
                <w:rFonts w:ascii="Arial" w:hAnsi="Arial" w:cs="Arial"/>
                <w:sz w:val="24"/>
                <w:szCs w:val="24"/>
              </w:rPr>
            </w:pPr>
            <w:r>
              <w:rPr>
                <w:rFonts w:ascii="Arial" w:hAnsi="Arial" w:cs="Arial"/>
                <w:sz w:val="24"/>
                <w:szCs w:val="24"/>
              </w:rPr>
              <w:t>Section 54 Non-Compliance with planning conditions previously attached</w:t>
            </w:r>
          </w:p>
        </w:tc>
        <w:tc>
          <w:tcPr>
            <w:tcW w:w="5495" w:type="dxa"/>
          </w:tcPr>
          <w:p w14:paraId="1E2A316F"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53B7208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368A80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102D01C" w14:textId="77777777" w:rsidR="00747232" w:rsidRDefault="00747232" w:rsidP="00341CEE">
            <w:pPr>
              <w:rPr>
                <w:rFonts w:ascii="Arial" w:hAnsi="Arial" w:cs="Arial"/>
                <w:sz w:val="24"/>
                <w:szCs w:val="24"/>
              </w:rPr>
            </w:pPr>
          </w:p>
        </w:tc>
      </w:tr>
      <w:tr w:rsidR="00747232" w14:paraId="7B541FD2" w14:textId="77777777" w:rsidTr="00341CEE">
        <w:tc>
          <w:tcPr>
            <w:tcW w:w="3005" w:type="dxa"/>
          </w:tcPr>
          <w:p w14:paraId="591EF5FD" w14:textId="77777777" w:rsidR="00747232" w:rsidRDefault="00747232" w:rsidP="00341CEE">
            <w:pPr>
              <w:rPr>
                <w:rFonts w:ascii="Arial" w:hAnsi="Arial" w:cs="Arial"/>
                <w:sz w:val="24"/>
                <w:szCs w:val="24"/>
              </w:rPr>
            </w:pPr>
            <w:r>
              <w:rPr>
                <w:rFonts w:ascii="Arial" w:hAnsi="Arial" w:cs="Arial"/>
                <w:sz w:val="24"/>
                <w:szCs w:val="24"/>
              </w:rPr>
              <w:t>Advertisement Consent</w:t>
            </w:r>
          </w:p>
        </w:tc>
        <w:tc>
          <w:tcPr>
            <w:tcW w:w="5495" w:type="dxa"/>
          </w:tcPr>
          <w:p w14:paraId="13CFE1AD"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115981"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19A3716C" w14:textId="77777777" w:rsidR="00747232" w:rsidRDefault="00747232" w:rsidP="00341CEE">
            <w:pPr>
              <w:rPr>
                <w:rFonts w:ascii="Arial" w:hAnsi="Arial" w:cs="Arial"/>
                <w:sz w:val="24"/>
                <w:szCs w:val="24"/>
              </w:rPr>
            </w:pPr>
            <w:r>
              <w:rPr>
                <w:rFonts w:ascii="Arial" w:hAnsi="Arial" w:cs="Arial"/>
                <w:sz w:val="24"/>
                <w:szCs w:val="24"/>
              </w:rPr>
              <w:t>Site Location Plan</w:t>
            </w:r>
          </w:p>
          <w:p w14:paraId="65554D8C" w14:textId="0531E034" w:rsidR="00747232" w:rsidRDefault="00747232" w:rsidP="00341CEE">
            <w:pPr>
              <w:rPr>
                <w:rFonts w:ascii="Arial" w:hAnsi="Arial" w:cs="Arial"/>
                <w:sz w:val="24"/>
                <w:szCs w:val="24"/>
              </w:rPr>
            </w:pPr>
            <w:r>
              <w:rPr>
                <w:rFonts w:ascii="Arial" w:hAnsi="Arial" w:cs="Arial"/>
                <w:sz w:val="24"/>
                <w:szCs w:val="24"/>
              </w:rPr>
              <w:t>Plans and drawings</w:t>
            </w:r>
          </w:p>
          <w:p w14:paraId="148CDF03" w14:textId="77777777" w:rsidR="00747232" w:rsidRDefault="00747232" w:rsidP="00341CEE">
            <w:pPr>
              <w:rPr>
                <w:rFonts w:ascii="Arial" w:hAnsi="Arial" w:cs="Arial"/>
                <w:sz w:val="24"/>
                <w:szCs w:val="24"/>
              </w:rPr>
            </w:pPr>
          </w:p>
        </w:tc>
      </w:tr>
      <w:tr w:rsidR="00747232" w14:paraId="6841E2AC" w14:textId="77777777" w:rsidTr="00341CEE">
        <w:tc>
          <w:tcPr>
            <w:tcW w:w="3005" w:type="dxa"/>
          </w:tcPr>
          <w:p w14:paraId="6555C228" w14:textId="77777777" w:rsidR="00747232" w:rsidRDefault="00747232" w:rsidP="00341CEE">
            <w:pPr>
              <w:rPr>
                <w:rFonts w:ascii="Arial" w:hAnsi="Arial" w:cs="Arial"/>
                <w:sz w:val="24"/>
                <w:szCs w:val="24"/>
              </w:rPr>
            </w:pPr>
            <w:r>
              <w:rPr>
                <w:rFonts w:ascii="Arial" w:hAnsi="Arial" w:cs="Arial"/>
                <w:sz w:val="24"/>
                <w:szCs w:val="24"/>
              </w:rPr>
              <w:lastRenderedPageBreak/>
              <w:t>Listed Building Consent</w:t>
            </w:r>
          </w:p>
        </w:tc>
        <w:tc>
          <w:tcPr>
            <w:tcW w:w="5495" w:type="dxa"/>
          </w:tcPr>
          <w:p w14:paraId="260676F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10D9912" w14:textId="77777777" w:rsidR="00747232" w:rsidRDefault="00747232" w:rsidP="00341CEE">
            <w:pPr>
              <w:rPr>
                <w:rFonts w:ascii="Arial" w:hAnsi="Arial" w:cs="Arial"/>
                <w:sz w:val="24"/>
                <w:szCs w:val="24"/>
              </w:rPr>
            </w:pPr>
            <w:r>
              <w:rPr>
                <w:rFonts w:ascii="Arial" w:hAnsi="Arial" w:cs="Arial"/>
                <w:sz w:val="24"/>
                <w:szCs w:val="24"/>
              </w:rPr>
              <w:t>Ownership Certificate</w:t>
            </w:r>
          </w:p>
          <w:p w14:paraId="61B6371B"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6CF268" w14:textId="77777777" w:rsidR="00747232" w:rsidRDefault="00747232" w:rsidP="00341CEE">
            <w:pPr>
              <w:rPr>
                <w:rFonts w:ascii="Arial" w:hAnsi="Arial" w:cs="Arial"/>
                <w:sz w:val="24"/>
                <w:szCs w:val="24"/>
              </w:rPr>
            </w:pPr>
            <w:r>
              <w:rPr>
                <w:rFonts w:ascii="Arial" w:hAnsi="Arial" w:cs="Arial"/>
                <w:sz w:val="24"/>
                <w:szCs w:val="24"/>
              </w:rPr>
              <w:t>Site Location Plan</w:t>
            </w:r>
          </w:p>
          <w:p w14:paraId="3C9C5354" w14:textId="77777777" w:rsidR="00747232" w:rsidRDefault="00747232" w:rsidP="00341CEE">
            <w:pPr>
              <w:rPr>
                <w:rFonts w:ascii="Arial" w:hAnsi="Arial" w:cs="Arial"/>
                <w:sz w:val="24"/>
                <w:szCs w:val="24"/>
              </w:rPr>
            </w:pPr>
            <w:r>
              <w:rPr>
                <w:rFonts w:ascii="Arial" w:hAnsi="Arial" w:cs="Arial"/>
                <w:sz w:val="24"/>
                <w:szCs w:val="24"/>
              </w:rPr>
              <w:t>Plans and drawings</w:t>
            </w:r>
          </w:p>
          <w:p w14:paraId="5435854C" w14:textId="77777777" w:rsidR="00747232" w:rsidRDefault="00747232" w:rsidP="00341CEE">
            <w:pPr>
              <w:rPr>
                <w:rFonts w:ascii="Arial" w:hAnsi="Arial" w:cs="Arial"/>
                <w:sz w:val="24"/>
                <w:szCs w:val="24"/>
              </w:rPr>
            </w:pPr>
            <w:r>
              <w:rPr>
                <w:rFonts w:ascii="Arial" w:hAnsi="Arial" w:cs="Arial"/>
                <w:sz w:val="24"/>
                <w:szCs w:val="24"/>
              </w:rPr>
              <w:t>Design and Access Statement</w:t>
            </w:r>
          </w:p>
          <w:p w14:paraId="24478EE6" w14:textId="77777777" w:rsidR="00747232" w:rsidRDefault="00747232" w:rsidP="00341CEE">
            <w:pPr>
              <w:rPr>
                <w:rFonts w:ascii="Arial" w:hAnsi="Arial" w:cs="Arial"/>
                <w:sz w:val="24"/>
                <w:szCs w:val="24"/>
              </w:rPr>
            </w:pPr>
          </w:p>
        </w:tc>
      </w:tr>
      <w:tr w:rsidR="00747232" w14:paraId="261C91C0" w14:textId="77777777" w:rsidTr="00341CEE">
        <w:tc>
          <w:tcPr>
            <w:tcW w:w="3005" w:type="dxa"/>
          </w:tcPr>
          <w:p w14:paraId="42A1C783" w14:textId="77777777" w:rsidR="00747232" w:rsidRDefault="00747232" w:rsidP="00341CEE">
            <w:pPr>
              <w:rPr>
                <w:rFonts w:ascii="Arial" w:hAnsi="Arial" w:cs="Arial"/>
                <w:sz w:val="24"/>
                <w:szCs w:val="24"/>
              </w:rPr>
            </w:pPr>
            <w:r>
              <w:rPr>
                <w:rFonts w:ascii="Arial" w:hAnsi="Arial" w:cs="Arial"/>
                <w:sz w:val="24"/>
                <w:szCs w:val="24"/>
              </w:rPr>
              <w:t>Conservation Area Consent (Demolition)</w:t>
            </w:r>
          </w:p>
        </w:tc>
        <w:tc>
          <w:tcPr>
            <w:tcW w:w="5495" w:type="dxa"/>
          </w:tcPr>
          <w:p w14:paraId="536FBD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00B4EBC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7C6DAE9" w14:textId="77777777" w:rsidR="00747232" w:rsidRDefault="00747232" w:rsidP="00341CEE">
            <w:pPr>
              <w:rPr>
                <w:rFonts w:ascii="Arial" w:hAnsi="Arial" w:cs="Arial"/>
                <w:sz w:val="24"/>
                <w:szCs w:val="24"/>
              </w:rPr>
            </w:pPr>
            <w:r>
              <w:rPr>
                <w:rFonts w:ascii="Arial" w:hAnsi="Arial" w:cs="Arial"/>
                <w:sz w:val="24"/>
                <w:szCs w:val="24"/>
              </w:rPr>
              <w:t>Site Location Plan</w:t>
            </w:r>
          </w:p>
          <w:p w14:paraId="62C8E267" w14:textId="77777777" w:rsidR="00747232" w:rsidRDefault="00747232" w:rsidP="00341CEE">
            <w:pPr>
              <w:rPr>
                <w:rFonts w:ascii="Arial" w:hAnsi="Arial" w:cs="Arial"/>
                <w:sz w:val="24"/>
                <w:szCs w:val="24"/>
              </w:rPr>
            </w:pPr>
            <w:r>
              <w:rPr>
                <w:rFonts w:ascii="Arial" w:hAnsi="Arial" w:cs="Arial"/>
                <w:sz w:val="24"/>
                <w:szCs w:val="24"/>
              </w:rPr>
              <w:t>Plans and drawings</w:t>
            </w:r>
          </w:p>
          <w:p w14:paraId="4FA272D7" w14:textId="77777777" w:rsidR="00747232" w:rsidRDefault="00747232" w:rsidP="00341CEE">
            <w:pPr>
              <w:rPr>
                <w:rFonts w:ascii="Arial" w:hAnsi="Arial" w:cs="Arial"/>
                <w:sz w:val="24"/>
                <w:szCs w:val="24"/>
              </w:rPr>
            </w:pPr>
          </w:p>
        </w:tc>
      </w:tr>
      <w:tr w:rsidR="00747232" w14:paraId="525796E1" w14:textId="77777777" w:rsidTr="00341CEE">
        <w:tc>
          <w:tcPr>
            <w:tcW w:w="3005" w:type="dxa"/>
          </w:tcPr>
          <w:p w14:paraId="31103EF4" w14:textId="77777777" w:rsidR="00747232" w:rsidRDefault="00747232" w:rsidP="00341CEE">
            <w:pPr>
              <w:rPr>
                <w:rFonts w:ascii="Arial" w:hAnsi="Arial" w:cs="Arial"/>
                <w:sz w:val="24"/>
                <w:szCs w:val="24"/>
              </w:rPr>
            </w:pPr>
            <w:r>
              <w:rPr>
                <w:rFonts w:ascii="Arial" w:hAnsi="Arial" w:cs="Arial"/>
                <w:sz w:val="24"/>
                <w:szCs w:val="24"/>
              </w:rPr>
              <w:t>Certificate of Lawful Use or Development (Existing)</w:t>
            </w:r>
          </w:p>
        </w:tc>
        <w:tc>
          <w:tcPr>
            <w:tcW w:w="5495" w:type="dxa"/>
          </w:tcPr>
          <w:p w14:paraId="574BE6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5C5E25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6388ADA5" w14:textId="77777777" w:rsidR="00747232" w:rsidRDefault="00747232" w:rsidP="00341CEE">
            <w:pPr>
              <w:rPr>
                <w:rFonts w:ascii="Arial" w:hAnsi="Arial" w:cs="Arial"/>
                <w:sz w:val="24"/>
                <w:szCs w:val="24"/>
              </w:rPr>
            </w:pPr>
            <w:r>
              <w:rPr>
                <w:rFonts w:ascii="Arial" w:hAnsi="Arial" w:cs="Arial"/>
                <w:sz w:val="24"/>
                <w:szCs w:val="24"/>
              </w:rPr>
              <w:t>Site Location Plan</w:t>
            </w:r>
          </w:p>
          <w:p w14:paraId="0D7A79D2" w14:textId="77777777" w:rsidR="00747232" w:rsidRDefault="00747232" w:rsidP="00341CEE">
            <w:pPr>
              <w:rPr>
                <w:rFonts w:ascii="Arial" w:hAnsi="Arial" w:cs="Arial"/>
                <w:sz w:val="24"/>
                <w:szCs w:val="24"/>
              </w:rPr>
            </w:pPr>
            <w:r>
              <w:rPr>
                <w:rFonts w:ascii="Arial" w:hAnsi="Arial" w:cs="Arial"/>
                <w:sz w:val="24"/>
                <w:szCs w:val="24"/>
              </w:rPr>
              <w:t>Plans and drawings</w:t>
            </w:r>
          </w:p>
          <w:p w14:paraId="2EA02FD4" w14:textId="77777777" w:rsidR="00747232" w:rsidRDefault="00747232" w:rsidP="00341CEE">
            <w:pPr>
              <w:rPr>
                <w:rFonts w:ascii="Arial" w:hAnsi="Arial" w:cs="Arial"/>
                <w:sz w:val="24"/>
                <w:szCs w:val="24"/>
              </w:rPr>
            </w:pPr>
          </w:p>
        </w:tc>
      </w:tr>
      <w:tr w:rsidR="00747232" w14:paraId="1D79388F" w14:textId="77777777" w:rsidTr="00341CEE">
        <w:tc>
          <w:tcPr>
            <w:tcW w:w="3005" w:type="dxa"/>
          </w:tcPr>
          <w:p w14:paraId="05441ECB" w14:textId="77777777" w:rsidR="00747232" w:rsidRDefault="00747232" w:rsidP="00341CEE">
            <w:pPr>
              <w:rPr>
                <w:rFonts w:ascii="Arial" w:hAnsi="Arial" w:cs="Arial"/>
                <w:sz w:val="24"/>
                <w:szCs w:val="24"/>
              </w:rPr>
            </w:pPr>
            <w:r>
              <w:rPr>
                <w:rFonts w:ascii="Arial" w:hAnsi="Arial" w:cs="Arial"/>
                <w:sz w:val="24"/>
                <w:szCs w:val="24"/>
              </w:rPr>
              <w:t>Certificate of Lawful Use or Development (Proposed)</w:t>
            </w:r>
          </w:p>
        </w:tc>
        <w:tc>
          <w:tcPr>
            <w:tcW w:w="5495" w:type="dxa"/>
          </w:tcPr>
          <w:p w14:paraId="215DF83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D0703E2"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012CC2A8" w14:textId="77777777" w:rsidR="00747232" w:rsidRDefault="00747232" w:rsidP="00341CEE">
            <w:pPr>
              <w:rPr>
                <w:rFonts w:ascii="Arial" w:hAnsi="Arial" w:cs="Arial"/>
                <w:sz w:val="24"/>
                <w:szCs w:val="24"/>
              </w:rPr>
            </w:pPr>
            <w:r>
              <w:rPr>
                <w:rFonts w:ascii="Arial" w:hAnsi="Arial" w:cs="Arial"/>
                <w:sz w:val="24"/>
                <w:szCs w:val="24"/>
              </w:rPr>
              <w:t>Site Location Plan</w:t>
            </w:r>
          </w:p>
          <w:p w14:paraId="2D345A6F" w14:textId="77777777" w:rsidR="00747232" w:rsidRDefault="00747232" w:rsidP="00341CEE">
            <w:pPr>
              <w:rPr>
                <w:rFonts w:ascii="Arial" w:hAnsi="Arial" w:cs="Arial"/>
                <w:sz w:val="24"/>
                <w:szCs w:val="24"/>
              </w:rPr>
            </w:pPr>
            <w:r>
              <w:rPr>
                <w:rFonts w:ascii="Arial" w:hAnsi="Arial" w:cs="Arial"/>
                <w:sz w:val="24"/>
                <w:szCs w:val="24"/>
              </w:rPr>
              <w:t>Plans and drawings</w:t>
            </w:r>
          </w:p>
          <w:p w14:paraId="4C7E1F07" w14:textId="77777777" w:rsidR="00747232" w:rsidRDefault="00747232" w:rsidP="00341CEE">
            <w:pPr>
              <w:rPr>
                <w:rFonts w:ascii="Arial" w:hAnsi="Arial" w:cs="Arial"/>
                <w:sz w:val="24"/>
                <w:szCs w:val="24"/>
              </w:rPr>
            </w:pPr>
          </w:p>
        </w:tc>
      </w:tr>
      <w:tr w:rsidR="00747232" w14:paraId="4DE890CA" w14:textId="77777777" w:rsidTr="00341CEE">
        <w:tc>
          <w:tcPr>
            <w:tcW w:w="3005" w:type="dxa"/>
          </w:tcPr>
          <w:p w14:paraId="4E7B7C0C" w14:textId="77777777" w:rsidR="00747232" w:rsidRDefault="00747232" w:rsidP="00341CEE">
            <w:pPr>
              <w:rPr>
                <w:rFonts w:ascii="Arial" w:hAnsi="Arial" w:cs="Arial"/>
                <w:sz w:val="24"/>
                <w:szCs w:val="24"/>
              </w:rPr>
            </w:pPr>
            <w:r>
              <w:rPr>
                <w:rFonts w:ascii="Arial" w:hAnsi="Arial" w:cs="Arial"/>
                <w:sz w:val="24"/>
                <w:szCs w:val="24"/>
              </w:rPr>
              <w:t>Proposal of Application Notice (PAN)</w:t>
            </w:r>
          </w:p>
        </w:tc>
        <w:tc>
          <w:tcPr>
            <w:tcW w:w="5495" w:type="dxa"/>
          </w:tcPr>
          <w:p w14:paraId="7252B7BE"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A5FD6A0" w14:textId="77777777" w:rsidR="00747232" w:rsidRDefault="00747232" w:rsidP="00341CEE">
            <w:pPr>
              <w:rPr>
                <w:rFonts w:ascii="Arial" w:hAnsi="Arial" w:cs="Arial"/>
                <w:sz w:val="24"/>
                <w:szCs w:val="24"/>
              </w:rPr>
            </w:pPr>
            <w:r>
              <w:rPr>
                <w:rFonts w:ascii="Arial" w:hAnsi="Arial" w:cs="Arial"/>
                <w:sz w:val="24"/>
                <w:szCs w:val="24"/>
              </w:rPr>
              <w:t>Site Location Plan</w:t>
            </w:r>
          </w:p>
          <w:p w14:paraId="79B9B9D3" w14:textId="7ECF53EC" w:rsidR="00747232" w:rsidRDefault="00747232" w:rsidP="00341CEE">
            <w:pPr>
              <w:rPr>
                <w:rFonts w:ascii="Arial" w:hAnsi="Arial" w:cs="Arial"/>
                <w:sz w:val="24"/>
                <w:szCs w:val="24"/>
              </w:rPr>
            </w:pPr>
            <w:r>
              <w:rPr>
                <w:rFonts w:ascii="Arial" w:hAnsi="Arial" w:cs="Arial"/>
                <w:sz w:val="24"/>
                <w:szCs w:val="24"/>
              </w:rPr>
              <w:t>Plans and drawings</w:t>
            </w:r>
            <w:r w:rsidR="00D62EBE">
              <w:rPr>
                <w:rFonts w:ascii="Arial" w:hAnsi="Arial" w:cs="Arial"/>
                <w:sz w:val="24"/>
                <w:szCs w:val="24"/>
              </w:rPr>
              <w:t xml:space="preserve"> if available</w:t>
            </w:r>
          </w:p>
          <w:p w14:paraId="651ABD99" w14:textId="77777777" w:rsidR="00747232" w:rsidRDefault="00747232" w:rsidP="00341CEE">
            <w:pPr>
              <w:rPr>
                <w:rFonts w:ascii="Arial" w:hAnsi="Arial" w:cs="Arial"/>
                <w:sz w:val="24"/>
                <w:szCs w:val="24"/>
              </w:rPr>
            </w:pPr>
          </w:p>
        </w:tc>
      </w:tr>
      <w:tr w:rsidR="00747232" w14:paraId="205AAA77" w14:textId="77777777" w:rsidTr="00341CEE">
        <w:tc>
          <w:tcPr>
            <w:tcW w:w="3005" w:type="dxa"/>
          </w:tcPr>
          <w:p w14:paraId="6E077909" w14:textId="77777777" w:rsidR="00747232" w:rsidRDefault="00747232" w:rsidP="00341CEE">
            <w:pPr>
              <w:rPr>
                <w:rFonts w:ascii="Arial" w:hAnsi="Arial" w:cs="Arial"/>
                <w:sz w:val="24"/>
                <w:szCs w:val="24"/>
              </w:rPr>
            </w:pPr>
            <w:r>
              <w:rPr>
                <w:rFonts w:ascii="Arial" w:hAnsi="Arial" w:cs="Arial"/>
                <w:sz w:val="24"/>
                <w:szCs w:val="24"/>
              </w:rPr>
              <w:t>Discharge of Condition</w:t>
            </w:r>
          </w:p>
        </w:tc>
        <w:tc>
          <w:tcPr>
            <w:tcW w:w="5495" w:type="dxa"/>
          </w:tcPr>
          <w:p w14:paraId="2FBB3E70" w14:textId="77777777" w:rsidR="00747232" w:rsidRDefault="00747232" w:rsidP="00341CEE">
            <w:pPr>
              <w:rPr>
                <w:rFonts w:ascii="Arial" w:hAnsi="Arial" w:cs="Arial"/>
                <w:sz w:val="24"/>
                <w:szCs w:val="24"/>
              </w:rPr>
            </w:pPr>
            <w:r>
              <w:rPr>
                <w:rFonts w:ascii="Arial" w:hAnsi="Arial" w:cs="Arial"/>
                <w:sz w:val="24"/>
                <w:szCs w:val="24"/>
              </w:rPr>
              <w:t>Statement outlining the planning reference number and the condition number(s) you seek confirmation of discharge for</w:t>
            </w:r>
          </w:p>
          <w:p w14:paraId="3D572561" w14:textId="77777777" w:rsidR="00747232" w:rsidRDefault="00747232" w:rsidP="00341CEE">
            <w:pPr>
              <w:rPr>
                <w:rFonts w:ascii="Arial" w:hAnsi="Arial" w:cs="Arial"/>
                <w:sz w:val="24"/>
                <w:szCs w:val="24"/>
              </w:rPr>
            </w:pPr>
            <w:r>
              <w:rPr>
                <w:rFonts w:ascii="Arial" w:hAnsi="Arial" w:cs="Arial"/>
                <w:sz w:val="24"/>
                <w:szCs w:val="24"/>
              </w:rPr>
              <w:t>Plans and drawings/reports/materials (if applicable)</w:t>
            </w:r>
          </w:p>
          <w:p w14:paraId="5341DA25" w14:textId="77777777" w:rsidR="00747232" w:rsidRDefault="00747232" w:rsidP="00341CEE">
            <w:pPr>
              <w:rPr>
                <w:rFonts w:ascii="Arial" w:hAnsi="Arial" w:cs="Arial"/>
                <w:sz w:val="24"/>
                <w:szCs w:val="24"/>
              </w:rPr>
            </w:pPr>
          </w:p>
        </w:tc>
      </w:tr>
      <w:tr w:rsidR="00747232" w14:paraId="7CBE75F7" w14:textId="77777777" w:rsidTr="00341CEE">
        <w:tc>
          <w:tcPr>
            <w:tcW w:w="3005" w:type="dxa"/>
          </w:tcPr>
          <w:p w14:paraId="514A55B8" w14:textId="77777777" w:rsidR="00747232" w:rsidRDefault="00747232" w:rsidP="00341CEE">
            <w:pPr>
              <w:rPr>
                <w:rFonts w:ascii="Arial" w:hAnsi="Arial" w:cs="Arial"/>
                <w:sz w:val="24"/>
                <w:szCs w:val="24"/>
              </w:rPr>
            </w:pPr>
            <w:r>
              <w:rPr>
                <w:rFonts w:ascii="Arial" w:hAnsi="Arial" w:cs="Arial"/>
                <w:sz w:val="24"/>
                <w:szCs w:val="24"/>
              </w:rPr>
              <w:t>Non-Material Change</w:t>
            </w:r>
          </w:p>
        </w:tc>
        <w:tc>
          <w:tcPr>
            <w:tcW w:w="5495" w:type="dxa"/>
          </w:tcPr>
          <w:p w14:paraId="2BC7606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ACAA3EB" w14:textId="77777777" w:rsidR="00747232" w:rsidRDefault="00747232" w:rsidP="00341CEE">
            <w:pPr>
              <w:rPr>
                <w:rFonts w:ascii="Arial" w:hAnsi="Arial" w:cs="Arial"/>
                <w:sz w:val="24"/>
                <w:szCs w:val="24"/>
              </w:rPr>
            </w:pPr>
            <w:r>
              <w:rPr>
                <w:rFonts w:ascii="Arial" w:hAnsi="Arial" w:cs="Arial"/>
                <w:sz w:val="24"/>
                <w:szCs w:val="24"/>
              </w:rPr>
              <w:t>Statement describing the proposed change to the original approval</w:t>
            </w:r>
          </w:p>
          <w:p w14:paraId="6AFF26F1" w14:textId="77777777" w:rsidR="00747232" w:rsidRDefault="00747232" w:rsidP="00341CEE">
            <w:pPr>
              <w:rPr>
                <w:rFonts w:ascii="Arial" w:hAnsi="Arial" w:cs="Arial"/>
                <w:sz w:val="24"/>
                <w:szCs w:val="24"/>
              </w:rPr>
            </w:pPr>
            <w:r>
              <w:rPr>
                <w:rFonts w:ascii="Arial" w:hAnsi="Arial" w:cs="Arial"/>
                <w:sz w:val="24"/>
                <w:szCs w:val="24"/>
              </w:rPr>
              <w:t>Plans and drawings</w:t>
            </w:r>
          </w:p>
          <w:p w14:paraId="5985CAB5" w14:textId="77777777" w:rsidR="00747232" w:rsidRDefault="00747232" w:rsidP="00341CEE">
            <w:pPr>
              <w:rPr>
                <w:rFonts w:ascii="Arial" w:hAnsi="Arial" w:cs="Arial"/>
                <w:sz w:val="24"/>
                <w:szCs w:val="24"/>
              </w:rPr>
            </w:pPr>
          </w:p>
        </w:tc>
      </w:tr>
    </w:tbl>
    <w:p w14:paraId="402348E2" w14:textId="77777777" w:rsidR="00747232" w:rsidRDefault="00747232" w:rsidP="00747232">
      <w:pPr>
        <w:rPr>
          <w:rFonts w:ascii="Arial" w:hAnsi="Arial" w:cs="Arial"/>
          <w:sz w:val="24"/>
          <w:szCs w:val="24"/>
        </w:rPr>
      </w:pPr>
      <w:r>
        <w:rPr>
          <w:rFonts w:ascii="Arial" w:hAnsi="Arial" w:cs="Arial"/>
          <w:sz w:val="24"/>
          <w:szCs w:val="24"/>
        </w:rPr>
        <w:br w:type="page"/>
      </w:r>
    </w:p>
    <w:p w14:paraId="24AFCCB0" w14:textId="7394177D" w:rsidR="00747232" w:rsidRPr="00A227DA" w:rsidRDefault="00747232" w:rsidP="00747232">
      <w:pPr>
        <w:rPr>
          <w:rFonts w:ascii="Arial" w:hAnsi="Arial" w:cs="Arial"/>
          <w:b/>
          <w:bCs/>
          <w:sz w:val="24"/>
          <w:szCs w:val="24"/>
        </w:rPr>
      </w:pPr>
      <w:r w:rsidRPr="00A227DA">
        <w:rPr>
          <w:rFonts w:ascii="Arial" w:hAnsi="Arial" w:cs="Arial"/>
          <w:b/>
          <w:bCs/>
          <w:sz w:val="24"/>
          <w:szCs w:val="24"/>
        </w:rPr>
        <w:lastRenderedPageBreak/>
        <w:t xml:space="preserve">Part 2 Additional Information Required Under </w:t>
      </w:r>
      <w:r>
        <w:rPr>
          <w:rFonts w:ascii="Arial" w:hAnsi="Arial" w:cs="Arial"/>
          <w:b/>
          <w:bCs/>
          <w:sz w:val="24"/>
          <w:szCs w:val="24"/>
        </w:rPr>
        <w:t xml:space="preserve">Planning Application </w:t>
      </w:r>
      <w:r w:rsidRPr="00A227DA">
        <w:rPr>
          <w:rFonts w:ascii="Arial" w:hAnsi="Arial" w:cs="Arial"/>
          <w:b/>
          <w:bCs/>
          <w:sz w:val="24"/>
          <w:szCs w:val="24"/>
        </w:rPr>
        <w:t>Validation Checklist</w:t>
      </w:r>
    </w:p>
    <w:tbl>
      <w:tblPr>
        <w:tblStyle w:val="TableGrid"/>
        <w:tblW w:w="9067" w:type="dxa"/>
        <w:tblLook w:val="04A0" w:firstRow="1" w:lastRow="0" w:firstColumn="1" w:lastColumn="0" w:noHBand="0" w:noVBand="1"/>
      </w:tblPr>
      <w:tblGrid>
        <w:gridCol w:w="4390"/>
        <w:gridCol w:w="4677"/>
      </w:tblGrid>
      <w:tr w:rsidR="00747232" w14:paraId="04975F33" w14:textId="77777777" w:rsidTr="00341CEE">
        <w:tc>
          <w:tcPr>
            <w:tcW w:w="4390" w:type="dxa"/>
          </w:tcPr>
          <w:p w14:paraId="074C3377"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Additional Information Required</w:t>
            </w:r>
          </w:p>
        </w:tc>
        <w:tc>
          <w:tcPr>
            <w:tcW w:w="4677" w:type="dxa"/>
          </w:tcPr>
          <w:p w14:paraId="115F0033"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Type of Application</w:t>
            </w:r>
          </w:p>
        </w:tc>
      </w:tr>
      <w:tr w:rsidR="00747232" w14:paraId="7B53CF15" w14:textId="77777777" w:rsidTr="00341CEE">
        <w:tc>
          <w:tcPr>
            <w:tcW w:w="4390" w:type="dxa"/>
          </w:tcPr>
          <w:p w14:paraId="3E2BE39F" w14:textId="77777777" w:rsidR="00747232" w:rsidRDefault="00747232" w:rsidP="00341CEE">
            <w:pPr>
              <w:rPr>
                <w:rFonts w:ascii="Arial" w:hAnsi="Arial" w:cs="Arial"/>
                <w:sz w:val="24"/>
                <w:szCs w:val="24"/>
              </w:rPr>
            </w:pPr>
            <w:r w:rsidRPr="004A7CFF">
              <w:rPr>
                <w:rFonts w:ascii="Arial" w:hAnsi="Arial" w:cs="Arial"/>
                <w:sz w:val="24"/>
                <w:szCs w:val="24"/>
              </w:rPr>
              <w:t>Air Quality Impact Assessment</w:t>
            </w:r>
          </w:p>
        </w:tc>
        <w:tc>
          <w:tcPr>
            <w:tcW w:w="4677" w:type="dxa"/>
          </w:tcPr>
          <w:p w14:paraId="34C8182A" w14:textId="77777777" w:rsidR="00747232" w:rsidRDefault="00747232" w:rsidP="00341CEE">
            <w:pPr>
              <w:rPr>
                <w:rFonts w:ascii="Arial" w:hAnsi="Arial" w:cs="Arial"/>
                <w:sz w:val="24"/>
                <w:szCs w:val="24"/>
              </w:rPr>
            </w:pPr>
            <w:r>
              <w:rPr>
                <w:rFonts w:ascii="Arial" w:hAnsi="Arial" w:cs="Arial"/>
                <w:sz w:val="24"/>
                <w:szCs w:val="24"/>
              </w:rPr>
              <w:t>I</w:t>
            </w:r>
            <w:r w:rsidRPr="004A7CFF">
              <w:rPr>
                <w:rFonts w:ascii="Arial" w:hAnsi="Arial" w:cs="Arial"/>
                <w:sz w:val="24"/>
                <w:szCs w:val="24"/>
              </w:rPr>
              <w:t>ntensive livestock units for poultry, pigs, cattle or sheep, anaerobic digester plants or manure storage facilities</w:t>
            </w:r>
            <w:r>
              <w:rPr>
                <w:rFonts w:ascii="Arial" w:hAnsi="Arial" w:cs="Arial"/>
                <w:sz w:val="24"/>
                <w:szCs w:val="24"/>
              </w:rPr>
              <w:t>.  Intensive development that may give rise to air pollution.  Major development within an Air Quality Management Area</w:t>
            </w:r>
          </w:p>
        </w:tc>
      </w:tr>
      <w:tr w:rsidR="00747232" w14:paraId="426B5F0B" w14:textId="77777777" w:rsidTr="00341CEE">
        <w:tc>
          <w:tcPr>
            <w:tcW w:w="4390" w:type="dxa"/>
          </w:tcPr>
          <w:p w14:paraId="593C51F0" w14:textId="77777777" w:rsidR="00747232" w:rsidRPr="004A7CFF" w:rsidRDefault="00747232" w:rsidP="00341CEE">
            <w:pPr>
              <w:rPr>
                <w:rFonts w:ascii="Arial" w:hAnsi="Arial" w:cs="Arial"/>
                <w:sz w:val="24"/>
                <w:szCs w:val="24"/>
              </w:rPr>
            </w:pPr>
            <w:r>
              <w:rPr>
                <w:rFonts w:ascii="Arial" w:hAnsi="Arial" w:cs="Arial"/>
                <w:sz w:val="24"/>
                <w:szCs w:val="24"/>
              </w:rPr>
              <w:t>Archaeological Assessment</w:t>
            </w:r>
          </w:p>
        </w:tc>
        <w:tc>
          <w:tcPr>
            <w:tcW w:w="4677" w:type="dxa"/>
          </w:tcPr>
          <w:p w14:paraId="7A204105" w14:textId="7124BCE4" w:rsidR="00747232" w:rsidRDefault="00747232" w:rsidP="00341CEE">
            <w:pPr>
              <w:rPr>
                <w:rFonts w:ascii="Arial" w:hAnsi="Arial" w:cs="Arial"/>
                <w:sz w:val="24"/>
                <w:szCs w:val="24"/>
              </w:rPr>
            </w:pPr>
            <w:r>
              <w:rPr>
                <w:rFonts w:ascii="Arial" w:hAnsi="Arial" w:cs="Arial"/>
                <w:sz w:val="24"/>
                <w:szCs w:val="24"/>
              </w:rPr>
              <w:t>Proposals where the impact of a development on important archaeological remains is unclear or the importance of such remains is uncertain</w:t>
            </w:r>
            <w:r w:rsidR="00D62EBE">
              <w:rPr>
                <w:rFonts w:ascii="Arial" w:hAnsi="Arial" w:cs="Arial"/>
                <w:sz w:val="24"/>
                <w:szCs w:val="24"/>
              </w:rPr>
              <w:t>, or within an Area of Archaeological Interest or Potential where it involves the breaking of ground</w:t>
            </w:r>
          </w:p>
        </w:tc>
      </w:tr>
      <w:tr w:rsidR="00747232" w14:paraId="1FAA3DF5" w14:textId="77777777" w:rsidTr="00341CEE">
        <w:tc>
          <w:tcPr>
            <w:tcW w:w="4390" w:type="dxa"/>
          </w:tcPr>
          <w:p w14:paraId="2C29F726" w14:textId="77777777" w:rsidR="00747232" w:rsidRDefault="00747232" w:rsidP="00341CEE">
            <w:pPr>
              <w:rPr>
                <w:rFonts w:ascii="Arial" w:hAnsi="Arial" w:cs="Arial"/>
                <w:sz w:val="24"/>
                <w:szCs w:val="24"/>
              </w:rPr>
            </w:pPr>
            <w:r>
              <w:rPr>
                <w:rFonts w:ascii="Arial" w:hAnsi="Arial" w:cs="Arial"/>
                <w:sz w:val="24"/>
                <w:szCs w:val="24"/>
              </w:rPr>
              <w:t>Archaeological Report</w:t>
            </w:r>
          </w:p>
        </w:tc>
        <w:tc>
          <w:tcPr>
            <w:tcW w:w="4677" w:type="dxa"/>
          </w:tcPr>
          <w:p w14:paraId="60FB3196" w14:textId="77777777" w:rsidR="00747232" w:rsidRDefault="00747232" w:rsidP="00341CEE">
            <w:pPr>
              <w:rPr>
                <w:rFonts w:ascii="Arial" w:hAnsi="Arial" w:cs="Arial"/>
                <w:sz w:val="24"/>
                <w:szCs w:val="24"/>
              </w:rPr>
            </w:pPr>
            <w:r>
              <w:rPr>
                <w:rFonts w:ascii="Arial" w:hAnsi="Arial" w:cs="Arial"/>
                <w:sz w:val="24"/>
                <w:szCs w:val="24"/>
              </w:rPr>
              <w:t>Applications within an Area of High Archaeological potential or have the potential to impact on archaeology</w:t>
            </w:r>
          </w:p>
        </w:tc>
      </w:tr>
      <w:tr w:rsidR="00747232" w14:paraId="3F78F7B8" w14:textId="77777777" w:rsidTr="00341CEE">
        <w:tc>
          <w:tcPr>
            <w:tcW w:w="4390" w:type="dxa"/>
          </w:tcPr>
          <w:p w14:paraId="61179A26" w14:textId="77777777" w:rsidR="00747232" w:rsidRDefault="00747232" w:rsidP="00341CEE">
            <w:pPr>
              <w:rPr>
                <w:rFonts w:ascii="Arial" w:hAnsi="Arial" w:cs="Arial"/>
                <w:sz w:val="24"/>
                <w:szCs w:val="24"/>
              </w:rPr>
            </w:pPr>
            <w:r w:rsidRPr="004A7CFF">
              <w:rPr>
                <w:rFonts w:ascii="Arial" w:hAnsi="Arial" w:cs="Arial"/>
                <w:sz w:val="24"/>
                <w:szCs w:val="24"/>
              </w:rPr>
              <w:t>Biodiversity Checklist</w:t>
            </w:r>
          </w:p>
        </w:tc>
        <w:tc>
          <w:tcPr>
            <w:tcW w:w="4677" w:type="dxa"/>
          </w:tcPr>
          <w:p w14:paraId="61817BD8" w14:textId="4BC29C12" w:rsidR="00747232" w:rsidRDefault="002867BA" w:rsidP="00341CEE">
            <w:pPr>
              <w:rPr>
                <w:rFonts w:ascii="Arial" w:hAnsi="Arial" w:cs="Arial"/>
                <w:sz w:val="24"/>
                <w:szCs w:val="24"/>
              </w:rPr>
            </w:pPr>
            <w:r>
              <w:rPr>
                <w:rFonts w:ascii="Arial" w:hAnsi="Arial" w:cs="Arial"/>
                <w:sz w:val="24"/>
                <w:szCs w:val="24"/>
              </w:rPr>
              <w:t>For local classified d</w:t>
            </w:r>
            <w:r w:rsidR="00747232" w:rsidRPr="004A7CFF">
              <w:rPr>
                <w:rFonts w:ascii="Arial" w:hAnsi="Arial" w:cs="Arial"/>
                <w:sz w:val="24"/>
                <w:szCs w:val="24"/>
              </w:rPr>
              <w:t xml:space="preserve">evelopment that would impact </w:t>
            </w:r>
            <w:proofErr w:type="gramStart"/>
            <w:r w:rsidR="00747232" w:rsidRPr="004A7CFF">
              <w:rPr>
                <w:rFonts w:ascii="Arial" w:hAnsi="Arial" w:cs="Arial"/>
                <w:sz w:val="24"/>
                <w:szCs w:val="24"/>
              </w:rPr>
              <w:t>upon, or</w:t>
            </w:r>
            <w:proofErr w:type="gramEnd"/>
            <w:r w:rsidR="00747232" w:rsidRPr="004A7CFF">
              <w:rPr>
                <w:rFonts w:ascii="Arial" w:hAnsi="Arial" w:cs="Arial"/>
                <w:sz w:val="24"/>
                <w:szCs w:val="24"/>
              </w:rPr>
              <w:t xml:space="preserve"> have the potential to impact on natural heritage features, including designated sites, priority habitats or protected and priority species</w:t>
            </w:r>
            <w:r w:rsidR="008D361C">
              <w:rPr>
                <w:rFonts w:ascii="Arial" w:hAnsi="Arial" w:cs="Arial"/>
                <w:sz w:val="24"/>
                <w:szCs w:val="24"/>
              </w:rPr>
              <w:t xml:space="preserve"> where another ecological assessment or survey has not already been submitted covering these issues.  </w:t>
            </w:r>
          </w:p>
        </w:tc>
      </w:tr>
      <w:tr w:rsidR="00747232" w14:paraId="34A5148D" w14:textId="77777777" w:rsidTr="00341CEE">
        <w:tc>
          <w:tcPr>
            <w:tcW w:w="4390" w:type="dxa"/>
          </w:tcPr>
          <w:p w14:paraId="1EC4170D" w14:textId="77777777" w:rsidR="00747232" w:rsidRDefault="00747232" w:rsidP="00341CEE">
            <w:pPr>
              <w:rPr>
                <w:rFonts w:ascii="Arial" w:hAnsi="Arial" w:cs="Arial"/>
                <w:sz w:val="24"/>
                <w:szCs w:val="24"/>
              </w:rPr>
            </w:pPr>
            <w:r w:rsidRPr="004A7CFF">
              <w:rPr>
                <w:rFonts w:ascii="Arial" w:hAnsi="Arial" w:cs="Arial"/>
                <w:sz w:val="24"/>
                <w:szCs w:val="24"/>
              </w:rPr>
              <w:t>Biodiversity Surveys/Ecological Reports</w:t>
            </w:r>
          </w:p>
        </w:tc>
        <w:tc>
          <w:tcPr>
            <w:tcW w:w="4677" w:type="dxa"/>
          </w:tcPr>
          <w:p w14:paraId="63B512F4"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the need for a survey is identified as part of the completion of the Biodiversity Checklist</w:t>
            </w:r>
          </w:p>
        </w:tc>
      </w:tr>
      <w:tr w:rsidR="00747232" w14:paraId="055D30CA" w14:textId="77777777" w:rsidTr="00341CEE">
        <w:tc>
          <w:tcPr>
            <w:tcW w:w="4390" w:type="dxa"/>
          </w:tcPr>
          <w:p w14:paraId="3C122D01" w14:textId="77777777" w:rsidR="00747232" w:rsidRPr="004A7CFF" w:rsidRDefault="00747232" w:rsidP="00341CEE">
            <w:pPr>
              <w:rPr>
                <w:rFonts w:ascii="Arial" w:hAnsi="Arial" w:cs="Arial"/>
                <w:sz w:val="24"/>
                <w:szCs w:val="24"/>
              </w:rPr>
            </w:pPr>
            <w:r>
              <w:rPr>
                <w:rFonts w:ascii="Arial" w:hAnsi="Arial" w:cs="Arial"/>
                <w:sz w:val="24"/>
                <w:szCs w:val="24"/>
              </w:rPr>
              <w:t>Construction Environmental Management Plan (outline)</w:t>
            </w:r>
          </w:p>
        </w:tc>
        <w:tc>
          <w:tcPr>
            <w:tcW w:w="4677" w:type="dxa"/>
          </w:tcPr>
          <w:p w14:paraId="205559A7" w14:textId="77777777" w:rsidR="00747232" w:rsidRDefault="00747232" w:rsidP="00341CEE">
            <w:pPr>
              <w:rPr>
                <w:rFonts w:ascii="Arial" w:hAnsi="Arial" w:cs="Arial"/>
                <w:sz w:val="24"/>
                <w:szCs w:val="24"/>
              </w:rPr>
            </w:pPr>
            <w:r>
              <w:rPr>
                <w:rFonts w:ascii="Arial" w:hAnsi="Arial" w:cs="Arial"/>
                <w:sz w:val="24"/>
                <w:szCs w:val="24"/>
              </w:rPr>
              <w:t xml:space="preserve">Development </w:t>
            </w:r>
            <w:proofErr w:type="gramStart"/>
            <w:r>
              <w:rPr>
                <w:rFonts w:ascii="Arial" w:hAnsi="Arial" w:cs="Arial"/>
                <w:sz w:val="24"/>
                <w:szCs w:val="24"/>
              </w:rPr>
              <w:t>in close proximity to</w:t>
            </w:r>
            <w:proofErr w:type="gramEnd"/>
            <w:r>
              <w:rPr>
                <w:rFonts w:ascii="Arial" w:hAnsi="Arial" w:cs="Arial"/>
                <w:sz w:val="24"/>
                <w:szCs w:val="24"/>
              </w:rPr>
              <w:t xml:space="preserve"> a watercourse, sensitive coastal and harbour locations, within or in close proximity to protected designated sites such as Special Protection Areas (SPAs), Ramsar Sites and Areas of Special Scientific Interest (ASSIs)</w:t>
            </w:r>
          </w:p>
        </w:tc>
      </w:tr>
      <w:tr w:rsidR="00747232" w14:paraId="252B1A5E" w14:textId="77777777" w:rsidTr="00341CEE">
        <w:tc>
          <w:tcPr>
            <w:tcW w:w="4390" w:type="dxa"/>
          </w:tcPr>
          <w:p w14:paraId="6325760B" w14:textId="77777777" w:rsidR="00747232" w:rsidRDefault="00747232" w:rsidP="00341CEE">
            <w:pPr>
              <w:rPr>
                <w:rFonts w:ascii="Arial" w:hAnsi="Arial" w:cs="Arial"/>
                <w:sz w:val="24"/>
                <w:szCs w:val="24"/>
              </w:rPr>
            </w:pPr>
            <w:r w:rsidRPr="004A7CFF">
              <w:rPr>
                <w:rFonts w:ascii="Arial" w:hAnsi="Arial" w:cs="Arial"/>
                <w:sz w:val="24"/>
                <w:szCs w:val="24"/>
              </w:rPr>
              <w:t>Contaminated Land Report</w:t>
            </w:r>
          </w:p>
        </w:tc>
        <w:tc>
          <w:tcPr>
            <w:tcW w:w="4677" w:type="dxa"/>
          </w:tcPr>
          <w:p w14:paraId="2F2E7AD5" w14:textId="77777777" w:rsidR="00747232" w:rsidRDefault="00747232" w:rsidP="00341CEE">
            <w:pPr>
              <w:rPr>
                <w:rFonts w:ascii="Arial" w:hAnsi="Arial" w:cs="Arial"/>
                <w:sz w:val="24"/>
                <w:szCs w:val="24"/>
              </w:rPr>
            </w:pPr>
            <w:r>
              <w:rPr>
                <w:rFonts w:ascii="Arial" w:hAnsi="Arial" w:cs="Arial"/>
                <w:sz w:val="24"/>
                <w:szCs w:val="24"/>
              </w:rPr>
              <w:t>N</w:t>
            </w:r>
            <w:r w:rsidRPr="004A7CFF">
              <w:rPr>
                <w:rFonts w:ascii="Arial" w:hAnsi="Arial" w:cs="Arial"/>
                <w:sz w:val="24"/>
                <w:szCs w:val="24"/>
              </w:rPr>
              <w:t>ew development on, or in proximity to, land which has a current or previous use that has the potential for contamination on former industrial sites e.g. petrol filling stations or landfill sites</w:t>
            </w:r>
          </w:p>
        </w:tc>
      </w:tr>
      <w:tr w:rsidR="00D62EBE" w14:paraId="62BAD584" w14:textId="77777777" w:rsidTr="00341CEE">
        <w:tc>
          <w:tcPr>
            <w:tcW w:w="4390" w:type="dxa"/>
          </w:tcPr>
          <w:p w14:paraId="69A077EE" w14:textId="3A475CA0" w:rsidR="00D62EBE" w:rsidRPr="004A7CFF" w:rsidRDefault="00D62EBE" w:rsidP="00341CEE">
            <w:pPr>
              <w:rPr>
                <w:rFonts w:ascii="Arial" w:hAnsi="Arial" w:cs="Arial"/>
                <w:sz w:val="24"/>
                <w:szCs w:val="24"/>
              </w:rPr>
            </w:pPr>
            <w:r>
              <w:rPr>
                <w:rFonts w:ascii="Arial" w:hAnsi="Arial" w:cs="Arial"/>
                <w:sz w:val="24"/>
                <w:szCs w:val="24"/>
              </w:rPr>
              <w:t>Contextual Assessment</w:t>
            </w:r>
          </w:p>
        </w:tc>
        <w:tc>
          <w:tcPr>
            <w:tcW w:w="4677" w:type="dxa"/>
          </w:tcPr>
          <w:p w14:paraId="4C25D720" w14:textId="7820B8E4" w:rsidR="00D62EBE" w:rsidRDefault="00D62EBE" w:rsidP="00341CEE">
            <w:pPr>
              <w:rPr>
                <w:rFonts w:ascii="Arial" w:hAnsi="Arial" w:cs="Arial"/>
                <w:sz w:val="24"/>
                <w:szCs w:val="24"/>
              </w:rPr>
            </w:pPr>
            <w:r>
              <w:rPr>
                <w:rFonts w:ascii="Arial" w:hAnsi="Arial" w:cs="Arial"/>
                <w:sz w:val="24"/>
                <w:szCs w:val="24"/>
              </w:rPr>
              <w:t xml:space="preserve">Development proposals that impact on built heritage including Listed Buildings, Scheduled Monuments, historic monuments/gardens, Conservation </w:t>
            </w:r>
            <w:r>
              <w:rPr>
                <w:rFonts w:ascii="Arial" w:hAnsi="Arial" w:cs="Arial"/>
                <w:sz w:val="24"/>
                <w:szCs w:val="24"/>
              </w:rPr>
              <w:lastRenderedPageBreak/>
              <w:t>Areas, Areas of Townscape Character</w:t>
            </w:r>
            <w:r w:rsidR="007A62FF">
              <w:rPr>
                <w:rFonts w:ascii="Arial" w:hAnsi="Arial" w:cs="Arial"/>
                <w:sz w:val="24"/>
                <w:szCs w:val="24"/>
              </w:rPr>
              <w:t xml:space="preserve">; </w:t>
            </w:r>
            <w:proofErr w:type="gramStart"/>
            <w:r w:rsidR="007A62FF">
              <w:rPr>
                <w:rFonts w:ascii="Arial" w:hAnsi="Arial" w:cs="Arial"/>
                <w:sz w:val="24"/>
                <w:szCs w:val="24"/>
              </w:rPr>
              <w:t>or,</w:t>
            </w:r>
            <w:proofErr w:type="gramEnd"/>
            <w:r w:rsidR="007A62FF">
              <w:rPr>
                <w:rFonts w:ascii="Arial" w:hAnsi="Arial" w:cs="Arial"/>
                <w:sz w:val="24"/>
                <w:szCs w:val="24"/>
              </w:rPr>
              <w:t xml:space="preserve"> proposals that may significantly impact on the street scene or townscape.</w:t>
            </w:r>
          </w:p>
        </w:tc>
      </w:tr>
      <w:tr w:rsidR="00747232" w14:paraId="07D59837" w14:textId="77777777" w:rsidTr="00341CEE">
        <w:tc>
          <w:tcPr>
            <w:tcW w:w="4390" w:type="dxa"/>
          </w:tcPr>
          <w:p w14:paraId="019F4B97" w14:textId="77777777" w:rsidR="00747232" w:rsidRPr="004A7CFF" w:rsidRDefault="00747232" w:rsidP="00341CEE">
            <w:pPr>
              <w:rPr>
                <w:rFonts w:ascii="Arial" w:hAnsi="Arial" w:cs="Arial"/>
                <w:sz w:val="24"/>
                <w:szCs w:val="24"/>
              </w:rPr>
            </w:pPr>
            <w:r>
              <w:rPr>
                <w:rFonts w:ascii="Arial" w:hAnsi="Arial" w:cs="Arial"/>
                <w:sz w:val="24"/>
                <w:szCs w:val="24"/>
              </w:rPr>
              <w:lastRenderedPageBreak/>
              <w:t>Daylight, Sunlight and Overshadowing Assessment</w:t>
            </w:r>
          </w:p>
        </w:tc>
        <w:tc>
          <w:tcPr>
            <w:tcW w:w="4677" w:type="dxa"/>
          </w:tcPr>
          <w:p w14:paraId="57237F40" w14:textId="77777777" w:rsidR="00747232" w:rsidRDefault="00747232" w:rsidP="00341CEE">
            <w:pPr>
              <w:rPr>
                <w:rFonts w:ascii="Arial" w:hAnsi="Arial" w:cs="Arial"/>
                <w:sz w:val="24"/>
                <w:szCs w:val="24"/>
              </w:rPr>
            </w:pPr>
            <w:r>
              <w:rPr>
                <w:rFonts w:ascii="Arial" w:hAnsi="Arial" w:cs="Arial"/>
                <w:sz w:val="24"/>
                <w:szCs w:val="24"/>
              </w:rPr>
              <w:t>Residential extensions in semi-detached or terraced properties</w:t>
            </w:r>
          </w:p>
        </w:tc>
      </w:tr>
      <w:tr w:rsidR="00747232" w14:paraId="197A9C7A" w14:textId="77777777" w:rsidTr="00341CEE">
        <w:tc>
          <w:tcPr>
            <w:tcW w:w="4390" w:type="dxa"/>
          </w:tcPr>
          <w:p w14:paraId="283D2C61" w14:textId="77777777" w:rsidR="00747232" w:rsidRDefault="00747232" w:rsidP="00341CEE">
            <w:pPr>
              <w:rPr>
                <w:rFonts w:ascii="Arial" w:hAnsi="Arial" w:cs="Arial"/>
                <w:sz w:val="24"/>
                <w:szCs w:val="24"/>
              </w:rPr>
            </w:pPr>
            <w:r w:rsidRPr="004A7CFF">
              <w:rPr>
                <w:rFonts w:ascii="Arial" w:hAnsi="Arial" w:cs="Arial"/>
                <w:sz w:val="24"/>
                <w:szCs w:val="24"/>
              </w:rPr>
              <w:t>Design Concept Statement</w:t>
            </w:r>
          </w:p>
        </w:tc>
        <w:tc>
          <w:tcPr>
            <w:tcW w:w="4677" w:type="dxa"/>
          </w:tcPr>
          <w:p w14:paraId="4DDC5A22"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for residential development of </w:t>
            </w:r>
            <w:r>
              <w:rPr>
                <w:rFonts w:ascii="Arial" w:hAnsi="Arial" w:cs="Arial"/>
                <w:sz w:val="24"/>
                <w:szCs w:val="24"/>
              </w:rPr>
              <w:t>2 or more houses</w:t>
            </w:r>
            <w:r w:rsidRPr="004A7CFF">
              <w:rPr>
                <w:rFonts w:ascii="Arial" w:hAnsi="Arial" w:cs="Arial"/>
                <w:sz w:val="24"/>
                <w:szCs w:val="24"/>
              </w:rPr>
              <w:t>.</w:t>
            </w:r>
          </w:p>
        </w:tc>
      </w:tr>
      <w:tr w:rsidR="00747232" w14:paraId="796EEB70" w14:textId="77777777" w:rsidTr="00341CEE">
        <w:tc>
          <w:tcPr>
            <w:tcW w:w="4390" w:type="dxa"/>
          </w:tcPr>
          <w:p w14:paraId="0FD1AACC" w14:textId="77777777" w:rsidR="00747232" w:rsidRDefault="00747232" w:rsidP="00341CEE">
            <w:pPr>
              <w:rPr>
                <w:rFonts w:ascii="Arial" w:hAnsi="Arial" w:cs="Arial"/>
                <w:sz w:val="24"/>
                <w:szCs w:val="24"/>
              </w:rPr>
            </w:pPr>
            <w:r w:rsidRPr="004A7CFF">
              <w:rPr>
                <w:rFonts w:ascii="Arial" w:hAnsi="Arial" w:cs="Arial"/>
                <w:sz w:val="24"/>
                <w:szCs w:val="24"/>
              </w:rPr>
              <w:t>Demolition Justification Report &amp; Structural Survey</w:t>
            </w:r>
          </w:p>
        </w:tc>
        <w:tc>
          <w:tcPr>
            <w:tcW w:w="4677" w:type="dxa"/>
          </w:tcPr>
          <w:p w14:paraId="7992099B" w14:textId="4956EBDF"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ll applications for the demolition of all or a significant part of, a Listed Building or a building in a Conservation Area, Area of Townscape character</w:t>
            </w:r>
          </w:p>
          <w:p w14:paraId="728773AB" w14:textId="77777777" w:rsidR="00747232" w:rsidRDefault="00747232" w:rsidP="00341CEE">
            <w:pPr>
              <w:rPr>
                <w:rFonts w:ascii="Arial" w:hAnsi="Arial" w:cs="Arial"/>
                <w:sz w:val="24"/>
                <w:szCs w:val="24"/>
              </w:rPr>
            </w:pPr>
          </w:p>
          <w:p w14:paraId="516D6AC5" w14:textId="77777777" w:rsidR="00747232" w:rsidRDefault="00747232" w:rsidP="00341CEE">
            <w:pPr>
              <w:rPr>
                <w:rFonts w:ascii="Arial" w:hAnsi="Arial" w:cs="Arial"/>
                <w:sz w:val="24"/>
                <w:szCs w:val="24"/>
              </w:rPr>
            </w:pPr>
          </w:p>
          <w:p w14:paraId="6DA5E6F3" w14:textId="77777777" w:rsidR="00747232" w:rsidRDefault="00747232" w:rsidP="00341CEE">
            <w:pPr>
              <w:rPr>
                <w:rFonts w:ascii="Arial" w:hAnsi="Arial" w:cs="Arial"/>
                <w:sz w:val="24"/>
                <w:szCs w:val="24"/>
              </w:rPr>
            </w:pPr>
          </w:p>
          <w:p w14:paraId="1099DAE3" w14:textId="77777777" w:rsidR="00747232" w:rsidRDefault="00747232" w:rsidP="00341CEE">
            <w:pPr>
              <w:rPr>
                <w:rFonts w:ascii="Arial" w:hAnsi="Arial" w:cs="Arial"/>
                <w:sz w:val="24"/>
                <w:szCs w:val="24"/>
              </w:rPr>
            </w:pPr>
          </w:p>
        </w:tc>
      </w:tr>
      <w:tr w:rsidR="00747232" w14:paraId="1E411F65" w14:textId="77777777" w:rsidTr="00341CEE">
        <w:tc>
          <w:tcPr>
            <w:tcW w:w="4390" w:type="dxa"/>
          </w:tcPr>
          <w:p w14:paraId="2F4B11A3" w14:textId="77777777" w:rsidR="00747232" w:rsidRDefault="00747232" w:rsidP="00341CEE">
            <w:pPr>
              <w:rPr>
                <w:rFonts w:ascii="Arial" w:hAnsi="Arial" w:cs="Arial"/>
                <w:sz w:val="24"/>
                <w:szCs w:val="24"/>
              </w:rPr>
            </w:pPr>
            <w:r w:rsidRPr="004A7CFF">
              <w:rPr>
                <w:rFonts w:ascii="Arial" w:hAnsi="Arial" w:cs="Arial"/>
                <w:sz w:val="24"/>
                <w:szCs w:val="24"/>
              </w:rPr>
              <w:t>Drainage Assessment</w:t>
            </w:r>
          </w:p>
        </w:tc>
        <w:tc>
          <w:tcPr>
            <w:tcW w:w="4677" w:type="dxa"/>
          </w:tcPr>
          <w:p w14:paraId="6DF06E0F"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pplications for 10 or more residential units, sites over 1Ha or areas of hardstanding/floorspace exceeding 1000msq.</w:t>
            </w:r>
          </w:p>
          <w:p w14:paraId="3BBB191B" w14:textId="77777777" w:rsidR="00747232" w:rsidRDefault="00747232" w:rsidP="00341CEE">
            <w:pPr>
              <w:rPr>
                <w:rFonts w:ascii="Arial" w:hAnsi="Arial" w:cs="Arial"/>
                <w:sz w:val="24"/>
                <w:szCs w:val="24"/>
              </w:rPr>
            </w:pPr>
            <w:r>
              <w:rPr>
                <w:rFonts w:ascii="Arial" w:hAnsi="Arial" w:cs="Arial"/>
                <w:sz w:val="24"/>
                <w:szCs w:val="24"/>
              </w:rPr>
              <w:t>Where development is located within an area with historic surface water flooding</w:t>
            </w:r>
          </w:p>
          <w:p w14:paraId="13BEEAC4" w14:textId="77777777" w:rsidR="00747232" w:rsidRDefault="00747232" w:rsidP="00341CEE">
            <w:pPr>
              <w:rPr>
                <w:rFonts w:ascii="Arial" w:hAnsi="Arial" w:cs="Arial"/>
                <w:sz w:val="24"/>
                <w:szCs w:val="24"/>
              </w:rPr>
            </w:pPr>
            <w:r>
              <w:rPr>
                <w:rFonts w:ascii="Arial" w:hAnsi="Arial" w:cs="Arial"/>
                <w:sz w:val="24"/>
                <w:szCs w:val="24"/>
              </w:rPr>
              <w:t>Where surface water run-off from proposed development may adversely affect other development or features of nature conservation, built heritage or archaeology</w:t>
            </w:r>
          </w:p>
        </w:tc>
      </w:tr>
      <w:tr w:rsidR="00747232" w14:paraId="50A55FFE" w14:textId="77777777" w:rsidTr="00341CEE">
        <w:tc>
          <w:tcPr>
            <w:tcW w:w="4390" w:type="dxa"/>
          </w:tcPr>
          <w:p w14:paraId="435E3664" w14:textId="77777777" w:rsidR="00747232" w:rsidRPr="004A7CFF" w:rsidRDefault="00747232" w:rsidP="00341CEE">
            <w:pPr>
              <w:rPr>
                <w:rFonts w:ascii="Arial" w:hAnsi="Arial" w:cs="Arial"/>
                <w:sz w:val="24"/>
                <w:szCs w:val="24"/>
              </w:rPr>
            </w:pPr>
            <w:r>
              <w:rPr>
                <w:rFonts w:ascii="Arial" w:hAnsi="Arial" w:cs="Arial"/>
                <w:sz w:val="24"/>
                <w:szCs w:val="24"/>
              </w:rPr>
              <w:t>Environmental Statement</w:t>
            </w:r>
          </w:p>
        </w:tc>
        <w:tc>
          <w:tcPr>
            <w:tcW w:w="4677" w:type="dxa"/>
          </w:tcPr>
          <w:p w14:paraId="105965DC" w14:textId="77777777" w:rsidR="00747232" w:rsidRDefault="00747232" w:rsidP="00341CEE">
            <w:pPr>
              <w:rPr>
                <w:rFonts w:ascii="Arial" w:hAnsi="Arial" w:cs="Arial"/>
                <w:sz w:val="24"/>
                <w:szCs w:val="24"/>
              </w:rPr>
            </w:pPr>
            <w:r>
              <w:rPr>
                <w:rFonts w:ascii="Arial" w:hAnsi="Arial" w:cs="Arial"/>
                <w:sz w:val="24"/>
                <w:szCs w:val="24"/>
              </w:rPr>
              <w:t>Development that falls under Schedule 1 of the EIA Regulations and/or where the Planning Authority has issued a screening opinion that the proposal is EIA development</w:t>
            </w:r>
          </w:p>
        </w:tc>
      </w:tr>
      <w:tr w:rsidR="00747232" w14:paraId="27F8C367" w14:textId="77777777" w:rsidTr="00341CEE">
        <w:tc>
          <w:tcPr>
            <w:tcW w:w="4390" w:type="dxa"/>
          </w:tcPr>
          <w:p w14:paraId="73608084" w14:textId="0F4C8846" w:rsidR="00747232" w:rsidRPr="004A7CFF" w:rsidRDefault="00747232" w:rsidP="00341CEE">
            <w:pPr>
              <w:rPr>
                <w:rFonts w:ascii="Arial" w:hAnsi="Arial" w:cs="Arial"/>
                <w:sz w:val="24"/>
                <w:szCs w:val="24"/>
              </w:rPr>
            </w:pPr>
            <w:r w:rsidRPr="004A7CFF">
              <w:rPr>
                <w:rFonts w:ascii="Arial" w:hAnsi="Arial" w:cs="Arial"/>
                <w:sz w:val="24"/>
                <w:szCs w:val="24"/>
              </w:rPr>
              <w:t xml:space="preserve">Farm Maps, location of </w:t>
            </w:r>
            <w:r w:rsidR="007A62FF" w:rsidRPr="007A62FF">
              <w:rPr>
                <w:rFonts w:ascii="Arial" w:hAnsi="Arial" w:cs="Arial"/>
                <w:sz w:val="24"/>
                <w:szCs w:val="24"/>
                <w:u w:val="single"/>
              </w:rPr>
              <w:t>all</w:t>
            </w:r>
            <w:r w:rsidR="007A62FF">
              <w:rPr>
                <w:rFonts w:ascii="Arial" w:hAnsi="Arial" w:cs="Arial"/>
                <w:sz w:val="24"/>
                <w:szCs w:val="24"/>
              </w:rPr>
              <w:t xml:space="preserve"> </w:t>
            </w:r>
            <w:r w:rsidRPr="004A7CFF">
              <w:rPr>
                <w:rFonts w:ascii="Arial" w:hAnsi="Arial" w:cs="Arial"/>
                <w:sz w:val="24"/>
                <w:szCs w:val="24"/>
              </w:rPr>
              <w:t>farm buildings</w:t>
            </w:r>
            <w:r w:rsidR="007A62FF">
              <w:rPr>
                <w:rFonts w:ascii="Arial" w:hAnsi="Arial" w:cs="Arial"/>
                <w:sz w:val="24"/>
                <w:szCs w:val="24"/>
              </w:rPr>
              <w:t xml:space="preserve"> including dwellings</w:t>
            </w:r>
            <w:r w:rsidRPr="004A7CFF">
              <w:rPr>
                <w:rFonts w:ascii="Arial" w:hAnsi="Arial" w:cs="Arial"/>
                <w:sz w:val="24"/>
                <w:szCs w:val="24"/>
              </w:rPr>
              <w:t xml:space="preserve"> and Evidence of active and established farm business</w:t>
            </w:r>
          </w:p>
        </w:tc>
        <w:tc>
          <w:tcPr>
            <w:tcW w:w="4677" w:type="dxa"/>
          </w:tcPr>
          <w:p w14:paraId="582F41B6" w14:textId="77777777" w:rsidR="00747232" w:rsidRPr="004A7CFF" w:rsidRDefault="00747232" w:rsidP="00341CEE">
            <w:pPr>
              <w:rPr>
                <w:rFonts w:ascii="Arial" w:hAnsi="Arial" w:cs="Arial"/>
                <w:sz w:val="24"/>
                <w:szCs w:val="24"/>
              </w:rPr>
            </w:pPr>
            <w:r>
              <w:rPr>
                <w:rFonts w:ascii="Arial" w:hAnsi="Arial" w:cs="Arial"/>
                <w:sz w:val="24"/>
                <w:szCs w:val="24"/>
              </w:rPr>
              <w:t>All applications for d</w:t>
            </w:r>
            <w:r w:rsidRPr="004A7CFF">
              <w:rPr>
                <w:rFonts w:ascii="Arial" w:hAnsi="Arial" w:cs="Arial"/>
                <w:sz w:val="24"/>
                <w:szCs w:val="24"/>
              </w:rPr>
              <w:t>wellings on a farm</w:t>
            </w:r>
            <w:r>
              <w:rPr>
                <w:rFonts w:ascii="Arial" w:hAnsi="Arial" w:cs="Arial"/>
                <w:sz w:val="24"/>
                <w:szCs w:val="24"/>
              </w:rPr>
              <w:t xml:space="preserve"> and for a building on a farm</w:t>
            </w:r>
          </w:p>
        </w:tc>
      </w:tr>
      <w:tr w:rsidR="00747232" w14:paraId="473A45D3" w14:textId="77777777" w:rsidTr="00341CEE">
        <w:tc>
          <w:tcPr>
            <w:tcW w:w="4390" w:type="dxa"/>
          </w:tcPr>
          <w:p w14:paraId="0D6D098F" w14:textId="77777777" w:rsidR="00747232" w:rsidRDefault="00747232" w:rsidP="00341CEE">
            <w:pPr>
              <w:rPr>
                <w:rFonts w:ascii="Arial" w:hAnsi="Arial" w:cs="Arial"/>
                <w:sz w:val="24"/>
                <w:szCs w:val="24"/>
              </w:rPr>
            </w:pPr>
            <w:r w:rsidRPr="004A7CFF">
              <w:rPr>
                <w:rFonts w:ascii="Arial" w:hAnsi="Arial" w:cs="Arial"/>
                <w:sz w:val="24"/>
                <w:szCs w:val="24"/>
              </w:rPr>
              <w:t>Flood Risk Assessment</w:t>
            </w:r>
          </w:p>
        </w:tc>
        <w:tc>
          <w:tcPr>
            <w:tcW w:w="4677" w:type="dxa"/>
          </w:tcPr>
          <w:p w14:paraId="2B145CD6" w14:textId="36F601BD"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w:t>
            </w:r>
            <w:r w:rsidR="007A62FF">
              <w:rPr>
                <w:rFonts w:ascii="Arial" w:hAnsi="Arial" w:cs="Arial"/>
                <w:sz w:val="24"/>
                <w:szCs w:val="24"/>
              </w:rPr>
              <w:t>within the fluvial or coastal flood plain</w:t>
            </w:r>
          </w:p>
        </w:tc>
      </w:tr>
      <w:tr w:rsidR="00747232" w14:paraId="6CE61974" w14:textId="77777777" w:rsidTr="00341CEE">
        <w:tc>
          <w:tcPr>
            <w:tcW w:w="4390" w:type="dxa"/>
          </w:tcPr>
          <w:p w14:paraId="21957F74" w14:textId="77777777" w:rsidR="00747232" w:rsidRPr="004A7CFF" w:rsidRDefault="00747232" w:rsidP="00341CEE">
            <w:pPr>
              <w:rPr>
                <w:rFonts w:ascii="Arial" w:hAnsi="Arial" w:cs="Arial"/>
                <w:sz w:val="24"/>
                <w:szCs w:val="24"/>
              </w:rPr>
            </w:pPr>
            <w:r>
              <w:rPr>
                <w:rFonts w:ascii="Arial" w:hAnsi="Arial" w:cs="Arial"/>
                <w:sz w:val="24"/>
                <w:szCs w:val="24"/>
              </w:rPr>
              <w:t>Landscape and Visual Impact Assessment</w:t>
            </w:r>
          </w:p>
        </w:tc>
        <w:tc>
          <w:tcPr>
            <w:tcW w:w="4677" w:type="dxa"/>
          </w:tcPr>
          <w:p w14:paraId="7F4749C5" w14:textId="31A78013" w:rsidR="00747232" w:rsidRDefault="00747232" w:rsidP="00341CEE">
            <w:pPr>
              <w:rPr>
                <w:rFonts w:ascii="Arial" w:hAnsi="Arial" w:cs="Arial"/>
                <w:sz w:val="24"/>
                <w:szCs w:val="24"/>
              </w:rPr>
            </w:pPr>
            <w:r>
              <w:rPr>
                <w:rFonts w:ascii="Arial" w:hAnsi="Arial" w:cs="Arial"/>
                <w:sz w:val="24"/>
                <w:szCs w:val="24"/>
              </w:rPr>
              <w:t xml:space="preserve">For </w:t>
            </w:r>
            <w:r w:rsidR="002867BA">
              <w:rPr>
                <w:rFonts w:ascii="Arial" w:hAnsi="Arial" w:cs="Arial"/>
                <w:sz w:val="24"/>
                <w:szCs w:val="24"/>
              </w:rPr>
              <w:t xml:space="preserve">large-scale </w:t>
            </w:r>
            <w:r>
              <w:rPr>
                <w:rFonts w:ascii="Arial" w:hAnsi="Arial" w:cs="Arial"/>
                <w:sz w:val="24"/>
                <w:szCs w:val="24"/>
              </w:rPr>
              <w:t>development within the Distinctive Landscape Setting of the Giant’s Causeway World Heritage Site</w:t>
            </w:r>
            <w:r w:rsidR="007A62FF">
              <w:rPr>
                <w:rFonts w:ascii="Arial" w:hAnsi="Arial" w:cs="Arial"/>
                <w:sz w:val="24"/>
                <w:szCs w:val="24"/>
              </w:rPr>
              <w:t xml:space="preserve">.  </w:t>
            </w:r>
            <w:r w:rsidR="002867BA">
              <w:rPr>
                <w:rFonts w:ascii="Arial" w:hAnsi="Arial" w:cs="Arial"/>
                <w:sz w:val="24"/>
                <w:szCs w:val="24"/>
              </w:rPr>
              <w:t>For m</w:t>
            </w:r>
            <w:r w:rsidR="007A62FF">
              <w:rPr>
                <w:rFonts w:ascii="Arial" w:hAnsi="Arial" w:cs="Arial"/>
                <w:sz w:val="24"/>
                <w:szCs w:val="24"/>
              </w:rPr>
              <w:t xml:space="preserve">ajor development,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f</w:t>
            </w:r>
            <w:r w:rsidR="007A62FF">
              <w:rPr>
                <w:rFonts w:ascii="Arial" w:hAnsi="Arial" w:cs="Arial"/>
                <w:sz w:val="24"/>
                <w:szCs w:val="24"/>
              </w:rPr>
              <w:t xml:space="preserve">arms and single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t</w:t>
            </w:r>
            <w:r w:rsidR="007A62FF">
              <w:rPr>
                <w:rFonts w:ascii="Arial" w:hAnsi="Arial" w:cs="Arial"/>
                <w:sz w:val="24"/>
                <w:szCs w:val="24"/>
              </w:rPr>
              <w:t>urbines within AONBs</w:t>
            </w:r>
          </w:p>
        </w:tc>
      </w:tr>
      <w:tr w:rsidR="00747232" w14:paraId="402B0AF4" w14:textId="77777777" w:rsidTr="00341CEE">
        <w:tc>
          <w:tcPr>
            <w:tcW w:w="4390" w:type="dxa"/>
          </w:tcPr>
          <w:p w14:paraId="526B5FF7" w14:textId="77777777" w:rsidR="00747232" w:rsidRDefault="00747232" w:rsidP="00341CEE">
            <w:pPr>
              <w:rPr>
                <w:rFonts w:ascii="Arial" w:hAnsi="Arial" w:cs="Arial"/>
                <w:sz w:val="24"/>
                <w:szCs w:val="24"/>
              </w:rPr>
            </w:pPr>
            <w:r w:rsidRPr="004A7CFF">
              <w:rPr>
                <w:rFonts w:ascii="Arial" w:hAnsi="Arial" w:cs="Arial"/>
                <w:sz w:val="24"/>
                <w:szCs w:val="24"/>
              </w:rPr>
              <w:t>Lighting and or light spillage plan</w:t>
            </w:r>
          </w:p>
        </w:tc>
        <w:tc>
          <w:tcPr>
            <w:tcW w:w="4677" w:type="dxa"/>
          </w:tcPr>
          <w:p w14:paraId="7C4D6510" w14:textId="69804EDC"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ny application which includes floodlights and /or new lights on sites near watercourses</w:t>
            </w:r>
            <w:r w:rsidR="002867BA">
              <w:rPr>
                <w:rFonts w:ascii="Arial" w:hAnsi="Arial" w:cs="Arial"/>
                <w:sz w:val="24"/>
                <w:szCs w:val="24"/>
              </w:rPr>
              <w:t>, hedgerows, belt of trees</w:t>
            </w:r>
            <w:r w:rsidRPr="004A7CFF">
              <w:rPr>
                <w:rFonts w:ascii="Arial" w:hAnsi="Arial" w:cs="Arial"/>
                <w:sz w:val="24"/>
                <w:szCs w:val="24"/>
              </w:rPr>
              <w:t xml:space="preserve"> or other sensitive receptors</w:t>
            </w:r>
          </w:p>
        </w:tc>
      </w:tr>
      <w:tr w:rsidR="00747232" w14:paraId="32DA31D1" w14:textId="77777777" w:rsidTr="00341CEE">
        <w:tc>
          <w:tcPr>
            <w:tcW w:w="4390" w:type="dxa"/>
          </w:tcPr>
          <w:p w14:paraId="4E4FFB19" w14:textId="77777777" w:rsidR="00747232" w:rsidRDefault="00747232" w:rsidP="00341CEE">
            <w:pPr>
              <w:rPr>
                <w:rFonts w:ascii="Arial" w:hAnsi="Arial" w:cs="Arial"/>
                <w:sz w:val="24"/>
                <w:szCs w:val="24"/>
              </w:rPr>
            </w:pPr>
            <w:r w:rsidRPr="004A7CFF">
              <w:rPr>
                <w:rFonts w:ascii="Arial" w:hAnsi="Arial" w:cs="Arial"/>
                <w:sz w:val="24"/>
                <w:szCs w:val="24"/>
              </w:rPr>
              <w:lastRenderedPageBreak/>
              <w:t>Noise Report</w:t>
            </w:r>
          </w:p>
        </w:tc>
        <w:tc>
          <w:tcPr>
            <w:tcW w:w="4677" w:type="dxa"/>
          </w:tcPr>
          <w:p w14:paraId="6D60BA5B"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noise</w:t>
            </w:r>
          </w:p>
        </w:tc>
      </w:tr>
      <w:tr w:rsidR="00747232" w14:paraId="2ED59E79" w14:textId="77777777" w:rsidTr="00341CEE">
        <w:tc>
          <w:tcPr>
            <w:tcW w:w="4390" w:type="dxa"/>
          </w:tcPr>
          <w:p w14:paraId="77B5E308" w14:textId="77777777" w:rsidR="00747232" w:rsidRPr="004A7CFF" w:rsidRDefault="00747232" w:rsidP="00341CEE">
            <w:pPr>
              <w:rPr>
                <w:rFonts w:ascii="Arial" w:hAnsi="Arial" w:cs="Arial"/>
                <w:sz w:val="24"/>
                <w:szCs w:val="24"/>
              </w:rPr>
            </w:pPr>
            <w:r>
              <w:rPr>
                <w:rFonts w:ascii="Arial" w:hAnsi="Arial" w:cs="Arial"/>
                <w:sz w:val="24"/>
                <w:szCs w:val="24"/>
              </w:rPr>
              <w:t>Odour Report</w:t>
            </w:r>
          </w:p>
        </w:tc>
        <w:tc>
          <w:tcPr>
            <w:tcW w:w="4677" w:type="dxa"/>
          </w:tcPr>
          <w:p w14:paraId="17D3AE62"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odour</w:t>
            </w:r>
          </w:p>
        </w:tc>
      </w:tr>
      <w:tr w:rsidR="00747232" w14:paraId="28E36797" w14:textId="77777777" w:rsidTr="00341CEE">
        <w:tc>
          <w:tcPr>
            <w:tcW w:w="4390" w:type="dxa"/>
          </w:tcPr>
          <w:p w14:paraId="542D5CA0" w14:textId="77777777" w:rsidR="00747232" w:rsidRDefault="00747232" w:rsidP="00341CEE">
            <w:pPr>
              <w:rPr>
                <w:rFonts w:ascii="Arial" w:hAnsi="Arial" w:cs="Arial"/>
                <w:sz w:val="24"/>
                <w:szCs w:val="24"/>
              </w:rPr>
            </w:pPr>
            <w:r w:rsidRPr="004A7CFF">
              <w:rPr>
                <w:rFonts w:ascii="Arial" w:hAnsi="Arial" w:cs="Arial"/>
                <w:sz w:val="24"/>
                <w:szCs w:val="24"/>
              </w:rPr>
              <w:t>Parking Survey</w:t>
            </w:r>
          </w:p>
        </w:tc>
        <w:tc>
          <w:tcPr>
            <w:tcW w:w="4677" w:type="dxa"/>
          </w:tcPr>
          <w:p w14:paraId="6B4749B4"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there is an identified parking need that cannot be accommodated within the application site</w:t>
            </w:r>
          </w:p>
        </w:tc>
      </w:tr>
      <w:tr w:rsidR="00747232" w14:paraId="60494651" w14:textId="77777777" w:rsidTr="00341CEE">
        <w:tc>
          <w:tcPr>
            <w:tcW w:w="4390" w:type="dxa"/>
          </w:tcPr>
          <w:p w14:paraId="3709E698" w14:textId="77777777" w:rsidR="00747232" w:rsidRPr="004A7CFF" w:rsidRDefault="00747232" w:rsidP="00341CEE">
            <w:pPr>
              <w:rPr>
                <w:rFonts w:ascii="Arial" w:hAnsi="Arial" w:cs="Arial"/>
                <w:sz w:val="24"/>
                <w:szCs w:val="24"/>
              </w:rPr>
            </w:pPr>
            <w:r>
              <w:rPr>
                <w:rFonts w:ascii="Arial" w:hAnsi="Arial" w:cs="Arial"/>
                <w:sz w:val="24"/>
                <w:szCs w:val="24"/>
              </w:rPr>
              <w:t>Planning Statement</w:t>
            </w:r>
          </w:p>
        </w:tc>
        <w:tc>
          <w:tcPr>
            <w:tcW w:w="4677" w:type="dxa"/>
          </w:tcPr>
          <w:p w14:paraId="11E02DCA" w14:textId="77777777" w:rsidR="00747232" w:rsidRDefault="00747232" w:rsidP="00341CEE">
            <w:pPr>
              <w:rPr>
                <w:rFonts w:ascii="Arial" w:hAnsi="Arial" w:cs="Arial"/>
                <w:sz w:val="24"/>
                <w:szCs w:val="24"/>
              </w:rPr>
            </w:pPr>
            <w:r>
              <w:rPr>
                <w:rFonts w:ascii="Arial" w:hAnsi="Arial" w:cs="Arial"/>
                <w:sz w:val="24"/>
                <w:szCs w:val="24"/>
              </w:rPr>
              <w:t xml:space="preserve">All applications – sets out how the proposal addresses the applicable planning policies and relevant material considerations </w:t>
            </w:r>
          </w:p>
        </w:tc>
      </w:tr>
      <w:tr w:rsidR="002867BA" w14:paraId="0FAD6076" w14:textId="77777777" w:rsidTr="00341CEE">
        <w:tc>
          <w:tcPr>
            <w:tcW w:w="4390" w:type="dxa"/>
          </w:tcPr>
          <w:p w14:paraId="6B5692E3" w14:textId="47C948F4" w:rsidR="002867BA" w:rsidRDefault="002867BA" w:rsidP="00341CEE">
            <w:pPr>
              <w:rPr>
                <w:rFonts w:ascii="Arial" w:hAnsi="Arial" w:cs="Arial"/>
                <w:sz w:val="24"/>
                <w:szCs w:val="24"/>
              </w:rPr>
            </w:pPr>
            <w:proofErr w:type="gramStart"/>
            <w:r>
              <w:rPr>
                <w:rFonts w:ascii="Arial" w:hAnsi="Arial" w:cs="Arial"/>
                <w:sz w:val="24"/>
                <w:szCs w:val="24"/>
              </w:rPr>
              <w:t>Pre Development</w:t>
            </w:r>
            <w:proofErr w:type="gramEnd"/>
            <w:r>
              <w:rPr>
                <w:rFonts w:ascii="Arial" w:hAnsi="Arial" w:cs="Arial"/>
                <w:sz w:val="24"/>
                <w:szCs w:val="24"/>
              </w:rPr>
              <w:t xml:space="preserve"> Enquiry (PDE)</w:t>
            </w:r>
            <w:r w:rsidR="00BF416B">
              <w:rPr>
                <w:rFonts w:ascii="Arial" w:hAnsi="Arial" w:cs="Arial"/>
                <w:sz w:val="24"/>
                <w:szCs w:val="24"/>
              </w:rPr>
              <w:t xml:space="preserve"> Confirmation Letter</w:t>
            </w:r>
          </w:p>
        </w:tc>
        <w:tc>
          <w:tcPr>
            <w:tcW w:w="4677" w:type="dxa"/>
          </w:tcPr>
          <w:p w14:paraId="734DEDEC" w14:textId="2A282250" w:rsidR="002867BA" w:rsidRDefault="00BF416B" w:rsidP="00341CEE">
            <w:pPr>
              <w:rPr>
                <w:rFonts w:ascii="Arial" w:hAnsi="Arial" w:cs="Arial"/>
                <w:sz w:val="24"/>
                <w:szCs w:val="24"/>
              </w:rPr>
            </w:pPr>
            <w:r>
              <w:rPr>
                <w:rFonts w:ascii="Arial" w:hAnsi="Arial" w:cs="Arial"/>
                <w:sz w:val="24"/>
                <w:szCs w:val="24"/>
              </w:rPr>
              <w:t>For development proposing to connect to the public sewer network</w:t>
            </w:r>
          </w:p>
        </w:tc>
      </w:tr>
      <w:tr w:rsidR="002867BA" w14:paraId="65B2FEB5" w14:textId="77777777" w:rsidTr="00341CEE">
        <w:tc>
          <w:tcPr>
            <w:tcW w:w="4390" w:type="dxa"/>
          </w:tcPr>
          <w:p w14:paraId="30D16845" w14:textId="0CC4B5B7" w:rsidR="002867BA" w:rsidRDefault="002867BA" w:rsidP="00341CEE">
            <w:pPr>
              <w:rPr>
                <w:rFonts w:ascii="Arial" w:hAnsi="Arial" w:cs="Arial"/>
                <w:sz w:val="24"/>
                <w:szCs w:val="24"/>
              </w:rPr>
            </w:pPr>
            <w:r>
              <w:rPr>
                <w:rFonts w:ascii="Arial" w:hAnsi="Arial" w:cs="Arial"/>
                <w:sz w:val="24"/>
                <w:szCs w:val="24"/>
              </w:rPr>
              <w:t>Preliminary Ecological Assessment (PEA)</w:t>
            </w:r>
          </w:p>
        </w:tc>
        <w:tc>
          <w:tcPr>
            <w:tcW w:w="4677" w:type="dxa"/>
          </w:tcPr>
          <w:p w14:paraId="6C99DCA8" w14:textId="53173904" w:rsidR="002867BA" w:rsidRDefault="002867BA" w:rsidP="00341CEE">
            <w:pPr>
              <w:rPr>
                <w:rFonts w:ascii="Arial" w:hAnsi="Arial" w:cs="Arial"/>
                <w:sz w:val="24"/>
                <w:szCs w:val="24"/>
              </w:rPr>
            </w:pPr>
            <w:r>
              <w:rPr>
                <w:rFonts w:ascii="Arial" w:hAnsi="Arial" w:cs="Arial"/>
                <w:sz w:val="24"/>
                <w:szCs w:val="24"/>
              </w:rPr>
              <w:t>For major classified applications, development that would impact upon, or have the potential to impact on natural heritage features, including designated sites, priority habitats or protected and priority species</w:t>
            </w:r>
          </w:p>
        </w:tc>
      </w:tr>
      <w:tr w:rsidR="00747232" w14:paraId="39A477FA" w14:textId="77777777" w:rsidTr="00341CEE">
        <w:tc>
          <w:tcPr>
            <w:tcW w:w="4390" w:type="dxa"/>
          </w:tcPr>
          <w:p w14:paraId="761B8A82" w14:textId="78267EBC" w:rsidR="00747232" w:rsidRDefault="00747232" w:rsidP="00341CEE">
            <w:pPr>
              <w:rPr>
                <w:rFonts w:ascii="Arial" w:hAnsi="Arial" w:cs="Arial"/>
                <w:sz w:val="24"/>
                <w:szCs w:val="24"/>
              </w:rPr>
            </w:pPr>
            <w:r w:rsidRPr="004A7CFF">
              <w:rPr>
                <w:rFonts w:ascii="Arial" w:hAnsi="Arial" w:cs="Arial"/>
                <w:sz w:val="24"/>
                <w:szCs w:val="24"/>
              </w:rPr>
              <w:t>Sequential Test</w:t>
            </w:r>
            <w:r w:rsidR="007A62FF">
              <w:rPr>
                <w:rFonts w:ascii="Arial" w:hAnsi="Arial" w:cs="Arial"/>
                <w:sz w:val="24"/>
                <w:szCs w:val="24"/>
              </w:rPr>
              <w:t xml:space="preserve"> (Town Centre Uses)</w:t>
            </w:r>
          </w:p>
        </w:tc>
        <w:tc>
          <w:tcPr>
            <w:tcW w:w="4677" w:type="dxa"/>
          </w:tcPr>
          <w:p w14:paraId="199D8B73" w14:textId="3DA3C202" w:rsidR="00747232" w:rsidRDefault="00747232" w:rsidP="00341CEE">
            <w:pPr>
              <w:rPr>
                <w:rFonts w:ascii="Arial" w:hAnsi="Arial" w:cs="Arial"/>
                <w:sz w:val="24"/>
                <w:szCs w:val="24"/>
              </w:rPr>
            </w:pPr>
            <w:r>
              <w:rPr>
                <w:rFonts w:ascii="Arial" w:hAnsi="Arial" w:cs="Arial"/>
                <w:sz w:val="24"/>
                <w:szCs w:val="24"/>
              </w:rPr>
              <w:t>R</w:t>
            </w:r>
            <w:r w:rsidRPr="004A7CFF">
              <w:rPr>
                <w:rFonts w:ascii="Arial" w:hAnsi="Arial" w:cs="Arial"/>
                <w:sz w:val="24"/>
                <w:szCs w:val="24"/>
              </w:rPr>
              <w:t>etail</w:t>
            </w:r>
            <w:r>
              <w:rPr>
                <w:rFonts w:ascii="Arial" w:hAnsi="Arial" w:cs="Arial"/>
                <w:sz w:val="24"/>
                <w:szCs w:val="24"/>
              </w:rPr>
              <w:t>, cultural and community</w:t>
            </w:r>
            <w:r w:rsidRPr="004A7CFF">
              <w:rPr>
                <w:rFonts w:ascii="Arial" w:hAnsi="Arial" w:cs="Arial"/>
                <w:sz w:val="24"/>
                <w:szCs w:val="24"/>
              </w:rPr>
              <w:t xml:space="preserve"> </w:t>
            </w:r>
            <w:r>
              <w:rPr>
                <w:rFonts w:ascii="Arial" w:hAnsi="Arial" w:cs="Arial"/>
                <w:sz w:val="24"/>
                <w:szCs w:val="24"/>
              </w:rPr>
              <w:t xml:space="preserve">facilities, leisure, entertainment and business uses that are not in </w:t>
            </w:r>
            <w:r w:rsidR="002867BA">
              <w:rPr>
                <w:rFonts w:ascii="Arial" w:hAnsi="Arial" w:cs="Arial"/>
                <w:sz w:val="24"/>
                <w:szCs w:val="24"/>
              </w:rPr>
              <w:t>a town centre</w:t>
            </w:r>
            <w:r>
              <w:rPr>
                <w:rFonts w:ascii="Arial" w:hAnsi="Arial" w:cs="Arial"/>
                <w:sz w:val="24"/>
                <w:szCs w:val="24"/>
              </w:rPr>
              <w:t xml:space="preserve"> and are not in accordance with an up-to-date LDP</w:t>
            </w:r>
          </w:p>
          <w:p w14:paraId="4BFB75BF" w14:textId="77777777" w:rsidR="00747232" w:rsidRDefault="00747232" w:rsidP="00341CEE">
            <w:pPr>
              <w:rPr>
                <w:rFonts w:ascii="Arial" w:hAnsi="Arial" w:cs="Arial"/>
                <w:sz w:val="24"/>
                <w:szCs w:val="24"/>
              </w:rPr>
            </w:pPr>
          </w:p>
          <w:p w14:paraId="08E0F85B" w14:textId="77777777" w:rsidR="00747232" w:rsidRDefault="00747232" w:rsidP="00341CEE">
            <w:pPr>
              <w:rPr>
                <w:rFonts w:ascii="Arial" w:hAnsi="Arial" w:cs="Arial"/>
                <w:sz w:val="24"/>
                <w:szCs w:val="24"/>
              </w:rPr>
            </w:pPr>
          </w:p>
        </w:tc>
      </w:tr>
      <w:tr w:rsidR="00747232" w14:paraId="00617954" w14:textId="77777777" w:rsidTr="00341CEE">
        <w:tc>
          <w:tcPr>
            <w:tcW w:w="4390" w:type="dxa"/>
          </w:tcPr>
          <w:p w14:paraId="759B7F25" w14:textId="77777777" w:rsidR="00747232" w:rsidRPr="004A7CFF" w:rsidRDefault="00747232" w:rsidP="00341CEE">
            <w:pPr>
              <w:rPr>
                <w:rFonts w:ascii="Arial" w:hAnsi="Arial" w:cs="Arial"/>
                <w:sz w:val="24"/>
                <w:szCs w:val="24"/>
              </w:rPr>
            </w:pPr>
            <w:r>
              <w:rPr>
                <w:rFonts w:ascii="Arial" w:hAnsi="Arial" w:cs="Arial"/>
                <w:sz w:val="24"/>
                <w:szCs w:val="24"/>
              </w:rPr>
              <w:t>Structural Survey</w:t>
            </w:r>
          </w:p>
        </w:tc>
        <w:tc>
          <w:tcPr>
            <w:tcW w:w="4677" w:type="dxa"/>
          </w:tcPr>
          <w:p w14:paraId="696999A9" w14:textId="77777777" w:rsidR="00747232" w:rsidRDefault="00747232" w:rsidP="00341CEE">
            <w:pPr>
              <w:rPr>
                <w:rFonts w:ascii="Arial" w:hAnsi="Arial" w:cs="Arial"/>
                <w:sz w:val="24"/>
                <w:szCs w:val="24"/>
              </w:rPr>
            </w:pPr>
            <w:r>
              <w:rPr>
                <w:rFonts w:ascii="Arial" w:hAnsi="Arial" w:cs="Arial"/>
                <w:sz w:val="24"/>
                <w:szCs w:val="24"/>
              </w:rPr>
              <w:t xml:space="preserve">Development involving whole or partial demolition of a building: </w:t>
            </w:r>
          </w:p>
          <w:p w14:paraId="1338E5E7" w14:textId="77777777" w:rsidR="00747232" w:rsidRDefault="00747232" w:rsidP="00341CEE">
            <w:pPr>
              <w:rPr>
                <w:rFonts w:ascii="Arial" w:hAnsi="Arial" w:cs="Arial"/>
                <w:sz w:val="24"/>
                <w:szCs w:val="24"/>
              </w:rPr>
            </w:pPr>
            <w:r>
              <w:rPr>
                <w:rFonts w:ascii="Arial" w:hAnsi="Arial" w:cs="Arial"/>
                <w:sz w:val="24"/>
                <w:szCs w:val="24"/>
              </w:rPr>
              <w:t>in a Conservation Area or Listed Building where the justification is the structural condition of the building.</w:t>
            </w:r>
          </w:p>
          <w:p w14:paraId="08D88BEA" w14:textId="27FC6EDE" w:rsidR="00747232" w:rsidRDefault="00747232" w:rsidP="00341CEE">
            <w:pPr>
              <w:rPr>
                <w:rFonts w:ascii="Arial" w:hAnsi="Arial" w:cs="Arial"/>
                <w:sz w:val="24"/>
                <w:szCs w:val="24"/>
              </w:rPr>
            </w:pPr>
            <w:r>
              <w:rPr>
                <w:rFonts w:ascii="Arial" w:hAnsi="Arial" w:cs="Arial"/>
                <w:sz w:val="24"/>
                <w:szCs w:val="24"/>
              </w:rPr>
              <w:t xml:space="preserve">demolition of a building within an Area of Townscape Character if the building is deemed by the Planning </w:t>
            </w:r>
            <w:r w:rsidR="002867BA">
              <w:rPr>
                <w:rFonts w:ascii="Arial" w:hAnsi="Arial" w:cs="Arial"/>
                <w:sz w:val="24"/>
                <w:szCs w:val="24"/>
              </w:rPr>
              <w:t>Department</w:t>
            </w:r>
            <w:r>
              <w:rPr>
                <w:rFonts w:ascii="Arial" w:hAnsi="Arial" w:cs="Arial"/>
                <w:sz w:val="24"/>
                <w:szCs w:val="24"/>
              </w:rPr>
              <w:t xml:space="preserve"> to </w:t>
            </w:r>
            <w:proofErr w:type="gramStart"/>
            <w:r>
              <w:rPr>
                <w:rFonts w:ascii="Arial" w:hAnsi="Arial" w:cs="Arial"/>
                <w:sz w:val="24"/>
                <w:szCs w:val="24"/>
              </w:rPr>
              <w:t>make a contribution</w:t>
            </w:r>
            <w:proofErr w:type="gramEnd"/>
            <w:r>
              <w:rPr>
                <w:rFonts w:ascii="Arial" w:hAnsi="Arial" w:cs="Arial"/>
                <w:sz w:val="24"/>
                <w:szCs w:val="24"/>
              </w:rPr>
              <w:t xml:space="preserve"> to the overall character of the area</w:t>
            </w:r>
          </w:p>
          <w:p w14:paraId="767C3DF0" w14:textId="77777777" w:rsidR="00747232" w:rsidRDefault="00747232" w:rsidP="00341CEE">
            <w:pPr>
              <w:rPr>
                <w:rFonts w:ascii="Arial" w:hAnsi="Arial" w:cs="Arial"/>
                <w:sz w:val="24"/>
                <w:szCs w:val="24"/>
              </w:rPr>
            </w:pPr>
            <w:r>
              <w:rPr>
                <w:rFonts w:ascii="Arial" w:hAnsi="Arial" w:cs="Arial"/>
                <w:sz w:val="24"/>
                <w:szCs w:val="24"/>
              </w:rPr>
              <w:t xml:space="preserve">the conversion of a rural building in the countryside to demonstrate that it is capable of conversion without major or complete </w:t>
            </w:r>
            <w:proofErr w:type="gramStart"/>
            <w:r>
              <w:rPr>
                <w:rFonts w:ascii="Arial" w:hAnsi="Arial" w:cs="Arial"/>
                <w:sz w:val="24"/>
                <w:szCs w:val="24"/>
              </w:rPr>
              <w:t>reconstruction;</w:t>
            </w:r>
            <w:proofErr w:type="gramEnd"/>
            <w:r>
              <w:rPr>
                <w:rFonts w:ascii="Arial" w:hAnsi="Arial" w:cs="Arial"/>
                <w:sz w:val="24"/>
                <w:szCs w:val="24"/>
              </w:rPr>
              <w:t xml:space="preserve"> </w:t>
            </w:r>
          </w:p>
          <w:p w14:paraId="1761074B" w14:textId="77777777" w:rsidR="00747232" w:rsidRDefault="00747232" w:rsidP="00341CEE">
            <w:pPr>
              <w:rPr>
                <w:rFonts w:ascii="Arial" w:hAnsi="Arial" w:cs="Arial"/>
                <w:sz w:val="24"/>
                <w:szCs w:val="24"/>
              </w:rPr>
            </w:pPr>
            <w:r>
              <w:rPr>
                <w:rFonts w:ascii="Arial" w:hAnsi="Arial" w:cs="Arial"/>
                <w:sz w:val="24"/>
                <w:szCs w:val="24"/>
              </w:rPr>
              <w:t xml:space="preserve">• the erection of buildings on sites where there is a possibility of land instability </w:t>
            </w:r>
          </w:p>
        </w:tc>
      </w:tr>
      <w:tr w:rsidR="00747232" w14:paraId="3CAE361D" w14:textId="77777777" w:rsidTr="00341CEE">
        <w:tc>
          <w:tcPr>
            <w:tcW w:w="4390" w:type="dxa"/>
          </w:tcPr>
          <w:p w14:paraId="36783E05" w14:textId="77777777" w:rsidR="00747232" w:rsidRDefault="00747232" w:rsidP="00341CEE">
            <w:pPr>
              <w:rPr>
                <w:rFonts w:ascii="Arial" w:hAnsi="Arial" w:cs="Arial"/>
                <w:sz w:val="24"/>
                <w:szCs w:val="24"/>
              </w:rPr>
            </w:pPr>
            <w:r w:rsidRPr="004A7CFF">
              <w:rPr>
                <w:rFonts w:ascii="Arial" w:hAnsi="Arial" w:cs="Arial"/>
                <w:sz w:val="24"/>
                <w:szCs w:val="24"/>
              </w:rPr>
              <w:t>Retail Impact Assessment</w:t>
            </w:r>
          </w:p>
        </w:tc>
        <w:tc>
          <w:tcPr>
            <w:tcW w:w="4677" w:type="dxa"/>
          </w:tcPr>
          <w:p w14:paraId="3DF009A1" w14:textId="77777777" w:rsidR="00747232" w:rsidRDefault="00747232" w:rsidP="00341CEE">
            <w:pPr>
              <w:rPr>
                <w:rFonts w:ascii="Arial" w:hAnsi="Arial" w:cs="Arial"/>
                <w:sz w:val="24"/>
                <w:szCs w:val="24"/>
              </w:rPr>
            </w:pPr>
            <w:r>
              <w:rPr>
                <w:rFonts w:ascii="Arial" w:hAnsi="Arial" w:cs="Arial"/>
                <w:kern w:val="0"/>
                <w:sz w:val="24"/>
                <w:szCs w:val="24"/>
                <w14:ligatures w14:val="none"/>
              </w:rPr>
              <w:t xml:space="preserve">Retail, cultural and community facilities, leisure, entertainment and business uses and extensions exceeding 1,000sqm that </w:t>
            </w:r>
            <w:r>
              <w:rPr>
                <w:rFonts w:ascii="Arial" w:hAnsi="Arial" w:cs="Arial"/>
                <w:kern w:val="0"/>
                <w:sz w:val="24"/>
                <w:szCs w:val="24"/>
                <w14:ligatures w14:val="none"/>
              </w:rPr>
              <w:lastRenderedPageBreak/>
              <w:t>are not within the town centre and are not in accordance with an up-to-date LDP</w:t>
            </w:r>
          </w:p>
        </w:tc>
      </w:tr>
      <w:tr w:rsidR="00747232" w14:paraId="339F8F4E" w14:textId="77777777" w:rsidTr="00341CEE">
        <w:tc>
          <w:tcPr>
            <w:tcW w:w="4390" w:type="dxa"/>
          </w:tcPr>
          <w:p w14:paraId="025EBB19" w14:textId="77777777" w:rsidR="00747232" w:rsidRPr="004A7CFF" w:rsidRDefault="00747232" w:rsidP="00341CEE">
            <w:pPr>
              <w:rPr>
                <w:rFonts w:ascii="Arial" w:hAnsi="Arial" w:cs="Arial"/>
                <w:sz w:val="24"/>
                <w:szCs w:val="24"/>
              </w:rPr>
            </w:pPr>
            <w:r>
              <w:rPr>
                <w:rFonts w:ascii="Arial" w:hAnsi="Arial" w:cs="Arial"/>
                <w:sz w:val="24"/>
                <w:szCs w:val="24"/>
              </w:rPr>
              <w:lastRenderedPageBreak/>
              <w:t>Telecommunications Supporting Statement</w:t>
            </w:r>
          </w:p>
        </w:tc>
        <w:tc>
          <w:tcPr>
            <w:tcW w:w="4677" w:type="dxa"/>
          </w:tcPr>
          <w:p w14:paraId="073C6947" w14:textId="77777777" w:rsidR="00747232" w:rsidRDefault="00747232" w:rsidP="00341CEE">
            <w:pPr>
              <w:rPr>
                <w:rFonts w:ascii="Arial" w:hAnsi="Arial" w:cs="Arial"/>
                <w:sz w:val="24"/>
                <w:szCs w:val="24"/>
              </w:rPr>
            </w:pPr>
            <w:r>
              <w:rPr>
                <w:rFonts w:ascii="Arial" w:hAnsi="Arial" w:cs="Arial"/>
                <w:sz w:val="24"/>
                <w:szCs w:val="24"/>
              </w:rPr>
              <w:t>Development of new or replacement telecommunications masts</w:t>
            </w:r>
          </w:p>
        </w:tc>
      </w:tr>
      <w:tr w:rsidR="00747232" w14:paraId="7B18C481" w14:textId="77777777" w:rsidTr="00341CEE">
        <w:tc>
          <w:tcPr>
            <w:tcW w:w="4390" w:type="dxa"/>
          </w:tcPr>
          <w:p w14:paraId="0B496AE3" w14:textId="77777777" w:rsidR="00747232" w:rsidRDefault="00747232" w:rsidP="00341CEE">
            <w:pPr>
              <w:rPr>
                <w:rFonts w:ascii="Arial" w:hAnsi="Arial" w:cs="Arial"/>
                <w:sz w:val="24"/>
                <w:szCs w:val="24"/>
              </w:rPr>
            </w:pPr>
            <w:r w:rsidRPr="004A7CFF">
              <w:rPr>
                <w:rFonts w:ascii="Arial" w:hAnsi="Arial" w:cs="Arial"/>
                <w:sz w:val="24"/>
                <w:szCs w:val="24"/>
              </w:rPr>
              <w:t>Transport Assessment Form (TAF)</w:t>
            </w:r>
          </w:p>
        </w:tc>
        <w:tc>
          <w:tcPr>
            <w:tcW w:w="4677" w:type="dxa"/>
          </w:tcPr>
          <w:p w14:paraId="1A963C9A" w14:textId="77777777" w:rsidR="00747232" w:rsidRDefault="00747232" w:rsidP="00341CEE">
            <w:pPr>
              <w:rPr>
                <w:rFonts w:ascii="Arial" w:hAnsi="Arial" w:cs="Arial"/>
                <w:sz w:val="24"/>
                <w:szCs w:val="24"/>
              </w:rPr>
            </w:pPr>
            <w:r>
              <w:rPr>
                <w:rFonts w:ascii="Arial" w:hAnsi="Arial" w:cs="Arial"/>
                <w:sz w:val="24"/>
                <w:szCs w:val="24"/>
              </w:rPr>
              <w:t>Applications for 25 or more units or non-residential with a gross floor area of 500 sqm or more.</w:t>
            </w:r>
          </w:p>
          <w:p w14:paraId="109FAFA3" w14:textId="77777777" w:rsidR="00747232" w:rsidRDefault="00747232" w:rsidP="00341CEE">
            <w:pPr>
              <w:rPr>
                <w:rFonts w:ascii="Arial" w:hAnsi="Arial" w:cs="Arial"/>
                <w:sz w:val="24"/>
                <w:szCs w:val="24"/>
              </w:rPr>
            </w:pPr>
            <w:r>
              <w:rPr>
                <w:rFonts w:ascii="Arial" w:hAnsi="Arial" w:cs="Arial"/>
                <w:sz w:val="24"/>
                <w:szCs w:val="24"/>
              </w:rPr>
              <w:t xml:space="preserve">A proposal when it is likely to generate 30 or more vehicle movements per hour </w:t>
            </w:r>
          </w:p>
          <w:p w14:paraId="24D172B5" w14:textId="77777777" w:rsidR="00747232" w:rsidRDefault="00747232" w:rsidP="00341CEE">
            <w:pPr>
              <w:rPr>
                <w:rFonts w:ascii="Arial" w:hAnsi="Arial" w:cs="Arial"/>
                <w:kern w:val="0"/>
                <w:sz w:val="24"/>
                <w:szCs w:val="24"/>
                <w14:ligatures w14:val="none"/>
              </w:rPr>
            </w:pPr>
            <w:r>
              <w:rPr>
                <w:rFonts w:ascii="Arial" w:hAnsi="Arial" w:cs="Arial"/>
                <w:kern w:val="0"/>
                <w:sz w:val="24"/>
                <w:szCs w:val="24"/>
                <w14:ligatures w14:val="none"/>
              </w:rPr>
              <w:t xml:space="preserve"> A proposal when it is likely to generate 10 or more freight movements per day or 5 in any given hour</w:t>
            </w:r>
          </w:p>
          <w:p w14:paraId="5921A737" w14:textId="059E48C4" w:rsidR="002867BA" w:rsidRDefault="002867BA" w:rsidP="00341CEE">
            <w:pPr>
              <w:rPr>
                <w:rFonts w:ascii="Arial" w:hAnsi="Arial" w:cs="Arial"/>
                <w:sz w:val="24"/>
                <w:szCs w:val="24"/>
              </w:rPr>
            </w:pPr>
            <w:r>
              <w:rPr>
                <w:rFonts w:ascii="Arial" w:hAnsi="Arial" w:cs="Arial"/>
                <w:sz w:val="24"/>
                <w:szCs w:val="24"/>
              </w:rPr>
              <w:t xml:space="preserve">Proposals </w:t>
            </w:r>
            <w:proofErr w:type="gramStart"/>
            <w:r>
              <w:rPr>
                <w:rFonts w:ascii="Arial" w:hAnsi="Arial" w:cs="Arial"/>
                <w:sz w:val="24"/>
                <w:szCs w:val="24"/>
              </w:rPr>
              <w:t>in excess of</w:t>
            </w:r>
            <w:proofErr w:type="gramEnd"/>
            <w:r>
              <w:rPr>
                <w:rFonts w:ascii="Arial" w:hAnsi="Arial" w:cs="Arial"/>
                <w:sz w:val="24"/>
                <w:szCs w:val="24"/>
              </w:rPr>
              <w:t xml:space="preserve"> 9 units</w:t>
            </w:r>
          </w:p>
        </w:tc>
      </w:tr>
      <w:tr w:rsidR="00747232" w14:paraId="540AB10F" w14:textId="77777777" w:rsidTr="00341CEE">
        <w:tc>
          <w:tcPr>
            <w:tcW w:w="4390" w:type="dxa"/>
          </w:tcPr>
          <w:p w14:paraId="00377105" w14:textId="77777777" w:rsidR="00747232" w:rsidRDefault="00747232" w:rsidP="00341CEE">
            <w:pPr>
              <w:rPr>
                <w:rFonts w:ascii="Arial" w:hAnsi="Arial" w:cs="Arial"/>
                <w:sz w:val="24"/>
                <w:szCs w:val="24"/>
              </w:rPr>
            </w:pPr>
            <w:r w:rsidRPr="004A7CFF">
              <w:rPr>
                <w:rFonts w:ascii="Arial" w:hAnsi="Arial" w:cs="Arial"/>
                <w:sz w:val="24"/>
                <w:szCs w:val="24"/>
              </w:rPr>
              <w:t>Transport Assessment</w:t>
            </w:r>
          </w:p>
        </w:tc>
        <w:tc>
          <w:tcPr>
            <w:tcW w:w="4677" w:type="dxa"/>
          </w:tcPr>
          <w:p w14:paraId="69F76C82"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a TAF identifies that a new development would likely have significant transport implications</w:t>
            </w:r>
          </w:p>
        </w:tc>
      </w:tr>
      <w:tr w:rsidR="00747232" w14:paraId="4775F612" w14:textId="77777777" w:rsidTr="00341CEE">
        <w:tc>
          <w:tcPr>
            <w:tcW w:w="4390" w:type="dxa"/>
            <w:tcBorders>
              <w:top w:val="single" w:sz="4" w:space="0" w:color="auto"/>
              <w:left w:val="single" w:sz="4" w:space="0" w:color="auto"/>
              <w:bottom w:val="single" w:sz="4" w:space="0" w:color="auto"/>
              <w:right w:val="single" w:sz="4" w:space="0" w:color="auto"/>
            </w:tcBorders>
            <w:hideMark/>
          </w:tcPr>
          <w:p w14:paraId="39378203" w14:textId="77777777" w:rsidR="00747232" w:rsidRDefault="00747232" w:rsidP="00341CEE">
            <w:pPr>
              <w:rPr>
                <w:rFonts w:ascii="Arial" w:hAnsi="Arial" w:cs="Arial"/>
                <w:sz w:val="24"/>
                <w:szCs w:val="24"/>
              </w:rPr>
            </w:pPr>
            <w:r>
              <w:rPr>
                <w:rFonts w:ascii="Arial" w:hAnsi="Arial" w:cs="Arial"/>
                <w:sz w:val="24"/>
                <w:szCs w:val="24"/>
              </w:rPr>
              <w:t>Travel Plan</w:t>
            </w:r>
          </w:p>
        </w:tc>
        <w:tc>
          <w:tcPr>
            <w:tcW w:w="4677" w:type="dxa"/>
            <w:tcBorders>
              <w:top w:val="single" w:sz="4" w:space="0" w:color="auto"/>
              <w:left w:val="single" w:sz="4" w:space="0" w:color="auto"/>
              <w:bottom w:val="single" w:sz="4" w:space="0" w:color="auto"/>
              <w:right w:val="single" w:sz="4" w:space="0" w:color="auto"/>
            </w:tcBorders>
            <w:hideMark/>
          </w:tcPr>
          <w:p w14:paraId="218386B5" w14:textId="77777777" w:rsidR="00747232" w:rsidRDefault="00747232" w:rsidP="00341CEE">
            <w:pPr>
              <w:rPr>
                <w:rFonts w:ascii="Arial" w:hAnsi="Arial" w:cs="Arial"/>
                <w:sz w:val="24"/>
                <w:szCs w:val="24"/>
              </w:rPr>
            </w:pPr>
            <w:r>
              <w:rPr>
                <w:rFonts w:ascii="Arial" w:hAnsi="Arial" w:cs="Arial"/>
                <w:sz w:val="24"/>
                <w:szCs w:val="24"/>
              </w:rPr>
              <w:t>A Travel Plan will be required for</w:t>
            </w:r>
          </w:p>
          <w:p w14:paraId="4DD38A85" w14:textId="77777777" w:rsidR="00747232" w:rsidRDefault="00747232" w:rsidP="00341CEE">
            <w:pPr>
              <w:rPr>
                <w:rFonts w:ascii="Arial" w:hAnsi="Arial" w:cs="Arial"/>
                <w:sz w:val="24"/>
                <w:szCs w:val="24"/>
              </w:rPr>
            </w:pPr>
            <w:r>
              <w:rPr>
                <w:rFonts w:ascii="Arial" w:hAnsi="Arial" w:cs="Arial"/>
                <w:sz w:val="24"/>
                <w:szCs w:val="24"/>
              </w:rPr>
              <w:t>• When informed by the Transport Assessment</w:t>
            </w:r>
          </w:p>
        </w:tc>
      </w:tr>
      <w:tr w:rsidR="00747232" w14:paraId="45C7DE9F" w14:textId="77777777" w:rsidTr="00341CEE">
        <w:tc>
          <w:tcPr>
            <w:tcW w:w="4390" w:type="dxa"/>
          </w:tcPr>
          <w:p w14:paraId="136DDDA5" w14:textId="77777777" w:rsidR="00747232" w:rsidRDefault="00747232" w:rsidP="00341CEE">
            <w:pPr>
              <w:rPr>
                <w:rFonts w:ascii="Arial" w:hAnsi="Arial" w:cs="Arial"/>
                <w:sz w:val="24"/>
                <w:szCs w:val="24"/>
              </w:rPr>
            </w:pPr>
            <w:r w:rsidRPr="004A7CFF">
              <w:rPr>
                <w:rFonts w:ascii="Arial" w:hAnsi="Arial" w:cs="Arial"/>
                <w:sz w:val="24"/>
                <w:szCs w:val="24"/>
              </w:rPr>
              <w:t>Tree Survey</w:t>
            </w:r>
          </w:p>
        </w:tc>
        <w:tc>
          <w:tcPr>
            <w:tcW w:w="4677" w:type="dxa"/>
          </w:tcPr>
          <w:p w14:paraId="78DCB2E4" w14:textId="77777777" w:rsidR="00747232" w:rsidRDefault="00747232" w:rsidP="00341CEE">
            <w:pPr>
              <w:rPr>
                <w:rFonts w:ascii="Arial" w:hAnsi="Arial" w:cs="Arial"/>
                <w:sz w:val="24"/>
                <w:szCs w:val="24"/>
              </w:rPr>
            </w:pPr>
            <w:r>
              <w:rPr>
                <w:rFonts w:ascii="Arial" w:hAnsi="Arial" w:cs="Arial"/>
                <w:kern w:val="0"/>
                <w:sz w:val="24"/>
                <w:szCs w:val="24"/>
                <w14:ligatures w14:val="none"/>
              </w:rPr>
              <w:t>Development that will impact upon existing trees of amenity value within or adjacent to the site</w:t>
            </w:r>
          </w:p>
        </w:tc>
      </w:tr>
      <w:tr w:rsidR="00747232" w14:paraId="450058CE" w14:textId="77777777" w:rsidTr="00341CEE">
        <w:trPr>
          <w:trHeight w:val="2346"/>
        </w:trPr>
        <w:tc>
          <w:tcPr>
            <w:tcW w:w="4390" w:type="dxa"/>
          </w:tcPr>
          <w:p w14:paraId="1FB4551A" w14:textId="77777777" w:rsidR="00747232" w:rsidRDefault="00747232" w:rsidP="00341CEE">
            <w:pPr>
              <w:rPr>
                <w:rFonts w:ascii="Arial" w:hAnsi="Arial" w:cs="Arial"/>
                <w:sz w:val="24"/>
                <w:szCs w:val="24"/>
              </w:rPr>
            </w:pPr>
            <w:r w:rsidRPr="004A7CFF">
              <w:rPr>
                <w:rFonts w:ascii="Arial" w:hAnsi="Arial" w:cs="Arial"/>
                <w:sz w:val="24"/>
                <w:szCs w:val="24"/>
              </w:rPr>
              <w:t>Waste Management Plan</w:t>
            </w:r>
          </w:p>
        </w:tc>
        <w:tc>
          <w:tcPr>
            <w:tcW w:w="4677" w:type="dxa"/>
          </w:tcPr>
          <w:p w14:paraId="64318A07" w14:textId="77777777" w:rsidR="00747232" w:rsidRDefault="00747232" w:rsidP="00341CEE">
            <w:pPr>
              <w:rPr>
                <w:rFonts w:ascii="Arial" w:hAnsi="Arial" w:cs="Arial"/>
                <w:sz w:val="24"/>
                <w:szCs w:val="24"/>
              </w:rPr>
            </w:pPr>
            <w:r>
              <w:rPr>
                <w:rFonts w:ascii="Arial" w:hAnsi="Arial" w:cs="Arial"/>
                <w:sz w:val="24"/>
                <w:szCs w:val="24"/>
              </w:rPr>
              <w:t>Applications for intensive livestock development or minerals.</w:t>
            </w:r>
          </w:p>
          <w:p w14:paraId="5B89289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residential development for which communal waste storage is proposed (e.g. apartments, flats or sheltered housing)</w:t>
            </w:r>
          </w:p>
          <w:p w14:paraId="37E771A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commercial development of 500m</w:t>
            </w:r>
            <w:r w:rsidRPr="00CC5EFB">
              <w:rPr>
                <w:rFonts w:ascii="Arial" w:hAnsi="Arial" w:cs="Arial"/>
                <w:sz w:val="24"/>
                <w:szCs w:val="24"/>
                <w:vertAlign w:val="superscript"/>
              </w:rPr>
              <w:t>2</w:t>
            </w:r>
            <w:r>
              <w:rPr>
                <w:rFonts w:ascii="Arial" w:hAnsi="Arial" w:cs="Arial"/>
                <w:sz w:val="24"/>
                <w:szCs w:val="24"/>
              </w:rPr>
              <w:t xml:space="preserve"> or more</w:t>
            </w:r>
          </w:p>
        </w:tc>
      </w:tr>
    </w:tbl>
    <w:p w14:paraId="395BACB4" w14:textId="77777777" w:rsidR="00747232" w:rsidRPr="002D6A51" w:rsidRDefault="00747232" w:rsidP="00747232">
      <w:pPr>
        <w:tabs>
          <w:tab w:val="left" w:pos="2415"/>
        </w:tabs>
        <w:rPr>
          <w:rFonts w:ascii="Arial" w:hAnsi="Arial" w:cs="Arial"/>
          <w:sz w:val="24"/>
          <w:szCs w:val="24"/>
        </w:rPr>
      </w:pPr>
    </w:p>
    <w:p w14:paraId="1D2F489B" w14:textId="77777777" w:rsidR="00747232" w:rsidRPr="00075BA6" w:rsidRDefault="00747232" w:rsidP="00075BA6">
      <w:pPr>
        <w:rPr>
          <w:rFonts w:ascii="Arial" w:hAnsi="Arial" w:cs="Arial"/>
          <w:sz w:val="24"/>
          <w:szCs w:val="24"/>
        </w:rPr>
      </w:pPr>
    </w:p>
    <w:sectPr w:rsidR="00747232" w:rsidRPr="00075BA6" w:rsidSect="00DB6593">
      <w:headerReference w:type="default" r:id="rId8"/>
      <w:footerReference w:type="default" r:id="rId9"/>
      <w:pgSz w:w="11906" w:h="16838"/>
      <w:pgMar w:top="2316" w:right="1440" w:bottom="1276" w:left="1440"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0BE0" w14:textId="77777777" w:rsidR="007C2504" w:rsidRDefault="007C2504" w:rsidP="001E4B32">
      <w:pPr>
        <w:spacing w:after="0" w:line="240" w:lineRule="auto"/>
      </w:pPr>
      <w:r>
        <w:separator/>
      </w:r>
    </w:p>
  </w:endnote>
  <w:endnote w:type="continuationSeparator" w:id="0">
    <w:p w14:paraId="363FC791" w14:textId="77777777" w:rsidR="007C2504" w:rsidRDefault="007C2504" w:rsidP="001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3A39" w14:textId="6A7BAEB3" w:rsidR="00754BEE" w:rsidRPr="00C158E0" w:rsidRDefault="00E655F0" w:rsidP="00C158E0">
    <w:pPr>
      <w:tabs>
        <w:tab w:val="center" w:pos="4550"/>
        <w:tab w:val="left" w:pos="5818"/>
      </w:tabs>
      <w:ind w:right="260"/>
      <w:rPr>
        <w:sz w:val="24"/>
        <w:szCs w:val="24"/>
      </w:rPr>
    </w:pPr>
    <w:r>
      <w:rPr>
        <w:spacing w:val="60"/>
        <w:sz w:val="24"/>
        <w:szCs w:val="24"/>
      </w:rPr>
      <w:t>DMIN10Planning Application Validation Checklist</w:t>
    </w:r>
    <w:r w:rsidR="00B5492F" w:rsidRPr="00C158E0">
      <w:rPr>
        <w:spacing w:val="60"/>
        <w:sz w:val="24"/>
        <w:szCs w:val="24"/>
      </w:rPr>
      <w:t xml:space="preserve"> 2</w:t>
    </w:r>
    <w:r>
      <w:rPr>
        <w:spacing w:val="60"/>
        <w:sz w:val="24"/>
        <w:szCs w:val="24"/>
      </w:rPr>
      <w:t>5</w:t>
    </w:r>
    <w:r w:rsidR="00E316C2">
      <w:rPr>
        <w:spacing w:val="60"/>
        <w:sz w:val="24"/>
        <w:szCs w:val="24"/>
      </w:rPr>
      <w:t>0</w:t>
    </w:r>
    <w:r>
      <w:rPr>
        <w:spacing w:val="60"/>
        <w:sz w:val="24"/>
        <w:szCs w:val="24"/>
      </w:rPr>
      <w:t>1</w:t>
    </w:r>
    <w:r w:rsidR="00D62EBE">
      <w:rPr>
        <w:spacing w:val="60"/>
        <w:sz w:val="24"/>
        <w:szCs w:val="24"/>
      </w:rPr>
      <w:t>1</w:t>
    </w:r>
    <w:r w:rsidR="001C47E2">
      <w:rPr>
        <w:spacing w:val="60"/>
        <w:sz w:val="24"/>
        <w:szCs w:val="24"/>
      </w:rPr>
      <w:t>6</w:t>
    </w:r>
    <w:r w:rsidR="00B5492F" w:rsidRPr="00C158E0">
      <w:rPr>
        <w:spacing w:val="60"/>
        <w:sz w:val="24"/>
        <w:szCs w:val="24"/>
      </w:rPr>
      <w:t xml:space="preserve"> version 1.</w:t>
    </w:r>
    <w:r w:rsidR="00D62EBE">
      <w:rPr>
        <w:spacing w:val="60"/>
        <w:sz w:val="24"/>
        <w:szCs w:val="24"/>
      </w:rPr>
      <w:t>1</w:t>
    </w:r>
    <w:r w:rsidR="00754BEE" w:rsidRPr="00C158E0">
      <w:rPr>
        <w:spacing w:val="60"/>
        <w:sz w:val="24"/>
        <w:szCs w:val="24"/>
      </w:rPr>
      <w:tab/>
    </w:r>
    <w:r w:rsidR="00C158E0"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z w:val="24"/>
        <w:szCs w:val="24"/>
      </w:rPr>
      <w:fldChar w:fldCharType="begin"/>
    </w:r>
    <w:r w:rsidR="00754BEE" w:rsidRPr="00C158E0">
      <w:rPr>
        <w:sz w:val="24"/>
        <w:szCs w:val="24"/>
      </w:rPr>
      <w:instrText xml:space="preserve"> PAGE   \* MERGEFORMAT </w:instrText>
    </w:r>
    <w:r w:rsidR="00754BEE" w:rsidRPr="00C158E0">
      <w:rPr>
        <w:sz w:val="24"/>
        <w:szCs w:val="24"/>
      </w:rPr>
      <w:fldChar w:fldCharType="separate"/>
    </w:r>
    <w:r w:rsidR="00B5492F" w:rsidRPr="00C158E0">
      <w:rPr>
        <w:noProof/>
        <w:sz w:val="24"/>
        <w:szCs w:val="24"/>
      </w:rPr>
      <w:t>2</w:t>
    </w:r>
    <w:r w:rsidR="00754BEE" w:rsidRPr="00C158E0">
      <w:rPr>
        <w:sz w:val="24"/>
        <w:szCs w:val="24"/>
      </w:rPr>
      <w:fldChar w:fldCharType="end"/>
    </w:r>
    <w:r w:rsidR="00754BEE" w:rsidRPr="00C158E0">
      <w:rPr>
        <w:sz w:val="24"/>
        <w:szCs w:val="24"/>
      </w:rPr>
      <w:t xml:space="preserve"> | </w:t>
    </w:r>
    <w:r w:rsidR="00754BEE" w:rsidRPr="00C158E0">
      <w:rPr>
        <w:sz w:val="24"/>
        <w:szCs w:val="24"/>
      </w:rPr>
      <w:fldChar w:fldCharType="begin"/>
    </w:r>
    <w:r w:rsidR="00754BEE" w:rsidRPr="00C158E0">
      <w:rPr>
        <w:sz w:val="24"/>
        <w:szCs w:val="24"/>
      </w:rPr>
      <w:instrText xml:space="preserve"> NUMPAGES  \* Arabic  \* MERGEFORMAT </w:instrText>
    </w:r>
    <w:r w:rsidR="00754BEE" w:rsidRPr="00C158E0">
      <w:rPr>
        <w:sz w:val="24"/>
        <w:szCs w:val="24"/>
      </w:rPr>
      <w:fldChar w:fldCharType="separate"/>
    </w:r>
    <w:r w:rsidR="00B5492F" w:rsidRPr="00C158E0">
      <w:rPr>
        <w:noProof/>
        <w:sz w:val="24"/>
        <w:szCs w:val="24"/>
      </w:rPr>
      <w:t>8</w:t>
    </w:r>
    <w:r w:rsidR="00754BEE" w:rsidRPr="00C158E0">
      <w:rPr>
        <w:sz w:val="24"/>
        <w:szCs w:val="24"/>
      </w:rPr>
      <w:fldChar w:fldCharType="end"/>
    </w:r>
  </w:p>
  <w:p w14:paraId="40785A4C" w14:textId="77777777" w:rsidR="00C31BF5" w:rsidRDefault="00C3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A6D1" w14:textId="77777777" w:rsidR="007C2504" w:rsidRDefault="007C2504" w:rsidP="001E4B32">
      <w:pPr>
        <w:spacing w:after="0" w:line="240" w:lineRule="auto"/>
      </w:pPr>
      <w:r>
        <w:separator/>
      </w:r>
    </w:p>
  </w:footnote>
  <w:footnote w:type="continuationSeparator" w:id="0">
    <w:p w14:paraId="2062C79D" w14:textId="77777777" w:rsidR="007C2504" w:rsidRDefault="007C2504" w:rsidP="001E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4E89" w14:textId="4D548863" w:rsidR="001E4B32" w:rsidRDefault="001E4B32">
    <w:pPr>
      <w:pStyle w:val="Header"/>
    </w:pPr>
    <w:r w:rsidRPr="00263C23">
      <w:rPr>
        <w:rFonts w:ascii="Arial" w:eastAsia="Times New Roman" w:hAnsi="Arial" w:cs="Arial"/>
        <w:noProof/>
        <w:sz w:val="24"/>
        <w:szCs w:val="24"/>
        <w:lang w:eastAsia="en-GB"/>
      </w:rPr>
      <mc:AlternateContent>
        <mc:Choice Requires="wps">
          <w:drawing>
            <wp:anchor distT="45720" distB="45720" distL="114300" distR="114300" simplePos="0" relativeHeight="251659264" behindDoc="0" locked="0" layoutInCell="1" allowOverlap="1" wp14:anchorId="1F26CFE5" wp14:editId="2F0240E2">
              <wp:simplePos x="0" y="0"/>
              <wp:positionH relativeFrom="margin">
                <wp:posOffset>3305175</wp:posOffset>
              </wp:positionH>
              <wp:positionV relativeFrom="paragraph">
                <wp:posOffset>7620</wp:posOffset>
              </wp:positionV>
              <wp:extent cx="2790825" cy="952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52500"/>
                      </a:xfrm>
                      <a:prstGeom prst="rect">
                        <a:avLst/>
                      </a:prstGeom>
                      <a:solidFill>
                        <a:srgbClr val="FFFFFF"/>
                      </a:solidFill>
                      <a:ln w="9525">
                        <a:noFill/>
                        <a:miter lim="800000"/>
                        <a:headEnd/>
                        <a:tailEnd/>
                      </a:ln>
                    </wps:spPr>
                    <wps:txbx>
                      <w:txbxContent>
                        <w:p w14:paraId="785172E1" w14:textId="659F6706" w:rsidR="001E4B32" w:rsidRDefault="003A44D1" w:rsidP="001E4B32">
                          <w:pPr>
                            <w:rPr>
                              <w:rFonts w:ascii="Arial" w:hAnsi="Arial" w:cs="Arial"/>
                              <w:color w:val="0070C0"/>
                              <w:sz w:val="32"/>
                              <w:szCs w:val="32"/>
                            </w:rPr>
                          </w:pPr>
                          <w:r>
                            <w:rPr>
                              <w:rFonts w:ascii="Arial" w:hAnsi="Arial" w:cs="Arial"/>
                              <w:color w:val="0070C0"/>
                              <w:sz w:val="32"/>
                              <w:szCs w:val="32"/>
                            </w:rPr>
                            <w:t xml:space="preserve">Development Management </w:t>
                          </w:r>
                          <w:r w:rsidR="005E0D25">
                            <w:rPr>
                              <w:rFonts w:ascii="Arial" w:hAnsi="Arial" w:cs="Arial"/>
                              <w:color w:val="0070C0"/>
                              <w:sz w:val="32"/>
                              <w:szCs w:val="32"/>
                            </w:rPr>
                            <w:t xml:space="preserve">Information </w:t>
                          </w:r>
                          <w:r>
                            <w:rPr>
                              <w:rFonts w:ascii="Arial" w:hAnsi="Arial" w:cs="Arial"/>
                              <w:color w:val="0070C0"/>
                              <w:sz w:val="32"/>
                              <w:szCs w:val="32"/>
                            </w:rPr>
                            <w:t>Note</w:t>
                          </w:r>
                          <w:r w:rsidR="00C31BF5">
                            <w:rPr>
                              <w:rFonts w:ascii="Arial" w:hAnsi="Arial" w:cs="Arial"/>
                              <w:color w:val="0070C0"/>
                              <w:sz w:val="32"/>
                              <w:szCs w:val="32"/>
                            </w:rPr>
                            <w:t xml:space="preserve"> </w:t>
                          </w:r>
                          <w:r w:rsidR="00D740A0">
                            <w:rPr>
                              <w:rFonts w:ascii="Arial" w:hAnsi="Arial" w:cs="Arial"/>
                              <w:color w:val="0070C0"/>
                              <w:sz w:val="32"/>
                              <w:szCs w:val="32"/>
                            </w:rPr>
                            <w:t>10</w:t>
                          </w:r>
                          <w:r w:rsidR="001E4B32">
                            <w:rPr>
                              <w:rFonts w:ascii="Arial" w:hAnsi="Arial" w:cs="Arial"/>
                              <w:color w:val="0070C0"/>
                              <w:sz w:val="32"/>
                              <w:szCs w:val="32"/>
                            </w:rPr>
                            <w:t xml:space="preserve"> </w:t>
                          </w:r>
                        </w:p>
                        <w:p w14:paraId="67B108B0" w14:textId="4AF07128" w:rsidR="001E4B32" w:rsidRPr="00472208" w:rsidRDefault="00C158E0" w:rsidP="001E4B32">
                          <w:pPr>
                            <w:rPr>
                              <w:rFonts w:ascii="Arial" w:hAnsi="Arial" w:cs="Arial"/>
                              <w:color w:val="0070C0"/>
                              <w:sz w:val="32"/>
                              <w:szCs w:val="32"/>
                            </w:rPr>
                          </w:pPr>
                          <w:r>
                            <w:rPr>
                              <w:rFonts w:ascii="Arial" w:hAnsi="Arial" w:cs="Arial"/>
                              <w:color w:val="0070C0"/>
                              <w:sz w:val="32"/>
                              <w:szCs w:val="32"/>
                            </w:rPr>
                            <w:t>Date</w:t>
                          </w:r>
                          <w:r w:rsidR="00E316C2">
                            <w:rPr>
                              <w:rFonts w:ascii="Arial" w:hAnsi="Arial" w:cs="Arial"/>
                              <w:color w:val="0070C0"/>
                              <w:sz w:val="32"/>
                              <w:szCs w:val="32"/>
                            </w:rPr>
                            <w:t xml:space="preserve"> </w:t>
                          </w:r>
                          <w:r w:rsidR="00D740A0">
                            <w:rPr>
                              <w:rFonts w:ascii="Arial" w:hAnsi="Arial" w:cs="Arial"/>
                              <w:color w:val="0070C0"/>
                              <w:sz w:val="32"/>
                              <w:szCs w:val="32"/>
                            </w:rPr>
                            <w:t>XX</w:t>
                          </w:r>
                          <w:r w:rsidR="00E316C2">
                            <w:rPr>
                              <w:rFonts w:ascii="Arial" w:hAnsi="Arial" w:cs="Arial"/>
                              <w:color w:val="0070C0"/>
                              <w:sz w:val="32"/>
                              <w:szCs w:val="32"/>
                            </w:rPr>
                            <w:t xml:space="preserve"> 202</w:t>
                          </w:r>
                          <w:r w:rsidR="00D740A0">
                            <w:rPr>
                              <w:rFonts w:ascii="Arial" w:hAnsi="Arial" w:cs="Arial"/>
                              <w:color w:val="0070C0"/>
                              <w:sz w:val="32"/>
                              <w:szCs w:val="32"/>
                            </w:rPr>
                            <w:t>5</w:t>
                          </w:r>
                          <w:r w:rsidR="00E316C2">
                            <w:rPr>
                              <w:rFonts w:ascii="Arial" w:hAnsi="Arial" w:cs="Arial"/>
                              <w:color w:val="0070C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6CFE5" id="_x0000_t202" coordsize="21600,21600" o:spt="202" path="m,l,21600r21600,l21600,xe">
              <v:stroke joinstyle="miter"/>
              <v:path gradientshapeok="t" o:connecttype="rect"/>
            </v:shapetype>
            <v:shape id="Text Box 2" o:spid="_x0000_s1026" type="#_x0000_t202" style="position:absolute;margin-left:260.25pt;margin-top:.6pt;width:219.7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" stroked="f">
              <v:textbox>
                <w:txbxContent>
                  <w:p w14:paraId="785172E1" w14:textId="659F6706" w:rsidR="001E4B32" w:rsidRDefault="003A44D1" w:rsidP="001E4B32">
                    <w:pPr>
                      <w:rPr>
                        <w:rFonts w:ascii="Arial" w:hAnsi="Arial" w:cs="Arial"/>
                        <w:color w:val="0070C0"/>
                        <w:sz w:val="32"/>
                        <w:szCs w:val="32"/>
                      </w:rPr>
                    </w:pPr>
                    <w:r>
                      <w:rPr>
                        <w:rFonts w:ascii="Arial" w:hAnsi="Arial" w:cs="Arial"/>
                        <w:color w:val="0070C0"/>
                        <w:sz w:val="32"/>
                        <w:szCs w:val="32"/>
                      </w:rPr>
                      <w:t xml:space="preserve">Development Management </w:t>
                    </w:r>
                    <w:r w:rsidR="005E0D25">
                      <w:rPr>
                        <w:rFonts w:ascii="Arial" w:hAnsi="Arial" w:cs="Arial"/>
                        <w:color w:val="0070C0"/>
                        <w:sz w:val="32"/>
                        <w:szCs w:val="32"/>
                      </w:rPr>
                      <w:t xml:space="preserve">Information </w:t>
                    </w:r>
                    <w:r>
                      <w:rPr>
                        <w:rFonts w:ascii="Arial" w:hAnsi="Arial" w:cs="Arial"/>
                        <w:color w:val="0070C0"/>
                        <w:sz w:val="32"/>
                        <w:szCs w:val="32"/>
                      </w:rPr>
                      <w:t>Note</w:t>
                    </w:r>
                    <w:r w:rsidR="00C31BF5">
                      <w:rPr>
                        <w:rFonts w:ascii="Arial" w:hAnsi="Arial" w:cs="Arial"/>
                        <w:color w:val="0070C0"/>
                        <w:sz w:val="32"/>
                        <w:szCs w:val="32"/>
                      </w:rPr>
                      <w:t xml:space="preserve"> </w:t>
                    </w:r>
                    <w:r w:rsidR="00D740A0">
                      <w:rPr>
                        <w:rFonts w:ascii="Arial" w:hAnsi="Arial" w:cs="Arial"/>
                        <w:color w:val="0070C0"/>
                        <w:sz w:val="32"/>
                        <w:szCs w:val="32"/>
                      </w:rPr>
                      <w:t>10</w:t>
                    </w:r>
                    <w:r w:rsidR="001E4B32">
                      <w:rPr>
                        <w:rFonts w:ascii="Arial" w:hAnsi="Arial" w:cs="Arial"/>
                        <w:color w:val="0070C0"/>
                        <w:sz w:val="32"/>
                        <w:szCs w:val="32"/>
                      </w:rPr>
                      <w:t xml:space="preserve"> </w:t>
                    </w:r>
                  </w:p>
                  <w:p w14:paraId="67B108B0" w14:textId="4AF07128" w:rsidR="001E4B32" w:rsidRPr="00472208" w:rsidRDefault="00C158E0" w:rsidP="001E4B32">
                    <w:pPr>
                      <w:rPr>
                        <w:rFonts w:ascii="Arial" w:hAnsi="Arial" w:cs="Arial"/>
                        <w:color w:val="0070C0"/>
                        <w:sz w:val="32"/>
                        <w:szCs w:val="32"/>
                      </w:rPr>
                    </w:pPr>
                    <w:r>
                      <w:rPr>
                        <w:rFonts w:ascii="Arial" w:hAnsi="Arial" w:cs="Arial"/>
                        <w:color w:val="0070C0"/>
                        <w:sz w:val="32"/>
                        <w:szCs w:val="32"/>
                      </w:rPr>
                      <w:t>Date</w:t>
                    </w:r>
                    <w:r w:rsidR="00E316C2">
                      <w:rPr>
                        <w:rFonts w:ascii="Arial" w:hAnsi="Arial" w:cs="Arial"/>
                        <w:color w:val="0070C0"/>
                        <w:sz w:val="32"/>
                        <w:szCs w:val="32"/>
                      </w:rPr>
                      <w:t xml:space="preserve"> </w:t>
                    </w:r>
                    <w:r w:rsidR="00D740A0">
                      <w:rPr>
                        <w:rFonts w:ascii="Arial" w:hAnsi="Arial" w:cs="Arial"/>
                        <w:color w:val="0070C0"/>
                        <w:sz w:val="32"/>
                        <w:szCs w:val="32"/>
                      </w:rPr>
                      <w:t>XX</w:t>
                    </w:r>
                    <w:r w:rsidR="00E316C2">
                      <w:rPr>
                        <w:rFonts w:ascii="Arial" w:hAnsi="Arial" w:cs="Arial"/>
                        <w:color w:val="0070C0"/>
                        <w:sz w:val="32"/>
                        <w:szCs w:val="32"/>
                      </w:rPr>
                      <w:t xml:space="preserve"> 202</w:t>
                    </w:r>
                    <w:r w:rsidR="00D740A0">
                      <w:rPr>
                        <w:rFonts w:ascii="Arial" w:hAnsi="Arial" w:cs="Arial"/>
                        <w:color w:val="0070C0"/>
                        <w:sz w:val="32"/>
                        <w:szCs w:val="32"/>
                      </w:rPr>
                      <w:t>5</w:t>
                    </w:r>
                    <w:r w:rsidR="00E316C2">
                      <w:rPr>
                        <w:rFonts w:ascii="Arial" w:hAnsi="Arial" w:cs="Arial"/>
                        <w:color w:val="0070C0"/>
                        <w:sz w:val="32"/>
                        <w:szCs w:val="32"/>
                      </w:rPr>
                      <w:t xml:space="preserve"> </w:t>
                    </w:r>
                  </w:p>
                </w:txbxContent>
              </v:textbox>
              <w10:wrap type="square" anchorx="margin"/>
            </v:shape>
          </w:pict>
        </mc:Fallback>
      </mc:AlternateContent>
    </w:r>
    <w:r w:rsidRPr="00BB178D">
      <w:rPr>
        <w:noProof/>
        <w:sz w:val="28"/>
        <w:lang w:eastAsia="en-GB"/>
      </w:rPr>
      <w:drawing>
        <wp:inline distT="0" distB="0" distL="0" distR="0" wp14:anchorId="047FFCE4" wp14:editId="3D1561B0">
          <wp:extent cx="2843322" cy="942975"/>
          <wp:effectExtent l="0" t="0" r="0" b="0"/>
          <wp:docPr id="3" name="Picture 3"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438" cy="948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625"/>
    <w:multiLevelType w:val="hybridMultilevel"/>
    <w:tmpl w:val="1B2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679B3"/>
    <w:multiLevelType w:val="hybridMultilevel"/>
    <w:tmpl w:val="D09815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E3A4B"/>
    <w:multiLevelType w:val="hybridMultilevel"/>
    <w:tmpl w:val="4166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84BCC"/>
    <w:multiLevelType w:val="hybridMultilevel"/>
    <w:tmpl w:val="117C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CE0"/>
    <w:multiLevelType w:val="hybridMultilevel"/>
    <w:tmpl w:val="33F6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F47FF"/>
    <w:multiLevelType w:val="hybridMultilevel"/>
    <w:tmpl w:val="6D8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7E1D"/>
    <w:multiLevelType w:val="hybridMultilevel"/>
    <w:tmpl w:val="F85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6BC3"/>
    <w:multiLevelType w:val="hybridMultilevel"/>
    <w:tmpl w:val="E866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A18AF"/>
    <w:multiLevelType w:val="hybridMultilevel"/>
    <w:tmpl w:val="3512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7D6F"/>
    <w:multiLevelType w:val="hybridMultilevel"/>
    <w:tmpl w:val="CD7498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A622A"/>
    <w:multiLevelType w:val="hybridMultilevel"/>
    <w:tmpl w:val="716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2A11"/>
    <w:multiLevelType w:val="hybridMultilevel"/>
    <w:tmpl w:val="497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E5893"/>
    <w:multiLevelType w:val="hybridMultilevel"/>
    <w:tmpl w:val="7C0EBBA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5FA45597"/>
    <w:multiLevelType w:val="hybridMultilevel"/>
    <w:tmpl w:val="9A24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B37A3"/>
    <w:multiLevelType w:val="hybridMultilevel"/>
    <w:tmpl w:val="4E8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02952"/>
    <w:multiLevelType w:val="hybridMultilevel"/>
    <w:tmpl w:val="E9A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01D"/>
    <w:multiLevelType w:val="hybridMultilevel"/>
    <w:tmpl w:val="1B56FC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A6F96"/>
    <w:multiLevelType w:val="hybridMultilevel"/>
    <w:tmpl w:val="549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817BD"/>
    <w:multiLevelType w:val="hybridMultilevel"/>
    <w:tmpl w:val="A1B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B382E"/>
    <w:multiLevelType w:val="hybridMultilevel"/>
    <w:tmpl w:val="E82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206964">
    <w:abstractNumId w:val="11"/>
  </w:num>
  <w:num w:numId="2" w16cid:durableId="489179518">
    <w:abstractNumId w:val="19"/>
  </w:num>
  <w:num w:numId="3" w16cid:durableId="1781145217">
    <w:abstractNumId w:val="17"/>
  </w:num>
  <w:num w:numId="4" w16cid:durableId="723409515">
    <w:abstractNumId w:val="0"/>
  </w:num>
  <w:num w:numId="5" w16cid:durableId="698818758">
    <w:abstractNumId w:val="2"/>
  </w:num>
  <w:num w:numId="6" w16cid:durableId="904142195">
    <w:abstractNumId w:val="7"/>
  </w:num>
  <w:num w:numId="7" w16cid:durableId="264265147">
    <w:abstractNumId w:val="6"/>
  </w:num>
  <w:num w:numId="8" w16cid:durableId="154223015">
    <w:abstractNumId w:val="14"/>
  </w:num>
  <w:num w:numId="9" w16cid:durableId="210728696">
    <w:abstractNumId w:val="13"/>
  </w:num>
  <w:num w:numId="10" w16cid:durableId="830869445">
    <w:abstractNumId w:val="8"/>
  </w:num>
  <w:num w:numId="11" w16cid:durableId="1082527687">
    <w:abstractNumId w:val="15"/>
  </w:num>
  <w:num w:numId="12" w16cid:durableId="12221705">
    <w:abstractNumId w:val="5"/>
  </w:num>
  <w:num w:numId="13" w16cid:durableId="806631770">
    <w:abstractNumId w:val="3"/>
  </w:num>
  <w:num w:numId="14" w16cid:durableId="904338745">
    <w:abstractNumId w:val="12"/>
  </w:num>
  <w:num w:numId="15" w16cid:durableId="1643727998">
    <w:abstractNumId w:val="9"/>
  </w:num>
  <w:num w:numId="16" w16cid:durableId="246312513">
    <w:abstractNumId w:val="1"/>
  </w:num>
  <w:num w:numId="17" w16cid:durableId="585768620">
    <w:abstractNumId w:val="16"/>
  </w:num>
  <w:num w:numId="18" w16cid:durableId="1603684998">
    <w:abstractNumId w:val="10"/>
  </w:num>
  <w:num w:numId="19" w16cid:durableId="1438679027">
    <w:abstractNumId w:val="18"/>
  </w:num>
  <w:num w:numId="20" w16cid:durableId="150624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43"/>
    <w:rsid w:val="0000132E"/>
    <w:rsid w:val="00002E40"/>
    <w:rsid w:val="00003328"/>
    <w:rsid w:val="0000642D"/>
    <w:rsid w:val="00011E91"/>
    <w:rsid w:val="00014236"/>
    <w:rsid w:val="00017C2B"/>
    <w:rsid w:val="00025E54"/>
    <w:rsid w:val="000278E6"/>
    <w:rsid w:val="000337D5"/>
    <w:rsid w:val="00045CCB"/>
    <w:rsid w:val="00051A69"/>
    <w:rsid w:val="00075BA6"/>
    <w:rsid w:val="000E3E3D"/>
    <w:rsid w:val="000E50EF"/>
    <w:rsid w:val="000E7CE1"/>
    <w:rsid w:val="00103036"/>
    <w:rsid w:val="001039D4"/>
    <w:rsid w:val="00103EF6"/>
    <w:rsid w:val="00105867"/>
    <w:rsid w:val="00126484"/>
    <w:rsid w:val="00145AE0"/>
    <w:rsid w:val="00152D93"/>
    <w:rsid w:val="001675C4"/>
    <w:rsid w:val="00174F8A"/>
    <w:rsid w:val="001767CC"/>
    <w:rsid w:val="001801D3"/>
    <w:rsid w:val="00180FE8"/>
    <w:rsid w:val="00183A5C"/>
    <w:rsid w:val="0018647F"/>
    <w:rsid w:val="0018684B"/>
    <w:rsid w:val="001871DA"/>
    <w:rsid w:val="0019683D"/>
    <w:rsid w:val="00197946"/>
    <w:rsid w:val="001A1365"/>
    <w:rsid w:val="001A533A"/>
    <w:rsid w:val="001C3CC0"/>
    <w:rsid w:val="001C47E2"/>
    <w:rsid w:val="001C70D3"/>
    <w:rsid w:val="001C74B5"/>
    <w:rsid w:val="001D3857"/>
    <w:rsid w:val="001E4B32"/>
    <w:rsid w:val="001F61F6"/>
    <w:rsid w:val="001F71B1"/>
    <w:rsid w:val="00203F3C"/>
    <w:rsid w:val="0023470C"/>
    <w:rsid w:val="0025574C"/>
    <w:rsid w:val="002867BA"/>
    <w:rsid w:val="00293D97"/>
    <w:rsid w:val="002A4F08"/>
    <w:rsid w:val="002A7402"/>
    <w:rsid w:val="002E7F4C"/>
    <w:rsid w:val="003036B2"/>
    <w:rsid w:val="003063D9"/>
    <w:rsid w:val="00311ACB"/>
    <w:rsid w:val="00361825"/>
    <w:rsid w:val="003661AB"/>
    <w:rsid w:val="003A44D1"/>
    <w:rsid w:val="003A6E13"/>
    <w:rsid w:val="003A6E26"/>
    <w:rsid w:val="003B578E"/>
    <w:rsid w:val="003C41E4"/>
    <w:rsid w:val="003C6E7C"/>
    <w:rsid w:val="003D4754"/>
    <w:rsid w:val="00451172"/>
    <w:rsid w:val="00451A60"/>
    <w:rsid w:val="00453B93"/>
    <w:rsid w:val="00466A0F"/>
    <w:rsid w:val="00467452"/>
    <w:rsid w:val="00492841"/>
    <w:rsid w:val="00494123"/>
    <w:rsid w:val="0049439A"/>
    <w:rsid w:val="004C15D4"/>
    <w:rsid w:val="004C43B1"/>
    <w:rsid w:val="004C7EA2"/>
    <w:rsid w:val="004E5CCB"/>
    <w:rsid w:val="004F7A0B"/>
    <w:rsid w:val="00500EA1"/>
    <w:rsid w:val="0050198F"/>
    <w:rsid w:val="00501EDE"/>
    <w:rsid w:val="005035C3"/>
    <w:rsid w:val="00540D53"/>
    <w:rsid w:val="00555EDD"/>
    <w:rsid w:val="0056151D"/>
    <w:rsid w:val="005667F2"/>
    <w:rsid w:val="00573B43"/>
    <w:rsid w:val="005871FA"/>
    <w:rsid w:val="00592F3D"/>
    <w:rsid w:val="005A247F"/>
    <w:rsid w:val="005B0396"/>
    <w:rsid w:val="005B3423"/>
    <w:rsid w:val="005D07A1"/>
    <w:rsid w:val="005E0D25"/>
    <w:rsid w:val="005E1F81"/>
    <w:rsid w:val="00607308"/>
    <w:rsid w:val="00611F54"/>
    <w:rsid w:val="0061584E"/>
    <w:rsid w:val="00627B9F"/>
    <w:rsid w:val="00650EA6"/>
    <w:rsid w:val="00651418"/>
    <w:rsid w:val="00653222"/>
    <w:rsid w:val="0067256E"/>
    <w:rsid w:val="00690134"/>
    <w:rsid w:val="006A1D8F"/>
    <w:rsid w:val="006B0E2C"/>
    <w:rsid w:val="006B1614"/>
    <w:rsid w:val="006D30EB"/>
    <w:rsid w:val="006E4B01"/>
    <w:rsid w:val="006F6D13"/>
    <w:rsid w:val="00716B8B"/>
    <w:rsid w:val="0072502D"/>
    <w:rsid w:val="0074391D"/>
    <w:rsid w:val="00747232"/>
    <w:rsid w:val="00754BEE"/>
    <w:rsid w:val="00756874"/>
    <w:rsid w:val="007A62FF"/>
    <w:rsid w:val="007B2FA0"/>
    <w:rsid w:val="007B7AD0"/>
    <w:rsid w:val="007C026D"/>
    <w:rsid w:val="007C04D8"/>
    <w:rsid w:val="007C2504"/>
    <w:rsid w:val="007C6782"/>
    <w:rsid w:val="007C75F9"/>
    <w:rsid w:val="007E183D"/>
    <w:rsid w:val="007F1E46"/>
    <w:rsid w:val="007F3EAF"/>
    <w:rsid w:val="00803495"/>
    <w:rsid w:val="0080462A"/>
    <w:rsid w:val="00806455"/>
    <w:rsid w:val="00834C75"/>
    <w:rsid w:val="00835943"/>
    <w:rsid w:val="008434DC"/>
    <w:rsid w:val="00854B7F"/>
    <w:rsid w:val="00885C56"/>
    <w:rsid w:val="008A0DD6"/>
    <w:rsid w:val="008A6515"/>
    <w:rsid w:val="008D361C"/>
    <w:rsid w:val="008E73F1"/>
    <w:rsid w:val="008F61B9"/>
    <w:rsid w:val="009171CA"/>
    <w:rsid w:val="0094623F"/>
    <w:rsid w:val="00955120"/>
    <w:rsid w:val="00965CAF"/>
    <w:rsid w:val="00967852"/>
    <w:rsid w:val="00972C8B"/>
    <w:rsid w:val="00985F6C"/>
    <w:rsid w:val="009A0363"/>
    <w:rsid w:val="009C3B6C"/>
    <w:rsid w:val="009C6713"/>
    <w:rsid w:val="009F1625"/>
    <w:rsid w:val="009F7B99"/>
    <w:rsid w:val="00A2211C"/>
    <w:rsid w:val="00A31EF8"/>
    <w:rsid w:val="00A325C3"/>
    <w:rsid w:val="00A52A6A"/>
    <w:rsid w:val="00A57112"/>
    <w:rsid w:val="00A658F9"/>
    <w:rsid w:val="00A748AE"/>
    <w:rsid w:val="00A92830"/>
    <w:rsid w:val="00A9310F"/>
    <w:rsid w:val="00AA4D2D"/>
    <w:rsid w:val="00AB171F"/>
    <w:rsid w:val="00AD286E"/>
    <w:rsid w:val="00AE1B20"/>
    <w:rsid w:val="00AF468F"/>
    <w:rsid w:val="00B10538"/>
    <w:rsid w:val="00B16382"/>
    <w:rsid w:val="00B31318"/>
    <w:rsid w:val="00B506B2"/>
    <w:rsid w:val="00B5492F"/>
    <w:rsid w:val="00B5687A"/>
    <w:rsid w:val="00B76D66"/>
    <w:rsid w:val="00B92E23"/>
    <w:rsid w:val="00B968FF"/>
    <w:rsid w:val="00BA40C5"/>
    <w:rsid w:val="00BD71B8"/>
    <w:rsid w:val="00BD7B0D"/>
    <w:rsid w:val="00BF416B"/>
    <w:rsid w:val="00BF45B2"/>
    <w:rsid w:val="00C158E0"/>
    <w:rsid w:val="00C26BA4"/>
    <w:rsid w:val="00C31BF5"/>
    <w:rsid w:val="00C6023F"/>
    <w:rsid w:val="00CB7267"/>
    <w:rsid w:val="00CC10C4"/>
    <w:rsid w:val="00CD0514"/>
    <w:rsid w:val="00CD1F32"/>
    <w:rsid w:val="00D323DF"/>
    <w:rsid w:val="00D35AC4"/>
    <w:rsid w:val="00D44BB3"/>
    <w:rsid w:val="00D469B8"/>
    <w:rsid w:val="00D47C77"/>
    <w:rsid w:val="00D60D3F"/>
    <w:rsid w:val="00D6227E"/>
    <w:rsid w:val="00D62EBE"/>
    <w:rsid w:val="00D62EF0"/>
    <w:rsid w:val="00D65054"/>
    <w:rsid w:val="00D65312"/>
    <w:rsid w:val="00D70471"/>
    <w:rsid w:val="00D740A0"/>
    <w:rsid w:val="00D84309"/>
    <w:rsid w:val="00DA7C1D"/>
    <w:rsid w:val="00DB6593"/>
    <w:rsid w:val="00DC1615"/>
    <w:rsid w:val="00DD2BB4"/>
    <w:rsid w:val="00DF17FE"/>
    <w:rsid w:val="00E00BF2"/>
    <w:rsid w:val="00E10CF0"/>
    <w:rsid w:val="00E12643"/>
    <w:rsid w:val="00E15F40"/>
    <w:rsid w:val="00E316C2"/>
    <w:rsid w:val="00E42315"/>
    <w:rsid w:val="00E655F0"/>
    <w:rsid w:val="00E66EDF"/>
    <w:rsid w:val="00E71DF4"/>
    <w:rsid w:val="00E84A54"/>
    <w:rsid w:val="00EB4C8E"/>
    <w:rsid w:val="00EB7A65"/>
    <w:rsid w:val="00EC0BD4"/>
    <w:rsid w:val="00EC19F7"/>
    <w:rsid w:val="00F00F8E"/>
    <w:rsid w:val="00F12FD6"/>
    <w:rsid w:val="00F45373"/>
    <w:rsid w:val="00F548AE"/>
    <w:rsid w:val="00F61CDE"/>
    <w:rsid w:val="00F74478"/>
    <w:rsid w:val="00F82031"/>
    <w:rsid w:val="00F91EA4"/>
    <w:rsid w:val="00F93412"/>
    <w:rsid w:val="00FD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1882"/>
  <w15:chartTrackingRefBased/>
  <w15:docId w15:val="{60190F1D-9E09-480F-AA9C-5919122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E6"/>
    <w:pPr>
      <w:ind w:left="720"/>
      <w:contextualSpacing/>
    </w:pPr>
  </w:style>
  <w:style w:type="character" w:styleId="Hyperlink">
    <w:name w:val="Hyperlink"/>
    <w:basedOn w:val="DefaultParagraphFont"/>
    <w:uiPriority w:val="99"/>
    <w:unhideWhenUsed/>
    <w:rsid w:val="00197946"/>
    <w:rPr>
      <w:color w:val="0563C1" w:themeColor="hyperlink"/>
      <w:u w:val="single"/>
    </w:rPr>
  </w:style>
  <w:style w:type="paragraph" w:styleId="Header">
    <w:name w:val="header"/>
    <w:basedOn w:val="Normal"/>
    <w:link w:val="HeaderChar"/>
    <w:uiPriority w:val="99"/>
    <w:unhideWhenUsed/>
    <w:rsid w:val="001E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B32"/>
  </w:style>
  <w:style w:type="paragraph" w:styleId="Footer">
    <w:name w:val="footer"/>
    <w:basedOn w:val="Normal"/>
    <w:link w:val="FooterChar"/>
    <w:uiPriority w:val="99"/>
    <w:unhideWhenUsed/>
    <w:rsid w:val="001E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B32"/>
  </w:style>
  <w:style w:type="character" w:styleId="UnresolvedMention">
    <w:name w:val="Unresolved Mention"/>
    <w:basedOn w:val="DefaultParagraphFont"/>
    <w:uiPriority w:val="99"/>
    <w:semiHidden/>
    <w:unhideWhenUsed/>
    <w:rsid w:val="009A0363"/>
    <w:rPr>
      <w:color w:val="605E5C"/>
      <w:shd w:val="clear" w:color="auto" w:fill="E1DFDD"/>
    </w:rPr>
  </w:style>
  <w:style w:type="character" w:styleId="CommentReference">
    <w:name w:val="annotation reference"/>
    <w:basedOn w:val="DefaultParagraphFont"/>
    <w:uiPriority w:val="99"/>
    <w:semiHidden/>
    <w:unhideWhenUsed/>
    <w:rsid w:val="00BD7B0D"/>
    <w:rPr>
      <w:sz w:val="16"/>
      <w:szCs w:val="16"/>
    </w:rPr>
  </w:style>
  <w:style w:type="paragraph" w:styleId="CommentText">
    <w:name w:val="annotation text"/>
    <w:basedOn w:val="Normal"/>
    <w:link w:val="CommentTextChar"/>
    <w:uiPriority w:val="99"/>
    <w:unhideWhenUsed/>
    <w:rsid w:val="00BD7B0D"/>
    <w:pPr>
      <w:spacing w:line="240" w:lineRule="auto"/>
    </w:pPr>
    <w:rPr>
      <w:sz w:val="20"/>
      <w:szCs w:val="20"/>
    </w:rPr>
  </w:style>
  <w:style w:type="character" w:customStyle="1" w:styleId="CommentTextChar">
    <w:name w:val="Comment Text Char"/>
    <w:basedOn w:val="DefaultParagraphFont"/>
    <w:link w:val="CommentText"/>
    <w:uiPriority w:val="99"/>
    <w:rsid w:val="00BD7B0D"/>
    <w:rPr>
      <w:sz w:val="20"/>
      <w:szCs w:val="20"/>
    </w:rPr>
  </w:style>
  <w:style w:type="paragraph" w:styleId="CommentSubject">
    <w:name w:val="annotation subject"/>
    <w:basedOn w:val="CommentText"/>
    <w:next w:val="CommentText"/>
    <w:link w:val="CommentSubjectChar"/>
    <w:uiPriority w:val="99"/>
    <w:semiHidden/>
    <w:unhideWhenUsed/>
    <w:rsid w:val="00BD7B0D"/>
    <w:rPr>
      <w:b/>
      <w:bCs/>
    </w:rPr>
  </w:style>
  <w:style w:type="character" w:customStyle="1" w:styleId="CommentSubjectChar">
    <w:name w:val="Comment Subject Char"/>
    <w:basedOn w:val="CommentTextChar"/>
    <w:link w:val="CommentSubject"/>
    <w:uiPriority w:val="99"/>
    <w:semiHidden/>
    <w:rsid w:val="00BD7B0D"/>
    <w:rPr>
      <w:b/>
      <w:bCs/>
      <w:sz w:val="20"/>
      <w:szCs w:val="20"/>
    </w:rPr>
  </w:style>
  <w:style w:type="character" w:customStyle="1" w:styleId="cf01">
    <w:name w:val="cf01"/>
    <w:basedOn w:val="DefaultParagraphFont"/>
    <w:rsid w:val="008F61B9"/>
    <w:rPr>
      <w:rFonts w:ascii="Segoe UI" w:hAnsi="Segoe UI" w:cs="Segoe UI" w:hint="default"/>
      <w:sz w:val="18"/>
      <w:szCs w:val="18"/>
    </w:rPr>
  </w:style>
  <w:style w:type="paragraph" w:customStyle="1" w:styleId="pf0">
    <w:name w:val="pf0"/>
    <w:basedOn w:val="Normal"/>
    <w:rsid w:val="006073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A247F"/>
    <w:pPr>
      <w:autoSpaceDE w:val="0"/>
      <w:autoSpaceDN w:val="0"/>
      <w:adjustRightInd w:val="0"/>
      <w:spacing w:after="0" w:line="240" w:lineRule="auto"/>
    </w:pPr>
    <w:rPr>
      <w:rFonts w:ascii="Segoe UI" w:hAnsi="Segoe UI" w:cs="Segoe UI"/>
      <w:color w:val="000000"/>
      <w:sz w:val="24"/>
      <w:szCs w:val="24"/>
      <w14:ligatures w14:val="standardContextual"/>
    </w:rPr>
  </w:style>
  <w:style w:type="table" w:styleId="TableGrid">
    <w:name w:val="Table Grid"/>
    <w:basedOn w:val="TableNormal"/>
    <w:uiPriority w:val="39"/>
    <w:rsid w:val="007472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6626">
      <w:bodyDiv w:val="1"/>
      <w:marLeft w:val="0"/>
      <w:marRight w:val="0"/>
      <w:marTop w:val="0"/>
      <w:marBottom w:val="0"/>
      <w:divBdr>
        <w:top w:val="none" w:sz="0" w:space="0" w:color="auto"/>
        <w:left w:val="none" w:sz="0" w:space="0" w:color="auto"/>
        <w:bottom w:val="none" w:sz="0" w:space="0" w:color="auto"/>
        <w:right w:val="none" w:sz="0" w:space="0" w:color="auto"/>
      </w:divBdr>
    </w:div>
    <w:div w:id="716852908">
      <w:bodyDiv w:val="1"/>
      <w:marLeft w:val="0"/>
      <w:marRight w:val="0"/>
      <w:marTop w:val="0"/>
      <w:marBottom w:val="0"/>
      <w:divBdr>
        <w:top w:val="none" w:sz="0" w:space="0" w:color="auto"/>
        <w:left w:val="none" w:sz="0" w:space="0" w:color="auto"/>
        <w:bottom w:val="none" w:sz="0" w:space="0" w:color="auto"/>
        <w:right w:val="none" w:sz="0" w:space="0" w:color="auto"/>
      </w:divBdr>
    </w:div>
    <w:div w:id="968898239">
      <w:bodyDiv w:val="1"/>
      <w:marLeft w:val="0"/>
      <w:marRight w:val="0"/>
      <w:marTop w:val="0"/>
      <w:marBottom w:val="0"/>
      <w:divBdr>
        <w:top w:val="none" w:sz="0" w:space="0" w:color="auto"/>
        <w:left w:val="none" w:sz="0" w:space="0" w:color="auto"/>
        <w:bottom w:val="none" w:sz="0" w:space="0" w:color="auto"/>
        <w:right w:val="none" w:sz="0" w:space="0" w:color="auto"/>
      </w:divBdr>
    </w:div>
    <w:div w:id="1078593915">
      <w:bodyDiv w:val="1"/>
      <w:marLeft w:val="0"/>
      <w:marRight w:val="0"/>
      <w:marTop w:val="0"/>
      <w:marBottom w:val="0"/>
      <w:divBdr>
        <w:top w:val="none" w:sz="0" w:space="0" w:color="auto"/>
        <w:left w:val="none" w:sz="0" w:space="0" w:color="auto"/>
        <w:bottom w:val="none" w:sz="0" w:space="0" w:color="auto"/>
        <w:right w:val="none" w:sz="0" w:space="0" w:color="auto"/>
      </w:divBdr>
    </w:div>
    <w:div w:id="1214998542">
      <w:bodyDiv w:val="1"/>
      <w:marLeft w:val="0"/>
      <w:marRight w:val="0"/>
      <w:marTop w:val="0"/>
      <w:marBottom w:val="0"/>
      <w:divBdr>
        <w:top w:val="none" w:sz="0" w:space="0" w:color="auto"/>
        <w:left w:val="none" w:sz="0" w:space="0" w:color="auto"/>
        <w:bottom w:val="none" w:sz="0" w:space="0" w:color="auto"/>
        <w:right w:val="none" w:sz="0" w:space="0" w:color="auto"/>
      </w:divBdr>
    </w:div>
    <w:div w:id="1232958864">
      <w:bodyDiv w:val="1"/>
      <w:marLeft w:val="0"/>
      <w:marRight w:val="0"/>
      <w:marTop w:val="0"/>
      <w:marBottom w:val="0"/>
      <w:divBdr>
        <w:top w:val="none" w:sz="0" w:space="0" w:color="auto"/>
        <w:left w:val="none" w:sz="0" w:space="0" w:color="auto"/>
        <w:bottom w:val="none" w:sz="0" w:space="0" w:color="auto"/>
        <w:right w:val="none" w:sz="0" w:space="0" w:color="auto"/>
      </w:divBdr>
    </w:div>
    <w:div w:id="1253510547">
      <w:bodyDiv w:val="1"/>
      <w:marLeft w:val="0"/>
      <w:marRight w:val="0"/>
      <w:marTop w:val="0"/>
      <w:marBottom w:val="0"/>
      <w:divBdr>
        <w:top w:val="none" w:sz="0" w:space="0" w:color="auto"/>
        <w:left w:val="none" w:sz="0" w:space="0" w:color="auto"/>
        <w:bottom w:val="none" w:sz="0" w:space="0" w:color="auto"/>
        <w:right w:val="none" w:sz="0" w:space="0" w:color="auto"/>
      </w:divBdr>
    </w:div>
    <w:div w:id="16604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causewaycoastandgle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3157</Words>
  <Characters>17997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Dickson</dc:creator>
  <cp:keywords/>
  <dc:description/>
  <cp:lastModifiedBy>Elaine Anderson</cp:lastModifiedBy>
  <cp:revision>2</cp:revision>
  <cp:lastPrinted>2025-01-08T15:36:00Z</cp:lastPrinted>
  <dcterms:created xsi:type="dcterms:W3CDTF">2025-01-24T11:57:00Z</dcterms:created>
  <dcterms:modified xsi:type="dcterms:W3CDTF">2025-01-24T11:57:00Z</dcterms:modified>
</cp:coreProperties>
</file>