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34D0E" w14:textId="77777777" w:rsidR="005227FC" w:rsidRPr="00A959B4" w:rsidRDefault="005227FC" w:rsidP="00342CCD">
      <w:pPr>
        <w:rPr>
          <w:rFonts w:ascii="Arial" w:hAnsi="Arial" w:cs="Arial"/>
          <w:sz w:val="22"/>
          <w:szCs w:val="22"/>
        </w:rPr>
      </w:pPr>
    </w:p>
    <w:p w14:paraId="05E09602" w14:textId="4C9CBE38" w:rsidR="00BB1ED4" w:rsidRDefault="00BB1ED4" w:rsidP="00AE27C3">
      <w:pPr>
        <w:ind w:right="-839"/>
        <w:rPr>
          <w:rFonts w:ascii="Arial" w:hAnsi="Arial" w:cs="Arial"/>
          <w:b/>
          <w:sz w:val="22"/>
          <w:szCs w:val="22"/>
        </w:rPr>
      </w:pPr>
      <w:r>
        <w:rPr>
          <w:noProof/>
          <w:lang w:eastAsia="en-GB"/>
        </w:rPr>
        <w:drawing>
          <wp:anchor distT="0" distB="0" distL="114300" distR="114300" simplePos="0" relativeHeight="251658240" behindDoc="0" locked="0" layoutInCell="1" allowOverlap="1" wp14:anchorId="0590B7B7" wp14:editId="6C853059">
            <wp:simplePos x="198120" y="754380"/>
            <wp:positionH relativeFrom="column">
              <wp:align>left</wp:align>
            </wp:positionH>
            <wp:positionV relativeFrom="paragraph">
              <wp:align>top</wp:align>
            </wp:positionV>
            <wp:extent cx="3058455" cy="1005840"/>
            <wp:effectExtent l="0" t="0" r="889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G-Logo.jpg"/>
                    <pic:cNvPicPr/>
                  </pic:nvPicPr>
                  <pic:blipFill>
                    <a:blip r:embed="rId8">
                      <a:extLst>
                        <a:ext uri="{28A0092B-C50C-407E-A947-70E740481C1C}">
                          <a14:useLocalDpi xmlns:a14="http://schemas.microsoft.com/office/drawing/2010/main" val="0"/>
                        </a:ext>
                      </a:extLst>
                    </a:blip>
                    <a:stretch>
                      <a:fillRect/>
                    </a:stretch>
                  </pic:blipFill>
                  <pic:spPr>
                    <a:xfrm>
                      <a:off x="0" y="0"/>
                      <a:ext cx="3058455" cy="1005840"/>
                    </a:xfrm>
                    <a:prstGeom prst="rect">
                      <a:avLst/>
                    </a:prstGeom>
                  </pic:spPr>
                </pic:pic>
              </a:graphicData>
            </a:graphic>
          </wp:anchor>
        </w:drawing>
      </w:r>
      <w:r w:rsidR="00AE27C3">
        <w:rPr>
          <w:rFonts w:ascii="Arial" w:hAnsi="Arial" w:cs="Arial"/>
          <w:b/>
          <w:sz w:val="22"/>
          <w:szCs w:val="22"/>
        </w:rPr>
        <w:br w:type="textWrapping" w:clear="all"/>
      </w:r>
    </w:p>
    <w:p w14:paraId="6E9EDA03" w14:textId="5D21B619" w:rsidR="00444566" w:rsidRDefault="00AE27C3" w:rsidP="00AE27C3">
      <w:pPr>
        <w:ind w:left="-540" w:right="-839"/>
        <w:jc w:val="center"/>
        <w:rPr>
          <w:rFonts w:ascii="Arial" w:hAnsi="Arial" w:cs="Arial"/>
          <w:b/>
          <w:sz w:val="24"/>
          <w:szCs w:val="24"/>
        </w:rPr>
      </w:pPr>
      <w:r>
        <w:rPr>
          <w:rFonts w:ascii="Arial" w:hAnsi="Arial" w:cs="Arial"/>
          <w:b/>
          <w:sz w:val="24"/>
          <w:szCs w:val="24"/>
        </w:rPr>
        <w:t>1</w:t>
      </w:r>
      <w:r w:rsidR="003C00AF">
        <w:rPr>
          <w:rFonts w:ascii="Arial" w:hAnsi="Arial" w:cs="Arial"/>
          <w:b/>
          <w:sz w:val="24"/>
          <w:szCs w:val="24"/>
        </w:rPr>
        <w:t>4</w:t>
      </w:r>
      <w:r w:rsidR="006870B5">
        <w:rPr>
          <w:rFonts w:ascii="Arial" w:hAnsi="Arial" w:cs="Arial"/>
          <w:b/>
          <w:sz w:val="24"/>
          <w:szCs w:val="24"/>
        </w:rPr>
        <w:t xml:space="preserve"> </w:t>
      </w:r>
      <w:r w:rsidR="002B4604">
        <w:rPr>
          <w:rFonts w:ascii="Arial" w:hAnsi="Arial" w:cs="Arial"/>
          <w:b/>
          <w:sz w:val="24"/>
          <w:szCs w:val="24"/>
        </w:rPr>
        <w:t>February</w:t>
      </w:r>
      <w:r w:rsidR="006870B5">
        <w:rPr>
          <w:rFonts w:ascii="Arial" w:hAnsi="Arial" w:cs="Arial"/>
          <w:b/>
          <w:sz w:val="24"/>
          <w:szCs w:val="24"/>
        </w:rPr>
        <w:t xml:space="preserve"> </w:t>
      </w:r>
      <w:r w:rsidR="005B2F88">
        <w:rPr>
          <w:rFonts w:ascii="Arial" w:hAnsi="Arial" w:cs="Arial"/>
          <w:b/>
          <w:sz w:val="24"/>
          <w:szCs w:val="24"/>
        </w:rPr>
        <w:t>2017</w:t>
      </w:r>
      <w:r>
        <w:rPr>
          <w:rFonts w:ascii="Arial" w:hAnsi="Arial" w:cs="Arial"/>
          <w:b/>
          <w:sz w:val="24"/>
          <w:szCs w:val="24"/>
        </w:rPr>
        <w:t xml:space="preserve"> </w:t>
      </w:r>
      <w:r w:rsidR="005B2F88">
        <w:rPr>
          <w:rFonts w:ascii="Arial" w:hAnsi="Arial" w:cs="Arial"/>
          <w:b/>
          <w:sz w:val="24"/>
          <w:szCs w:val="24"/>
        </w:rPr>
        <w:t>Leisure and Development</w:t>
      </w:r>
      <w:r w:rsidR="00C0029D">
        <w:rPr>
          <w:rFonts w:ascii="Arial" w:hAnsi="Arial" w:cs="Arial"/>
          <w:b/>
          <w:sz w:val="24"/>
          <w:szCs w:val="24"/>
        </w:rPr>
        <w:t xml:space="preserve"> </w:t>
      </w:r>
      <w:r w:rsidR="00CA0E02">
        <w:rPr>
          <w:rFonts w:ascii="Arial" w:hAnsi="Arial" w:cs="Arial"/>
          <w:b/>
          <w:sz w:val="24"/>
          <w:szCs w:val="24"/>
        </w:rPr>
        <w:t>- C</w:t>
      </w:r>
      <w:r w:rsidR="00C0029D">
        <w:rPr>
          <w:rFonts w:ascii="Arial" w:hAnsi="Arial" w:cs="Arial"/>
          <w:b/>
          <w:sz w:val="24"/>
          <w:szCs w:val="24"/>
        </w:rPr>
        <w:t xml:space="preserve">onsultation </w:t>
      </w:r>
      <w:r w:rsidR="0064220F">
        <w:rPr>
          <w:rFonts w:ascii="Arial" w:hAnsi="Arial" w:cs="Arial"/>
          <w:b/>
          <w:sz w:val="24"/>
          <w:szCs w:val="24"/>
        </w:rPr>
        <w:t>Schedule</w:t>
      </w:r>
      <w:r>
        <w:rPr>
          <w:rFonts w:ascii="Arial" w:hAnsi="Arial" w:cs="Arial"/>
          <w:b/>
          <w:sz w:val="24"/>
          <w:szCs w:val="24"/>
        </w:rPr>
        <w:t xml:space="preserve"> </w:t>
      </w:r>
    </w:p>
    <w:p w14:paraId="3387C4CB" w14:textId="77777777" w:rsidR="00AE27C3" w:rsidRPr="00A959B4" w:rsidRDefault="00AE27C3" w:rsidP="00AE27C3">
      <w:pPr>
        <w:ind w:left="-540" w:right="-839"/>
        <w:jc w:val="center"/>
        <w:rPr>
          <w:rFonts w:ascii="Arial" w:hAnsi="Arial" w:cs="Arial"/>
          <w:sz w:val="22"/>
          <w:szCs w:val="22"/>
        </w:rPr>
      </w:pP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8051"/>
        <w:gridCol w:w="2694"/>
        <w:gridCol w:w="2409"/>
      </w:tblGrid>
      <w:tr w:rsidR="00BF3581" w:rsidRPr="00296C26" w14:paraId="2BF5E6A4" w14:textId="77777777" w:rsidTr="00042A2A">
        <w:tc>
          <w:tcPr>
            <w:tcW w:w="737" w:type="dxa"/>
            <w:vMerge w:val="restart"/>
            <w:tcBorders>
              <w:top w:val="single" w:sz="4" w:space="0" w:color="auto"/>
              <w:left w:val="single" w:sz="4" w:space="0" w:color="auto"/>
              <w:right w:val="single" w:sz="4" w:space="0" w:color="auto"/>
            </w:tcBorders>
            <w:shd w:val="clear" w:color="auto" w:fill="D9D9D9" w:themeFill="background1" w:themeFillShade="D9"/>
          </w:tcPr>
          <w:p w14:paraId="458AC252" w14:textId="4841891F" w:rsidR="00BF3581" w:rsidRPr="00296C26" w:rsidRDefault="009702C4" w:rsidP="002263D7">
            <w:pPr>
              <w:jc w:val="center"/>
              <w:rPr>
                <w:rFonts w:ascii="Arial" w:hAnsi="Arial" w:cs="Arial"/>
                <w:b/>
                <w:sz w:val="24"/>
                <w:szCs w:val="24"/>
              </w:rPr>
            </w:pPr>
            <w:r>
              <w:rPr>
                <w:rFonts w:ascii="Arial" w:hAnsi="Arial" w:cs="Arial"/>
                <w:b/>
                <w:sz w:val="24"/>
                <w:szCs w:val="24"/>
              </w:rPr>
              <w:t>1</w:t>
            </w: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D9169" w14:textId="1671D242" w:rsidR="00BF3581" w:rsidRPr="00296C26" w:rsidRDefault="00AF32F4" w:rsidP="00AF32F4">
            <w:pPr>
              <w:rPr>
                <w:rFonts w:ascii="Arial" w:hAnsi="Arial" w:cs="Arial"/>
                <w:b/>
                <w:sz w:val="24"/>
                <w:szCs w:val="24"/>
              </w:rPr>
            </w:pPr>
            <w:r>
              <w:rPr>
                <w:rFonts w:ascii="Arial" w:hAnsi="Arial" w:cs="Arial"/>
                <w:b/>
                <w:sz w:val="24"/>
                <w:szCs w:val="24"/>
              </w:rPr>
              <w:t>TITLE</w:t>
            </w:r>
            <w:r w:rsidR="009702C4">
              <w:rPr>
                <w:rFonts w:ascii="Arial" w:hAnsi="Arial" w:cs="Arial"/>
                <w:b/>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0703D" w14:textId="71353F87" w:rsidR="00BF3581" w:rsidRPr="00296C26" w:rsidRDefault="00AF32F4" w:rsidP="002263D7">
            <w:pPr>
              <w:rPr>
                <w:rFonts w:ascii="Arial" w:hAnsi="Arial" w:cs="Arial"/>
                <w:b/>
                <w:sz w:val="24"/>
                <w:szCs w:val="24"/>
              </w:rPr>
            </w:pPr>
            <w:r>
              <w:rPr>
                <w:rFonts w:ascii="Arial" w:hAnsi="Arial" w:cs="Arial"/>
                <w:b/>
                <w:sz w:val="24"/>
                <w:szCs w:val="24"/>
              </w:rPr>
              <w:t>RECEIVED FROM</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EC12E" w14:textId="22D3109C" w:rsidR="00BF3581" w:rsidRPr="00296C26" w:rsidRDefault="00AF32F4" w:rsidP="002263D7">
            <w:pPr>
              <w:rPr>
                <w:rFonts w:ascii="Arial" w:hAnsi="Arial" w:cs="Arial"/>
                <w:b/>
                <w:sz w:val="24"/>
                <w:szCs w:val="24"/>
              </w:rPr>
            </w:pPr>
            <w:r>
              <w:rPr>
                <w:rFonts w:ascii="Arial" w:hAnsi="Arial" w:cs="Arial"/>
                <w:b/>
                <w:sz w:val="24"/>
                <w:szCs w:val="24"/>
              </w:rPr>
              <w:t xml:space="preserve">SUBMISSION BY </w:t>
            </w:r>
          </w:p>
        </w:tc>
      </w:tr>
      <w:tr w:rsidR="00BF3581" w:rsidRPr="00296C26" w14:paraId="7F2870B1" w14:textId="77777777" w:rsidTr="00042A2A">
        <w:tc>
          <w:tcPr>
            <w:tcW w:w="737" w:type="dxa"/>
            <w:vMerge/>
            <w:tcBorders>
              <w:left w:val="single" w:sz="4" w:space="0" w:color="auto"/>
              <w:bottom w:val="single" w:sz="4" w:space="0" w:color="auto"/>
              <w:right w:val="single" w:sz="4" w:space="0" w:color="auto"/>
            </w:tcBorders>
            <w:shd w:val="clear" w:color="auto" w:fill="D9D9D9" w:themeFill="background1" w:themeFillShade="D9"/>
          </w:tcPr>
          <w:p w14:paraId="139DEEC2" w14:textId="77777777" w:rsidR="00BF3581" w:rsidRPr="00296C26" w:rsidRDefault="00BF3581" w:rsidP="002263D7">
            <w:pPr>
              <w:jc w:val="center"/>
              <w:rPr>
                <w:rFonts w:ascii="Arial" w:hAnsi="Arial" w:cs="Arial"/>
                <w:b/>
                <w:sz w:val="24"/>
                <w:szCs w:val="24"/>
              </w:rPr>
            </w:pP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5C5D6" w14:textId="73BC914C" w:rsidR="00BF3581" w:rsidRDefault="00E0708F" w:rsidP="006870B5">
            <w:pPr>
              <w:rPr>
                <w:rFonts w:ascii="Arial" w:hAnsi="Arial" w:cs="Arial"/>
                <w:b/>
                <w:sz w:val="24"/>
                <w:szCs w:val="24"/>
              </w:rPr>
            </w:pPr>
            <w:r>
              <w:rPr>
                <w:rFonts w:ascii="Arial" w:hAnsi="Arial" w:cs="Arial"/>
                <w:b/>
                <w:sz w:val="24"/>
                <w:szCs w:val="24"/>
              </w:rPr>
              <w:t>North-West Multimodal Transport Hub Public Consultation</w:t>
            </w:r>
          </w:p>
          <w:p w14:paraId="2CDD3F67" w14:textId="593FB641" w:rsidR="006870B5" w:rsidRPr="00296C26" w:rsidRDefault="006870B5" w:rsidP="006870B5">
            <w:pPr>
              <w:rPr>
                <w:rFonts w:ascii="Arial" w:hAnsi="Arial" w:cs="Arial"/>
                <w:b/>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60B5D" w14:textId="4E319EBD" w:rsidR="00BF3581" w:rsidRPr="00296C26" w:rsidRDefault="00A54195" w:rsidP="00BF3581">
            <w:pPr>
              <w:rPr>
                <w:rFonts w:ascii="Arial" w:hAnsi="Arial" w:cs="Arial"/>
                <w:b/>
                <w:sz w:val="24"/>
                <w:szCs w:val="24"/>
              </w:rPr>
            </w:pPr>
            <w:r>
              <w:rPr>
                <w:rFonts w:ascii="Arial" w:hAnsi="Arial" w:cs="Arial"/>
                <w:b/>
                <w:sz w:val="24"/>
                <w:szCs w:val="24"/>
              </w:rPr>
              <w:t>Translink</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ECA6C" w14:textId="7DFE8CC1" w:rsidR="00BF3581" w:rsidRPr="00296C26" w:rsidRDefault="00A54195" w:rsidP="006870B5">
            <w:pPr>
              <w:rPr>
                <w:rFonts w:ascii="Arial" w:hAnsi="Arial" w:cs="Arial"/>
                <w:b/>
                <w:sz w:val="24"/>
                <w:szCs w:val="24"/>
              </w:rPr>
            </w:pPr>
            <w:r>
              <w:rPr>
                <w:rFonts w:ascii="Arial" w:hAnsi="Arial" w:cs="Arial"/>
                <w:b/>
                <w:sz w:val="24"/>
                <w:szCs w:val="24"/>
              </w:rPr>
              <w:t>20 January</w:t>
            </w:r>
            <w:r w:rsidR="006B7B3C">
              <w:rPr>
                <w:rFonts w:ascii="Arial" w:hAnsi="Arial" w:cs="Arial"/>
                <w:b/>
                <w:sz w:val="24"/>
                <w:szCs w:val="24"/>
              </w:rPr>
              <w:t xml:space="preserve"> 2017</w:t>
            </w:r>
          </w:p>
        </w:tc>
      </w:tr>
      <w:tr w:rsidR="00BF3581" w:rsidRPr="00296C26" w14:paraId="1799BFD5" w14:textId="77777777" w:rsidTr="00042A2A">
        <w:tc>
          <w:tcPr>
            <w:tcW w:w="737" w:type="dxa"/>
            <w:tcBorders>
              <w:top w:val="single" w:sz="4" w:space="0" w:color="auto"/>
              <w:left w:val="single" w:sz="4" w:space="0" w:color="auto"/>
              <w:bottom w:val="single" w:sz="4" w:space="0" w:color="auto"/>
              <w:right w:val="single" w:sz="4" w:space="0" w:color="auto"/>
            </w:tcBorders>
          </w:tcPr>
          <w:p w14:paraId="25BB9358" w14:textId="77777777" w:rsidR="00BF3581" w:rsidRPr="00296C26" w:rsidRDefault="00BF3581" w:rsidP="00EE7C8A">
            <w:pPr>
              <w:jc w:val="center"/>
              <w:rPr>
                <w:rFonts w:ascii="Arial" w:hAnsi="Arial" w:cs="Arial"/>
                <w:b/>
                <w:sz w:val="24"/>
                <w:szCs w:val="24"/>
              </w:rPr>
            </w:pPr>
          </w:p>
        </w:tc>
        <w:tc>
          <w:tcPr>
            <w:tcW w:w="13154" w:type="dxa"/>
            <w:gridSpan w:val="3"/>
            <w:tcBorders>
              <w:top w:val="single" w:sz="4" w:space="0" w:color="auto"/>
              <w:left w:val="single" w:sz="4" w:space="0" w:color="auto"/>
              <w:bottom w:val="single" w:sz="4" w:space="0" w:color="auto"/>
              <w:right w:val="single" w:sz="4" w:space="0" w:color="auto"/>
            </w:tcBorders>
          </w:tcPr>
          <w:p w14:paraId="3CE20CBC" w14:textId="217CF5DE" w:rsidR="00D74404" w:rsidRDefault="00A54195" w:rsidP="00D74404">
            <w:pPr>
              <w:shd w:val="clear" w:color="auto" w:fill="FFFFFF"/>
              <w:spacing w:line="276"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Translink is working together with partners in the Department for</w:t>
            </w:r>
            <w:r w:rsidR="00E0708F">
              <w:rPr>
                <w:rFonts w:ascii="Arial" w:hAnsi="Arial" w:cs="Arial"/>
                <w:color w:val="000000" w:themeColor="text1"/>
                <w:sz w:val="24"/>
                <w:szCs w:val="24"/>
                <w:lang w:eastAsia="en-GB"/>
              </w:rPr>
              <w:t xml:space="preserve"> Infrastructure, Department of T</w:t>
            </w:r>
            <w:r>
              <w:rPr>
                <w:rFonts w:ascii="Arial" w:hAnsi="Arial" w:cs="Arial"/>
                <w:color w:val="000000" w:themeColor="text1"/>
                <w:sz w:val="24"/>
                <w:szCs w:val="24"/>
                <w:lang w:eastAsia="en-GB"/>
              </w:rPr>
              <w:t>ransport, Tourism and</w:t>
            </w:r>
            <w:r w:rsidR="00414DA9">
              <w:rPr>
                <w:rFonts w:ascii="Arial" w:hAnsi="Arial" w:cs="Arial"/>
                <w:color w:val="000000" w:themeColor="text1"/>
                <w:sz w:val="24"/>
                <w:szCs w:val="24"/>
                <w:lang w:eastAsia="en-GB"/>
              </w:rPr>
              <w:t xml:space="preserve"> Sport, D</w:t>
            </w:r>
            <w:r>
              <w:rPr>
                <w:rFonts w:ascii="Arial" w:hAnsi="Arial" w:cs="Arial"/>
                <w:color w:val="000000" w:themeColor="text1"/>
                <w:sz w:val="24"/>
                <w:szCs w:val="24"/>
                <w:lang w:eastAsia="en-GB"/>
              </w:rPr>
              <w:t>erry City and Strabane District Council, Donegal County Council and Sustrans to deliver the North-West Multimodal Trans</w:t>
            </w:r>
            <w:r w:rsidR="00E0708F">
              <w:rPr>
                <w:rFonts w:ascii="Arial" w:hAnsi="Arial" w:cs="Arial"/>
                <w:color w:val="000000" w:themeColor="text1"/>
                <w:sz w:val="24"/>
                <w:szCs w:val="24"/>
                <w:lang w:eastAsia="en-GB"/>
              </w:rPr>
              <w:t>port H</w:t>
            </w:r>
            <w:r>
              <w:rPr>
                <w:rFonts w:ascii="Arial" w:hAnsi="Arial" w:cs="Arial"/>
                <w:color w:val="000000" w:themeColor="text1"/>
                <w:sz w:val="24"/>
                <w:szCs w:val="24"/>
                <w:lang w:eastAsia="en-GB"/>
              </w:rPr>
              <w:t>ub; a major new active and sustainable transport</w:t>
            </w:r>
            <w:r w:rsidR="00D74404" w:rsidRPr="00D74404">
              <w:rPr>
                <w:rFonts w:ascii="Arial" w:hAnsi="Arial" w:cs="Arial"/>
                <w:color w:val="000000" w:themeColor="text1"/>
                <w:sz w:val="24"/>
                <w:szCs w:val="24"/>
                <w:lang w:eastAsia="en-GB"/>
              </w:rPr>
              <w:t> </w:t>
            </w:r>
            <w:r>
              <w:rPr>
                <w:rFonts w:ascii="Arial" w:hAnsi="Arial" w:cs="Arial"/>
                <w:color w:val="000000" w:themeColor="text1"/>
                <w:sz w:val="24"/>
                <w:szCs w:val="24"/>
                <w:lang w:eastAsia="en-GB"/>
              </w:rPr>
              <w:t>facility which will transport travel and heritage regeneration in the region.</w:t>
            </w:r>
          </w:p>
          <w:p w14:paraId="24F25FF2" w14:textId="77777777" w:rsidR="00D74404" w:rsidRPr="00D74404" w:rsidRDefault="00D74404" w:rsidP="00D74404">
            <w:pPr>
              <w:shd w:val="clear" w:color="auto" w:fill="FFFFFF"/>
              <w:spacing w:line="276" w:lineRule="auto"/>
              <w:rPr>
                <w:rFonts w:ascii="Arial" w:hAnsi="Arial" w:cs="Arial"/>
                <w:color w:val="000000" w:themeColor="text1"/>
                <w:sz w:val="24"/>
                <w:szCs w:val="24"/>
                <w:lang w:eastAsia="en-GB"/>
              </w:rPr>
            </w:pPr>
          </w:p>
          <w:p w14:paraId="35EF5679" w14:textId="25AEA57F" w:rsidR="00D74404" w:rsidRDefault="00414DA9" w:rsidP="00D74404">
            <w:pPr>
              <w:shd w:val="clear" w:color="auto" w:fill="FFFFFF"/>
              <w:spacing w:line="276"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Situated on the former iconic Waterside Station sit</w:t>
            </w:r>
            <w:r w:rsidR="00E0708F">
              <w:rPr>
                <w:rFonts w:ascii="Arial" w:hAnsi="Arial" w:cs="Arial"/>
                <w:color w:val="000000" w:themeColor="text1"/>
                <w:sz w:val="24"/>
                <w:szCs w:val="24"/>
                <w:lang w:eastAsia="en-GB"/>
              </w:rPr>
              <w:t>e, the new Hu</w:t>
            </w:r>
            <w:r>
              <w:rPr>
                <w:rFonts w:ascii="Arial" w:hAnsi="Arial" w:cs="Arial"/>
                <w:color w:val="000000" w:themeColor="text1"/>
                <w:sz w:val="24"/>
                <w:szCs w:val="24"/>
                <w:lang w:eastAsia="en-GB"/>
              </w:rPr>
              <w:t>b will be an important gateway to the North-West; it will encourage a modal shift from car to public transport and other sustainable modes by providing integrated and convenient services to encourage more active travel for a healthier region – supporting a key outcome of the draft Programme for Government.</w:t>
            </w:r>
          </w:p>
          <w:p w14:paraId="72533C12" w14:textId="77777777" w:rsidR="00414DA9" w:rsidRDefault="00414DA9" w:rsidP="00D74404">
            <w:pPr>
              <w:shd w:val="clear" w:color="auto" w:fill="FFFFFF"/>
              <w:spacing w:line="276" w:lineRule="auto"/>
              <w:rPr>
                <w:rFonts w:ascii="Arial" w:hAnsi="Arial" w:cs="Arial"/>
                <w:color w:val="000000" w:themeColor="text1"/>
                <w:sz w:val="24"/>
                <w:szCs w:val="24"/>
                <w:lang w:eastAsia="en-GB"/>
              </w:rPr>
            </w:pPr>
          </w:p>
          <w:p w14:paraId="7E347632" w14:textId="4E661D4C" w:rsidR="00414DA9" w:rsidRDefault="00414DA9" w:rsidP="00D74404">
            <w:pPr>
              <w:shd w:val="clear" w:color="auto" w:fill="FFFFFF"/>
              <w:spacing w:line="276"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Proposals include restoration and refurbishment of the former listed Waterside Railway Station, new platforms, and enhanced Park &amp; Ride, an Active and Sustainable Travel Centre, demolition of the current train station, a new bus turning circle, Greenway link to the City Centre via the </w:t>
            </w:r>
            <w:r w:rsidR="00E0708F">
              <w:rPr>
                <w:rFonts w:ascii="Arial" w:hAnsi="Arial" w:cs="Arial"/>
                <w:color w:val="000000" w:themeColor="text1"/>
                <w:sz w:val="24"/>
                <w:szCs w:val="24"/>
                <w:lang w:eastAsia="en-GB"/>
              </w:rPr>
              <w:t>Peace Bridge as well as Track, S</w:t>
            </w:r>
            <w:r>
              <w:rPr>
                <w:rFonts w:ascii="Arial" w:hAnsi="Arial" w:cs="Arial"/>
                <w:color w:val="000000" w:themeColor="text1"/>
                <w:sz w:val="24"/>
                <w:szCs w:val="24"/>
                <w:lang w:eastAsia="en-GB"/>
              </w:rPr>
              <w:t>ignalling and Telecoms work.</w:t>
            </w:r>
          </w:p>
          <w:p w14:paraId="2C53154A" w14:textId="77777777" w:rsidR="00414DA9" w:rsidRDefault="00414DA9" w:rsidP="00D74404">
            <w:pPr>
              <w:shd w:val="clear" w:color="auto" w:fill="FFFFFF"/>
              <w:spacing w:line="276" w:lineRule="auto"/>
              <w:rPr>
                <w:rFonts w:ascii="Arial" w:hAnsi="Arial" w:cs="Arial"/>
                <w:color w:val="000000" w:themeColor="text1"/>
                <w:sz w:val="24"/>
                <w:szCs w:val="24"/>
                <w:lang w:eastAsia="en-GB"/>
              </w:rPr>
            </w:pPr>
          </w:p>
          <w:p w14:paraId="3DD982A3" w14:textId="14D4D580" w:rsidR="00031983" w:rsidRPr="00E0708F" w:rsidRDefault="00414DA9" w:rsidP="00E0708F">
            <w:pPr>
              <w:shd w:val="clear" w:color="auto" w:fill="FFFFFF"/>
              <w:spacing w:line="276" w:lineRule="auto"/>
              <w:rPr>
                <w:rFonts w:ascii="Arial" w:hAnsi="Arial" w:cs="Arial"/>
                <w:color w:val="000000" w:themeColor="text1"/>
                <w:sz w:val="24"/>
                <w:szCs w:val="24"/>
                <w:lang w:eastAsia="en-GB"/>
              </w:rPr>
            </w:pPr>
            <w:r>
              <w:rPr>
                <w:rFonts w:ascii="Arial" w:hAnsi="Arial" w:cs="Arial"/>
                <w:color w:val="000000" w:themeColor="text1"/>
                <w:sz w:val="24"/>
                <w:szCs w:val="24"/>
                <w:lang w:eastAsia="en-GB"/>
              </w:rPr>
              <w:t>Translink are now launching a public consultation to share views to help develop Hub proposals</w:t>
            </w:r>
            <w:r w:rsidR="00E0708F">
              <w:rPr>
                <w:rFonts w:ascii="Arial" w:hAnsi="Arial" w:cs="Arial"/>
                <w:color w:val="000000" w:themeColor="text1"/>
                <w:sz w:val="24"/>
                <w:szCs w:val="24"/>
                <w:lang w:eastAsia="en-GB"/>
              </w:rPr>
              <w:t xml:space="preserve">. </w:t>
            </w:r>
            <w:r w:rsidR="00031983">
              <w:rPr>
                <w:rFonts w:ascii="Arial" w:hAnsi="Arial" w:cs="Arial"/>
                <w:sz w:val="24"/>
                <w:szCs w:val="24"/>
              </w:rPr>
              <w:t>The consultation can be found on the following website</w:t>
            </w:r>
            <w:r w:rsidR="00CA0E02">
              <w:rPr>
                <w:rFonts w:ascii="Arial" w:hAnsi="Arial" w:cs="Arial"/>
                <w:sz w:val="24"/>
                <w:szCs w:val="24"/>
              </w:rPr>
              <w:t>:</w:t>
            </w:r>
          </w:p>
          <w:p w14:paraId="05AED863" w14:textId="49C20051" w:rsidR="006B7B3C" w:rsidRPr="006B7B3C" w:rsidRDefault="006B7B3C" w:rsidP="006B7B3C">
            <w:pPr>
              <w:rPr>
                <w:rFonts w:ascii="Arial" w:hAnsi="Arial" w:cs="Arial"/>
                <w:sz w:val="24"/>
                <w:szCs w:val="24"/>
              </w:rPr>
            </w:pPr>
          </w:p>
          <w:p w14:paraId="28106259" w14:textId="440F467F" w:rsidR="00A54195" w:rsidRPr="00E0708F" w:rsidRDefault="00E0708F" w:rsidP="00D74404">
            <w:pPr>
              <w:pStyle w:val="ListParagraph"/>
              <w:numPr>
                <w:ilvl w:val="0"/>
                <w:numId w:val="2"/>
              </w:numPr>
              <w:ind w:left="714" w:hanging="567"/>
              <w:rPr>
                <w:rFonts w:ascii="Arial" w:hAnsi="Arial" w:cs="Arial"/>
                <w:sz w:val="24"/>
                <w:szCs w:val="24"/>
              </w:rPr>
            </w:pPr>
            <w:hyperlink r:id="rId9" w:history="1">
              <w:r w:rsidRPr="00CB054E">
                <w:rPr>
                  <w:rStyle w:val="Hyperlink"/>
                  <w:rFonts w:ascii="Arial" w:hAnsi="Arial" w:cs="Arial"/>
                  <w:sz w:val="24"/>
                  <w:szCs w:val="24"/>
                </w:rPr>
                <w:t>www.tran</w:t>
              </w:r>
              <w:r w:rsidRPr="00CB054E">
                <w:rPr>
                  <w:rStyle w:val="Hyperlink"/>
                  <w:rFonts w:ascii="Arial" w:hAnsi="Arial" w:cs="Arial"/>
                  <w:sz w:val="24"/>
                  <w:szCs w:val="24"/>
                </w:rPr>
                <w:t>s</w:t>
              </w:r>
              <w:r w:rsidRPr="00CB054E">
                <w:rPr>
                  <w:rStyle w:val="Hyperlink"/>
                  <w:rFonts w:ascii="Arial" w:hAnsi="Arial" w:cs="Arial"/>
                  <w:sz w:val="24"/>
                  <w:szCs w:val="24"/>
                </w:rPr>
                <w:t>link.co.u</w:t>
              </w:r>
              <w:r w:rsidRPr="00CB054E">
                <w:rPr>
                  <w:rStyle w:val="Hyperlink"/>
                  <w:rFonts w:ascii="Arial" w:hAnsi="Arial" w:cs="Arial"/>
                  <w:sz w:val="24"/>
                  <w:szCs w:val="24"/>
                </w:rPr>
                <w:t>k</w:t>
              </w:r>
              <w:r w:rsidRPr="00CB054E">
                <w:rPr>
                  <w:rStyle w:val="Hyperlink"/>
                  <w:rFonts w:ascii="Arial" w:hAnsi="Arial" w:cs="Arial"/>
                  <w:sz w:val="24"/>
                  <w:szCs w:val="24"/>
                </w:rPr>
                <w:t>/north</w:t>
              </w:r>
              <w:r w:rsidRPr="00CB054E">
                <w:rPr>
                  <w:rStyle w:val="Hyperlink"/>
                  <w:rFonts w:ascii="Arial" w:hAnsi="Arial" w:cs="Arial"/>
                  <w:sz w:val="24"/>
                  <w:szCs w:val="24"/>
                </w:rPr>
                <w:t>w</w:t>
              </w:r>
              <w:r w:rsidRPr="00CB054E">
                <w:rPr>
                  <w:rStyle w:val="Hyperlink"/>
                  <w:rFonts w:ascii="Arial" w:hAnsi="Arial" w:cs="Arial"/>
                  <w:sz w:val="24"/>
                  <w:szCs w:val="24"/>
                </w:rPr>
                <w:t>esthub/</w:t>
              </w:r>
            </w:hyperlink>
            <w:r>
              <w:rPr>
                <w:rFonts w:ascii="Arial" w:hAnsi="Arial" w:cs="Arial"/>
                <w:sz w:val="24"/>
                <w:szCs w:val="24"/>
              </w:rPr>
              <w:br/>
            </w:r>
          </w:p>
        </w:tc>
      </w:tr>
      <w:tr w:rsidR="00A54195" w:rsidRPr="00296C26" w14:paraId="07D277E0" w14:textId="77777777" w:rsidTr="003825AF">
        <w:tc>
          <w:tcPr>
            <w:tcW w:w="737" w:type="dxa"/>
            <w:vMerge w:val="restart"/>
            <w:tcBorders>
              <w:top w:val="single" w:sz="4" w:space="0" w:color="auto"/>
              <w:left w:val="single" w:sz="4" w:space="0" w:color="auto"/>
              <w:right w:val="single" w:sz="4" w:space="0" w:color="auto"/>
            </w:tcBorders>
            <w:shd w:val="clear" w:color="auto" w:fill="D9D9D9" w:themeFill="background1" w:themeFillShade="D9"/>
          </w:tcPr>
          <w:p w14:paraId="53B5B93F" w14:textId="7CCCA9B7" w:rsidR="00A54195" w:rsidRPr="00296C26" w:rsidRDefault="00E0708F" w:rsidP="003825AF">
            <w:pPr>
              <w:jc w:val="center"/>
              <w:rPr>
                <w:rFonts w:ascii="Arial" w:hAnsi="Arial" w:cs="Arial"/>
                <w:b/>
                <w:sz w:val="24"/>
                <w:szCs w:val="24"/>
              </w:rPr>
            </w:pPr>
            <w:r>
              <w:rPr>
                <w:rFonts w:ascii="Arial" w:hAnsi="Arial" w:cs="Arial"/>
                <w:b/>
                <w:sz w:val="24"/>
                <w:szCs w:val="24"/>
              </w:rPr>
              <w:lastRenderedPageBreak/>
              <w:t>2</w:t>
            </w: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07EE6" w14:textId="77777777" w:rsidR="00A54195" w:rsidRPr="00296C26" w:rsidRDefault="00A54195" w:rsidP="003825AF">
            <w:pPr>
              <w:rPr>
                <w:rFonts w:ascii="Arial" w:hAnsi="Arial" w:cs="Arial"/>
                <w:b/>
                <w:sz w:val="24"/>
                <w:szCs w:val="24"/>
              </w:rPr>
            </w:pPr>
            <w:r>
              <w:rPr>
                <w:rFonts w:ascii="Arial" w:hAnsi="Arial" w:cs="Arial"/>
                <w:b/>
                <w:sz w:val="24"/>
                <w:szCs w:val="24"/>
              </w:rPr>
              <w:t xml:space="preserve">TITLE </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135AB" w14:textId="77777777" w:rsidR="00A54195" w:rsidRPr="00296C26" w:rsidRDefault="00A54195" w:rsidP="003825AF">
            <w:pPr>
              <w:rPr>
                <w:rFonts w:ascii="Arial" w:hAnsi="Arial" w:cs="Arial"/>
                <w:b/>
                <w:sz w:val="24"/>
                <w:szCs w:val="24"/>
              </w:rPr>
            </w:pPr>
            <w:r>
              <w:rPr>
                <w:rFonts w:ascii="Arial" w:hAnsi="Arial" w:cs="Arial"/>
                <w:b/>
                <w:sz w:val="24"/>
                <w:szCs w:val="24"/>
              </w:rPr>
              <w:t>RECEIVED FROM</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49B31" w14:textId="77777777" w:rsidR="00A54195" w:rsidRPr="00296C26" w:rsidRDefault="00A54195" w:rsidP="003825AF">
            <w:pPr>
              <w:rPr>
                <w:rFonts w:ascii="Arial" w:hAnsi="Arial" w:cs="Arial"/>
                <w:b/>
                <w:sz w:val="24"/>
                <w:szCs w:val="24"/>
              </w:rPr>
            </w:pPr>
            <w:r>
              <w:rPr>
                <w:rFonts w:ascii="Arial" w:hAnsi="Arial" w:cs="Arial"/>
                <w:b/>
                <w:sz w:val="24"/>
                <w:szCs w:val="24"/>
              </w:rPr>
              <w:t xml:space="preserve">SUBMISSION BY </w:t>
            </w:r>
          </w:p>
        </w:tc>
      </w:tr>
      <w:tr w:rsidR="00A54195" w:rsidRPr="00296C26" w14:paraId="3C9F0644" w14:textId="77777777" w:rsidTr="003825AF">
        <w:tc>
          <w:tcPr>
            <w:tcW w:w="737" w:type="dxa"/>
            <w:vMerge/>
            <w:tcBorders>
              <w:left w:val="single" w:sz="4" w:space="0" w:color="auto"/>
              <w:bottom w:val="single" w:sz="4" w:space="0" w:color="auto"/>
              <w:right w:val="single" w:sz="4" w:space="0" w:color="auto"/>
            </w:tcBorders>
            <w:shd w:val="clear" w:color="auto" w:fill="D9D9D9" w:themeFill="background1" w:themeFillShade="D9"/>
          </w:tcPr>
          <w:p w14:paraId="304D9462" w14:textId="77777777" w:rsidR="00A54195" w:rsidRPr="00296C26" w:rsidRDefault="00A54195" w:rsidP="003825AF">
            <w:pPr>
              <w:jc w:val="center"/>
              <w:rPr>
                <w:rFonts w:ascii="Arial" w:hAnsi="Arial" w:cs="Arial"/>
                <w:b/>
                <w:sz w:val="24"/>
                <w:szCs w:val="24"/>
              </w:rPr>
            </w:pP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23C6F" w14:textId="77777777" w:rsidR="00A54195" w:rsidRDefault="00A54195" w:rsidP="003825AF">
            <w:pPr>
              <w:rPr>
                <w:rFonts w:ascii="Arial" w:hAnsi="Arial" w:cs="Arial"/>
                <w:b/>
                <w:sz w:val="24"/>
                <w:szCs w:val="24"/>
              </w:rPr>
            </w:pPr>
            <w:r>
              <w:rPr>
                <w:rFonts w:ascii="Arial" w:hAnsi="Arial" w:cs="Arial"/>
                <w:b/>
                <w:sz w:val="24"/>
                <w:szCs w:val="24"/>
              </w:rPr>
              <w:t>DAERA Knowledge Framework Consultation</w:t>
            </w:r>
          </w:p>
          <w:p w14:paraId="27153715" w14:textId="77777777" w:rsidR="00A54195" w:rsidRPr="00296C26" w:rsidRDefault="00A54195" w:rsidP="003825AF">
            <w:pPr>
              <w:rPr>
                <w:rFonts w:ascii="Arial" w:hAnsi="Arial" w:cs="Arial"/>
                <w:b/>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EE26A" w14:textId="77777777" w:rsidR="00A54195" w:rsidRPr="00296C26" w:rsidRDefault="00A54195" w:rsidP="003825AF">
            <w:pPr>
              <w:rPr>
                <w:rFonts w:ascii="Arial" w:hAnsi="Arial" w:cs="Arial"/>
                <w:b/>
                <w:sz w:val="24"/>
                <w:szCs w:val="24"/>
              </w:rPr>
            </w:pPr>
            <w:r>
              <w:rPr>
                <w:rFonts w:ascii="Arial" w:hAnsi="Arial" w:cs="Arial"/>
                <w:b/>
                <w:sz w:val="24"/>
                <w:szCs w:val="24"/>
              </w:rPr>
              <w:t>Department of Agriculture, Environment and Rural Affairs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0E8C8" w14:textId="77777777" w:rsidR="00A54195" w:rsidRPr="00296C26" w:rsidRDefault="00A54195" w:rsidP="003825AF">
            <w:pPr>
              <w:rPr>
                <w:rFonts w:ascii="Arial" w:hAnsi="Arial" w:cs="Arial"/>
                <w:b/>
                <w:sz w:val="24"/>
                <w:szCs w:val="24"/>
              </w:rPr>
            </w:pPr>
            <w:r>
              <w:rPr>
                <w:rFonts w:ascii="Arial" w:hAnsi="Arial" w:cs="Arial"/>
                <w:b/>
                <w:sz w:val="24"/>
                <w:szCs w:val="24"/>
              </w:rPr>
              <w:t>27 February 2017</w:t>
            </w:r>
          </w:p>
        </w:tc>
      </w:tr>
      <w:tr w:rsidR="00A54195" w:rsidRPr="00D74404" w14:paraId="3467E10B" w14:textId="77777777" w:rsidTr="003825AF">
        <w:tc>
          <w:tcPr>
            <w:tcW w:w="737" w:type="dxa"/>
            <w:tcBorders>
              <w:top w:val="single" w:sz="4" w:space="0" w:color="auto"/>
              <w:left w:val="single" w:sz="4" w:space="0" w:color="auto"/>
              <w:bottom w:val="single" w:sz="4" w:space="0" w:color="auto"/>
              <w:right w:val="single" w:sz="4" w:space="0" w:color="auto"/>
            </w:tcBorders>
          </w:tcPr>
          <w:p w14:paraId="3BC02EBA" w14:textId="77777777" w:rsidR="00A54195" w:rsidRPr="00296C26" w:rsidRDefault="00A54195" w:rsidP="003825AF">
            <w:pPr>
              <w:jc w:val="center"/>
              <w:rPr>
                <w:rFonts w:ascii="Arial" w:hAnsi="Arial" w:cs="Arial"/>
                <w:b/>
                <w:sz w:val="24"/>
                <w:szCs w:val="24"/>
              </w:rPr>
            </w:pPr>
          </w:p>
        </w:tc>
        <w:tc>
          <w:tcPr>
            <w:tcW w:w="13154" w:type="dxa"/>
            <w:gridSpan w:val="3"/>
            <w:tcBorders>
              <w:top w:val="single" w:sz="4" w:space="0" w:color="auto"/>
              <w:left w:val="single" w:sz="4" w:space="0" w:color="auto"/>
              <w:bottom w:val="single" w:sz="4" w:space="0" w:color="auto"/>
              <w:right w:val="single" w:sz="4" w:space="0" w:color="auto"/>
            </w:tcBorders>
          </w:tcPr>
          <w:p w14:paraId="56CD6F1C" w14:textId="77777777" w:rsidR="00A54195" w:rsidRDefault="00A54195" w:rsidP="003825AF">
            <w:pPr>
              <w:shd w:val="clear" w:color="auto" w:fill="FFFFFF"/>
              <w:spacing w:line="276" w:lineRule="auto"/>
              <w:rPr>
                <w:rFonts w:ascii="Arial" w:hAnsi="Arial" w:cs="Arial"/>
                <w:color w:val="000000" w:themeColor="text1"/>
                <w:sz w:val="24"/>
                <w:szCs w:val="24"/>
                <w:lang w:eastAsia="en-GB"/>
              </w:rPr>
            </w:pPr>
            <w:r w:rsidRPr="00D74404">
              <w:rPr>
                <w:rFonts w:ascii="Arial" w:hAnsi="Arial" w:cs="Arial"/>
                <w:color w:val="000000" w:themeColor="text1"/>
                <w:sz w:val="24"/>
                <w:szCs w:val="24"/>
                <w:lang w:eastAsia="en-GB"/>
              </w:rPr>
              <w:t>The draft DAERA Knowledge Framework is a succinct, high level framework that sets out the rationale for the Department’s involvement in education, knowledge and skills, what the Department seeks to achieve and the nature of its interventions. </w:t>
            </w:r>
          </w:p>
          <w:p w14:paraId="222C6156" w14:textId="77777777" w:rsidR="00A54195" w:rsidRPr="00D74404" w:rsidRDefault="00A54195" w:rsidP="003825AF">
            <w:pPr>
              <w:shd w:val="clear" w:color="auto" w:fill="FFFFFF"/>
              <w:spacing w:line="276" w:lineRule="auto"/>
              <w:rPr>
                <w:rFonts w:ascii="Arial" w:hAnsi="Arial" w:cs="Arial"/>
                <w:color w:val="000000" w:themeColor="text1"/>
                <w:sz w:val="24"/>
                <w:szCs w:val="24"/>
                <w:lang w:eastAsia="en-GB"/>
              </w:rPr>
            </w:pPr>
          </w:p>
          <w:p w14:paraId="1B9EE3C1" w14:textId="77777777" w:rsidR="00A54195" w:rsidRPr="00D74404" w:rsidRDefault="00A54195" w:rsidP="003825AF">
            <w:pPr>
              <w:shd w:val="clear" w:color="auto" w:fill="FFFFFF"/>
              <w:spacing w:line="276" w:lineRule="auto"/>
              <w:rPr>
                <w:rFonts w:ascii="Arial" w:hAnsi="Arial" w:cs="Arial"/>
                <w:color w:val="000000" w:themeColor="text1"/>
                <w:sz w:val="24"/>
                <w:szCs w:val="24"/>
                <w:lang w:eastAsia="en-GB"/>
              </w:rPr>
            </w:pPr>
            <w:r w:rsidRPr="00D74404">
              <w:rPr>
                <w:rFonts w:ascii="Arial" w:hAnsi="Arial" w:cs="Arial"/>
                <w:color w:val="000000" w:themeColor="text1"/>
                <w:sz w:val="24"/>
                <w:szCs w:val="24"/>
                <w:lang w:eastAsia="en-GB"/>
              </w:rPr>
              <w:t>The Framework is broader than solely education and also encompasses training and technology exchange provision.  All of these elements should be central to the Department’s policy objectives and strategic goals, and wherever possible, knowledge and skills acquisition should be integral components of all policy interventions and programmes aimed at delivering the Department’s strategic objectives.</w:t>
            </w:r>
            <w:r>
              <w:rPr>
                <w:rFonts w:ascii="Arial" w:hAnsi="Arial" w:cs="Arial"/>
                <w:color w:val="000000" w:themeColor="text1"/>
                <w:sz w:val="24"/>
                <w:szCs w:val="24"/>
                <w:lang w:eastAsia="en-GB"/>
              </w:rPr>
              <w:t xml:space="preserve">  </w:t>
            </w:r>
            <w:r w:rsidRPr="00D74404">
              <w:rPr>
                <w:rFonts w:ascii="Arial" w:hAnsi="Arial" w:cs="Arial"/>
                <w:color w:val="000000" w:themeColor="text1"/>
                <w:sz w:val="24"/>
                <w:szCs w:val="24"/>
                <w:lang w:eastAsia="en-GB"/>
              </w:rPr>
              <w:t>It is intended that the Framework will act as the point of reference against which all of the Department’s future knowledge interventions can be tested and anchored.  It is this latter aspect that will both drive change and guide the nature of future knowledge interventions.</w:t>
            </w:r>
          </w:p>
          <w:p w14:paraId="39942FD7" w14:textId="77777777" w:rsidR="00A54195" w:rsidRDefault="00A54195" w:rsidP="003825AF">
            <w:pPr>
              <w:spacing w:line="23" w:lineRule="atLeast"/>
              <w:rPr>
                <w:rFonts w:ascii="Arial" w:hAnsi="Arial" w:cs="Arial"/>
                <w:sz w:val="24"/>
                <w:szCs w:val="24"/>
              </w:rPr>
            </w:pPr>
          </w:p>
          <w:p w14:paraId="04FC24F3" w14:textId="77777777" w:rsidR="00A54195" w:rsidRDefault="00A54195" w:rsidP="003825AF">
            <w:pPr>
              <w:spacing w:line="276" w:lineRule="auto"/>
              <w:rPr>
                <w:rFonts w:ascii="Arial" w:hAnsi="Arial" w:cs="Arial"/>
                <w:sz w:val="24"/>
                <w:szCs w:val="24"/>
              </w:rPr>
            </w:pPr>
            <w:r>
              <w:rPr>
                <w:rFonts w:ascii="Arial" w:hAnsi="Arial" w:cs="Arial"/>
                <w:sz w:val="24"/>
                <w:szCs w:val="24"/>
              </w:rPr>
              <w:t>The consultation can be found on the following website:</w:t>
            </w:r>
          </w:p>
          <w:p w14:paraId="58222996" w14:textId="77777777" w:rsidR="00A54195" w:rsidRPr="006B7B3C" w:rsidRDefault="00A54195" w:rsidP="003825AF">
            <w:pPr>
              <w:rPr>
                <w:rFonts w:ascii="Arial" w:hAnsi="Arial" w:cs="Arial"/>
                <w:sz w:val="24"/>
                <w:szCs w:val="24"/>
              </w:rPr>
            </w:pPr>
          </w:p>
          <w:p w14:paraId="31A238E2" w14:textId="77777777" w:rsidR="00A54195" w:rsidRDefault="00A54195" w:rsidP="003825AF">
            <w:pPr>
              <w:pStyle w:val="ListParagraph"/>
              <w:numPr>
                <w:ilvl w:val="0"/>
                <w:numId w:val="2"/>
              </w:numPr>
              <w:ind w:left="714" w:hanging="567"/>
              <w:rPr>
                <w:rFonts w:ascii="Arial" w:hAnsi="Arial" w:cs="Arial"/>
                <w:sz w:val="24"/>
                <w:szCs w:val="24"/>
              </w:rPr>
            </w:pPr>
            <w:hyperlink r:id="rId10" w:history="1">
              <w:r w:rsidRPr="00D74404">
                <w:rPr>
                  <w:rStyle w:val="Hyperlink"/>
                  <w:rFonts w:ascii="Arial" w:hAnsi="Arial" w:cs="Arial"/>
                  <w:sz w:val="24"/>
                  <w:szCs w:val="24"/>
                </w:rPr>
                <w:t>https://www.daera-ni.gov.uk/consultations/d</w:t>
              </w:r>
              <w:r w:rsidRPr="00D74404">
                <w:rPr>
                  <w:rStyle w:val="Hyperlink"/>
                  <w:rFonts w:ascii="Arial" w:hAnsi="Arial" w:cs="Arial"/>
                  <w:sz w:val="24"/>
                  <w:szCs w:val="24"/>
                </w:rPr>
                <w:t>a</w:t>
              </w:r>
              <w:r w:rsidRPr="00D74404">
                <w:rPr>
                  <w:rStyle w:val="Hyperlink"/>
                  <w:rFonts w:ascii="Arial" w:hAnsi="Arial" w:cs="Arial"/>
                  <w:sz w:val="24"/>
                  <w:szCs w:val="24"/>
                </w:rPr>
                <w:t>era-knowledge-framework-education-strategy</w:t>
              </w:r>
            </w:hyperlink>
          </w:p>
          <w:p w14:paraId="376D0454" w14:textId="77777777" w:rsidR="00A54195" w:rsidRPr="00D74404" w:rsidRDefault="00A54195" w:rsidP="003825AF">
            <w:pPr>
              <w:pStyle w:val="ListParagraph"/>
              <w:ind w:left="714"/>
              <w:rPr>
                <w:rFonts w:ascii="Arial" w:hAnsi="Arial" w:cs="Arial"/>
                <w:sz w:val="24"/>
                <w:szCs w:val="24"/>
              </w:rPr>
            </w:pPr>
          </w:p>
          <w:p w14:paraId="250ADFC5" w14:textId="77777777" w:rsidR="00A54195" w:rsidRDefault="00A54195" w:rsidP="003825AF">
            <w:pPr>
              <w:rPr>
                <w:rFonts w:ascii="Arial" w:hAnsi="Arial" w:cs="Arial"/>
                <w:sz w:val="24"/>
                <w:szCs w:val="24"/>
              </w:rPr>
            </w:pPr>
          </w:p>
          <w:p w14:paraId="2D373C45" w14:textId="77777777" w:rsidR="00A953C8" w:rsidRDefault="00A953C8" w:rsidP="003825AF">
            <w:pPr>
              <w:rPr>
                <w:rFonts w:ascii="Arial" w:hAnsi="Arial" w:cs="Arial"/>
                <w:sz w:val="24"/>
                <w:szCs w:val="24"/>
              </w:rPr>
            </w:pPr>
          </w:p>
          <w:p w14:paraId="3B0FE348" w14:textId="77777777" w:rsidR="00A953C8" w:rsidRDefault="00A953C8" w:rsidP="003825AF">
            <w:pPr>
              <w:rPr>
                <w:rFonts w:ascii="Arial" w:hAnsi="Arial" w:cs="Arial"/>
                <w:sz w:val="24"/>
                <w:szCs w:val="24"/>
              </w:rPr>
            </w:pPr>
          </w:p>
          <w:p w14:paraId="6B8F0E2E" w14:textId="77777777" w:rsidR="00A953C8" w:rsidRDefault="00A953C8" w:rsidP="003825AF">
            <w:pPr>
              <w:rPr>
                <w:rFonts w:ascii="Arial" w:hAnsi="Arial" w:cs="Arial"/>
                <w:sz w:val="24"/>
                <w:szCs w:val="24"/>
              </w:rPr>
            </w:pPr>
          </w:p>
          <w:p w14:paraId="6A1FF06C" w14:textId="77777777" w:rsidR="00A953C8" w:rsidRDefault="00A953C8" w:rsidP="003825AF">
            <w:pPr>
              <w:rPr>
                <w:rFonts w:ascii="Arial" w:hAnsi="Arial" w:cs="Arial"/>
                <w:sz w:val="24"/>
                <w:szCs w:val="24"/>
              </w:rPr>
            </w:pPr>
          </w:p>
          <w:p w14:paraId="665746DC" w14:textId="77777777" w:rsidR="00A953C8" w:rsidRDefault="00A953C8" w:rsidP="003825AF">
            <w:pPr>
              <w:rPr>
                <w:rFonts w:ascii="Arial" w:hAnsi="Arial" w:cs="Arial"/>
                <w:sz w:val="24"/>
                <w:szCs w:val="24"/>
              </w:rPr>
            </w:pPr>
          </w:p>
          <w:p w14:paraId="3D4647C7" w14:textId="77777777" w:rsidR="00A953C8" w:rsidRDefault="00A953C8" w:rsidP="003825AF">
            <w:pPr>
              <w:rPr>
                <w:rFonts w:ascii="Arial" w:hAnsi="Arial" w:cs="Arial"/>
                <w:sz w:val="24"/>
                <w:szCs w:val="24"/>
              </w:rPr>
            </w:pPr>
          </w:p>
          <w:p w14:paraId="4C3C7FAC" w14:textId="77777777" w:rsidR="00A953C8" w:rsidRDefault="00A953C8" w:rsidP="003825AF">
            <w:pPr>
              <w:rPr>
                <w:rFonts w:ascii="Arial" w:hAnsi="Arial" w:cs="Arial"/>
                <w:sz w:val="24"/>
                <w:szCs w:val="24"/>
              </w:rPr>
            </w:pPr>
          </w:p>
          <w:p w14:paraId="47FAD648" w14:textId="77777777" w:rsidR="00A953C8" w:rsidRDefault="00A953C8" w:rsidP="003825AF">
            <w:pPr>
              <w:rPr>
                <w:rFonts w:ascii="Arial" w:hAnsi="Arial" w:cs="Arial"/>
                <w:sz w:val="24"/>
                <w:szCs w:val="24"/>
              </w:rPr>
            </w:pPr>
          </w:p>
          <w:p w14:paraId="7CFB581A" w14:textId="77777777" w:rsidR="00A953C8" w:rsidRDefault="00A953C8" w:rsidP="003825AF">
            <w:pPr>
              <w:rPr>
                <w:rFonts w:ascii="Arial" w:hAnsi="Arial" w:cs="Arial"/>
                <w:sz w:val="24"/>
                <w:szCs w:val="24"/>
              </w:rPr>
            </w:pPr>
          </w:p>
          <w:p w14:paraId="516FD661" w14:textId="77777777" w:rsidR="00A953C8" w:rsidRDefault="00A953C8" w:rsidP="003825AF">
            <w:pPr>
              <w:rPr>
                <w:rFonts w:ascii="Arial" w:hAnsi="Arial" w:cs="Arial"/>
                <w:sz w:val="24"/>
                <w:szCs w:val="24"/>
              </w:rPr>
            </w:pPr>
          </w:p>
          <w:p w14:paraId="6C4BD644" w14:textId="77777777" w:rsidR="00A953C8" w:rsidRPr="00D74404" w:rsidRDefault="00A953C8" w:rsidP="003825AF">
            <w:pPr>
              <w:rPr>
                <w:rFonts w:ascii="Arial" w:hAnsi="Arial" w:cs="Arial"/>
                <w:sz w:val="24"/>
                <w:szCs w:val="24"/>
              </w:rPr>
            </w:pPr>
          </w:p>
        </w:tc>
      </w:tr>
      <w:tr w:rsidR="00E0708F" w:rsidRPr="00296C26" w14:paraId="7DE0D96C" w14:textId="77777777" w:rsidTr="003825AF">
        <w:tc>
          <w:tcPr>
            <w:tcW w:w="737" w:type="dxa"/>
            <w:vMerge w:val="restart"/>
            <w:tcBorders>
              <w:top w:val="single" w:sz="4" w:space="0" w:color="auto"/>
              <w:left w:val="single" w:sz="4" w:space="0" w:color="auto"/>
              <w:right w:val="single" w:sz="4" w:space="0" w:color="auto"/>
            </w:tcBorders>
            <w:shd w:val="clear" w:color="auto" w:fill="D9D9D9" w:themeFill="background1" w:themeFillShade="D9"/>
          </w:tcPr>
          <w:p w14:paraId="6CC6F333" w14:textId="4E73B93D" w:rsidR="00E0708F" w:rsidRPr="00296C26" w:rsidRDefault="00E0708F" w:rsidP="003825AF">
            <w:pPr>
              <w:jc w:val="center"/>
              <w:rPr>
                <w:rFonts w:ascii="Arial" w:hAnsi="Arial" w:cs="Arial"/>
                <w:b/>
                <w:sz w:val="24"/>
                <w:szCs w:val="24"/>
              </w:rPr>
            </w:pPr>
            <w:r>
              <w:rPr>
                <w:rFonts w:ascii="Arial" w:hAnsi="Arial" w:cs="Arial"/>
                <w:b/>
                <w:sz w:val="24"/>
                <w:szCs w:val="24"/>
              </w:rPr>
              <w:lastRenderedPageBreak/>
              <w:t>3</w:t>
            </w: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CCAFD" w14:textId="77777777" w:rsidR="00E0708F" w:rsidRPr="00296C26" w:rsidRDefault="00E0708F" w:rsidP="003825AF">
            <w:pPr>
              <w:rPr>
                <w:rFonts w:ascii="Arial" w:hAnsi="Arial" w:cs="Arial"/>
                <w:b/>
                <w:sz w:val="24"/>
                <w:szCs w:val="24"/>
              </w:rPr>
            </w:pPr>
            <w:r>
              <w:rPr>
                <w:rFonts w:ascii="Arial" w:hAnsi="Arial" w:cs="Arial"/>
                <w:b/>
                <w:sz w:val="24"/>
                <w:szCs w:val="24"/>
              </w:rPr>
              <w:t xml:space="preserve">TITLE </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40F46" w14:textId="77777777" w:rsidR="00E0708F" w:rsidRPr="00296C26" w:rsidRDefault="00E0708F" w:rsidP="003825AF">
            <w:pPr>
              <w:rPr>
                <w:rFonts w:ascii="Arial" w:hAnsi="Arial" w:cs="Arial"/>
                <w:b/>
                <w:sz w:val="24"/>
                <w:szCs w:val="24"/>
              </w:rPr>
            </w:pPr>
            <w:r>
              <w:rPr>
                <w:rFonts w:ascii="Arial" w:hAnsi="Arial" w:cs="Arial"/>
                <w:b/>
                <w:sz w:val="24"/>
                <w:szCs w:val="24"/>
              </w:rPr>
              <w:t>RECEIVED FROM</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BAAF37" w14:textId="77777777" w:rsidR="00E0708F" w:rsidRPr="00296C26" w:rsidRDefault="00E0708F" w:rsidP="003825AF">
            <w:pPr>
              <w:rPr>
                <w:rFonts w:ascii="Arial" w:hAnsi="Arial" w:cs="Arial"/>
                <w:b/>
                <w:sz w:val="24"/>
                <w:szCs w:val="24"/>
              </w:rPr>
            </w:pPr>
            <w:r>
              <w:rPr>
                <w:rFonts w:ascii="Arial" w:hAnsi="Arial" w:cs="Arial"/>
                <w:b/>
                <w:sz w:val="24"/>
                <w:szCs w:val="24"/>
              </w:rPr>
              <w:t xml:space="preserve">SUBMISSION BY </w:t>
            </w:r>
          </w:p>
        </w:tc>
      </w:tr>
      <w:tr w:rsidR="00E0708F" w:rsidRPr="00296C26" w14:paraId="741A5119" w14:textId="77777777" w:rsidTr="003825AF">
        <w:tc>
          <w:tcPr>
            <w:tcW w:w="737" w:type="dxa"/>
            <w:vMerge/>
            <w:tcBorders>
              <w:left w:val="single" w:sz="4" w:space="0" w:color="auto"/>
              <w:bottom w:val="single" w:sz="4" w:space="0" w:color="auto"/>
              <w:right w:val="single" w:sz="4" w:space="0" w:color="auto"/>
            </w:tcBorders>
            <w:shd w:val="clear" w:color="auto" w:fill="D9D9D9" w:themeFill="background1" w:themeFillShade="D9"/>
          </w:tcPr>
          <w:p w14:paraId="3601FB99" w14:textId="77777777" w:rsidR="00E0708F" w:rsidRPr="00296C26" w:rsidRDefault="00E0708F" w:rsidP="003825AF">
            <w:pPr>
              <w:jc w:val="center"/>
              <w:rPr>
                <w:rFonts w:ascii="Arial" w:hAnsi="Arial" w:cs="Arial"/>
                <w:b/>
                <w:sz w:val="24"/>
                <w:szCs w:val="24"/>
              </w:rPr>
            </w:pPr>
          </w:p>
        </w:tc>
        <w:tc>
          <w:tcPr>
            <w:tcW w:w="8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1DDDB3" w14:textId="27F4FDF0" w:rsidR="00E0708F" w:rsidRDefault="00A953C8" w:rsidP="003825AF">
            <w:pPr>
              <w:rPr>
                <w:rFonts w:ascii="Arial" w:hAnsi="Arial" w:cs="Arial"/>
                <w:b/>
                <w:sz w:val="24"/>
                <w:szCs w:val="24"/>
              </w:rPr>
            </w:pPr>
            <w:r>
              <w:rPr>
                <w:rFonts w:ascii="Arial" w:hAnsi="Arial" w:cs="Arial"/>
                <w:b/>
                <w:sz w:val="24"/>
                <w:szCs w:val="24"/>
              </w:rPr>
              <w:t>Economy 2030 – A Consultation on an Industrial Strategy for Northern Ireland</w:t>
            </w:r>
          </w:p>
          <w:p w14:paraId="65CEC995" w14:textId="77777777" w:rsidR="00E0708F" w:rsidRPr="00296C26" w:rsidRDefault="00E0708F" w:rsidP="003825AF">
            <w:pPr>
              <w:rPr>
                <w:rFonts w:ascii="Arial" w:hAnsi="Arial" w:cs="Arial"/>
                <w:b/>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AB9FE" w14:textId="77777777" w:rsidR="00A953C8" w:rsidRDefault="00A953C8" w:rsidP="00A953C8">
            <w:pPr>
              <w:rPr>
                <w:rFonts w:ascii="Arial" w:hAnsi="Arial" w:cs="Arial"/>
                <w:b/>
                <w:sz w:val="24"/>
                <w:szCs w:val="24"/>
              </w:rPr>
            </w:pPr>
            <w:r>
              <w:rPr>
                <w:rFonts w:ascii="Arial" w:hAnsi="Arial" w:cs="Arial"/>
                <w:b/>
                <w:sz w:val="24"/>
                <w:szCs w:val="24"/>
              </w:rPr>
              <w:t>Department for the Economy</w:t>
            </w:r>
          </w:p>
          <w:p w14:paraId="491843C0" w14:textId="0B258BA4" w:rsidR="00E0708F" w:rsidRPr="00296C26" w:rsidRDefault="00E0708F" w:rsidP="003825AF">
            <w:pPr>
              <w:rPr>
                <w:rFonts w:ascii="Arial" w:hAnsi="Arial" w:cs="Arial"/>
                <w:b/>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EC08CC" w14:textId="4AFC0DE1" w:rsidR="00E0708F" w:rsidRPr="00296C26" w:rsidRDefault="00A953C8" w:rsidP="003825AF">
            <w:pPr>
              <w:rPr>
                <w:rFonts w:ascii="Arial" w:hAnsi="Arial" w:cs="Arial"/>
                <w:b/>
                <w:sz w:val="24"/>
                <w:szCs w:val="24"/>
              </w:rPr>
            </w:pPr>
            <w:r>
              <w:rPr>
                <w:rFonts w:ascii="Arial" w:hAnsi="Arial" w:cs="Arial"/>
                <w:b/>
                <w:sz w:val="24"/>
                <w:szCs w:val="24"/>
              </w:rPr>
              <w:t>25 April</w:t>
            </w:r>
            <w:r w:rsidR="00E0708F">
              <w:rPr>
                <w:rFonts w:ascii="Arial" w:hAnsi="Arial" w:cs="Arial"/>
                <w:b/>
                <w:sz w:val="24"/>
                <w:szCs w:val="24"/>
              </w:rPr>
              <w:t xml:space="preserve"> 2017</w:t>
            </w:r>
          </w:p>
        </w:tc>
      </w:tr>
      <w:tr w:rsidR="00E0708F" w:rsidRPr="00D74404" w14:paraId="14769657" w14:textId="77777777" w:rsidTr="003825AF">
        <w:tc>
          <w:tcPr>
            <w:tcW w:w="737" w:type="dxa"/>
            <w:tcBorders>
              <w:top w:val="single" w:sz="4" w:space="0" w:color="auto"/>
              <w:left w:val="single" w:sz="4" w:space="0" w:color="auto"/>
              <w:bottom w:val="single" w:sz="4" w:space="0" w:color="auto"/>
              <w:right w:val="single" w:sz="4" w:space="0" w:color="auto"/>
            </w:tcBorders>
          </w:tcPr>
          <w:p w14:paraId="30A627DD" w14:textId="77777777" w:rsidR="00E0708F" w:rsidRPr="00A953C8" w:rsidRDefault="00E0708F" w:rsidP="003825AF">
            <w:pPr>
              <w:jc w:val="center"/>
              <w:rPr>
                <w:rFonts w:ascii="Arial" w:hAnsi="Arial" w:cs="Arial"/>
                <w:b/>
                <w:sz w:val="24"/>
                <w:szCs w:val="24"/>
              </w:rPr>
            </w:pPr>
          </w:p>
        </w:tc>
        <w:tc>
          <w:tcPr>
            <w:tcW w:w="13154" w:type="dxa"/>
            <w:gridSpan w:val="3"/>
            <w:tcBorders>
              <w:top w:val="single" w:sz="4" w:space="0" w:color="auto"/>
              <w:left w:val="single" w:sz="4" w:space="0" w:color="auto"/>
              <w:bottom w:val="single" w:sz="4" w:space="0" w:color="auto"/>
              <w:right w:val="single" w:sz="4" w:space="0" w:color="auto"/>
            </w:tcBorders>
          </w:tcPr>
          <w:p w14:paraId="0CFA029D" w14:textId="3C4C6703" w:rsidR="00A953C8" w:rsidRPr="00A953C8" w:rsidRDefault="00A953C8" w:rsidP="00A953C8">
            <w:pPr>
              <w:shd w:val="clear" w:color="auto" w:fill="FFFFFF"/>
              <w:spacing w:line="276" w:lineRule="auto"/>
              <w:rPr>
                <w:rFonts w:ascii="Arial" w:hAnsi="Arial" w:cs="Arial"/>
                <w:color w:val="000000" w:themeColor="text1"/>
                <w:sz w:val="24"/>
                <w:szCs w:val="24"/>
                <w:lang w:eastAsia="en-GB"/>
              </w:rPr>
            </w:pPr>
            <w:r w:rsidRPr="00A953C8">
              <w:rPr>
                <w:rFonts w:ascii="Arial" w:hAnsi="Arial" w:cs="Arial"/>
                <w:color w:val="000000" w:themeColor="text1"/>
                <w:sz w:val="24"/>
                <w:szCs w:val="24"/>
                <w:lang w:eastAsia="en-GB"/>
              </w:rPr>
              <w:t>This consultation document sets out proposals to refocus the economic priorities up to 2030 and invites views on those proposals.</w:t>
            </w:r>
          </w:p>
          <w:p w14:paraId="6E43091D" w14:textId="77777777" w:rsidR="00A953C8" w:rsidRPr="00A953C8" w:rsidRDefault="00A953C8" w:rsidP="00A953C8">
            <w:pPr>
              <w:shd w:val="clear" w:color="auto" w:fill="FFFFFF"/>
              <w:spacing w:line="276" w:lineRule="auto"/>
              <w:rPr>
                <w:rFonts w:ascii="Arial" w:hAnsi="Arial" w:cs="Arial"/>
                <w:color w:val="000000" w:themeColor="text1"/>
                <w:sz w:val="24"/>
                <w:szCs w:val="24"/>
                <w:lang w:eastAsia="en-GB"/>
              </w:rPr>
            </w:pPr>
          </w:p>
          <w:p w14:paraId="3263F244" w14:textId="7BBC90CA" w:rsidR="00E0708F" w:rsidRPr="00A953C8" w:rsidRDefault="00A953C8" w:rsidP="00A953C8">
            <w:pPr>
              <w:spacing w:line="276" w:lineRule="auto"/>
              <w:rPr>
                <w:rFonts w:ascii="Arial" w:hAnsi="Arial" w:cs="Arial"/>
                <w:color w:val="000000" w:themeColor="text1"/>
                <w:sz w:val="24"/>
                <w:szCs w:val="24"/>
              </w:rPr>
            </w:pPr>
            <w:r w:rsidRPr="00A953C8">
              <w:rPr>
                <w:rFonts w:ascii="Arial" w:hAnsi="Arial" w:cs="Arial"/>
                <w:color w:val="000000" w:themeColor="text1"/>
                <w:sz w:val="24"/>
                <w:szCs w:val="24"/>
                <w:shd w:val="clear" w:color="auto" w:fill="FFFFFF"/>
              </w:rPr>
              <w:t>The responses to this consultation, alongside the responses to consultation on the wider draft Programme for Government, will inform the development of a final Industrial Strategy.</w:t>
            </w:r>
          </w:p>
          <w:p w14:paraId="5815CEB2" w14:textId="77777777" w:rsidR="00A953C8" w:rsidRDefault="00A953C8" w:rsidP="00A953C8">
            <w:pPr>
              <w:spacing w:line="276" w:lineRule="auto"/>
              <w:rPr>
                <w:rFonts w:ascii="Arial" w:hAnsi="Arial" w:cs="Arial"/>
                <w:color w:val="000000" w:themeColor="text1"/>
                <w:sz w:val="24"/>
                <w:szCs w:val="24"/>
              </w:rPr>
            </w:pPr>
          </w:p>
          <w:p w14:paraId="3F51F8E3" w14:textId="77777777" w:rsidR="00E0708F" w:rsidRPr="00A953C8" w:rsidRDefault="00E0708F" w:rsidP="00A953C8">
            <w:pPr>
              <w:spacing w:line="276" w:lineRule="auto"/>
              <w:rPr>
                <w:rFonts w:ascii="Arial" w:hAnsi="Arial" w:cs="Arial"/>
                <w:color w:val="000000" w:themeColor="text1"/>
                <w:sz w:val="24"/>
                <w:szCs w:val="24"/>
              </w:rPr>
            </w:pPr>
            <w:r w:rsidRPr="00A953C8">
              <w:rPr>
                <w:rFonts w:ascii="Arial" w:hAnsi="Arial" w:cs="Arial"/>
                <w:color w:val="000000" w:themeColor="text1"/>
                <w:sz w:val="24"/>
                <w:szCs w:val="24"/>
              </w:rPr>
              <w:t>The consultation can be found on the following website:</w:t>
            </w:r>
          </w:p>
          <w:p w14:paraId="46C602AB" w14:textId="77777777" w:rsidR="00E0708F" w:rsidRPr="00A953C8" w:rsidRDefault="00E0708F" w:rsidP="003825AF">
            <w:pPr>
              <w:rPr>
                <w:rFonts w:ascii="Arial" w:hAnsi="Arial" w:cs="Arial"/>
                <w:sz w:val="24"/>
                <w:szCs w:val="24"/>
              </w:rPr>
            </w:pPr>
          </w:p>
          <w:p w14:paraId="7CBE9DC6" w14:textId="388CA2EE" w:rsidR="00A953C8" w:rsidRPr="00A953C8" w:rsidRDefault="006C3A4A" w:rsidP="003825AF">
            <w:pPr>
              <w:pStyle w:val="ListParagraph"/>
              <w:numPr>
                <w:ilvl w:val="0"/>
                <w:numId w:val="2"/>
              </w:numPr>
              <w:ind w:left="714" w:hanging="567"/>
              <w:rPr>
                <w:rFonts w:ascii="Arial" w:hAnsi="Arial" w:cs="Arial"/>
                <w:sz w:val="24"/>
                <w:szCs w:val="24"/>
              </w:rPr>
            </w:pPr>
            <w:hyperlink r:id="rId11" w:history="1">
              <w:r w:rsidRPr="00CB054E">
                <w:rPr>
                  <w:rStyle w:val="Hyperlink"/>
                  <w:rFonts w:ascii="Arial" w:hAnsi="Arial" w:cs="Arial"/>
                  <w:sz w:val="24"/>
                  <w:szCs w:val="24"/>
                </w:rPr>
                <w:t>https://www.e</w:t>
              </w:r>
              <w:r w:rsidRPr="00CB054E">
                <w:rPr>
                  <w:rStyle w:val="Hyperlink"/>
                  <w:rFonts w:ascii="Arial" w:hAnsi="Arial" w:cs="Arial"/>
                  <w:sz w:val="24"/>
                  <w:szCs w:val="24"/>
                </w:rPr>
                <w:t>c</w:t>
              </w:r>
              <w:r w:rsidRPr="00CB054E">
                <w:rPr>
                  <w:rStyle w:val="Hyperlink"/>
                  <w:rFonts w:ascii="Arial" w:hAnsi="Arial" w:cs="Arial"/>
                  <w:sz w:val="24"/>
                  <w:szCs w:val="24"/>
                </w:rPr>
                <w:t>onomy-ni.gov.uk/consu</w:t>
              </w:r>
              <w:bookmarkStart w:id="0" w:name="_GoBack"/>
              <w:bookmarkEnd w:id="0"/>
              <w:r w:rsidRPr="00CB054E">
                <w:rPr>
                  <w:rStyle w:val="Hyperlink"/>
                  <w:rFonts w:ascii="Arial" w:hAnsi="Arial" w:cs="Arial"/>
                  <w:sz w:val="24"/>
                  <w:szCs w:val="24"/>
                </w:rPr>
                <w:t>l</w:t>
              </w:r>
              <w:r w:rsidRPr="00CB054E">
                <w:rPr>
                  <w:rStyle w:val="Hyperlink"/>
                  <w:rFonts w:ascii="Arial" w:hAnsi="Arial" w:cs="Arial"/>
                  <w:sz w:val="24"/>
                  <w:szCs w:val="24"/>
                </w:rPr>
                <w:t>ta</w:t>
              </w:r>
              <w:r w:rsidRPr="00CB054E">
                <w:rPr>
                  <w:rStyle w:val="Hyperlink"/>
                  <w:rFonts w:ascii="Arial" w:hAnsi="Arial" w:cs="Arial"/>
                  <w:sz w:val="24"/>
                  <w:szCs w:val="24"/>
                </w:rPr>
                <w:t>t</w:t>
              </w:r>
              <w:r w:rsidRPr="00CB054E">
                <w:rPr>
                  <w:rStyle w:val="Hyperlink"/>
                  <w:rFonts w:ascii="Arial" w:hAnsi="Arial" w:cs="Arial"/>
                  <w:sz w:val="24"/>
                  <w:szCs w:val="24"/>
                </w:rPr>
                <w:t>ions/industrial-strategy</w:t>
              </w:r>
            </w:hyperlink>
          </w:p>
          <w:p w14:paraId="35612AAC" w14:textId="3016A35A" w:rsidR="00E0708F" w:rsidRPr="00A953C8" w:rsidRDefault="00E0708F" w:rsidP="00A953C8">
            <w:pPr>
              <w:pStyle w:val="ListParagraph"/>
              <w:ind w:left="714"/>
              <w:rPr>
                <w:rFonts w:ascii="Arial" w:hAnsi="Arial" w:cs="Arial"/>
                <w:sz w:val="24"/>
                <w:szCs w:val="24"/>
              </w:rPr>
            </w:pPr>
          </w:p>
          <w:p w14:paraId="6BAEC613" w14:textId="77777777" w:rsidR="00E0708F" w:rsidRPr="00A953C8" w:rsidRDefault="00E0708F" w:rsidP="003825AF">
            <w:pPr>
              <w:pStyle w:val="ListParagraph"/>
              <w:ind w:left="714"/>
              <w:rPr>
                <w:rFonts w:ascii="Arial" w:hAnsi="Arial" w:cs="Arial"/>
                <w:sz w:val="24"/>
                <w:szCs w:val="24"/>
              </w:rPr>
            </w:pPr>
          </w:p>
          <w:p w14:paraId="2AF1AC95" w14:textId="77777777" w:rsidR="00E0708F" w:rsidRPr="00A953C8" w:rsidRDefault="00E0708F" w:rsidP="003825AF">
            <w:pPr>
              <w:rPr>
                <w:rFonts w:ascii="Arial" w:hAnsi="Arial" w:cs="Arial"/>
                <w:sz w:val="24"/>
                <w:szCs w:val="24"/>
              </w:rPr>
            </w:pPr>
          </w:p>
        </w:tc>
      </w:tr>
    </w:tbl>
    <w:p w14:paraId="103FD73A" w14:textId="1F72D6AB" w:rsidR="00E0708F" w:rsidRDefault="00E0708F" w:rsidP="00031983">
      <w:pPr>
        <w:ind w:left="567"/>
        <w:rPr>
          <w:rFonts w:ascii="Arial" w:hAnsi="Arial" w:cs="Arial"/>
          <w:b/>
          <w:sz w:val="24"/>
          <w:szCs w:val="24"/>
        </w:rPr>
      </w:pPr>
    </w:p>
    <w:p w14:paraId="7C308550" w14:textId="77777777" w:rsidR="00E0708F" w:rsidRDefault="00E0708F" w:rsidP="00031983">
      <w:pPr>
        <w:ind w:left="567"/>
        <w:rPr>
          <w:rFonts w:ascii="Arial" w:hAnsi="Arial" w:cs="Arial"/>
          <w:b/>
          <w:sz w:val="24"/>
          <w:szCs w:val="24"/>
        </w:rPr>
      </w:pPr>
    </w:p>
    <w:p w14:paraId="4B854EAC" w14:textId="1DE2F5D0" w:rsidR="00031983" w:rsidRPr="00752D6F" w:rsidRDefault="00031983" w:rsidP="00031983">
      <w:pPr>
        <w:ind w:left="567"/>
        <w:rPr>
          <w:rFonts w:ascii="Arial" w:hAnsi="Arial" w:cs="Arial"/>
          <w:b/>
          <w:sz w:val="24"/>
          <w:szCs w:val="24"/>
        </w:rPr>
      </w:pPr>
      <w:r>
        <w:rPr>
          <w:rFonts w:ascii="Arial" w:hAnsi="Arial" w:cs="Arial"/>
          <w:b/>
          <w:sz w:val="24"/>
          <w:szCs w:val="24"/>
        </w:rPr>
        <w:t>Note:  Copies of consultations can be obtained from Democratic Services.</w:t>
      </w:r>
    </w:p>
    <w:sectPr w:rsidR="00031983" w:rsidRPr="00752D6F" w:rsidSect="002E320D">
      <w:headerReference w:type="default" r:id="rId12"/>
      <w:footerReference w:type="default" r:id="rId13"/>
      <w:pgSz w:w="16838" w:h="11906" w:orient="landscape"/>
      <w:pgMar w:top="709" w:right="851" w:bottom="99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76E48" w14:textId="77777777" w:rsidR="005E14A6" w:rsidRDefault="005E14A6" w:rsidP="006D1857">
      <w:r>
        <w:separator/>
      </w:r>
    </w:p>
  </w:endnote>
  <w:endnote w:type="continuationSeparator" w:id="0">
    <w:p w14:paraId="4714F696" w14:textId="77777777" w:rsidR="005E14A6" w:rsidRDefault="005E14A6" w:rsidP="006D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76372541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E98A6A5" w14:textId="77777777" w:rsidR="00F32947" w:rsidRDefault="00F32947" w:rsidP="00F32947">
            <w:pPr>
              <w:pStyle w:val="Footer"/>
              <w:rPr>
                <w:rFonts w:ascii="Arial" w:hAnsi="Arial" w:cs="Arial"/>
              </w:rPr>
            </w:pPr>
          </w:p>
          <w:p w14:paraId="30EA75E2" w14:textId="013DEEAC" w:rsidR="00F32947" w:rsidRPr="00F32947" w:rsidRDefault="00F32947" w:rsidP="00F32947">
            <w:pPr>
              <w:pStyle w:val="Footer"/>
              <w:rPr>
                <w:rFonts w:ascii="Arial" w:hAnsi="Arial" w:cs="Arial"/>
              </w:rPr>
            </w:pPr>
            <w:r w:rsidRPr="00F32947">
              <w:rPr>
                <w:rFonts w:ascii="Arial" w:hAnsi="Arial" w:cs="Arial"/>
              </w:rPr>
              <w:t>L&amp;D 170214_Consultation Schedule</w:t>
            </w:r>
            <w:r w:rsidRPr="00F32947">
              <w:rPr>
                <w:rFonts w:ascii="Arial" w:hAnsi="Arial" w:cs="Arial"/>
              </w:rPr>
              <w:tab/>
            </w:r>
            <w:r w:rsidRPr="00F32947">
              <w:rPr>
                <w:rFonts w:ascii="Arial" w:hAnsi="Arial" w:cs="Arial"/>
              </w:rPr>
              <w:tab/>
            </w:r>
            <w:r w:rsidRPr="00F32947">
              <w:rPr>
                <w:rFonts w:ascii="Arial" w:hAnsi="Arial" w:cs="Arial"/>
              </w:rPr>
              <w:tab/>
            </w:r>
            <w:r w:rsidRPr="00F32947">
              <w:rPr>
                <w:rFonts w:ascii="Arial" w:hAnsi="Arial" w:cs="Arial"/>
              </w:rPr>
              <w:tab/>
            </w:r>
            <w:r w:rsidRPr="00F32947">
              <w:rPr>
                <w:rFonts w:ascii="Arial" w:hAnsi="Arial" w:cs="Arial"/>
              </w:rPr>
              <w:tab/>
            </w:r>
            <w:r w:rsidRPr="00F32947">
              <w:rPr>
                <w:rFonts w:ascii="Arial" w:hAnsi="Arial" w:cs="Arial"/>
              </w:rPr>
              <w:tab/>
            </w:r>
            <w:r w:rsidRPr="00F32947">
              <w:rPr>
                <w:rFonts w:ascii="Arial" w:hAnsi="Arial" w:cs="Arial"/>
              </w:rPr>
              <w:tab/>
            </w:r>
            <w:r w:rsidRPr="00F32947">
              <w:rPr>
                <w:rFonts w:ascii="Arial" w:hAnsi="Arial" w:cs="Arial"/>
              </w:rPr>
              <w:tab/>
              <w:t xml:space="preserve">      Page </w:t>
            </w:r>
            <w:r w:rsidRPr="00F32947">
              <w:rPr>
                <w:rFonts w:ascii="Arial" w:hAnsi="Arial" w:cs="Arial"/>
                <w:b/>
                <w:bCs/>
              </w:rPr>
              <w:fldChar w:fldCharType="begin"/>
            </w:r>
            <w:r w:rsidRPr="00F32947">
              <w:rPr>
                <w:rFonts w:ascii="Arial" w:hAnsi="Arial" w:cs="Arial"/>
                <w:b/>
                <w:bCs/>
              </w:rPr>
              <w:instrText xml:space="preserve"> PAGE </w:instrText>
            </w:r>
            <w:r w:rsidRPr="00F32947">
              <w:rPr>
                <w:rFonts w:ascii="Arial" w:hAnsi="Arial" w:cs="Arial"/>
                <w:b/>
                <w:bCs/>
              </w:rPr>
              <w:fldChar w:fldCharType="separate"/>
            </w:r>
            <w:r w:rsidR="006C3A4A">
              <w:rPr>
                <w:rFonts w:ascii="Arial" w:hAnsi="Arial" w:cs="Arial"/>
                <w:b/>
                <w:bCs/>
                <w:noProof/>
              </w:rPr>
              <w:t>3</w:t>
            </w:r>
            <w:r w:rsidRPr="00F32947">
              <w:rPr>
                <w:rFonts w:ascii="Arial" w:hAnsi="Arial" w:cs="Arial"/>
                <w:b/>
                <w:bCs/>
              </w:rPr>
              <w:fldChar w:fldCharType="end"/>
            </w:r>
            <w:r w:rsidRPr="00F32947">
              <w:rPr>
                <w:rFonts w:ascii="Arial" w:hAnsi="Arial" w:cs="Arial"/>
              </w:rPr>
              <w:t xml:space="preserve"> of </w:t>
            </w:r>
            <w:r w:rsidRPr="00F32947">
              <w:rPr>
                <w:rFonts w:ascii="Arial" w:hAnsi="Arial" w:cs="Arial"/>
                <w:b/>
                <w:bCs/>
              </w:rPr>
              <w:fldChar w:fldCharType="begin"/>
            </w:r>
            <w:r w:rsidRPr="00F32947">
              <w:rPr>
                <w:rFonts w:ascii="Arial" w:hAnsi="Arial" w:cs="Arial"/>
                <w:b/>
                <w:bCs/>
              </w:rPr>
              <w:instrText xml:space="preserve"> NUMPAGES  </w:instrText>
            </w:r>
            <w:r w:rsidRPr="00F32947">
              <w:rPr>
                <w:rFonts w:ascii="Arial" w:hAnsi="Arial" w:cs="Arial"/>
                <w:b/>
                <w:bCs/>
              </w:rPr>
              <w:fldChar w:fldCharType="separate"/>
            </w:r>
            <w:r w:rsidR="006C3A4A">
              <w:rPr>
                <w:rFonts w:ascii="Arial" w:hAnsi="Arial" w:cs="Arial"/>
                <w:b/>
                <w:bCs/>
                <w:noProof/>
              </w:rPr>
              <w:t>3</w:t>
            </w:r>
            <w:r w:rsidRPr="00F32947">
              <w:rPr>
                <w:rFonts w:ascii="Arial" w:hAnsi="Arial" w:cs="Arial"/>
                <w:b/>
                <w:bCs/>
              </w:rPr>
              <w:fldChar w:fldCharType="end"/>
            </w:r>
          </w:p>
        </w:sdtContent>
      </w:sdt>
    </w:sdtContent>
  </w:sdt>
  <w:p w14:paraId="5311B364" w14:textId="69449FA7" w:rsidR="005E14A6" w:rsidRPr="00A959B4" w:rsidRDefault="005E14A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BD4EE" w14:textId="77777777" w:rsidR="005E14A6" w:rsidRDefault="005E14A6" w:rsidP="006D1857">
      <w:r>
        <w:separator/>
      </w:r>
    </w:p>
  </w:footnote>
  <w:footnote w:type="continuationSeparator" w:id="0">
    <w:p w14:paraId="5B08D74D" w14:textId="77777777" w:rsidR="005E14A6" w:rsidRDefault="005E14A6" w:rsidP="006D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DC4E" w14:textId="30D72BB4" w:rsidR="005E14A6" w:rsidRPr="009C5B3D" w:rsidRDefault="009702C4" w:rsidP="00EB538B">
    <w:pPr>
      <w:autoSpaceDE w:val="0"/>
      <w:autoSpaceDN w:val="0"/>
      <w:adjustRightInd w:val="0"/>
      <w:rPr>
        <w:color w:val="4F81BD" w:themeColor="accent1"/>
      </w:rPr>
    </w:pPr>
    <w:r>
      <w:rPr>
        <w:color w:val="4F81BD" w:themeColor="accen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20121"/>
    <w:multiLevelType w:val="hybridMultilevel"/>
    <w:tmpl w:val="BAB0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99621B"/>
    <w:multiLevelType w:val="hybridMultilevel"/>
    <w:tmpl w:val="DD547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66"/>
    <w:rsid w:val="00017E8D"/>
    <w:rsid w:val="000235D5"/>
    <w:rsid w:val="000256A2"/>
    <w:rsid w:val="00031983"/>
    <w:rsid w:val="00035F6D"/>
    <w:rsid w:val="00042A2A"/>
    <w:rsid w:val="00053582"/>
    <w:rsid w:val="00053C56"/>
    <w:rsid w:val="00074F11"/>
    <w:rsid w:val="00076FB1"/>
    <w:rsid w:val="000920F2"/>
    <w:rsid w:val="00097879"/>
    <w:rsid w:val="000B29F2"/>
    <w:rsid w:val="000C3F14"/>
    <w:rsid w:val="000D6DCE"/>
    <w:rsid w:val="000E2D8C"/>
    <w:rsid w:val="000E72DD"/>
    <w:rsid w:val="000F0E29"/>
    <w:rsid w:val="000F7FB8"/>
    <w:rsid w:val="00154EDD"/>
    <w:rsid w:val="00157C3D"/>
    <w:rsid w:val="001726F7"/>
    <w:rsid w:val="00180BBD"/>
    <w:rsid w:val="00180BCB"/>
    <w:rsid w:val="0018365F"/>
    <w:rsid w:val="001B2A3E"/>
    <w:rsid w:val="001B388E"/>
    <w:rsid w:val="001E2FD2"/>
    <w:rsid w:val="001F4264"/>
    <w:rsid w:val="00207BF2"/>
    <w:rsid w:val="00225CB1"/>
    <w:rsid w:val="002270EA"/>
    <w:rsid w:val="00240521"/>
    <w:rsid w:val="00242188"/>
    <w:rsid w:val="0024466F"/>
    <w:rsid w:val="00260FA3"/>
    <w:rsid w:val="002741EA"/>
    <w:rsid w:val="0028029F"/>
    <w:rsid w:val="00293CEF"/>
    <w:rsid w:val="00296C26"/>
    <w:rsid w:val="002B4604"/>
    <w:rsid w:val="002D597F"/>
    <w:rsid w:val="002D74FA"/>
    <w:rsid w:val="002D7684"/>
    <w:rsid w:val="002E320D"/>
    <w:rsid w:val="00300BCC"/>
    <w:rsid w:val="0030307B"/>
    <w:rsid w:val="00315F63"/>
    <w:rsid w:val="00327BF6"/>
    <w:rsid w:val="00330D8B"/>
    <w:rsid w:val="003319AE"/>
    <w:rsid w:val="00337ED5"/>
    <w:rsid w:val="00341EC4"/>
    <w:rsid w:val="00342CCD"/>
    <w:rsid w:val="0035022A"/>
    <w:rsid w:val="003554F3"/>
    <w:rsid w:val="003679FC"/>
    <w:rsid w:val="00370A55"/>
    <w:rsid w:val="0038120A"/>
    <w:rsid w:val="00386CF6"/>
    <w:rsid w:val="00394CF8"/>
    <w:rsid w:val="003A2E96"/>
    <w:rsid w:val="003A5F05"/>
    <w:rsid w:val="003C00AF"/>
    <w:rsid w:val="003C3560"/>
    <w:rsid w:val="003C4FBB"/>
    <w:rsid w:val="003D0548"/>
    <w:rsid w:val="003D6932"/>
    <w:rsid w:val="003E53FB"/>
    <w:rsid w:val="003F5EFC"/>
    <w:rsid w:val="00414DA9"/>
    <w:rsid w:val="0041788D"/>
    <w:rsid w:val="00420C5B"/>
    <w:rsid w:val="00431DC1"/>
    <w:rsid w:val="004326AB"/>
    <w:rsid w:val="0043476F"/>
    <w:rsid w:val="00444566"/>
    <w:rsid w:val="004605A2"/>
    <w:rsid w:val="00466809"/>
    <w:rsid w:val="00474D49"/>
    <w:rsid w:val="00491692"/>
    <w:rsid w:val="00496E9B"/>
    <w:rsid w:val="004A5404"/>
    <w:rsid w:val="004B0D7C"/>
    <w:rsid w:val="004B731E"/>
    <w:rsid w:val="004C2980"/>
    <w:rsid w:val="004C3C7A"/>
    <w:rsid w:val="004E623C"/>
    <w:rsid w:val="004F7B33"/>
    <w:rsid w:val="00511C7F"/>
    <w:rsid w:val="005121B1"/>
    <w:rsid w:val="005129C6"/>
    <w:rsid w:val="00517FB1"/>
    <w:rsid w:val="005227FC"/>
    <w:rsid w:val="00523C18"/>
    <w:rsid w:val="0053732B"/>
    <w:rsid w:val="00545A62"/>
    <w:rsid w:val="0054618C"/>
    <w:rsid w:val="00556B0C"/>
    <w:rsid w:val="00594FB3"/>
    <w:rsid w:val="005A54FD"/>
    <w:rsid w:val="005B2F88"/>
    <w:rsid w:val="005B753E"/>
    <w:rsid w:val="005D02BC"/>
    <w:rsid w:val="005D42E0"/>
    <w:rsid w:val="005E14A6"/>
    <w:rsid w:val="005E2189"/>
    <w:rsid w:val="005F1435"/>
    <w:rsid w:val="005F4E71"/>
    <w:rsid w:val="00602407"/>
    <w:rsid w:val="00606E69"/>
    <w:rsid w:val="00623B0C"/>
    <w:rsid w:val="0064220F"/>
    <w:rsid w:val="006501E0"/>
    <w:rsid w:val="006510F5"/>
    <w:rsid w:val="0065466E"/>
    <w:rsid w:val="00672378"/>
    <w:rsid w:val="00675F59"/>
    <w:rsid w:val="006870B5"/>
    <w:rsid w:val="0069375D"/>
    <w:rsid w:val="00695D7E"/>
    <w:rsid w:val="006B30AB"/>
    <w:rsid w:val="006B7B3C"/>
    <w:rsid w:val="006C3A4A"/>
    <w:rsid w:val="006C79C2"/>
    <w:rsid w:val="006D1857"/>
    <w:rsid w:val="006E30CB"/>
    <w:rsid w:val="006E3107"/>
    <w:rsid w:val="006E4A09"/>
    <w:rsid w:val="006E7AEA"/>
    <w:rsid w:val="006F1259"/>
    <w:rsid w:val="007062B5"/>
    <w:rsid w:val="007343F6"/>
    <w:rsid w:val="00740979"/>
    <w:rsid w:val="00745E4E"/>
    <w:rsid w:val="00752D6F"/>
    <w:rsid w:val="007552DB"/>
    <w:rsid w:val="00783FA5"/>
    <w:rsid w:val="007A420B"/>
    <w:rsid w:val="008034ED"/>
    <w:rsid w:val="00821F15"/>
    <w:rsid w:val="00825AD7"/>
    <w:rsid w:val="00840048"/>
    <w:rsid w:val="0084158D"/>
    <w:rsid w:val="00855015"/>
    <w:rsid w:val="00860FBD"/>
    <w:rsid w:val="008850DE"/>
    <w:rsid w:val="008924C0"/>
    <w:rsid w:val="00892BA5"/>
    <w:rsid w:val="00895114"/>
    <w:rsid w:val="00895D70"/>
    <w:rsid w:val="008B601A"/>
    <w:rsid w:val="008C5720"/>
    <w:rsid w:val="008D7DDC"/>
    <w:rsid w:val="008F3ED1"/>
    <w:rsid w:val="008F60AD"/>
    <w:rsid w:val="00906BAA"/>
    <w:rsid w:val="009262F3"/>
    <w:rsid w:val="00930D9C"/>
    <w:rsid w:val="00946B07"/>
    <w:rsid w:val="009501DC"/>
    <w:rsid w:val="00951848"/>
    <w:rsid w:val="00956434"/>
    <w:rsid w:val="0096150C"/>
    <w:rsid w:val="009702C4"/>
    <w:rsid w:val="009702F0"/>
    <w:rsid w:val="00971A57"/>
    <w:rsid w:val="009828AB"/>
    <w:rsid w:val="0098728A"/>
    <w:rsid w:val="0098788C"/>
    <w:rsid w:val="009B1343"/>
    <w:rsid w:val="009C0078"/>
    <w:rsid w:val="009C5B3D"/>
    <w:rsid w:val="009D0CFA"/>
    <w:rsid w:val="009E40F5"/>
    <w:rsid w:val="009F07C0"/>
    <w:rsid w:val="00A0393C"/>
    <w:rsid w:val="00A0640F"/>
    <w:rsid w:val="00A24A90"/>
    <w:rsid w:val="00A54195"/>
    <w:rsid w:val="00A55E5B"/>
    <w:rsid w:val="00A602A5"/>
    <w:rsid w:val="00A76C0B"/>
    <w:rsid w:val="00A87455"/>
    <w:rsid w:val="00A953C8"/>
    <w:rsid w:val="00A959B4"/>
    <w:rsid w:val="00AA1767"/>
    <w:rsid w:val="00AA3B9D"/>
    <w:rsid w:val="00AC630A"/>
    <w:rsid w:val="00AD33A4"/>
    <w:rsid w:val="00AD403F"/>
    <w:rsid w:val="00AD6923"/>
    <w:rsid w:val="00AE1427"/>
    <w:rsid w:val="00AE27C3"/>
    <w:rsid w:val="00AF32F4"/>
    <w:rsid w:val="00B12CEF"/>
    <w:rsid w:val="00B40EB8"/>
    <w:rsid w:val="00B42FA9"/>
    <w:rsid w:val="00B54569"/>
    <w:rsid w:val="00B61707"/>
    <w:rsid w:val="00B64424"/>
    <w:rsid w:val="00B8792E"/>
    <w:rsid w:val="00BA28C6"/>
    <w:rsid w:val="00BA4556"/>
    <w:rsid w:val="00BA516F"/>
    <w:rsid w:val="00BB1ED4"/>
    <w:rsid w:val="00BC496A"/>
    <w:rsid w:val="00BE7976"/>
    <w:rsid w:val="00BF08AC"/>
    <w:rsid w:val="00BF3581"/>
    <w:rsid w:val="00C0029D"/>
    <w:rsid w:val="00C03E8C"/>
    <w:rsid w:val="00C05F26"/>
    <w:rsid w:val="00C11EE6"/>
    <w:rsid w:val="00C20E53"/>
    <w:rsid w:val="00C2155E"/>
    <w:rsid w:val="00C23666"/>
    <w:rsid w:val="00C30BBC"/>
    <w:rsid w:val="00C30E88"/>
    <w:rsid w:val="00C34E18"/>
    <w:rsid w:val="00C401DB"/>
    <w:rsid w:val="00C41B56"/>
    <w:rsid w:val="00C4241F"/>
    <w:rsid w:val="00C53630"/>
    <w:rsid w:val="00C71080"/>
    <w:rsid w:val="00CA0E02"/>
    <w:rsid w:val="00CA2FE0"/>
    <w:rsid w:val="00CA4D4A"/>
    <w:rsid w:val="00CB5E14"/>
    <w:rsid w:val="00CF111B"/>
    <w:rsid w:val="00CF35A1"/>
    <w:rsid w:val="00CF6267"/>
    <w:rsid w:val="00D00EA2"/>
    <w:rsid w:val="00D039F2"/>
    <w:rsid w:val="00D046B7"/>
    <w:rsid w:val="00D06E8A"/>
    <w:rsid w:val="00D22576"/>
    <w:rsid w:val="00D279E1"/>
    <w:rsid w:val="00D32F76"/>
    <w:rsid w:val="00D44845"/>
    <w:rsid w:val="00D458B8"/>
    <w:rsid w:val="00D57A41"/>
    <w:rsid w:val="00D62022"/>
    <w:rsid w:val="00D73A18"/>
    <w:rsid w:val="00D74404"/>
    <w:rsid w:val="00D80D1F"/>
    <w:rsid w:val="00D96B1E"/>
    <w:rsid w:val="00DC2242"/>
    <w:rsid w:val="00DD7D6F"/>
    <w:rsid w:val="00DE4E6F"/>
    <w:rsid w:val="00DF7F73"/>
    <w:rsid w:val="00E047D0"/>
    <w:rsid w:val="00E0708F"/>
    <w:rsid w:val="00E175E1"/>
    <w:rsid w:val="00E234B6"/>
    <w:rsid w:val="00E35C7A"/>
    <w:rsid w:val="00E455AD"/>
    <w:rsid w:val="00E90CA4"/>
    <w:rsid w:val="00EA5CFD"/>
    <w:rsid w:val="00EA6F18"/>
    <w:rsid w:val="00EA7792"/>
    <w:rsid w:val="00EB538B"/>
    <w:rsid w:val="00EC1658"/>
    <w:rsid w:val="00EC6167"/>
    <w:rsid w:val="00F070A2"/>
    <w:rsid w:val="00F07F45"/>
    <w:rsid w:val="00F24208"/>
    <w:rsid w:val="00F31DD0"/>
    <w:rsid w:val="00F32947"/>
    <w:rsid w:val="00F349DE"/>
    <w:rsid w:val="00F36CBB"/>
    <w:rsid w:val="00F41CD0"/>
    <w:rsid w:val="00F43988"/>
    <w:rsid w:val="00F478E6"/>
    <w:rsid w:val="00F539FC"/>
    <w:rsid w:val="00F64BDC"/>
    <w:rsid w:val="00F92008"/>
    <w:rsid w:val="00F926C6"/>
    <w:rsid w:val="00FA2E3F"/>
    <w:rsid w:val="00FB5135"/>
    <w:rsid w:val="00FC0BB2"/>
    <w:rsid w:val="00FC3D91"/>
    <w:rsid w:val="00FC6053"/>
    <w:rsid w:val="00FE17D5"/>
    <w:rsid w:val="00FF1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5256BBD8"/>
  <w15:docId w15:val="{B7936A61-27F1-4A3B-AD65-6262FC1E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9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53E"/>
    <w:rPr>
      <w:color w:val="0000FF" w:themeColor="hyperlink"/>
      <w:u w:val="single"/>
    </w:rPr>
  </w:style>
  <w:style w:type="paragraph" w:customStyle="1" w:styleId="Default">
    <w:name w:val="Default"/>
    <w:rsid w:val="005121B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D1857"/>
    <w:pPr>
      <w:tabs>
        <w:tab w:val="center" w:pos="4513"/>
        <w:tab w:val="right" w:pos="9026"/>
      </w:tabs>
    </w:pPr>
  </w:style>
  <w:style w:type="character" w:customStyle="1" w:styleId="HeaderChar">
    <w:name w:val="Header Char"/>
    <w:basedOn w:val="DefaultParagraphFont"/>
    <w:link w:val="Header"/>
    <w:uiPriority w:val="99"/>
    <w:rsid w:val="006D18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1857"/>
    <w:pPr>
      <w:tabs>
        <w:tab w:val="center" w:pos="4513"/>
        <w:tab w:val="right" w:pos="9026"/>
      </w:tabs>
    </w:pPr>
  </w:style>
  <w:style w:type="character" w:customStyle="1" w:styleId="FooterChar">
    <w:name w:val="Footer Char"/>
    <w:basedOn w:val="DefaultParagraphFont"/>
    <w:link w:val="Footer"/>
    <w:uiPriority w:val="99"/>
    <w:rsid w:val="006D185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2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022"/>
    <w:rPr>
      <w:rFonts w:ascii="Segoe UI" w:eastAsia="Times New Roman" w:hAnsi="Segoe UI" w:cs="Segoe UI"/>
      <w:sz w:val="18"/>
      <w:szCs w:val="18"/>
    </w:rPr>
  </w:style>
  <w:style w:type="paragraph" w:styleId="ListParagraph">
    <w:name w:val="List Paragraph"/>
    <w:basedOn w:val="Normal"/>
    <w:uiPriority w:val="34"/>
    <w:qFormat/>
    <w:rsid w:val="005F4E71"/>
    <w:pPr>
      <w:ind w:left="720"/>
      <w:contextualSpacing/>
    </w:pPr>
  </w:style>
  <w:style w:type="character" w:styleId="FollowedHyperlink">
    <w:name w:val="FollowedHyperlink"/>
    <w:basedOn w:val="DefaultParagraphFont"/>
    <w:uiPriority w:val="99"/>
    <w:semiHidden/>
    <w:unhideWhenUsed/>
    <w:rsid w:val="00FB5135"/>
    <w:rPr>
      <w:color w:val="800080" w:themeColor="followedHyperlink"/>
      <w:u w:val="single"/>
    </w:rPr>
  </w:style>
  <w:style w:type="paragraph" w:styleId="BodyText">
    <w:name w:val="Body Text"/>
    <w:basedOn w:val="Normal"/>
    <w:link w:val="BodyTextChar"/>
    <w:rsid w:val="00892BA5"/>
    <w:pPr>
      <w:jc w:val="both"/>
    </w:pPr>
    <w:rPr>
      <w:rFonts w:ascii="Bookman Old Style" w:hAnsi="Bookman Old Style"/>
      <w:sz w:val="24"/>
      <w:szCs w:val="24"/>
    </w:rPr>
  </w:style>
  <w:style w:type="character" w:customStyle="1" w:styleId="BodyTextChar">
    <w:name w:val="Body Text Char"/>
    <w:basedOn w:val="DefaultParagraphFont"/>
    <w:link w:val="BodyText"/>
    <w:rsid w:val="00892BA5"/>
    <w:rPr>
      <w:rFonts w:ascii="Bookman Old Style" w:eastAsia="Times New Roman" w:hAnsi="Bookman Old Style" w:cs="Times New Roman"/>
      <w:sz w:val="24"/>
      <w:szCs w:val="24"/>
    </w:rPr>
  </w:style>
  <w:style w:type="character" w:styleId="PageNumber">
    <w:name w:val="page number"/>
    <w:basedOn w:val="DefaultParagraphFont"/>
    <w:rsid w:val="00892BA5"/>
  </w:style>
  <w:style w:type="character" w:styleId="Strong">
    <w:name w:val="Strong"/>
    <w:basedOn w:val="DefaultParagraphFont"/>
    <w:uiPriority w:val="22"/>
    <w:qFormat/>
    <w:rsid w:val="005E14A6"/>
    <w:rPr>
      <w:b/>
      <w:bCs/>
    </w:rPr>
  </w:style>
  <w:style w:type="paragraph" w:styleId="NormalWeb">
    <w:name w:val="Normal (Web)"/>
    <w:basedOn w:val="Normal"/>
    <w:uiPriority w:val="99"/>
    <w:semiHidden/>
    <w:unhideWhenUsed/>
    <w:rsid w:val="005E14A6"/>
    <w:pPr>
      <w:spacing w:before="100" w:beforeAutospacing="1" w:after="100" w:afterAutospacing="1" w:line="270" w:lineRule="atLeast"/>
    </w:pPr>
    <w:rPr>
      <w:sz w:val="24"/>
      <w:szCs w:val="24"/>
      <w:lang w:eastAsia="en-GB"/>
    </w:rPr>
  </w:style>
  <w:style w:type="character" w:styleId="CommentReference">
    <w:name w:val="annotation reference"/>
    <w:basedOn w:val="DefaultParagraphFont"/>
    <w:uiPriority w:val="99"/>
    <w:semiHidden/>
    <w:unhideWhenUsed/>
    <w:rsid w:val="00D44845"/>
    <w:rPr>
      <w:sz w:val="16"/>
      <w:szCs w:val="16"/>
    </w:rPr>
  </w:style>
  <w:style w:type="paragraph" w:styleId="CommentText">
    <w:name w:val="annotation text"/>
    <w:basedOn w:val="Normal"/>
    <w:link w:val="CommentTextChar"/>
    <w:uiPriority w:val="99"/>
    <w:semiHidden/>
    <w:unhideWhenUsed/>
    <w:rsid w:val="00D44845"/>
  </w:style>
  <w:style w:type="character" w:customStyle="1" w:styleId="CommentTextChar">
    <w:name w:val="Comment Text Char"/>
    <w:basedOn w:val="DefaultParagraphFont"/>
    <w:link w:val="CommentText"/>
    <w:uiPriority w:val="99"/>
    <w:semiHidden/>
    <w:rsid w:val="00D44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4845"/>
    <w:rPr>
      <w:b/>
      <w:bCs/>
    </w:rPr>
  </w:style>
  <w:style w:type="character" w:customStyle="1" w:styleId="CommentSubjectChar">
    <w:name w:val="Comment Subject Char"/>
    <w:basedOn w:val="CommentTextChar"/>
    <w:link w:val="CommentSubject"/>
    <w:uiPriority w:val="99"/>
    <w:semiHidden/>
    <w:rsid w:val="00D44845"/>
    <w:rPr>
      <w:rFonts w:ascii="Times New Roman" w:eastAsia="Times New Roman" w:hAnsi="Times New Roman" w:cs="Times New Roman"/>
      <w:b/>
      <w:bCs/>
      <w:sz w:val="20"/>
      <w:szCs w:val="20"/>
    </w:rPr>
  </w:style>
  <w:style w:type="table" w:styleId="TableGrid">
    <w:name w:val="Table Grid"/>
    <w:basedOn w:val="TableNormal"/>
    <w:uiPriority w:val="59"/>
    <w:rsid w:val="00BB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FF16BB"/>
    <w:pPr>
      <w:tabs>
        <w:tab w:val="num" w:pos="360"/>
      </w:tabs>
      <w:spacing w:after="120"/>
      <w:ind w:left="720" w:hanging="720"/>
      <w:jc w:val="both"/>
    </w:pPr>
    <w:rPr>
      <w:rFonts w:ascii="Lucida Sans" w:hAnsi="Lucida Sans"/>
      <w:sz w:val="22"/>
      <w:szCs w:val="22"/>
      <w:lang w:eastAsia="en-GB"/>
    </w:rPr>
  </w:style>
  <w:style w:type="paragraph" w:styleId="PlainText">
    <w:name w:val="Plain Text"/>
    <w:basedOn w:val="Normal"/>
    <w:link w:val="PlainTextChar"/>
    <w:uiPriority w:val="99"/>
    <w:unhideWhenUsed/>
    <w:rsid w:val="00180BBD"/>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rsid w:val="00180BBD"/>
    <w:rPr>
      <w:rFonts w:ascii="Consolas" w:hAnsi="Consolas" w:cs="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675">
      <w:bodyDiv w:val="1"/>
      <w:marLeft w:val="0"/>
      <w:marRight w:val="0"/>
      <w:marTop w:val="0"/>
      <w:marBottom w:val="0"/>
      <w:divBdr>
        <w:top w:val="none" w:sz="0" w:space="0" w:color="auto"/>
        <w:left w:val="none" w:sz="0" w:space="0" w:color="auto"/>
        <w:bottom w:val="none" w:sz="0" w:space="0" w:color="auto"/>
        <w:right w:val="none" w:sz="0" w:space="0" w:color="auto"/>
      </w:divBdr>
    </w:div>
    <w:div w:id="74479438">
      <w:bodyDiv w:val="1"/>
      <w:marLeft w:val="0"/>
      <w:marRight w:val="0"/>
      <w:marTop w:val="0"/>
      <w:marBottom w:val="0"/>
      <w:divBdr>
        <w:top w:val="none" w:sz="0" w:space="0" w:color="auto"/>
        <w:left w:val="none" w:sz="0" w:space="0" w:color="auto"/>
        <w:bottom w:val="none" w:sz="0" w:space="0" w:color="auto"/>
        <w:right w:val="none" w:sz="0" w:space="0" w:color="auto"/>
      </w:divBdr>
    </w:div>
    <w:div w:id="166754428">
      <w:bodyDiv w:val="1"/>
      <w:marLeft w:val="0"/>
      <w:marRight w:val="0"/>
      <w:marTop w:val="0"/>
      <w:marBottom w:val="0"/>
      <w:divBdr>
        <w:top w:val="none" w:sz="0" w:space="0" w:color="auto"/>
        <w:left w:val="none" w:sz="0" w:space="0" w:color="auto"/>
        <w:bottom w:val="none" w:sz="0" w:space="0" w:color="auto"/>
        <w:right w:val="none" w:sz="0" w:space="0" w:color="auto"/>
      </w:divBdr>
      <w:divsChild>
        <w:div w:id="1203445635">
          <w:marLeft w:val="0"/>
          <w:marRight w:val="0"/>
          <w:marTop w:val="0"/>
          <w:marBottom w:val="0"/>
          <w:divBdr>
            <w:top w:val="none" w:sz="0" w:space="0" w:color="auto"/>
            <w:left w:val="none" w:sz="0" w:space="0" w:color="auto"/>
            <w:bottom w:val="none" w:sz="0" w:space="0" w:color="auto"/>
            <w:right w:val="none" w:sz="0" w:space="0" w:color="auto"/>
          </w:divBdr>
        </w:div>
      </w:divsChild>
    </w:div>
    <w:div w:id="224295799">
      <w:bodyDiv w:val="1"/>
      <w:marLeft w:val="0"/>
      <w:marRight w:val="0"/>
      <w:marTop w:val="0"/>
      <w:marBottom w:val="0"/>
      <w:divBdr>
        <w:top w:val="none" w:sz="0" w:space="0" w:color="auto"/>
        <w:left w:val="none" w:sz="0" w:space="0" w:color="auto"/>
        <w:bottom w:val="none" w:sz="0" w:space="0" w:color="auto"/>
        <w:right w:val="none" w:sz="0" w:space="0" w:color="auto"/>
      </w:divBdr>
    </w:div>
    <w:div w:id="292516308">
      <w:bodyDiv w:val="1"/>
      <w:marLeft w:val="0"/>
      <w:marRight w:val="0"/>
      <w:marTop w:val="0"/>
      <w:marBottom w:val="0"/>
      <w:divBdr>
        <w:top w:val="none" w:sz="0" w:space="0" w:color="auto"/>
        <w:left w:val="none" w:sz="0" w:space="0" w:color="auto"/>
        <w:bottom w:val="none" w:sz="0" w:space="0" w:color="auto"/>
        <w:right w:val="none" w:sz="0" w:space="0" w:color="auto"/>
      </w:divBdr>
    </w:div>
    <w:div w:id="319432415">
      <w:bodyDiv w:val="1"/>
      <w:marLeft w:val="0"/>
      <w:marRight w:val="0"/>
      <w:marTop w:val="0"/>
      <w:marBottom w:val="0"/>
      <w:divBdr>
        <w:top w:val="none" w:sz="0" w:space="0" w:color="auto"/>
        <w:left w:val="none" w:sz="0" w:space="0" w:color="auto"/>
        <w:bottom w:val="none" w:sz="0" w:space="0" w:color="auto"/>
        <w:right w:val="none" w:sz="0" w:space="0" w:color="auto"/>
      </w:divBdr>
    </w:div>
    <w:div w:id="408355463">
      <w:bodyDiv w:val="1"/>
      <w:marLeft w:val="0"/>
      <w:marRight w:val="0"/>
      <w:marTop w:val="0"/>
      <w:marBottom w:val="0"/>
      <w:divBdr>
        <w:top w:val="none" w:sz="0" w:space="0" w:color="auto"/>
        <w:left w:val="none" w:sz="0" w:space="0" w:color="auto"/>
        <w:bottom w:val="none" w:sz="0" w:space="0" w:color="auto"/>
        <w:right w:val="none" w:sz="0" w:space="0" w:color="auto"/>
      </w:divBdr>
      <w:divsChild>
        <w:div w:id="804468530">
          <w:marLeft w:val="0"/>
          <w:marRight w:val="0"/>
          <w:marTop w:val="0"/>
          <w:marBottom w:val="0"/>
          <w:divBdr>
            <w:top w:val="none" w:sz="0" w:space="0" w:color="auto"/>
            <w:left w:val="none" w:sz="0" w:space="0" w:color="auto"/>
            <w:bottom w:val="none" w:sz="0" w:space="0" w:color="auto"/>
            <w:right w:val="none" w:sz="0" w:space="0" w:color="auto"/>
          </w:divBdr>
          <w:divsChild>
            <w:div w:id="2106878074">
              <w:marLeft w:val="0"/>
              <w:marRight w:val="0"/>
              <w:marTop w:val="0"/>
              <w:marBottom w:val="0"/>
              <w:divBdr>
                <w:top w:val="none" w:sz="0" w:space="0" w:color="auto"/>
                <w:left w:val="none" w:sz="0" w:space="0" w:color="auto"/>
                <w:bottom w:val="none" w:sz="0" w:space="0" w:color="auto"/>
                <w:right w:val="none" w:sz="0" w:space="0" w:color="auto"/>
              </w:divBdr>
              <w:divsChild>
                <w:div w:id="1289125753">
                  <w:marLeft w:val="0"/>
                  <w:marRight w:val="0"/>
                  <w:marTop w:val="0"/>
                  <w:marBottom w:val="0"/>
                  <w:divBdr>
                    <w:top w:val="none" w:sz="0" w:space="0" w:color="auto"/>
                    <w:left w:val="none" w:sz="0" w:space="0" w:color="auto"/>
                    <w:bottom w:val="none" w:sz="0" w:space="0" w:color="auto"/>
                    <w:right w:val="none" w:sz="0" w:space="0" w:color="auto"/>
                  </w:divBdr>
                  <w:divsChild>
                    <w:div w:id="1078016319">
                      <w:marLeft w:val="0"/>
                      <w:marRight w:val="0"/>
                      <w:marTop w:val="0"/>
                      <w:marBottom w:val="0"/>
                      <w:divBdr>
                        <w:top w:val="none" w:sz="0" w:space="0" w:color="auto"/>
                        <w:left w:val="none" w:sz="0" w:space="0" w:color="auto"/>
                        <w:bottom w:val="none" w:sz="0" w:space="0" w:color="auto"/>
                        <w:right w:val="none" w:sz="0" w:space="0" w:color="auto"/>
                      </w:divBdr>
                      <w:divsChild>
                        <w:div w:id="320280846">
                          <w:marLeft w:val="0"/>
                          <w:marRight w:val="0"/>
                          <w:marTop w:val="0"/>
                          <w:marBottom w:val="0"/>
                          <w:divBdr>
                            <w:top w:val="none" w:sz="0" w:space="0" w:color="auto"/>
                            <w:left w:val="none" w:sz="0" w:space="0" w:color="auto"/>
                            <w:bottom w:val="none" w:sz="0" w:space="0" w:color="auto"/>
                            <w:right w:val="none" w:sz="0" w:space="0" w:color="auto"/>
                          </w:divBdr>
                          <w:divsChild>
                            <w:div w:id="36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24698">
      <w:bodyDiv w:val="1"/>
      <w:marLeft w:val="0"/>
      <w:marRight w:val="0"/>
      <w:marTop w:val="0"/>
      <w:marBottom w:val="0"/>
      <w:divBdr>
        <w:top w:val="none" w:sz="0" w:space="0" w:color="auto"/>
        <w:left w:val="none" w:sz="0" w:space="0" w:color="auto"/>
        <w:bottom w:val="none" w:sz="0" w:space="0" w:color="auto"/>
        <w:right w:val="none" w:sz="0" w:space="0" w:color="auto"/>
      </w:divBdr>
    </w:div>
    <w:div w:id="527763644">
      <w:bodyDiv w:val="1"/>
      <w:marLeft w:val="0"/>
      <w:marRight w:val="0"/>
      <w:marTop w:val="0"/>
      <w:marBottom w:val="0"/>
      <w:divBdr>
        <w:top w:val="none" w:sz="0" w:space="0" w:color="auto"/>
        <w:left w:val="none" w:sz="0" w:space="0" w:color="auto"/>
        <w:bottom w:val="none" w:sz="0" w:space="0" w:color="auto"/>
        <w:right w:val="none" w:sz="0" w:space="0" w:color="auto"/>
      </w:divBdr>
    </w:div>
    <w:div w:id="670183512">
      <w:bodyDiv w:val="1"/>
      <w:marLeft w:val="0"/>
      <w:marRight w:val="0"/>
      <w:marTop w:val="0"/>
      <w:marBottom w:val="0"/>
      <w:divBdr>
        <w:top w:val="none" w:sz="0" w:space="0" w:color="auto"/>
        <w:left w:val="none" w:sz="0" w:space="0" w:color="auto"/>
        <w:bottom w:val="none" w:sz="0" w:space="0" w:color="auto"/>
        <w:right w:val="none" w:sz="0" w:space="0" w:color="auto"/>
      </w:divBdr>
    </w:div>
    <w:div w:id="724182807">
      <w:bodyDiv w:val="1"/>
      <w:marLeft w:val="0"/>
      <w:marRight w:val="0"/>
      <w:marTop w:val="0"/>
      <w:marBottom w:val="0"/>
      <w:divBdr>
        <w:top w:val="none" w:sz="0" w:space="0" w:color="auto"/>
        <w:left w:val="none" w:sz="0" w:space="0" w:color="auto"/>
        <w:bottom w:val="none" w:sz="0" w:space="0" w:color="auto"/>
        <w:right w:val="none" w:sz="0" w:space="0" w:color="auto"/>
      </w:divBdr>
    </w:div>
    <w:div w:id="782576558">
      <w:bodyDiv w:val="1"/>
      <w:marLeft w:val="0"/>
      <w:marRight w:val="0"/>
      <w:marTop w:val="0"/>
      <w:marBottom w:val="0"/>
      <w:divBdr>
        <w:top w:val="none" w:sz="0" w:space="0" w:color="auto"/>
        <w:left w:val="none" w:sz="0" w:space="0" w:color="auto"/>
        <w:bottom w:val="none" w:sz="0" w:space="0" w:color="auto"/>
        <w:right w:val="none" w:sz="0" w:space="0" w:color="auto"/>
      </w:divBdr>
    </w:div>
    <w:div w:id="788620174">
      <w:bodyDiv w:val="1"/>
      <w:marLeft w:val="0"/>
      <w:marRight w:val="0"/>
      <w:marTop w:val="0"/>
      <w:marBottom w:val="0"/>
      <w:divBdr>
        <w:top w:val="none" w:sz="0" w:space="0" w:color="auto"/>
        <w:left w:val="none" w:sz="0" w:space="0" w:color="auto"/>
        <w:bottom w:val="none" w:sz="0" w:space="0" w:color="auto"/>
        <w:right w:val="none" w:sz="0" w:space="0" w:color="auto"/>
      </w:divBdr>
    </w:div>
    <w:div w:id="847326335">
      <w:bodyDiv w:val="1"/>
      <w:marLeft w:val="0"/>
      <w:marRight w:val="0"/>
      <w:marTop w:val="0"/>
      <w:marBottom w:val="0"/>
      <w:divBdr>
        <w:top w:val="none" w:sz="0" w:space="0" w:color="auto"/>
        <w:left w:val="none" w:sz="0" w:space="0" w:color="auto"/>
        <w:bottom w:val="none" w:sz="0" w:space="0" w:color="auto"/>
        <w:right w:val="none" w:sz="0" w:space="0" w:color="auto"/>
      </w:divBdr>
    </w:div>
    <w:div w:id="941455256">
      <w:bodyDiv w:val="1"/>
      <w:marLeft w:val="0"/>
      <w:marRight w:val="0"/>
      <w:marTop w:val="0"/>
      <w:marBottom w:val="0"/>
      <w:divBdr>
        <w:top w:val="none" w:sz="0" w:space="0" w:color="auto"/>
        <w:left w:val="none" w:sz="0" w:space="0" w:color="auto"/>
        <w:bottom w:val="none" w:sz="0" w:space="0" w:color="auto"/>
        <w:right w:val="none" w:sz="0" w:space="0" w:color="auto"/>
      </w:divBdr>
    </w:div>
    <w:div w:id="944383849">
      <w:bodyDiv w:val="1"/>
      <w:marLeft w:val="0"/>
      <w:marRight w:val="0"/>
      <w:marTop w:val="0"/>
      <w:marBottom w:val="0"/>
      <w:divBdr>
        <w:top w:val="none" w:sz="0" w:space="0" w:color="auto"/>
        <w:left w:val="none" w:sz="0" w:space="0" w:color="auto"/>
        <w:bottom w:val="none" w:sz="0" w:space="0" w:color="auto"/>
        <w:right w:val="none" w:sz="0" w:space="0" w:color="auto"/>
      </w:divBdr>
    </w:div>
    <w:div w:id="955256194">
      <w:bodyDiv w:val="1"/>
      <w:marLeft w:val="0"/>
      <w:marRight w:val="0"/>
      <w:marTop w:val="0"/>
      <w:marBottom w:val="0"/>
      <w:divBdr>
        <w:top w:val="none" w:sz="0" w:space="0" w:color="auto"/>
        <w:left w:val="none" w:sz="0" w:space="0" w:color="auto"/>
        <w:bottom w:val="none" w:sz="0" w:space="0" w:color="auto"/>
        <w:right w:val="none" w:sz="0" w:space="0" w:color="auto"/>
      </w:divBdr>
    </w:div>
    <w:div w:id="1013842490">
      <w:bodyDiv w:val="1"/>
      <w:marLeft w:val="0"/>
      <w:marRight w:val="0"/>
      <w:marTop w:val="0"/>
      <w:marBottom w:val="0"/>
      <w:divBdr>
        <w:top w:val="none" w:sz="0" w:space="0" w:color="auto"/>
        <w:left w:val="none" w:sz="0" w:space="0" w:color="auto"/>
        <w:bottom w:val="none" w:sz="0" w:space="0" w:color="auto"/>
        <w:right w:val="none" w:sz="0" w:space="0" w:color="auto"/>
      </w:divBdr>
    </w:div>
    <w:div w:id="1071852138">
      <w:bodyDiv w:val="1"/>
      <w:marLeft w:val="0"/>
      <w:marRight w:val="0"/>
      <w:marTop w:val="0"/>
      <w:marBottom w:val="0"/>
      <w:divBdr>
        <w:top w:val="none" w:sz="0" w:space="0" w:color="auto"/>
        <w:left w:val="none" w:sz="0" w:space="0" w:color="auto"/>
        <w:bottom w:val="none" w:sz="0" w:space="0" w:color="auto"/>
        <w:right w:val="none" w:sz="0" w:space="0" w:color="auto"/>
      </w:divBdr>
    </w:div>
    <w:div w:id="1101100349">
      <w:bodyDiv w:val="1"/>
      <w:marLeft w:val="0"/>
      <w:marRight w:val="0"/>
      <w:marTop w:val="0"/>
      <w:marBottom w:val="0"/>
      <w:divBdr>
        <w:top w:val="none" w:sz="0" w:space="0" w:color="auto"/>
        <w:left w:val="none" w:sz="0" w:space="0" w:color="auto"/>
        <w:bottom w:val="none" w:sz="0" w:space="0" w:color="auto"/>
        <w:right w:val="none" w:sz="0" w:space="0" w:color="auto"/>
      </w:divBdr>
    </w:div>
    <w:div w:id="1148551093">
      <w:bodyDiv w:val="1"/>
      <w:marLeft w:val="0"/>
      <w:marRight w:val="0"/>
      <w:marTop w:val="0"/>
      <w:marBottom w:val="0"/>
      <w:divBdr>
        <w:top w:val="none" w:sz="0" w:space="0" w:color="auto"/>
        <w:left w:val="none" w:sz="0" w:space="0" w:color="auto"/>
        <w:bottom w:val="none" w:sz="0" w:space="0" w:color="auto"/>
        <w:right w:val="none" w:sz="0" w:space="0" w:color="auto"/>
      </w:divBdr>
    </w:div>
    <w:div w:id="1205479410">
      <w:bodyDiv w:val="1"/>
      <w:marLeft w:val="0"/>
      <w:marRight w:val="0"/>
      <w:marTop w:val="0"/>
      <w:marBottom w:val="0"/>
      <w:divBdr>
        <w:top w:val="none" w:sz="0" w:space="0" w:color="auto"/>
        <w:left w:val="none" w:sz="0" w:space="0" w:color="auto"/>
        <w:bottom w:val="none" w:sz="0" w:space="0" w:color="auto"/>
        <w:right w:val="none" w:sz="0" w:space="0" w:color="auto"/>
      </w:divBdr>
    </w:div>
    <w:div w:id="1246963605">
      <w:bodyDiv w:val="1"/>
      <w:marLeft w:val="0"/>
      <w:marRight w:val="0"/>
      <w:marTop w:val="0"/>
      <w:marBottom w:val="0"/>
      <w:divBdr>
        <w:top w:val="none" w:sz="0" w:space="0" w:color="auto"/>
        <w:left w:val="none" w:sz="0" w:space="0" w:color="auto"/>
        <w:bottom w:val="none" w:sz="0" w:space="0" w:color="auto"/>
        <w:right w:val="none" w:sz="0" w:space="0" w:color="auto"/>
      </w:divBdr>
    </w:div>
    <w:div w:id="1276400246">
      <w:bodyDiv w:val="1"/>
      <w:marLeft w:val="0"/>
      <w:marRight w:val="0"/>
      <w:marTop w:val="0"/>
      <w:marBottom w:val="0"/>
      <w:divBdr>
        <w:top w:val="none" w:sz="0" w:space="0" w:color="auto"/>
        <w:left w:val="none" w:sz="0" w:space="0" w:color="auto"/>
        <w:bottom w:val="none" w:sz="0" w:space="0" w:color="auto"/>
        <w:right w:val="none" w:sz="0" w:space="0" w:color="auto"/>
      </w:divBdr>
    </w:div>
    <w:div w:id="1335062076">
      <w:bodyDiv w:val="1"/>
      <w:marLeft w:val="0"/>
      <w:marRight w:val="0"/>
      <w:marTop w:val="0"/>
      <w:marBottom w:val="0"/>
      <w:divBdr>
        <w:top w:val="none" w:sz="0" w:space="0" w:color="auto"/>
        <w:left w:val="none" w:sz="0" w:space="0" w:color="auto"/>
        <w:bottom w:val="none" w:sz="0" w:space="0" w:color="auto"/>
        <w:right w:val="none" w:sz="0" w:space="0" w:color="auto"/>
      </w:divBdr>
    </w:div>
    <w:div w:id="1352688043">
      <w:bodyDiv w:val="1"/>
      <w:marLeft w:val="0"/>
      <w:marRight w:val="0"/>
      <w:marTop w:val="0"/>
      <w:marBottom w:val="0"/>
      <w:divBdr>
        <w:top w:val="none" w:sz="0" w:space="0" w:color="auto"/>
        <w:left w:val="none" w:sz="0" w:space="0" w:color="auto"/>
        <w:bottom w:val="none" w:sz="0" w:space="0" w:color="auto"/>
        <w:right w:val="none" w:sz="0" w:space="0" w:color="auto"/>
      </w:divBdr>
    </w:div>
    <w:div w:id="1379939686">
      <w:bodyDiv w:val="1"/>
      <w:marLeft w:val="0"/>
      <w:marRight w:val="0"/>
      <w:marTop w:val="0"/>
      <w:marBottom w:val="0"/>
      <w:divBdr>
        <w:top w:val="none" w:sz="0" w:space="0" w:color="auto"/>
        <w:left w:val="none" w:sz="0" w:space="0" w:color="auto"/>
        <w:bottom w:val="none" w:sz="0" w:space="0" w:color="auto"/>
        <w:right w:val="none" w:sz="0" w:space="0" w:color="auto"/>
      </w:divBdr>
    </w:div>
    <w:div w:id="1404529155">
      <w:bodyDiv w:val="1"/>
      <w:marLeft w:val="0"/>
      <w:marRight w:val="0"/>
      <w:marTop w:val="0"/>
      <w:marBottom w:val="0"/>
      <w:divBdr>
        <w:top w:val="none" w:sz="0" w:space="0" w:color="auto"/>
        <w:left w:val="none" w:sz="0" w:space="0" w:color="auto"/>
        <w:bottom w:val="none" w:sz="0" w:space="0" w:color="auto"/>
        <w:right w:val="none" w:sz="0" w:space="0" w:color="auto"/>
      </w:divBdr>
    </w:div>
    <w:div w:id="1496189094">
      <w:bodyDiv w:val="1"/>
      <w:marLeft w:val="0"/>
      <w:marRight w:val="0"/>
      <w:marTop w:val="0"/>
      <w:marBottom w:val="0"/>
      <w:divBdr>
        <w:top w:val="none" w:sz="0" w:space="0" w:color="auto"/>
        <w:left w:val="none" w:sz="0" w:space="0" w:color="auto"/>
        <w:bottom w:val="none" w:sz="0" w:space="0" w:color="auto"/>
        <w:right w:val="none" w:sz="0" w:space="0" w:color="auto"/>
      </w:divBdr>
    </w:div>
    <w:div w:id="1535194974">
      <w:bodyDiv w:val="1"/>
      <w:marLeft w:val="0"/>
      <w:marRight w:val="0"/>
      <w:marTop w:val="0"/>
      <w:marBottom w:val="0"/>
      <w:divBdr>
        <w:top w:val="none" w:sz="0" w:space="0" w:color="auto"/>
        <w:left w:val="none" w:sz="0" w:space="0" w:color="auto"/>
        <w:bottom w:val="none" w:sz="0" w:space="0" w:color="auto"/>
        <w:right w:val="none" w:sz="0" w:space="0" w:color="auto"/>
      </w:divBdr>
    </w:div>
    <w:div w:id="1608537062">
      <w:bodyDiv w:val="1"/>
      <w:marLeft w:val="0"/>
      <w:marRight w:val="0"/>
      <w:marTop w:val="0"/>
      <w:marBottom w:val="0"/>
      <w:divBdr>
        <w:top w:val="none" w:sz="0" w:space="0" w:color="auto"/>
        <w:left w:val="none" w:sz="0" w:space="0" w:color="auto"/>
        <w:bottom w:val="none" w:sz="0" w:space="0" w:color="auto"/>
        <w:right w:val="none" w:sz="0" w:space="0" w:color="auto"/>
      </w:divBdr>
    </w:div>
    <w:div w:id="1639144290">
      <w:bodyDiv w:val="1"/>
      <w:marLeft w:val="0"/>
      <w:marRight w:val="0"/>
      <w:marTop w:val="0"/>
      <w:marBottom w:val="0"/>
      <w:divBdr>
        <w:top w:val="none" w:sz="0" w:space="0" w:color="auto"/>
        <w:left w:val="none" w:sz="0" w:space="0" w:color="auto"/>
        <w:bottom w:val="none" w:sz="0" w:space="0" w:color="auto"/>
        <w:right w:val="none" w:sz="0" w:space="0" w:color="auto"/>
      </w:divBdr>
    </w:div>
    <w:div w:id="1650357074">
      <w:bodyDiv w:val="1"/>
      <w:marLeft w:val="0"/>
      <w:marRight w:val="0"/>
      <w:marTop w:val="0"/>
      <w:marBottom w:val="0"/>
      <w:divBdr>
        <w:top w:val="none" w:sz="0" w:space="0" w:color="auto"/>
        <w:left w:val="none" w:sz="0" w:space="0" w:color="auto"/>
        <w:bottom w:val="none" w:sz="0" w:space="0" w:color="auto"/>
        <w:right w:val="none" w:sz="0" w:space="0" w:color="auto"/>
      </w:divBdr>
    </w:div>
    <w:div w:id="1660380992">
      <w:bodyDiv w:val="1"/>
      <w:marLeft w:val="0"/>
      <w:marRight w:val="0"/>
      <w:marTop w:val="0"/>
      <w:marBottom w:val="0"/>
      <w:divBdr>
        <w:top w:val="none" w:sz="0" w:space="0" w:color="auto"/>
        <w:left w:val="none" w:sz="0" w:space="0" w:color="auto"/>
        <w:bottom w:val="none" w:sz="0" w:space="0" w:color="auto"/>
        <w:right w:val="none" w:sz="0" w:space="0" w:color="auto"/>
      </w:divBdr>
    </w:div>
    <w:div w:id="1740514417">
      <w:bodyDiv w:val="1"/>
      <w:marLeft w:val="0"/>
      <w:marRight w:val="0"/>
      <w:marTop w:val="0"/>
      <w:marBottom w:val="0"/>
      <w:divBdr>
        <w:top w:val="none" w:sz="0" w:space="0" w:color="auto"/>
        <w:left w:val="none" w:sz="0" w:space="0" w:color="auto"/>
        <w:bottom w:val="none" w:sz="0" w:space="0" w:color="auto"/>
        <w:right w:val="none" w:sz="0" w:space="0" w:color="auto"/>
      </w:divBdr>
    </w:div>
    <w:div w:id="1802914289">
      <w:bodyDiv w:val="1"/>
      <w:marLeft w:val="0"/>
      <w:marRight w:val="0"/>
      <w:marTop w:val="0"/>
      <w:marBottom w:val="0"/>
      <w:divBdr>
        <w:top w:val="none" w:sz="0" w:space="0" w:color="auto"/>
        <w:left w:val="none" w:sz="0" w:space="0" w:color="auto"/>
        <w:bottom w:val="none" w:sz="0" w:space="0" w:color="auto"/>
        <w:right w:val="none" w:sz="0" w:space="0" w:color="auto"/>
      </w:divBdr>
    </w:div>
    <w:div w:id="1803426521">
      <w:bodyDiv w:val="1"/>
      <w:marLeft w:val="0"/>
      <w:marRight w:val="0"/>
      <w:marTop w:val="0"/>
      <w:marBottom w:val="0"/>
      <w:divBdr>
        <w:top w:val="none" w:sz="0" w:space="0" w:color="auto"/>
        <w:left w:val="none" w:sz="0" w:space="0" w:color="auto"/>
        <w:bottom w:val="none" w:sz="0" w:space="0" w:color="auto"/>
        <w:right w:val="none" w:sz="0" w:space="0" w:color="auto"/>
      </w:divBdr>
    </w:div>
    <w:div w:id="1823152484">
      <w:bodyDiv w:val="1"/>
      <w:marLeft w:val="0"/>
      <w:marRight w:val="0"/>
      <w:marTop w:val="0"/>
      <w:marBottom w:val="0"/>
      <w:divBdr>
        <w:top w:val="none" w:sz="0" w:space="0" w:color="auto"/>
        <w:left w:val="none" w:sz="0" w:space="0" w:color="auto"/>
        <w:bottom w:val="none" w:sz="0" w:space="0" w:color="auto"/>
        <w:right w:val="none" w:sz="0" w:space="0" w:color="auto"/>
      </w:divBdr>
    </w:div>
    <w:div w:id="1825194788">
      <w:bodyDiv w:val="1"/>
      <w:marLeft w:val="0"/>
      <w:marRight w:val="0"/>
      <w:marTop w:val="0"/>
      <w:marBottom w:val="0"/>
      <w:divBdr>
        <w:top w:val="none" w:sz="0" w:space="0" w:color="auto"/>
        <w:left w:val="none" w:sz="0" w:space="0" w:color="auto"/>
        <w:bottom w:val="none" w:sz="0" w:space="0" w:color="auto"/>
        <w:right w:val="none" w:sz="0" w:space="0" w:color="auto"/>
      </w:divBdr>
    </w:div>
    <w:div w:id="1881090623">
      <w:bodyDiv w:val="1"/>
      <w:marLeft w:val="0"/>
      <w:marRight w:val="0"/>
      <w:marTop w:val="0"/>
      <w:marBottom w:val="0"/>
      <w:divBdr>
        <w:top w:val="none" w:sz="0" w:space="0" w:color="auto"/>
        <w:left w:val="none" w:sz="0" w:space="0" w:color="auto"/>
        <w:bottom w:val="none" w:sz="0" w:space="0" w:color="auto"/>
        <w:right w:val="none" w:sz="0" w:space="0" w:color="auto"/>
      </w:divBdr>
    </w:div>
    <w:div w:id="1931498299">
      <w:bodyDiv w:val="1"/>
      <w:marLeft w:val="0"/>
      <w:marRight w:val="0"/>
      <w:marTop w:val="0"/>
      <w:marBottom w:val="0"/>
      <w:divBdr>
        <w:top w:val="none" w:sz="0" w:space="0" w:color="auto"/>
        <w:left w:val="none" w:sz="0" w:space="0" w:color="auto"/>
        <w:bottom w:val="none" w:sz="0" w:space="0" w:color="auto"/>
        <w:right w:val="none" w:sz="0" w:space="0" w:color="auto"/>
      </w:divBdr>
    </w:div>
    <w:div w:id="1946036844">
      <w:bodyDiv w:val="1"/>
      <w:marLeft w:val="0"/>
      <w:marRight w:val="0"/>
      <w:marTop w:val="0"/>
      <w:marBottom w:val="0"/>
      <w:divBdr>
        <w:top w:val="none" w:sz="0" w:space="0" w:color="auto"/>
        <w:left w:val="none" w:sz="0" w:space="0" w:color="auto"/>
        <w:bottom w:val="none" w:sz="0" w:space="0" w:color="auto"/>
        <w:right w:val="none" w:sz="0" w:space="0" w:color="auto"/>
      </w:divBdr>
    </w:div>
    <w:div w:id="1953199730">
      <w:bodyDiv w:val="1"/>
      <w:marLeft w:val="0"/>
      <w:marRight w:val="0"/>
      <w:marTop w:val="0"/>
      <w:marBottom w:val="0"/>
      <w:divBdr>
        <w:top w:val="none" w:sz="0" w:space="0" w:color="auto"/>
        <w:left w:val="none" w:sz="0" w:space="0" w:color="auto"/>
        <w:bottom w:val="none" w:sz="0" w:space="0" w:color="auto"/>
        <w:right w:val="none" w:sz="0" w:space="0" w:color="auto"/>
      </w:divBdr>
    </w:div>
    <w:div w:id="2027780648">
      <w:bodyDiv w:val="1"/>
      <w:marLeft w:val="0"/>
      <w:marRight w:val="0"/>
      <w:marTop w:val="0"/>
      <w:marBottom w:val="0"/>
      <w:divBdr>
        <w:top w:val="none" w:sz="0" w:space="0" w:color="auto"/>
        <w:left w:val="none" w:sz="0" w:space="0" w:color="auto"/>
        <w:bottom w:val="none" w:sz="0" w:space="0" w:color="auto"/>
        <w:right w:val="none" w:sz="0" w:space="0" w:color="auto"/>
      </w:divBdr>
    </w:div>
    <w:div w:id="21453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y-ni.gov.uk/consultations/industrial-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era-ni.gov.uk/consultations/daera-knowledge-framework-education-strategy" TargetMode="External"/><Relationship Id="rId4" Type="http://schemas.openxmlformats.org/officeDocument/2006/relationships/settings" Target="settings.xml"/><Relationship Id="rId9" Type="http://schemas.openxmlformats.org/officeDocument/2006/relationships/hyperlink" Target="http://www.translink.co.uk/northwesthu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D00F-D0E7-4242-8B0E-8F633B37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beattiee</dc:creator>
  <cp:lastModifiedBy>Deborah Bader</cp:lastModifiedBy>
  <cp:revision>11</cp:revision>
  <cp:lastPrinted>2016-11-09T14:23:00Z</cp:lastPrinted>
  <dcterms:created xsi:type="dcterms:W3CDTF">2017-02-02T12:16:00Z</dcterms:created>
  <dcterms:modified xsi:type="dcterms:W3CDTF">2017-02-08T12:21:00Z</dcterms:modified>
</cp:coreProperties>
</file>