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012779" w14:textId="77777777" w:rsidR="009C6FE8" w:rsidRDefault="009C6FE8" w:rsidP="009C6FE8">
      <w:pPr>
        <w:spacing w:after="120"/>
        <w:ind w:left="720" w:right="350"/>
        <w:jc w:val="both"/>
        <w:rPr>
          <w:rFonts w:cs="Arial"/>
          <w:sz w:val="22"/>
          <w:szCs w:val="22"/>
        </w:rPr>
      </w:pPr>
    </w:p>
    <w:p w14:paraId="77EC5C24" w14:textId="77777777" w:rsidR="009C6FE8" w:rsidRDefault="009C6FE8" w:rsidP="009C6FE8">
      <w:pPr>
        <w:spacing w:after="120"/>
        <w:ind w:left="720" w:right="350"/>
        <w:jc w:val="both"/>
        <w:rPr>
          <w:rFonts w:cs="Arial"/>
          <w:sz w:val="22"/>
          <w:szCs w:val="22"/>
        </w:rPr>
      </w:pPr>
    </w:p>
    <w:p w14:paraId="6D2ED78F" w14:textId="77777777" w:rsidR="009C6FE8" w:rsidRDefault="009C6FE8" w:rsidP="007D5186">
      <w:pPr>
        <w:spacing w:after="120"/>
        <w:ind w:right="350"/>
        <w:jc w:val="both"/>
        <w:rPr>
          <w:rFonts w:cs="Arial"/>
          <w:sz w:val="22"/>
          <w:szCs w:val="22"/>
        </w:rPr>
      </w:pPr>
    </w:p>
    <w:p w14:paraId="477CCFE3" w14:textId="77777777" w:rsidR="009F69E0" w:rsidRPr="000372DB" w:rsidRDefault="009F69E0" w:rsidP="000372DB">
      <w:pPr>
        <w:jc w:val="center"/>
        <w:rPr>
          <w:rFonts w:cs="Arial"/>
          <w:b/>
        </w:rPr>
      </w:pPr>
    </w:p>
    <w:p w14:paraId="1A400325" w14:textId="77777777" w:rsidR="009F69E0" w:rsidRPr="000372DB" w:rsidRDefault="00B407F2" w:rsidP="000372DB">
      <w:pPr>
        <w:jc w:val="center"/>
        <w:rPr>
          <w:rFonts w:cs="Arial"/>
          <w:b/>
          <w:sz w:val="72"/>
          <w:szCs w:val="72"/>
        </w:rPr>
      </w:pPr>
      <w:r>
        <w:rPr>
          <w:rFonts w:cs="Arial"/>
          <w:b/>
          <w:sz w:val="72"/>
          <w:szCs w:val="72"/>
        </w:rPr>
        <w:t>Causeway Coast and G</w:t>
      </w:r>
      <w:r w:rsidR="009F69E0" w:rsidRPr="000372DB">
        <w:rPr>
          <w:rFonts w:cs="Arial"/>
          <w:b/>
          <w:sz w:val="72"/>
          <w:szCs w:val="72"/>
        </w:rPr>
        <w:t>lens PCSP</w:t>
      </w:r>
    </w:p>
    <w:p w14:paraId="5405222C" w14:textId="77777777" w:rsidR="008E61FE" w:rsidRDefault="00BE0B1A" w:rsidP="000372DB">
      <w:pPr>
        <w:jc w:val="center"/>
        <w:rPr>
          <w:rFonts w:cs="Arial"/>
          <w:b/>
          <w:sz w:val="72"/>
          <w:szCs w:val="72"/>
        </w:rPr>
      </w:pPr>
      <w:r w:rsidRPr="00D2439F">
        <w:rPr>
          <w:rFonts w:cs="Arial"/>
          <w:b/>
          <w:sz w:val="72"/>
          <w:szCs w:val="72"/>
        </w:rPr>
        <w:t>A</w:t>
      </w:r>
      <w:r w:rsidR="001479F1" w:rsidRPr="00D2439F">
        <w:rPr>
          <w:rFonts w:cs="Arial"/>
          <w:b/>
          <w:sz w:val="72"/>
          <w:szCs w:val="72"/>
        </w:rPr>
        <w:t xml:space="preserve">nnual Report </w:t>
      </w:r>
      <w:r w:rsidR="00170F49" w:rsidRPr="00D2439F">
        <w:rPr>
          <w:rFonts w:cs="Arial"/>
          <w:b/>
          <w:sz w:val="72"/>
          <w:szCs w:val="72"/>
        </w:rPr>
        <w:t>202</w:t>
      </w:r>
      <w:r w:rsidR="003A7092">
        <w:rPr>
          <w:rFonts w:cs="Arial"/>
          <w:b/>
          <w:sz w:val="72"/>
          <w:szCs w:val="72"/>
        </w:rPr>
        <w:t>3</w:t>
      </w:r>
      <w:r w:rsidR="00170F49" w:rsidRPr="00D2439F">
        <w:rPr>
          <w:rFonts w:cs="Arial"/>
          <w:b/>
          <w:sz w:val="72"/>
          <w:szCs w:val="72"/>
        </w:rPr>
        <w:t>-2</w:t>
      </w:r>
      <w:r w:rsidR="003A7092">
        <w:rPr>
          <w:rFonts w:cs="Arial"/>
          <w:b/>
          <w:sz w:val="72"/>
          <w:szCs w:val="72"/>
        </w:rPr>
        <w:t>4</w:t>
      </w:r>
    </w:p>
    <w:p w14:paraId="613B9C98" w14:textId="77777777" w:rsidR="008E61FE" w:rsidRDefault="008E61FE" w:rsidP="000372DB">
      <w:pPr>
        <w:jc w:val="center"/>
        <w:rPr>
          <w:rFonts w:cs="Arial"/>
          <w:b/>
          <w:sz w:val="72"/>
          <w:szCs w:val="72"/>
        </w:rPr>
      </w:pPr>
    </w:p>
    <w:p w14:paraId="24C56774" w14:textId="29559A17" w:rsidR="00E0376E" w:rsidRPr="00D2439F" w:rsidRDefault="008E61FE" w:rsidP="000372DB">
      <w:pPr>
        <w:jc w:val="center"/>
        <w:rPr>
          <w:rFonts w:cs="Arial"/>
          <w:b/>
          <w:sz w:val="72"/>
          <w:szCs w:val="72"/>
        </w:rPr>
      </w:pPr>
      <w:r>
        <w:rPr>
          <w:noProof/>
        </w:rPr>
        <w:drawing>
          <wp:inline distT="0" distB="0" distL="0" distR="0" wp14:anchorId="6AF5A50E" wp14:editId="01803C14">
            <wp:extent cx="4146550" cy="2266950"/>
            <wp:effectExtent l="0" t="0" r="6350" b="0"/>
            <wp:docPr id="128691909"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91909" name="Picture 2" descr="A map of a city&#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46550" cy="2266950"/>
                    </a:xfrm>
                    <a:prstGeom prst="rect">
                      <a:avLst/>
                    </a:prstGeom>
                    <a:noFill/>
                    <a:ln>
                      <a:noFill/>
                    </a:ln>
                  </pic:spPr>
                </pic:pic>
              </a:graphicData>
            </a:graphic>
          </wp:inline>
        </w:drawing>
      </w:r>
    </w:p>
    <w:p w14:paraId="441E8BC8" w14:textId="77777777" w:rsidR="00672380" w:rsidRPr="000372DB" w:rsidRDefault="00672380" w:rsidP="000372DB">
      <w:pPr>
        <w:jc w:val="center"/>
        <w:rPr>
          <w:rFonts w:cs="Arial"/>
          <w:b/>
          <w:sz w:val="72"/>
          <w:szCs w:val="72"/>
        </w:rPr>
      </w:pPr>
    </w:p>
    <w:p w14:paraId="62E54BCD" w14:textId="6307484C" w:rsidR="00BE0B1A" w:rsidRPr="000372DB" w:rsidRDefault="00BE0B1A" w:rsidP="000372DB">
      <w:pPr>
        <w:jc w:val="both"/>
        <w:rPr>
          <w:rFonts w:cs="Arial"/>
          <w:b/>
        </w:rPr>
      </w:pPr>
    </w:p>
    <w:p w14:paraId="1199D0A4" w14:textId="77777777" w:rsidR="00BE0B1A" w:rsidRPr="000372DB" w:rsidRDefault="00BE0B1A" w:rsidP="000372DB">
      <w:pPr>
        <w:jc w:val="center"/>
        <w:rPr>
          <w:rFonts w:cs="Arial"/>
          <w:b/>
        </w:rPr>
      </w:pPr>
    </w:p>
    <w:p w14:paraId="54E5DCE6" w14:textId="6457C940" w:rsidR="00BE0B1A" w:rsidRPr="000372DB" w:rsidRDefault="00BE0B1A" w:rsidP="00C25A25">
      <w:pPr>
        <w:jc w:val="center"/>
        <w:rPr>
          <w:rFonts w:cs="Arial"/>
          <w:b/>
        </w:rPr>
      </w:pPr>
    </w:p>
    <w:p w14:paraId="11583BAC" w14:textId="5A14EE57" w:rsidR="00E0376E" w:rsidRPr="000372DB" w:rsidRDefault="002C7350" w:rsidP="000372DB">
      <w:pPr>
        <w:jc w:val="both"/>
        <w:rPr>
          <w:rFonts w:cs="Arial"/>
          <w:b/>
        </w:rPr>
      </w:pPr>
      <w:r w:rsidRPr="000372DB">
        <w:rPr>
          <w:rFonts w:cs="Arial"/>
          <w:b/>
          <w:noProof/>
          <w:lang w:val="en-GB" w:eastAsia="en-GB"/>
        </w:rPr>
        <w:drawing>
          <wp:anchor distT="0" distB="0" distL="114300" distR="114300" simplePos="0" relativeHeight="252016640" behindDoc="1" locked="0" layoutInCell="1" allowOverlap="1" wp14:anchorId="3D5232A9" wp14:editId="7B4C83A2">
            <wp:simplePos x="0" y="0"/>
            <wp:positionH relativeFrom="margin">
              <wp:posOffset>914400</wp:posOffset>
            </wp:positionH>
            <wp:positionV relativeFrom="paragraph">
              <wp:posOffset>1320165</wp:posOffset>
            </wp:positionV>
            <wp:extent cx="3381375" cy="1943100"/>
            <wp:effectExtent l="0" t="0" r="9525" b="0"/>
            <wp:wrapTight wrapText="bothSides">
              <wp:wrapPolygon edited="0">
                <wp:start x="0" y="0"/>
                <wp:lineTo x="0" y="21388"/>
                <wp:lineTo x="21539" y="21388"/>
                <wp:lineTo x="21539" y="0"/>
                <wp:lineTo x="0" y="0"/>
              </wp:wrapPolygon>
            </wp:wrapTight>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9">
                      <a:extLst>
                        <a:ext uri="{28A0092B-C50C-407E-A947-70E740481C1C}">
                          <a14:useLocalDpi xmlns:a14="http://schemas.microsoft.com/office/drawing/2010/main" val="0"/>
                        </a:ext>
                      </a:extLst>
                    </a:blip>
                    <a:stretch>
                      <a:fillRect/>
                    </a:stretch>
                  </pic:blipFill>
                  <pic:spPr>
                    <a:xfrm>
                      <a:off x="0" y="0"/>
                      <a:ext cx="3381375" cy="1943100"/>
                    </a:xfrm>
                    <a:prstGeom prst="rect">
                      <a:avLst/>
                    </a:prstGeom>
                  </pic:spPr>
                </pic:pic>
              </a:graphicData>
            </a:graphic>
            <wp14:sizeRelH relativeFrom="page">
              <wp14:pctWidth>0</wp14:pctWidth>
            </wp14:sizeRelH>
            <wp14:sizeRelV relativeFrom="page">
              <wp14:pctHeight>0</wp14:pctHeight>
            </wp14:sizeRelV>
          </wp:anchor>
        </w:drawing>
      </w:r>
      <w:r w:rsidR="00E0376E" w:rsidRPr="000372DB">
        <w:rPr>
          <w:rFonts w:cs="Arial"/>
          <w:b/>
        </w:rPr>
        <w:br w:type="page"/>
      </w:r>
    </w:p>
    <w:p w14:paraId="00F60058" w14:textId="77777777" w:rsidR="00E0376E" w:rsidRPr="006112D1" w:rsidRDefault="006112D1" w:rsidP="006112D1">
      <w:pPr>
        <w:jc w:val="center"/>
        <w:rPr>
          <w:rFonts w:cs="Arial"/>
          <w:b/>
        </w:rPr>
      </w:pPr>
      <w:r>
        <w:rPr>
          <w:rFonts w:cs="Arial"/>
          <w:b/>
        </w:rPr>
        <w:lastRenderedPageBreak/>
        <w:t>Contents Page</w:t>
      </w:r>
    </w:p>
    <w:p w14:paraId="7877CEB0" w14:textId="77777777" w:rsidR="00303214" w:rsidRDefault="00303214" w:rsidP="000372DB">
      <w:pPr>
        <w:jc w:val="both"/>
        <w:rPr>
          <w:rFonts w:cs="Arial"/>
          <w:b/>
        </w:rPr>
      </w:pPr>
    </w:p>
    <w:p w14:paraId="274121EA" w14:textId="77777777" w:rsidR="006112D1" w:rsidRPr="000372DB" w:rsidRDefault="006112D1" w:rsidP="000372DB">
      <w:pPr>
        <w:jc w:val="both"/>
        <w:rPr>
          <w:rFonts w:cs="Arial"/>
          <w:b/>
        </w:rPr>
      </w:pPr>
    </w:p>
    <w:p w14:paraId="08BEC349" w14:textId="77777777" w:rsidR="00303214" w:rsidRPr="000372DB" w:rsidRDefault="00303214" w:rsidP="000372DB">
      <w:pPr>
        <w:jc w:val="both"/>
        <w:rPr>
          <w:rFonts w:cs="Arial"/>
          <w:b/>
        </w:rPr>
      </w:pPr>
    </w:p>
    <w:p w14:paraId="1956809E" w14:textId="77777777" w:rsidR="00303214" w:rsidRDefault="00EE59CD" w:rsidP="000372DB">
      <w:pPr>
        <w:jc w:val="both"/>
        <w:rPr>
          <w:rFonts w:cs="Arial"/>
          <w:b/>
        </w:rPr>
      </w:pPr>
      <w:r>
        <w:rPr>
          <w:rFonts w:cs="Arial"/>
          <w:b/>
        </w:rPr>
        <w:t xml:space="preserve">Page Number </w:t>
      </w:r>
    </w:p>
    <w:p w14:paraId="2690F09C" w14:textId="77777777" w:rsidR="00EE59CD" w:rsidRPr="00350258" w:rsidRDefault="00EE59CD" w:rsidP="00E94928">
      <w:pPr>
        <w:spacing w:line="276" w:lineRule="auto"/>
        <w:jc w:val="both"/>
        <w:rPr>
          <w:rFonts w:cs="Arial"/>
          <w:b/>
          <w:color w:val="000000" w:themeColor="text1"/>
        </w:rPr>
      </w:pPr>
    </w:p>
    <w:p w14:paraId="216B67E4" w14:textId="77DF1A59" w:rsidR="00EE59CD" w:rsidRDefault="002C2206" w:rsidP="00E94928">
      <w:pPr>
        <w:spacing w:line="276" w:lineRule="auto"/>
        <w:ind w:firstLine="720"/>
        <w:rPr>
          <w:rFonts w:cs="Arial"/>
          <w:color w:val="000000" w:themeColor="text1"/>
        </w:rPr>
      </w:pPr>
      <w:r>
        <w:rPr>
          <w:rFonts w:cs="Arial"/>
          <w:color w:val="000000" w:themeColor="text1"/>
        </w:rPr>
        <w:t>4</w:t>
      </w:r>
      <w:r w:rsidR="006112D1" w:rsidRPr="00350258">
        <w:rPr>
          <w:rFonts w:cs="Arial"/>
          <w:b/>
          <w:color w:val="000000" w:themeColor="text1"/>
        </w:rPr>
        <w:tab/>
      </w:r>
      <w:r w:rsidR="006112D1" w:rsidRPr="00350258">
        <w:rPr>
          <w:rFonts w:cs="Arial"/>
          <w:b/>
          <w:color w:val="000000" w:themeColor="text1"/>
        </w:rPr>
        <w:tab/>
      </w:r>
      <w:r w:rsidR="00AD191E" w:rsidRPr="00350258">
        <w:rPr>
          <w:rFonts w:cs="Arial"/>
          <w:color w:val="000000" w:themeColor="text1"/>
        </w:rPr>
        <w:t>Forewo</w:t>
      </w:r>
      <w:r w:rsidR="006112D1" w:rsidRPr="00350258">
        <w:rPr>
          <w:rFonts w:cs="Arial"/>
          <w:color w:val="000000" w:themeColor="text1"/>
        </w:rPr>
        <w:t xml:space="preserve">rd </w:t>
      </w:r>
    </w:p>
    <w:p w14:paraId="3520E59C" w14:textId="77777777" w:rsidR="00E94928" w:rsidRPr="00350258" w:rsidRDefault="00E94928" w:rsidP="00E94928">
      <w:pPr>
        <w:spacing w:line="276" w:lineRule="auto"/>
        <w:ind w:firstLine="720"/>
        <w:rPr>
          <w:rFonts w:cs="Arial"/>
          <w:color w:val="000000" w:themeColor="text1"/>
        </w:rPr>
      </w:pPr>
    </w:p>
    <w:p w14:paraId="307D59CA" w14:textId="14D4588A" w:rsidR="006112D1" w:rsidRDefault="002C2206" w:rsidP="00E94928">
      <w:pPr>
        <w:spacing w:line="276" w:lineRule="auto"/>
        <w:ind w:firstLine="720"/>
        <w:rPr>
          <w:rFonts w:cs="Arial"/>
          <w:color w:val="000000" w:themeColor="text1"/>
        </w:rPr>
      </w:pPr>
      <w:r>
        <w:rPr>
          <w:rFonts w:cs="Arial"/>
          <w:color w:val="000000" w:themeColor="text1"/>
        </w:rPr>
        <w:t>6</w:t>
      </w:r>
      <w:r w:rsidR="006112D1" w:rsidRPr="00350258">
        <w:rPr>
          <w:rFonts w:cs="Arial"/>
          <w:color w:val="000000" w:themeColor="text1"/>
        </w:rPr>
        <w:tab/>
      </w:r>
      <w:r w:rsidR="006112D1" w:rsidRPr="00350258">
        <w:rPr>
          <w:rFonts w:cs="Arial"/>
          <w:color w:val="000000" w:themeColor="text1"/>
        </w:rPr>
        <w:tab/>
        <w:t>Profile of Causeway Coast &amp; Glens</w:t>
      </w:r>
    </w:p>
    <w:p w14:paraId="320C9ACC" w14:textId="77777777" w:rsidR="00E94928" w:rsidRPr="00350258" w:rsidRDefault="00E94928" w:rsidP="00E94928">
      <w:pPr>
        <w:spacing w:line="276" w:lineRule="auto"/>
        <w:ind w:firstLine="720"/>
        <w:rPr>
          <w:rFonts w:cs="Arial"/>
          <w:color w:val="000000" w:themeColor="text1"/>
        </w:rPr>
      </w:pPr>
    </w:p>
    <w:p w14:paraId="53EA6A8E" w14:textId="3407D413" w:rsidR="006112D1" w:rsidRDefault="002C2206" w:rsidP="00E94928">
      <w:pPr>
        <w:spacing w:line="276" w:lineRule="auto"/>
        <w:ind w:firstLine="720"/>
        <w:rPr>
          <w:rFonts w:cs="Arial"/>
          <w:color w:val="000000" w:themeColor="text1"/>
        </w:rPr>
      </w:pPr>
      <w:r>
        <w:rPr>
          <w:rFonts w:cs="Arial"/>
          <w:color w:val="000000" w:themeColor="text1"/>
        </w:rPr>
        <w:t>8</w:t>
      </w:r>
      <w:r w:rsidR="006112D1" w:rsidRPr="00350258">
        <w:rPr>
          <w:rFonts w:cs="Arial"/>
          <w:color w:val="000000" w:themeColor="text1"/>
        </w:rPr>
        <w:tab/>
      </w:r>
      <w:r w:rsidR="006112D1" w:rsidRPr="00350258">
        <w:rPr>
          <w:rFonts w:cs="Arial"/>
          <w:color w:val="000000" w:themeColor="text1"/>
        </w:rPr>
        <w:tab/>
        <w:t xml:space="preserve">Causeway Coast &amp; Glens PCSP </w:t>
      </w:r>
    </w:p>
    <w:p w14:paraId="6BE2FFC6" w14:textId="77777777" w:rsidR="00E94928" w:rsidRPr="00350258" w:rsidRDefault="00E94928" w:rsidP="00E94928">
      <w:pPr>
        <w:spacing w:line="276" w:lineRule="auto"/>
        <w:ind w:firstLine="720"/>
        <w:rPr>
          <w:rFonts w:cs="Arial"/>
          <w:color w:val="000000" w:themeColor="text1"/>
        </w:rPr>
      </w:pPr>
    </w:p>
    <w:p w14:paraId="6306B10F" w14:textId="11D889DD" w:rsidR="006112D1" w:rsidRDefault="00B27B3B" w:rsidP="00E94928">
      <w:pPr>
        <w:spacing w:line="276" w:lineRule="auto"/>
        <w:ind w:firstLine="720"/>
        <w:rPr>
          <w:rFonts w:cs="Arial"/>
          <w:color w:val="000000" w:themeColor="text1"/>
        </w:rPr>
      </w:pPr>
      <w:r w:rsidRPr="00350258">
        <w:rPr>
          <w:rFonts w:cs="Arial"/>
          <w:color w:val="000000" w:themeColor="text1"/>
        </w:rPr>
        <w:t>1</w:t>
      </w:r>
      <w:r w:rsidR="002C2206">
        <w:rPr>
          <w:rFonts w:cs="Arial"/>
          <w:color w:val="000000" w:themeColor="text1"/>
        </w:rPr>
        <w:t>1</w:t>
      </w:r>
      <w:r w:rsidR="006112D1" w:rsidRPr="00350258">
        <w:rPr>
          <w:rFonts w:cs="Arial"/>
          <w:color w:val="000000" w:themeColor="text1"/>
        </w:rPr>
        <w:tab/>
      </w:r>
      <w:r w:rsidR="006112D1" w:rsidRPr="00350258">
        <w:rPr>
          <w:rFonts w:cs="Arial"/>
          <w:color w:val="000000" w:themeColor="text1"/>
        </w:rPr>
        <w:tab/>
        <w:t>Causeway Coast &amp; Glens PCSP Membership</w:t>
      </w:r>
    </w:p>
    <w:p w14:paraId="59D17188" w14:textId="77777777" w:rsidR="00E94928" w:rsidRPr="00350258" w:rsidRDefault="00E94928" w:rsidP="00E94928">
      <w:pPr>
        <w:spacing w:line="276" w:lineRule="auto"/>
        <w:ind w:firstLine="720"/>
        <w:rPr>
          <w:rFonts w:cs="Arial"/>
          <w:color w:val="000000" w:themeColor="text1"/>
        </w:rPr>
      </w:pPr>
    </w:p>
    <w:p w14:paraId="12C386BC" w14:textId="5EBB6B7C" w:rsidR="006112D1" w:rsidRDefault="009C2C16" w:rsidP="00E94928">
      <w:pPr>
        <w:spacing w:line="276" w:lineRule="auto"/>
        <w:ind w:firstLine="720"/>
        <w:rPr>
          <w:rFonts w:cs="Arial"/>
          <w:color w:val="000000" w:themeColor="text1"/>
        </w:rPr>
      </w:pPr>
      <w:r w:rsidRPr="00350258">
        <w:rPr>
          <w:rFonts w:cs="Arial"/>
          <w:color w:val="000000" w:themeColor="text1"/>
        </w:rPr>
        <w:t>1</w:t>
      </w:r>
      <w:r w:rsidR="002C2206">
        <w:rPr>
          <w:rFonts w:cs="Arial"/>
          <w:color w:val="000000" w:themeColor="text1"/>
        </w:rPr>
        <w:t>2</w:t>
      </w:r>
      <w:r w:rsidR="006112D1" w:rsidRPr="00350258">
        <w:rPr>
          <w:rFonts w:cs="Arial"/>
          <w:color w:val="000000" w:themeColor="text1"/>
        </w:rPr>
        <w:tab/>
      </w:r>
      <w:r w:rsidR="006112D1" w:rsidRPr="00350258">
        <w:rPr>
          <w:rFonts w:cs="Arial"/>
          <w:color w:val="000000" w:themeColor="text1"/>
        </w:rPr>
        <w:tab/>
        <w:t xml:space="preserve">Strategic Objective 1: To </w:t>
      </w:r>
      <w:r w:rsidR="00FC1729">
        <w:rPr>
          <w:rFonts w:cs="Arial"/>
          <w:color w:val="000000" w:themeColor="text1"/>
        </w:rPr>
        <w:t>ensure effective</w:t>
      </w:r>
      <w:r w:rsidR="006112D1" w:rsidRPr="00350258">
        <w:rPr>
          <w:rFonts w:cs="Arial"/>
          <w:color w:val="000000" w:themeColor="text1"/>
        </w:rPr>
        <w:t xml:space="preserve"> deliver</w:t>
      </w:r>
      <w:r w:rsidR="00FC1729">
        <w:rPr>
          <w:rFonts w:cs="Arial"/>
          <w:color w:val="000000" w:themeColor="text1"/>
        </w:rPr>
        <w:t>y</w:t>
      </w:r>
      <w:r w:rsidR="006112D1" w:rsidRPr="00350258">
        <w:rPr>
          <w:rFonts w:cs="Arial"/>
          <w:color w:val="000000" w:themeColor="text1"/>
        </w:rPr>
        <w:t xml:space="preserve"> </w:t>
      </w:r>
      <w:r w:rsidR="00FC1729">
        <w:rPr>
          <w:rFonts w:cs="Arial"/>
          <w:color w:val="000000" w:themeColor="text1"/>
        </w:rPr>
        <w:t>in response</w:t>
      </w:r>
    </w:p>
    <w:p w14:paraId="5B5A82DD" w14:textId="2845203D" w:rsidR="00FC1729" w:rsidRDefault="00FC1729" w:rsidP="00E94928">
      <w:pPr>
        <w:spacing w:line="276" w:lineRule="auto"/>
        <w:ind w:firstLine="720"/>
        <w:rPr>
          <w:rFonts w:cs="Arial"/>
          <w:color w:val="000000" w:themeColor="text1"/>
        </w:rPr>
      </w:pPr>
      <w:r>
        <w:rPr>
          <w:rFonts w:cs="Arial"/>
          <w:color w:val="000000" w:themeColor="text1"/>
        </w:rPr>
        <w:tab/>
      </w:r>
      <w:r>
        <w:rPr>
          <w:rFonts w:cs="Arial"/>
          <w:color w:val="000000" w:themeColor="text1"/>
        </w:rPr>
        <w:tab/>
        <w:t xml:space="preserve">to local need, and improve the visibility and recognition of the </w:t>
      </w:r>
    </w:p>
    <w:p w14:paraId="158F0B2B" w14:textId="3790F221" w:rsidR="00FC1729" w:rsidRDefault="00FC1729" w:rsidP="00E94928">
      <w:pPr>
        <w:spacing w:line="276" w:lineRule="auto"/>
        <w:ind w:firstLine="720"/>
        <w:rPr>
          <w:rFonts w:cs="Arial"/>
          <w:color w:val="000000" w:themeColor="text1"/>
        </w:rPr>
      </w:pPr>
      <w:r>
        <w:rPr>
          <w:rFonts w:cs="Arial"/>
          <w:color w:val="000000" w:themeColor="text1"/>
        </w:rPr>
        <w:tab/>
      </w:r>
      <w:r>
        <w:rPr>
          <w:rFonts w:cs="Arial"/>
          <w:color w:val="000000" w:themeColor="text1"/>
        </w:rPr>
        <w:tab/>
        <w:t>work of the PCSP through effective consultation, communication</w:t>
      </w:r>
    </w:p>
    <w:p w14:paraId="72149E8E" w14:textId="260AB9B3" w:rsidR="006112D1" w:rsidRDefault="00FC1729" w:rsidP="00E94928">
      <w:pPr>
        <w:spacing w:line="276" w:lineRule="auto"/>
        <w:rPr>
          <w:rFonts w:cs="Arial"/>
          <w:color w:val="000000" w:themeColor="text1"/>
        </w:rPr>
      </w:pPr>
      <w:r>
        <w:rPr>
          <w:rFonts w:cs="Arial"/>
          <w:color w:val="000000" w:themeColor="text1"/>
        </w:rPr>
        <w:tab/>
      </w:r>
      <w:r>
        <w:rPr>
          <w:rFonts w:cs="Arial"/>
          <w:color w:val="000000" w:themeColor="text1"/>
        </w:rPr>
        <w:tab/>
      </w:r>
      <w:r>
        <w:rPr>
          <w:rFonts w:cs="Arial"/>
          <w:color w:val="000000" w:themeColor="text1"/>
        </w:rPr>
        <w:tab/>
        <w:t>and engagement</w:t>
      </w:r>
    </w:p>
    <w:p w14:paraId="5A9E20FD" w14:textId="77777777" w:rsidR="00E94928" w:rsidRPr="00350258" w:rsidRDefault="00E94928" w:rsidP="00E94928">
      <w:pPr>
        <w:spacing w:line="276" w:lineRule="auto"/>
        <w:rPr>
          <w:rFonts w:cs="Arial"/>
          <w:color w:val="000000" w:themeColor="text1"/>
        </w:rPr>
      </w:pPr>
    </w:p>
    <w:p w14:paraId="36F9B2FE" w14:textId="1BA1B8B0" w:rsidR="006112D1" w:rsidRDefault="009C2C16" w:rsidP="00E94928">
      <w:pPr>
        <w:spacing w:line="276" w:lineRule="auto"/>
        <w:rPr>
          <w:rFonts w:cs="Arial"/>
          <w:color w:val="000000" w:themeColor="text1"/>
        </w:rPr>
      </w:pPr>
      <w:r w:rsidRPr="00350258">
        <w:rPr>
          <w:rFonts w:cs="Arial"/>
          <w:color w:val="000000" w:themeColor="text1"/>
        </w:rPr>
        <w:tab/>
      </w:r>
      <w:r w:rsidR="002C2206">
        <w:rPr>
          <w:rFonts w:cs="Arial"/>
          <w:color w:val="000000" w:themeColor="text1"/>
        </w:rPr>
        <w:t>20</w:t>
      </w:r>
      <w:r w:rsidR="006112D1" w:rsidRPr="00350258">
        <w:rPr>
          <w:rFonts w:cs="Arial"/>
          <w:color w:val="000000" w:themeColor="text1"/>
        </w:rPr>
        <w:tab/>
      </w:r>
      <w:r w:rsidR="006112D1" w:rsidRPr="00350258">
        <w:rPr>
          <w:rFonts w:cs="Arial"/>
          <w:color w:val="000000" w:themeColor="text1"/>
        </w:rPr>
        <w:tab/>
        <w:t xml:space="preserve">Strategic Objective 2: To improve community safety by </w:t>
      </w:r>
      <w:r w:rsidR="00FC1729">
        <w:rPr>
          <w:rFonts w:cs="Arial"/>
          <w:color w:val="000000" w:themeColor="text1"/>
        </w:rPr>
        <w:t xml:space="preserve">prioritising </w:t>
      </w:r>
    </w:p>
    <w:p w14:paraId="054940CE" w14:textId="1F2BCB89" w:rsidR="00FC1729" w:rsidRDefault="00FC1729" w:rsidP="00E94928">
      <w:pPr>
        <w:spacing w:line="276" w:lineRule="auto"/>
        <w:rPr>
          <w:rFonts w:cs="Arial"/>
          <w:color w:val="000000" w:themeColor="text1"/>
        </w:rPr>
      </w:pPr>
      <w:r>
        <w:rPr>
          <w:rFonts w:cs="Arial"/>
          <w:color w:val="000000" w:themeColor="text1"/>
        </w:rPr>
        <w:tab/>
      </w:r>
      <w:r>
        <w:rPr>
          <w:rFonts w:cs="Arial"/>
          <w:color w:val="000000" w:themeColor="text1"/>
        </w:rPr>
        <w:tab/>
      </w:r>
      <w:r>
        <w:rPr>
          <w:rFonts w:cs="Arial"/>
          <w:color w:val="000000" w:themeColor="text1"/>
        </w:rPr>
        <w:tab/>
        <w:t xml:space="preserve">and addressing local community safety issues, tackling crime and  </w:t>
      </w:r>
    </w:p>
    <w:p w14:paraId="0BE0B3D6" w14:textId="2808262D" w:rsidR="00FC1729" w:rsidRDefault="00FC1729" w:rsidP="00E94928">
      <w:pPr>
        <w:spacing w:line="276" w:lineRule="auto"/>
        <w:rPr>
          <w:rFonts w:cs="Arial"/>
          <w:color w:val="000000" w:themeColor="text1"/>
        </w:rPr>
      </w:pPr>
      <w:r>
        <w:rPr>
          <w:rFonts w:cs="Arial"/>
          <w:color w:val="000000" w:themeColor="text1"/>
        </w:rPr>
        <w:tab/>
      </w:r>
      <w:r>
        <w:rPr>
          <w:rFonts w:cs="Arial"/>
          <w:color w:val="000000" w:themeColor="text1"/>
        </w:rPr>
        <w:tab/>
      </w:r>
      <w:r>
        <w:rPr>
          <w:rFonts w:cs="Arial"/>
          <w:color w:val="000000" w:themeColor="text1"/>
        </w:rPr>
        <w:tab/>
        <w:t>anti-social behaviour</w:t>
      </w:r>
    </w:p>
    <w:p w14:paraId="498D0BD6" w14:textId="77777777" w:rsidR="00E94928" w:rsidRPr="00350258" w:rsidRDefault="00E94928" w:rsidP="00E94928">
      <w:pPr>
        <w:spacing w:line="276" w:lineRule="auto"/>
        <w:rPr>
          <w:rFonts w:cs="Arial"/>
          <w:color w:val="000000" w:themeColor="text1"/>
        </w:rPr>
      </w:pPr>
    </w:p>
    <w:p w14:paraId="24549DA1" w14:textId="244B2F2C" w:rsidR="006112D1" w:rsidRDefault="005B5762" w:rsidP="00E94928">
      <w:pPr>
        <w:spacing w:line="276" w:lineRule="auto"/>
        <w:ind w:left="2160" w:hanging="1440"/>
        <w:rPr>
          <w:rFonts w:cs="Arial"/>
          <w:color w:val="000000" w:themeColor="text1"/>
        </w:rPr>
      </w:pPr>
      <w:r>
        <w:rPr>
          <w:rFonts w:cs="Arial"/>
          <w:color w:val="000000" w:themeColor="text1"/>
        </w:rPr>
        <w:t>4</w:t>
      </w:r>
      <w:r w:rsidR="002C2206">
        <w:rPr>
          <w:rFonts w:cs="Arial"/>
          <w:color w:val="000000" w:themeColor="text1"/>
        </w:rPr>
        <w:t>1</w:t>
      </w:r>
      <w:r w:rsidR="006112D1" w:rsidRPr="00350258">
        <w:rPr>
          <w:rFonts w:cs="Arial"/>
          <w:color w:val="000000" w:themeColor="text1"/>
        </w:rPr>
        <w:tab/>
        <w:t xml:space="preserve">Strategic Objective 3: To support </w:t>
      </w:r>
      <w:r w:rsidR="00FC1729">
        <w:rPr>
          <w:rFonts w:cs="Arial"/>
          <w:color w:val="000000" w:themeColor="text1"/>
        </w:rPr>
        <w:t>confidence in policing, including</w:t>
      </w:r>
    </w:p>
    <w:p w14:paraId="6322D0E6" w14:textId="414FD557" w:rsidR="00FC1729" w:rsidRDefault="00FC1729" w:rsidP="00E94928">
      <w:pPr>
        <w:spacing w:line="276" w:lineRule="auto"/>
        <w:ind w:left="2160" w:hanging="1440"/>
        <w:rPr>
          <w:rFonts w:cs="Arial"/>
          <w:color w:val="000000" w:themeColor="text1"/>
        </w:rPr>
      </w:pPr>
      <w:r>
        <w:rPr>
          <w:rFonts w:cs="Arial"/>
          <w:color w:val="000000" w:themeColor="text1"/>
        </w:rPr>
        <w:tab/>
        <w:t>through collaborative problem solving with communities</w:t>
      </w:r>
    </w:p>
    <w:p w14:paraId="3A4D3226" w14:textId="77777777" w:rsidR="00E94928" w:rsidRPr="00350258" w:rsidRDefault="00E94928" w:rsidP="00E94928">
      <w:pPr>
        <w:spacing w:line="276" w:lineRule="auto"/>
        <w:ind w:left="2160" w:hanging="1440"/>
        <w:rPr>
          <w:rFonts w:cs="Arial"/>
          <w:color w:val="000000" w:themeColor="text1"/>
        </w:rPr>
      </w:pPr>
    </w:p>
    <w:p w14:paraId="5D2FFDC8" w14:textId="4386B81C" w:rsidR="006112D1" w:rsidRDefault="006112D1" w:rsidP="00E94928">
      <w:pPr>
        <w:spacing w:line="276" w:lineRule="auto"/>
        <w:rPr>
          <w:rFonts w:cs="Arial"/>
          <w:color w:val="000000" w:themeColor="text1"/>
        </w:rPr>
      </w:pPr>
      <w:r w:rsidRPr="00350258">
        <w:rPr>
          <w:rFonts w:cs="Arial"/>
          <w:color w:val="000000" w:themeColor="text1"/>
        </w:rPr>
        <w:tab/>
      </w:r>
      <w:r w:rsidR="002C2206">
        <w:rPr>
          <w:rFonts w:cs="Arial"/>
          <w:color w:val="000000" w:themeColor="text1"/>
        </w:rPr>
        <w:t>50</w:t>
      </w:r>
      <w:r w:rsidRPr="00350258">
        <w:rPr>
          <w:rFonts w:cs="Arial"/>
          <w:color w:val="000000" w:themeColor="text1"/>
        </w:rPr>
        <w:tab/>
      </w:r>
      <w:r w:rsidRPr="00350258">
        <w:rPr>
          <w:rFonts w:cs="Arial"/>
          <w:color w:val="000000" w:themeColor="text1"/>
        </w:rPr>
        <w:tab/>
        <w:t>PCSP and Community Planning</w:t>
      </w:r>
    </w:p>
    <w:p w14:paraId="41A3284A" w14:textId="77777777" w:rsidR="00E94928" w:rsidRPr="00350258" w:rsidRDefault="00E94928" w:rsidP="00E94928">
      <w:pPr>
        <w:spacing w:line="276" w:lineRule="auto"/>
        <w:rPr>
          <w:rFonts w:cs="Arial"/>
          <w:color w:val="000000" w:themeColor="text1"/>
        </w:rPr>
      </w:pPr>
    </w:p>
    <w:p w14:paraId="1527C8C3" w14:textId="384973EC" w:rsidR="006112D1" w:rsidRDefault="006112D1" w:rsidP="00E94928">
      <w:pPr>
        <w:spacing w:line="276" w:lineRule="auto"/>
        <w:rPr>
          <w:rFonts w:cs="Arial"/>
          <w:color w:val="000000" w:themeColor="text1"/>
        </w:rPr>
      </w:pPr>
      <w:r w:rsidRPr="00350258">
        <w:rPr>
          <w:rFonts w:cs="Arial"/>
          <w:color w:val="000000" w:themeColor="text1"/>
        </w:rPr>
        <w:tab/>
      </w:r>
      <w:r w:rsidR="005B5762">
        <w:rPr>
          <w:rFonts w:cs="Arial"/>
          <w:color w:val="000000" w:themeColor="text1"/>
        </w:rPr>
        <w:t>5</w:t>
      </w:r>
      <w:r w:rsidR="002C2206">
        <w:rPr>
          <w:rFonts w:cs="Arial"/>
          <w:color w:val="000000" w:themeColor="text1"/>
        </w:rPr>
        <w:t>4</w:t>
      </w:r>
      <w:r w:rsidRPr="00350258">
        <w:rPr>
          <w:rFonts w:cs="Arial"/>
          <w:color w:val="000000" w:themeColor="text1"/>
        </w:rPr>
        <w:tab/>
      </w:r>
      <w:r w:rsidRPr="00350258">
        <w:rPr>
          <w:rFonts w:cs="Arial"/>
          <w:color w:val="000000" w:themeColor="text1"/>
        </w:rPr>
        <w:tab/>
        <w:t>FYTD / PFYTD Comparison – Causeway Coast and Glens</w:t>
      </w:r>
    </w:p>
    <w:p w14:paraId="55FAA46E" w14:textId="77777777" w:rsidR="00E94928" w:rsidRPr="00350258" w:rsidRDefault="00E94928" w:rsidP="00E94928">
      <w:pPr>
        <w:spacing w:line="276" w:lineRule="auto"/>
        <w:rPr>
          <w:rFonts w:cs="Arial"/>
          <w:color w:val="000000" w:themeColor="text1"/>
        </w:rPr>
      </w:pPr>
    </w:p>
    <w:p w14:paraId="324D91EB" w14:textId="59C83D14" w:rsidR="006112D1" w:rsidRDefault="006112D1" w:rsidP="00E94928">
      <w:pPr>
        <w:spacing w:line="276" w:lineRule="auto"/>
        <w:rPr>
          <w:rFonts w:cs="Arial"/>
          <w:color w:val="000000" w:themeColor="text1"/>
        </w:rPr>
      </w:pPr>
      <w:r w:rsidRPr="00350258">
        <w:rPr>
          <w:rFonts w:cs="Arial"/>
          <w:color w:val="000000" w:themeColor="text1"/>
        </w:rPr>
        <w:tab/>
      </w:r>
      <w:r w:rsidR="005B5762">
        <w:rPr>
          <w:rFonts w:cs="Arial"/>
          <w:color w:val="000000" w:themeColor="text1"/>
        </w:rPr>
        <w:t>5</w:t>
      </w:r>
      <w:r w:rsidR="002C2206">
        <w:rPr>
          <w:rFonts w:cs="Arial"/>
          <w:color w:val="000000" w:themeColor="text1"/>
        </w:rPr>
        <w:t>5</w:t>
      </w:r>
      <w:r w:rsidRPr="00350258">
        <w:rPr>
          <w:rFonts w:cs="Arial"/>
          <w:color w:val="000000" w:themeColor="text1"/>
        </w:rPr>
        <w:tab/>
      </w:r>
      <w:r w:rsidRPr="00350258">
        <w:rPr>
          <w:rFonts w:cs="Arial"/>
          <w:color w:val="000000" w:themeColor="text1"/>
        </w:rPr>
        <w:tab/>
      </w:r>
      <w:bookmarkStart w:id="0" w:name="_Hlk167972179"/>
      <w:r w:rsidRPr="00350258">
        <w:rPr>
          <w:rFonts w:cs="Arial"/>
          <w:color w:val="000000" w:themeColor="text1"/>
        </w:rPr>
        <w:t xml:space="preserve">PCSP Financial Statement </w:t>
      </w:r>
      <w:bookmarkEnd w:id="0"/>
    </w:p>
    <w:p w14:paraId="39E85CC8" w14:textId="77777777" w:rsidR="00E94928" w:rsidRPr="00350258" w:rsidRDefault="00E94928" w:rsidP="00E94928">
      <w:pPr>
        <w:spacing w:line="276" w:lineRule="auto"/>
        <w:rPr>
          <w:rFonts w:cs="Arial"/>
          <w:color w:val="000000" w:themeColor="text1"/>
        </w:rPr>
      </w:pPr>
    </w:p>
    <w:p w14:paraId="64E3BD3C" w14:textId="1FCB1D2C" w:rsidR="006112D1" w:rsidRPr="00350258" w:rsidRDefault="006112D1" w:rsidP="00E94928">
      <w:pPr>
        <w:spacing w:line="276" w:lineRule="auto"/>
        <w:rPr>
          <w:rFonts w:cs="Arial"/>
          <w:color w:val="000000" w:themeColor="text1"/>
        </w:rPr>
      </w:pPr>
      <w:r w:rsidRPr="00350258">
        <w:rPr>
          <w:rFonts w:cs="Arial"/>
          <w:color w:val="000000" w:themeColor="text1"/>
        </w:rPr>
        <w:tab/>
      </w:r>
      <w:r w:rsidR="005B5762">
        <w:rPr>
          <w:rFonts w:cs="Arial"/>
          <w:color w:val="000000" w:themeColor="text1"/>
        </w:rPr>
        <w:t>5</w:t>
      </w:r>
      <w:r w:rsidR="002C2206">
        <w:rPr>
          <w:rFonts w:cs="Arial"/>
          <w:color w:val="000000" w:themeColor="text1"/>
        </w:rPr>
        <w:t>6</w:t>
      </w:r>
      <w:r w:rsidR="00005DF0" w:rsidRPr="00350258">
        <w:rPr>
          <w:rFonts w:cs="Arial"/>
          <w:color w:val="000000" w:themeColor="text1"/>
        </w:rPr>
        <w:tab/>
      </w:r>
      <w:r w:rsidR="00313BBD" w:rsidRPr="00350258">
        <w:rPr>
          <w:rFonts w:cs="Arial"/>
          <w:color w:val="000000" w:themeColor="text1"/>
        </w:rPr>
        <w:t xml:space="preserve">     </w:t>
      </w:r>
      <w:r w:rsidRPr="00350258">
        <w:rPr>
          <w:rFonts w:cs="Arial"/>
          <w:color w:val="000000" w:themeColor="text1"/>
        </w:rPr>
        <w:tab/>
        <w:t>Contact us</w:t>
      </w:r>
    </w:p>
    <w:p w14:paraId="0FDF90F9" w14:textId="77777777" w:rsidR="006112D1" w:rsidRPr="006112D1" w:rsidRDefault="006112D1" w:rsidP="00E94928">
      <w:pPr>
        <w:spacing w:line="276" w:lineRule="auto"/>
        <w:rPr>
          <w:rFonts w:cs="Arial"/>
        </w:rPr>
      </w:pPr>
    </w:p>
    <w:p w14:paraId="0EC962B2" w14:textId="77777777" w:rsidR="006112D1" w:rsidRPr="000372DB" w:rsidRDefault="006112D1" w:rsidP="00E94928">
      <w:pPr>
        <w:spacing w:line="276" w:lineRule="auto"/>
        <w:ind w:firstLine="720"/>
        <w:jc w:val="both"/>
        <w:rPr>
          <w:rFonts w:cs="Arial"/>
          <w:b/>
        </w:rPr>
      </w:pPr>
    </w:p>
    <w:p w14:paraId="5EDC1004" w14:textId="77777777" w:rsidR="00303214" w:rsidRPr="000372DB" w:rsidRDefault="00303214" w:rsidP="00E94928">
      <w:pPr>
        <w:spacing w:line="276" w:lineRule="auto"/>
        <w:jc w:val="both"/>
        <w:rPr>
          <w:rFonts w:cs="Arial"/>
          <w:b/>
        </w:rPr>
      </w:pPr>
    </w:p>
    <w:p w14:paraId="3B5F62FD" w14:textId="77777777" w:rsidR="00303214" w:rsidRPr="000372DB" w:rsidRDefault="00303214" w:rsidP="000372DB">
      <w:pPr>
        <w:jc w:val="both"/>
        <w:rPr>
          <w:rFonts w:cs="Arial"/>
          <w:b/>
        </w:rPr>
      </w:pPr>
    </w:p>
    <w:p w14:paraId="55654F36" w14:textId="77777777" w:rsidR="00303214" w:rsidRPr="000372DB" w:rsidRDefault="00303214" w:rsidP="000372DB">
      <w:pPr>
        <w:jc w:val="both"/>
        <w:rPr>
          <w:rFonts w:cs="Arial"/>
          <w:b/>
        </w:rPr>
      </w:pPr>
    </w:p>
    <w:p w14:paraId="2A9CB983" w14:textId="77777777" w:rsidR="00303214" w:rsidRPr="000372DB" w:rsidRDefault="00303214" w:rsidP="000372DB">
      <w:pPr>
        <w:jc w:val="both"/>
        <w:rPr>
          <w:rFonts w:cs="Arial"/>
          <w:b/>
        </w:rPr>
      </w:pPr>
    </w:p>
    <w:p w14:paraId="5985A9D5" w14:textId="77777777" w:rsidR="00303214" w:rsidRPr="000372DB" w:rsidRDefault="00303214" w:rsidP="000372DB">
      <w:pPr>
        <w:jc w:val="both"/>
        <w:rPr>
          <w:rFonts w:cs="Arial"/>
          <w:b/>
        </w:rPr>
      </w:pPr>
    </w:p>
    <w:p w14:paraId="77D14903" w14:textId="77777777" w:rsidR="00303214" w:rsidRPr="000372DB" w:rsidRDefault="00303214" w:rsidP="000372DB">
      <w:pPr>
        <w:jc w:val="both"/>
        <w:rPr>
          <w:rFonts w:cs="Arial"/>
          <w:b/>
        </w:rPr>
      </w:pPr>
    </w:p>
    <w:p w14:paraId="32EAE2DD" w14:textId="77777777" w:rsidR="00303214" w:rsidRPr="000372DB" w:rsidRDefault="00303214" w:rsidP="000372DB">
      <w:pPr>
        <w:jc w:val="both"/>
        <w:rPr>
          <w:rFonts w:cs="Arial"/>
          <w:b/>
        </w:rPr>
      </w:pPr>
    </w:p>
    <w:p w14:paraId="2CB17FAF" w14:textId="4298E312" w:rsidR="000372DB" w:rsidRDefault="000372DB" w:rsidP="000372DB">
      <w:pPr>
        <w:jc w:val="both"/>
        <w:rPr>
          <w:rFonts w:cs="Arial"/>
        </w:rPr>
      </w:pPr>
    </w:p>
    <w:p w14:paraId="307C2003" w14:textId="77777777" w:rsidR="000372DB" w:rsidRDefault="000372DB" w:rsidP="000372DB">
      <w:pPr>
        <w:jc w:val="both"/>
        <w:rPr>
          <w:rFonts w:cs="Arial"/>
        </w:rPr>
      </w:pPr>
    </w:p>
    <w:p w14:paraId="24E4D8DA" w14:textId="77777777" w:rsidR="000372DB" w:rsidRDefault="000372DB" w:rsidP="000372DB">
      <w:pPr>
        <w:jc w:val="both"/>
        <w:rPr>
          <w:rFonts w:cs="Arial"/>
        </w:rPr>
      </w:pPr>
    </w:p>
    <w:p w14:paraId="7A5FDACA" w14:textId="77777777" w:rsidR="000372DB" w:rsidRDefault="000372DB" w:rsidP="000372DB">
      <w:pPr>
        <w:jc w:val="both"/>
        <w:rPr>
          <w:rFonts w:cs="Arial"/>
        </w:rPr>
      </w:pPr>
    </w:p>
    <w:p w14:paraId="4A596F0B" w14:textId="77777777" w:rsidR="000372DB" w:rsidRDefault="000372DB" w:rsidP="000372DB">
      <w:pPr>
        <w:jc w:val="both"/>
        <w:rPr>
          <w:rFonts w:cs="Arial"/>
        </w:rPr>
      </w:pPr>
    </w:p>
    <w:p w14:paraId="0E1DD984" w14:textId="77777777" w:rsidR="00C9187A" w:rsidRDefault="00C9187A" w:rsidP="000372DB">
      <w:pPr>
        <w:jc w:val="both"/>
        <w:rPr>
          <w:rFonts w:cs="Arial"/>
        </w:rPr>
      </w:pPr>
    </w:p>
    <w:p w14:paraId="6405D5FB" w14:textId="4E8B407D" w:rsidR="00494C5A" w:rsidRPr="000372DB" w:rsidRDefault="00C9187A" w:rsidP="000372DB">
      <w:pPr>
        <w:jc w:val="both"/>
        <w:rPr>
          <w:rFonts w:cs="Arial"/>
        </w:rPr>
      </w:pPr>
      <w:r>
        <w:rPr>
          <w:noProof/>
        </w:rPr>
        <w:drawing>
          <wp:inline distT="0" distB="0" distL="0" distR="0" wp14:anchorId="1BF5A410" wp14:editId="416CEA1F">
            <wp:extent cx="857250" cy="1143000"/>
            <wp:effectExtent l="0" t="0" r="0" b="0"/>
            <wp:docPr id="15" name="Picture 15" descr="Picture of Ivor Wal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Ivor Walla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57250" cy="1143000"/>
                    </a:xfrm>
                    <a:prstGeom prst="rect">
                      <a:avLst/>
                    </a:prstGeom>
                    <a:noFill/>
                    <a:ln>
                      <a:noFill/>
                    </a:ln>
                  </pic:spPr>
                </pic:pic>
              </a:graphicData>
            </a:graphic>
          </wp:inline>
        </w:drawing>
      </w:r>
      <w:r w:rsidR="00E64405">
        <w:rPr>
          <w:rFonts w:cs="Arial"/>
        </w:rPr>
        <w:t xml:space="preserve">                                                         </w:t>
      </w:r>
      <w:r w:rsidR="00982D0F" w:rsidRPr="000372DB">
        <w:rPr>
          <w:rFonts w:cs="Arial"/>
        </w:rPr>
        <w:tab/>
      </w:r>
      <w:r w:rsidR="00B176DE">
        <w:rPr>
          <w:noProof/>
        </w:rPr>
        <w:drawing>
          <wp:inline distT="0" distB="0" distL="0" distR="0" wp14:anchorId="4F35CC08" wp14:editId="2B98AEC6">
            <wp:extent cx="1111250" cy="1239520"/>
            <wp:effectExtent l="0" t="0" r="0" b="0"/>
            <wp:docPr id="399369013" name="Picture 4" descr="Spring SCENE 2023 by SupportingCommunities - Iss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69013" name="Picture 4" descr="Spring SCENE 2023 by SupportingCommunities - Issuu"/>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11250" cy="1239520"/>
                    </a:xfrm>
                    <a:prstGeom prst="rect">
                      <a:avLst/>
                    </a:prstGeom>
                    <a:noFill/>
                    <a:ln>
                      <a:noFill/>
                    </a:ln>
                  </pic:spPr>
                </pic:pic>
              </a:graphicData>
            </a:graphic>
          </wp:inline>
        </w:drawing>
      </w:r>
    </w:p>
    <w:p w14:paraId="4EEEE7FB" w14:textId="6C4CCA56" w:rsidR="00494C5A" w:rsidRPr="000372DB" w:rsidRDefault="008859F0" w:rsidP="003873C2">
      <w:pPr>
        <w:jc w:val="both"/>
        <w:rPr>
          <w:rFonts w:cs="Arial"/>
        </w:rPr>
      </w:pPr>
      <w:r w:rsidRPr="000372DB">
        <w:rPr>
          <w:rFonts w:cs="Arial"/>
          <w:noProof/>
          <w:lang w:val="en-GB" w:eastAsia="en-GB"/>
        </w:rPr>
        <w:t xml:space="preserve">                         </w:t>
      </w:r>
      <w:r w:rsidR="00D70B0A">
        <w:rPr>
          <w:rFonts w:cs="Arial"/>
          <w:noProof/>
          <w:lang w:val="en-GB" w:eastAsia="en-GB"/>
        </w:rPr>
        <w:tab/>
      </w:r>
      <w:r w:rsidR="00D70B0A">
        <w:rPr>
          <w:rFonts w:cs="Arial"/>
          <w:noProof/>
          <w:lang w:val="en-GB" w:eastAsia="en-GB"/>
        </w:rPr>
        <w:tab/>
      </w:r>
      <w:r w:rsidR="00D70B0A">
        <w:rPr>
          <w:rFonts w:cs="Arial"/>
          <w:noProof/>
          <w:lang w:val="en-GB" w:eastAsia="en-GB"/>
        </w:rPr>
        <w:tab/>
      </w:r>
      <w:r w:rsidRPr="000372DB">
        <w:rPr>
          <w:rFonts w:cs="Arial"/>
          <w:noProof/>
          <w:lang w:val="en-GB" w:eastAsia="en-GB"/>
        </w:rPr>
        <w:t xml:space="preserve">           </w:t>
      </w:r>
      <w:r w:rsidR="00415C19" w:rsidRPr="000372DB">
        <w:rPr>
          <w:rFonts w:cs="Arial"/>
        </w:rPr>
        <w:tab/>
      </w:r>
      <w:r w:rsidR="00415C19" w:rsidRPr="000372DB">
        <w:rPr>
          <w:rFonts w:cs="Arial"/>
        </w:rPr>
        <w:tab/>
      </w:r>
      <w:r w:rsidR="00415C19" w:rsidRPr="000372DB">
        <w:rPr>
          <w:rFonts w:cs="Arial"/>
        </w:rPr>
        <w:tab/>
      </w:r>
      <w:r w:rsidR="00415C19" w:rsidRPr="000372DB">
        <w:rPr>
          <w:rFonts w:cs="Arial"/>
        </w:rPr>
        <w:tab/>
      </w:r>
    </w:p>
    <w:p w14:paraId="3E46744E" w14:textId="481D4BDB" w:rsidR="00895A0A" w:rsidRPr="00E64405" w:rsidRDefault="00895A0A" w:rsidP="00895A0A">
      <w:pPr>
        <w:jc w:val="both"/>
        <w:rPr>
          <w:rFonts w:cs="Arial"/>
        </w:rPr>
      </w:pPr>
      <w:r>
        <w:rPr>
          <w:rFonts w:cs="Arial"/>
        </w:rPr>
        <w:t>C</w:t>
      </w:r>
      <w:r w:rsidR="00AD191E">
        <w:rPr>
          <w:rFonts w:cs="Arial"/>
        </w:rPr>
        <w:t xml:space="preserve">ouncillor </w:t>
      </w:r>
      <w:r w:rsidR="004024B7">
        <w:rPr>
          <w:rFonts w:cs="Arial"/>
        </w:rPr>
        <w:t>Ivor Wallace</w:t>
      </w:r>
      <w:r w:rsidR="00B14F81">
        <w:rPr>
          <w:rFonts w:cs="Arial"/>
        </w:rPr>
        <w:tab/>
      </w:r>
      <w:r w:rsidR="00AD191E">
        <w:rPr>
          <w:rFonts w:cs="Arial"/>
        </w:rPr>
        <w:tab/>
      </w:r>
      <w:r w:rsidR="00AD191E">
        <w:rPr>
          <w:rFonts w:cs="Arial"/>
        </w:rPr>
        <w:tab/>
        <w:t xml:space="preserve">           </w:t>
      </w:r>
      <w:r w:rsidR="00AD191E">
        <w:rPr>
          <w:rFonts w:cs="Arial"/>
        </w:rPr>
        <w:tab/>
      </w:r>
      <w:r w:rsidR="003A7092">
        <w:rPr>
          <w:rFonts w:cs="Arial"/>
        </w:rPr>
        <w:t>Patricia McQuillan</w:t>
      </w:r>
    </w:p>
    <w:p w14:paraId="2FE8B24C" w14:textId="23160427" w:rsidR="00895A0A" w:rsidRDefault="00AD191E" w:rsidP="00895A0A">
      <w:pPr>
        <w:jc w:val="both"/>
        <w:rPr>
          <w:rFonts w:cs="Arial"/>
          <w:b/>
        </w:rPr>
      </w:pPr>
      <w:r>
        <w:rPr>
          <w:rFonts w:cs="Arial"/>
          <w:b/>
        </w:rPr>
        <w:t>Chair</w:t>
      </w:r>
      <w:r w:rsidR="00895A0A">
        <w:rPr>
          <w:rFonts w:cs="Arial"/>
          <w:b/>
        </w:rPr>
        <w:tab/>
      </w:r>
      <w:r w:rsidR="00895A0A">
        <w:rPr>
          <w:rFonts w:cs="Arial"/>
          <w:b/>
        </w:rPr>
        <w:tab/>
      </w:r>
      <w:r w:rsidR="00895A0A">
        <w:rPr>
          <w:rFonts w:cs="Arial"/>
          <w:b/>
        </w:rPr>
        <w:tab/>
      </w:r>
      <w:r w:rsidR="00895A0A">
        <w:rPr>
          <w:rFonts w:cs="Arial"/>
          <w:b/>
        </w:rPr>
        <w:tab/>
      </w:r>
      <w:r w:rsidR="00895A0A">
        <w:rPr>
          <w:rFonts w:cs="Arial"/>
          <w:b/>
        </w:rPr>
        <w:tab/>
      </w:r>
      <w:r>
        <w:rPr>
          <w:rFonts w:cs="Arial"/>
          <w:b/>
        </w:rPr>
        <w:tab/>
      </w:r>
      <w:r>
        <w:rPr>
          <w:rFonts w:cs="Arial"/>
          <w:b/>
        </w:rPr>
        <w:tab/>
      </w:r>
      <w:r>
        <w:rPr>
          <w:rFonts w:cs="Arial"/>
          <w:b/>
        </w:rPr>
        <w:tab/>
      </w:r>
      <w:r w:rsidR="00895A0A">
        <w:rPr>
          <w:rFonts w:cs="Arial"/>
          <w:b/>
        </w:rPr>
        <w:t>Vice-Chair</w:t>
      </w:r>
    </w:p>
    <w:p w14:paraId="1EA9FF0C" w14:textId="77777777" w:rsidR="00DE4804" w:rsidRPr="00864ADB" w:rsidRDefault="00DE4804" w:rsidP="00895A0A">
      <w:pPr>
        <w:jc w:val="both"/>
        <w:rPr>
          <w:rFonts w:cs="Arial"/>
          <w:b/>
          <w:color w:val="000000" w:themeColor="text1"/>
        </w:rPr>
      </w:pPr>
    </w:p>
    <w:p w14:paraId="260FBCC1" w14:textId="507A1B2B" w:rsidR="00896007" w:rsidRPr="00864ADB" w:rsidRDefault="00DE4804" w:rsidP="00896007">
      <w:pPr>
        <w:jc w:val="both"/>
        <w:rPr>
          <w:color w:val="000000" w:themeColor="text1"/>
          <w:lang w:val="en-GB"/>
        </w:rPr>
      </w:pPr>
      <w:r w:rsidRPr="00864ADB">
        <w:rPr>
          <w:color w:val="000000" w:themeColor="text1"/>
        </w:rPr>
        <w:t> </w:t>
      </w:r>
      <w:r w:rsidR="00896007" w:rsidRPr="00864ADB">
        <w:rPr>
          <w:color w:val="000000" w:themeColor="text1"/>
        </w:rPr>
        <w:t>We are pleased to publish the Annual Report for the period 202</w:t>
      </w:r>
      <w:r w:rsidR="003A7092" w:rsidRPr="00864ADB">
        <w:rPr>
          <w:color w:val="000000" w:themeColor="text1"/>
        </w:rPr>
        <w:t>3</w:t>
      </w:r>
      <w:r w:rsidR="00896007" w:rsidRPr="00864ADB">
        <w:rPr>
          <w:color w:val="000000" w:themeColor="text1"/>
        </w:rPr>
        <w:t>-202</w:t>
      </w:r>
      <w:r w:rsidR="003A7092" w:rsidRPr="00864ADB">
        <w:rPr>
          <w:color w:val="000000" w:themeColor="text1"/>
        </w:rPr>
        <w:t>4</w:t>
      </w:r>
      <w:r w:rsidR="00896007" w:rsidRPr="00864ADB">
        <w:rPr>
          <w:color w:val="000000" w:themeColor="text1"/>
        </w:rPr>
        <w:t>, which summarises the progress of the Partnership against the local outcomes it has agreed and the strategic objectives set by the Department of Justice and Northern Ireland Policing Board.</w:t>
      </w:r>
    </w:p>
    <w:p w14:paraId="44C902D1" w14:textId="77777777" w:rsidR="00896007" w:rsidRPr="00864ADB" w:rsidRDefault="00896007" w:rsidP="00896007">
      <w:pPr>
        <w:jc w:val="both"/>
        <w:rPr>
          <w:color w:val="000000" w:themeColor="text1"/>
          <w:lang w:val="en-GB"/>
        </w:rPr>
      </w:pPr>
      <w:r w:rsidRPr="00864ADB">
        <w:rPr>
          <w:color w:val="000000" w:themeColor="text1"/>
        </w:rPr>
        <w:t> </w:t>
      </w:r>
    </w:p>
    <w:p w14:paraId="6E7DE96F" w14:textId="77777777" w:rsidR="00896007" w:rsidRPr="00864ADB" w:rsidRDefault="00896007" w:rsidP="00896007">
      <w:pPr>
        <w:jc w:val="both"/>
        <w:rPr>
          <w:color w:val="000000" w:themeColor="text1"/>
          <w:lang w:val="en-GB"/>
        </w:rPr>
      </w:pPr>
      <w:r w:rsidRPr="00864ADB">
        <w:rPr>
          <w:color w:val="000000" w:themeColor="text1"/>
        </w:rPr>
        <w:t>This report seeks to evidence the work of PCSP Members and staff that continues to focus on achieving a safer community; reducing levels of crime, anti-social behaviour and fear of crime; and improved confidence in policing.</w:t>
      </w:r>
    </w:p>
    <w:p w14:paraId="6F713B89" w14:textId="77777777" w:rsidR="00896007" w:rsidRPr="00864ADB" w:rsidRDefault="00896007" w:rsidP="00896007">
      <w:pPr>
        <w:jc w:val="both"/>
        <w:rPr>
          <w:color w:val="000000" w:themeColor="text1"/>
          <w:lang w:val="en-GB"/>
        </w:rPr>
      </w:pPr>
      <w:r w:rsidRPr="00864ADB">
        <w:rPr>
          <w:color w:val="000000" w:themeColor="text1"/>
        </w:rPr>
        <w:t> </w:t>
      </w:r>
    </w:p>
    <w:p w14:paraId="6605EC7B" w14:textId="5C184D95" w:rsidR="00896007" w:rsidRPr="00864ADB" w:rsidRDefault="00896007" w:rsidP="00896007">
      <w:pPr>
        <w:jc w:val="both"/>
        <w:rPr>
          <w:color w:val="000000" w:themeColor="text1"/>
          <w:lang w:val="en-GB"/>
        </w:rPr>
      </w:pPr>
      <w:r w:rsidRPr="00864ADB">
        <w:rPr>
          <w:color w:val="000000" w:themeColor="text1"/>
        </w:rPr>
        <w:t>With reduced resources, </w:t>
      </w:r>
      <w:r w:rsidRPr="00864ADB">
        <w:rPr>
          <w:color w:val="000000" w:themeColor="text1"/>
          <w:lang w:val="en-GB"/>
        </w:rPr>
        <w:t>we have taken significant steps to improve public engagement. We will continue to work with local communities to develop and deliver innovative solutions that meet local needs despite significant constraints including in police staffing levels.  </w:t>
      </w:r>
      <w:r w:rsidR="00E26A21" w:rsidRPr="00864ADB">
        <w:rPr>
          <w:color w:val="000000" w:themeColor="text1"/>
          <w:lang w:val="en-GB"/>
        </w:rPr>
        <w:t>A full list of projects are included in this Annual Report which include</w:t>
      </w:r>
      <w:r w:rsidR="002D1463" w:rsidRPr="00864ADB">
        <w:rPr>
          <w:color w:val="000000" w:themeColor="text1"/>
          <w:lang w:val="en-GB"/>
        </w:rPr>
        <w:t xml:space="preserve"> three significant achievements</w:t>
      </w:r>
      <w:r w:rsidR="00E26A21" w:rsidRPr="00864ADB">
        <w:rPr>
          <w:color w:val="000000" w:themeColor="text1"/>
          <w:lang w:val="en-GB"/>
        </w:rPr>
        <w:t>:</w:t>
      </w:r>
    </w:p>
    <w:p w14:paraId="0C4E1250" w14:textId="77777777" w:rsidR="00896007" w:rsidRPr="00864ADB" w:rsidRDefault="00896007" w:rsidP="00896007">
      <w:pPr>
        <w:jc w:val="both"/>
        <w:rPr>
          <w:color w:val="000000" w:themeColor="text1"/>
          <w:lang w:val="en-GB"/>
        </w:rPr>
      </w:pPr>
      <w:r w:rsidRPr="00864ADB">
        <w:rPr>
          <w:color w:val="000000" w:themeColor="text1"/>
        </w:rPr>
        <w:t> </w:t>
      </w:r>
    </w:p>
    <w:p w14:paraId="6565DF63" w14:textId="77777777" w:rsidR="00E26A21" w:rsidRPr="00864ADB" w:rsidRDefault="00E26A21" w:rsidP="00E26A21">
      <w:pPr>
        <w:numPr>
          <w:ilvl w:val="0"/>
          <w:numId w:val="35"/>
        </w:numPr>
        <w:spacing w:after="120"/>
        <w:jc w:val="both"/>
        <w:rPr>
          <w:rFonts w:cs="Arial"/>
          <w:bCs/>
          <w:color w:val="000000" w:themeColor="text1"/>
        </w:rPr>
      </w:pPr>
      <w:r w:rsidRPr="00864ADB">
        <w:rPr>
          <w:rFonts w:cs="Arial"/>
          <w:bCs/>
          <w:color w:val="000000" w:themeColor="text1"/>
        </w:rPr>
        <w:t>Disability Project- Development of Hate Crime lesson Plan in partnership with Disability Action, Causeway Neurodiversity, Mencap, Education Authority, Hate Crime Advocacy Service and PSNI. CC&amp;G was the first PCSP to complete research in this (244 engaged) and engage with disabled residents with regard to PCSP work to assist in community safety issues and challenges faced. Winner of PCSP category in PSNI Problem Solving Awards 2024.</w:t>
      </w:r>
    </w:p>
    <w:p w14:paraId="1037CF81" w14:textId="77777777" w:rsidR="00E26A21" w:rsidRPr="00864ADB" w:rsidRDefault="00E26A21" w:rsidP="00E26A21">
      <w:pPr>
        <w:numPr>
          <w:ilvl w:val="0"/>
          <w:numId w:val="35"/>
        </w:numPr>
        <w:spacing w:after="120"/>
        <w:jc w:val="both"/>
        <w:rPr>
          <w:rFonts w:cs="Arial"/>
          <w:bCs/>
          <w:color w:val="000000" w:themeColor="text1"/>
        </w:rPr>
      </w:pPr>
      <w:r w:rsidRPr="00864ADB">
        <w:rPr>
          <w:rFonts w:cs="Arial"/>
          <w:bCs/>
          <w:color w:val="000000" w:themeColor="text1"/>
        </w:rPr>
        <w:t>Causeway Coast and Glens PCSP has launched a ‘cyber safety’ resource - the only one of its kind in Northern Ireland. The PCSP partnered with the NSPCC, the Northern and Western Health Trusts and the Education Authority to develop the toolkit, which aims to support young people with topics such as: • suicide, mental health, and self-esteem • online bullying • gaming and gambling • sharing and receiving inappropriate images. The resource is intended to be used by a range of organisations, such as in schools or youth groups. It provides animations, lesson plans and other supporting resources designed to support young people in need. The free resource can be viewed at https://view. pagetiger.com/online-safety-and-mental-health. This initiative was finalist in PSNI Problem Solving Awards 2024.</w:t>
      </w:r>
    </w:p>
    <w:p w14:paraId="3B4E2F41" w14:textId="77777777" w:rsidR="00E26A21" w:rsidRPr="00864ADB" w:rsidRDefault="00E26A21" w:rsidP="00E26A21">
      <w:pPr>
        <w:numPr>
          <w:ilvl w:val="0"/>
          <w:numId w:val="35"/>
        </w:numPr>
        <w:spacing w:after="120"/>
        <w:jc w:val="both"/>
        <w:rPr>
          <w:rFonts w:cs="Arial"/>
          <w:bCs/>
          <w:color w:val="000000" w:themeColor="text1"/>
        </w:rPr>
      </w:pPr>
      <w:r w:rsidRPr="00864ADB">
        <w:rPr>
          <w:rFonts w:cs="Arial"/>
          <w:color w:val="000000" w:themeColor="text1"/>
        </w:rPr>
        <w:t>Since 2018: Speed Identification Devices have been deployed 171 times = 4851 days = 4 million+ drivers</w:t>
      </w:r>
    </w:p>
    <w:p w14:paraId="7680F73A" w14:textId="77777777" w:rsidR="00E26A21" w:rsidRPr="00864ADB" w:rsidRDefault="00E26A21" w:rsidP="00E26A21">
      <w:pPr>
        <w:ind w:left="720"/>
        <w:jc w:val="both"/>
        <w:rPr>
          <w:color w:val="000000" w:themeColor="text1"/>
          <w:lang w:val="en-GB"/>
        </w:rPr>
      </w:pPr>
    </w:p>
    <w:p w14:paraId="2F7CA3D9" w14:textId="77777777" w:rsidR="00896007" w:rsidRPr="00864ADB" w:rsidRDefault="00896007" w:rsidP="00896007">
      <w:pPr>
        <w:jc w:val="both"/>
        <w:rPr>
          <w:color w:val="000000" w:themeColor="text1"/>
          <w:lang w:val="en-GB"/>
        </w:rPr>
      </w:pPr>
    </w:p>
    <w:p w14:paraId="5BA675C0" w14:textId="2B6523E6" w:rsidR="00896007" w:rsidRPr="00864ADB" w:rsidRDefault="00896007" w:rsidP="00896007">
      <w:pPr>
        <w:jc w:val="both"/>
        <w:rPr>
          <w:color w:val="000000" w:themeColor="text1"/>
          <w:lang w:val="en-GB"/>
        </w:rPr>
      </w:pPr>
      <w:r w:rsidRPr="00864ADB">
        <w:rPr>
          <w:color w:val="000000" w:themeColor="text1"/>
        </w:rPr>
        <w:t>The PCSP has also strategically-themed working groups with both Independent and Elected Chairs focusing on:</w:t>
      </w:r>
    </w:p>
    <w:p w14:paraId="1C003040" w14:textId="77777777" w:rsidR="00896007" w:rsidRPr="00864ADB" w:rsidRDefault="00896007" w:rsidP="00896007">
      <w:pPr>
        <w:jc w:val="both"/>
        <w:rPr>
          <w:color w:val="000000" w:themeColor="text1"/>
          <w:lang w:val="en-GB"/>
        </w:rPr>
      </w:pPr>
      <w:r w:rsidRPr="00864ADB">
        <w:rPr>
          <w:color w:val="000000" w:themeColor="text1"/>
        </w:rPr>
        <w:t> </w:t>
      </w:r>
    </w:p>
    <w:p w14:paraId="51BA3869" w14:textId="77777777" w:rsidR="002D1463" w:rsidRPr="00864ADB" w:rsidRDefault="002D1463" w:rsidP="00896007">
      <w:pPr>
        <w:numPr>
          <w:ilvl w:val="0"/>
          <w:numId w:val="38"/>
        </w:numPr>
        <w:jc w:val="both"/>
        <w:rPr>
          <w:color w:val="000000" w:themeColor="text1"/>
          <w:lang w:val="en-GB"/>
        </w:rPr>
      </w:pPr>
      <w:r w:rsidRPr="00864ADB">
        <w:rPr>
          <w:color w:val="000000" w:themeColor="text1"/>
        </w:rPr>
        <w:t>PCSP Projects</w:t>
      </w:r>
    </w:p>
    <w:p w14:paraId="1FA5A0B7" w14:textId="1D866FFC" w:rsidR="002D1463" w:rsidRPr="00864ADB" w:rsidRDefault="002D1463" w:rsidP="00896007">
      <w:pPr>
        <w:numPr>
          <w:ilvl w:val="0"/>
          <w:numId w:val="38"/>
        </w:numPr>
        <w:jc w:val="both"/>
        <w:rPr>
          <w:color w:val="000000" w:themeColor="text1"/>
          <w:lang w:val="en-GB"/>
        </w:rPr>
      </w:pPr>
      <w:r w:rsidRPr="00864ADB">
        <w:rPr>
          <w:color w:val="000000" w:themeColor="text1"/>
        </w:rPr>
        <w:t xml:space="preserve">Grant Funding </w:t>
      </w:r>
    </w:p>
    <w:p w14:paraId="7A87A43E" w14:textId="474F8BFD" w:rsidR="00896007" w:rsidRPr="00864ADB" w:rsidRDefault="00896007" w:rsidP="00896007">
      <w:pPr>
        <w:numPr>
          <w:ilvl w:val="0"/>
          <w:numId w:val="38"/>
        </w:numPr>
        <w:jc w:val="both"/>
        <w:rPr>
          <w:color w:val="000000" w:themeColor="text1"/>
          <w:lang w:val="en-GB"/>
        </w:rPr>
      </w:pPr>
      <w:r w:rsidRPr="00864ADB">
        <w:rPr>
          <w:color w:val="000000" w:themeColor="text1"/>
          <w:lang w:val="en-GB"/>
        </w:rPr>
        <w:t>Confidence in Policing </w:t>
      </w:r>
    </w:p>
    <w:p w14:paraId="40B4C759" w14:textId="77777777" w:rsidR="00896007" w:rsidRPr="00864ADB" w:rsidRDefault="00896007" w:rsidP="00896007">
      <w:pPr>
        <w:jc w:val="both"/>
        <w:rPr>
          <w:color w:val="000000" w:themeColor="text1"/>
          <w:lang w:val="en-GB"/>
        </w:rPr>
      </w:pPr>
    </w:p>
    <w:p w14:paraId="72507FAA" w14:textId="77777777" w:rsidR="00896007" w:rsidRPr="00864ADB" w:rsidRDefault="00896007" w:rsidP="00896007">
      <w:pPr>
        <w:jc w:val="both"/>
        <w:rPr>
          <w:color w:val="000000" w:themeColor="text1"/>
          <w:lang w:val="en-GB"/>
        </w:rPr>
      </w:pPr>
      <w:r w:rsidRPr="00864ADB">
        <w:rPr>
          <w:color w:val="000000" w:themeColor="text1"/>
        </w:rPr>
        <w:t>These Working Groups focused on emerging issues and developing solutions with our strategic partners that were submitted to the PCSP Board for approval and implementation. </w:t>
      </w:r>
    </w:p>
    <w:p w14:paraId="153E90E6" w14:textId="77777777" w:rsidR="00896007" w:rsidRPr="00864ADB" w:rsidRDefault="00896007" w:rsidP="00896007">
      <w:pPr>
        <w:jc w:val="both"/>
        <w:rPr>
          <w:color w:val="000000" w:themeColor="text1"/>
          <w:lang w:val="en-GB"/>
        </w:rPr>
      </w:pPr>
      <w:r w:rsidRPr="00864ADB">
        <w:rPr>
          <w:color w:val="000000" w:themeColor="text1"/>
        </w:rPr>
        <w:t> </w:t>
      </w:r>
    </w:p>
    <w:p w14:paraId="1C499003" w14:textId="77777777" w:rsidR="00896007" w:rsidRPr="00864ADB" w:rsidRDefault="00896007" w:rsidP="00896007">
      <w:pPr>
        <w:jc w:val="both"/>
        <w:rPr>
          <w:color w:val="000000" w:themeColor="text1"/>
          <w:lang w:val="en-GB"/>
        </w:rPr>
      </w:pPr>
      <w:r w:rsidRPr="00864ADB">
        <w:rPr>
          <w:color w:val="000000" w:themeColor="text1"/>
        </w:rPr>
        <w:t>The Action Plan for next year will continue to develop this work along with other new initiatives and be reflected in the PSNI Local Policing Plan.  We will reflect applicable aspects of the Programme for Government and local Community Planning in those plans.</w:t>
      </w:r>
    </w:p>
    <w:p w14:paraId="4D268F5E" w14:textId="77777777" w:rsidR="00896007" w:rsidRPr="00864ADB" w:rsidRDefault="00896007" w:rsidP="00896007">
      <w:pPr>
        <w:jc w:val="both"/>
        <w:rPr>
          <w:color w:val="000000" w:themeColor="text1"/>
          <w:lang w:val="en-GB"/>
        </w:rPr>
      </w:pPr>
      <w:r w:rsidRPr="00864ADB">
        <w:rPr>
          <w:color w:val="000000" w:themeColor="text1"/>
        </w:rPr>
        <w:t> </w:t>
      </w:r>
    </w:p>
    <w:p w14:paraId="5B56DF8A" w14:textId="4FAC6C32" w:rsidR="00896007" w:rsidRPr="00864ADB" w:rsidRDefault="00896007" w:rsidP="00896007">
      <w:pPr>
        <w:jc w:val="both"/>
        <w:rPr>
          <w:color w:val="000000" w:themeColor="text1"/>
          <w:lang w:val="en-GB"/>
        </w:rPr>
      </w:pPr>
      <w:r w:rsidRPr="00864ADB">
        <w:rPr>
          <w:color w:val="000000" w:themeColor="text1"/>
        </w:rPr>
        <w:t xml:space="preserve">We are encouraged by the growing level of public interest in the work of the PCSP. We would wish to acknowledge and thank those people who took part in projects or contacted us with concerns. We encourage you </w:t>
      </w:r>
      <w:r w:rsidR="002D1463" w:rsidRPr="00864ADB">
        <w:rPr>
          <w:color w:val="000000" w:themeColor="text1"/>
        </w:rPr>
        <w:t xml:space="preserve">to </w:t>
      </w:r>
      <w:r w:rsidRPr="00864ADB">
        <w:rPr>
          <w:color w:val="000000" w:themeColor="text1"/>
        </w:rPr>
        <w:t xml:space="preserve">continue to engage with us over the next twelve months through your local </w:t>
      </w:r>
      <w:r w:rsidRPr="00864ADB">
        <w:rPr>
          <w:color w:val="000000" w:themeColor="text1"/>
          <w:lang w:val="en-GB"/>
        </w:rPr>
        <w:t>Independent and elected representatives, and our staff.</w:t>
      </w:r>
    </w:p>
    <w:p w14:paraId="2ECA9B88" w14:textId="77777777" w:rsidR="00896007" w:rsidRPr="00864ADB" w:rsidRDefault="00896007" w:rsidP="00896007">
      <w:pPr>
        <w:jc w:val="both"/>
        <w:rPr>
          <w:color w:val="000000" w:themeColor="text1"/>
          <w:lang w:val="en-GB"/>
        </w:rPr>
      </w:pPr>
    </w:p>
    <w:p w14:paraId="2DBD878D" w14:textId="77777777" w:rsidR="00896007" w:rsidRPr="00864ADB" w:rsidRDefault="00896007" w:rsidP="00896007">
      <w:pPr>
        <w:jc w:val="both"/>
        <w:rPr>
          <w:color w:val="000000" w:themeColor="text1"/>
          <w:lang w:val="en-GB"/>
        </w:rPr>
      </w:pPr>
      <w:r w:rsidRPr="00864ADB">
        <w:rPr>
          <w:color w:val="000000" w:themeColor="text1"/>
        </w:rPr>
        <w:t xml:space="preserve">We will continue to address the multiple challenges to community safety that exist within the Borough but need your input and support to do so at a time when resources are being reduced.   We appeal to you to report community safety issues as they happen and help us to address them, making </w:t>
      </w:r>
      <w:r w:rsidRPr="00864ADB">
        <w:rPr>
          <w:color w:val="000000" w:themeColor="text1"/>
          <w:u w:val="single"/>
        </w:rPr>
        <w:t>your</w:t>
      </w:r>
      <w:r w:rsidRPr="00864ADB">
        <w:rPr>
          <w:color w:val="000000" w:themeColor="text1"/>
        </w:rPr>
        <w:t xml:space="preserve"> Borough a safer place to live and work.</w:t>
      </w:r>
    </w:p>
    <w:p w14:paraId="15CD018F" w14:textId="5B05E937" w:rsidR="00DE4804" w:rsidRPr="00864ADB" w:rsidRDefault="00DE4804" w:rsidP="00DE4804">
      <w:pPr>
        <w:jc w:val="both"/>
        <w:rPr>
          <w:color w:val="000000" w:themeColor="text1"/>
          <w:lang w:val="en-GB"/>
        </w:rPr>
      </w:pPr>
    </w:p>
    <w:p w14:paraId="0D0CDEE9" w14:textId="77777777" w:rsidR="00895A0A" w:rsidRPr="00864ADB" w:rsidRDefault="00895A0A" w:rsidP="00895A0A">
      <w:pPr>
        <w:jc w:val="both"/>
        <w:rPr>
          <w:rFonts w:cs="Arial"/>
          <w:color w:val="000000" w:themeColor="text1"/>
        </w:rPr>
      </w:pPr>
    </w:p>
    <w:p w14:paraId="41D04731" w14:textId="77777777" w:rsidR="00895A0A" w:rsidRPr="00864ADB" w:rsidRDefault="00895A0A" w:rsidP="00895A0A">
      <w:pPr>
        <w:jc w:val="both"/>
        <w:rPr>
          <w:rFonts w:cs="Arial"/>
          <w:color w:val="000000" w:themeColor="text1"/>
        </w:rPr>
      </w:pPr>
    </w:p>
    <w:p w14:paraId="2E9A4976" w14:textId="77777777" w:rsidR="00895A0A" w:rsidRPr="00864ADB" w:rsidRDefault="00895A0A" w:rsidP="00895A0A">
      <w:pPr>
        <w:jc w:val="both"/>
        <w:rPr>
          <w:rFonts w:cs="Arial"/>
          <w:color w:val="000000" w:themeColor="text1"/>
        </w:rPr>
      </w:pPr>
    </w:p>
    <w:p w14:paraId="70010B9B" w14:textId="77777777" w:rsidR="00895A0A" w:rsidRPr="00864ADB" w:rsidRDefault="00895A0A" w:rsidP="00895A0A">
      <w:pPr>
        <w:jc w:val="both"/>
        <w:rPr>
          <w:rFonts w:cs="Arial"/>
          <w:color w:val="000000" w:themeColor="text1"/>
        </w:rPr>
      </w:pPr>
      <w:r w:rsidRPr="00864ADB">
        <w:rPr>
          <w:rFonts w:cs="Arial"/>
          <w:color w:val="000000" w:themeColor="text1"/>
        </w:rPr>
        <w:tab/>
      </w:r>
    </w:p>
    <w:p w14:paraId="73272E0B" w14:textId="77777777" w:rsidR="003873C2" w:rsidRPr="00864ADB" w:rsidRDefault="00AD191E" w:rsidP="00895A0A">
      <w:pPr>
        <w:jc w:val="both"/>
        <w:rPr>
          <w:rFonts w:cs="Arial"/>
          <w:color w:val="000000" w:themeColor="text1"/>
          <w:u w:val="single"/>
        </w:rPr>
      </w:pPr>
      <w:r w:rsidRPr="00864ADB">
        <w:rPr>
          <w:rFonts w:cs="Arial"/>
          <w:b/>
          <w:color w:val="000000" w:themeColor="text1"/>
        </w:rPr>
        <w:t>Chair</w:t>
      </w:r>
      <w:r w:rsidRPr="00864ADB">
        <w:rPr>
          <w:rFonts w:cs="Arial"/>
          <w:b/>
          <w:color w:val="000000" w:themeColor="text1"/>
        </w:rPr>
        <w:tab/>
      </w:r>
      <w:r w:rsidRPr="00864ADB">
        <w:rPr>
          <w:rFonts w:cs="Arial"/>
          <w:b/>
          <w:color w:val="000000" w:themeColor="text1"/>
        </w:rPr>
        <w:tab/>
      </w:r>
      <w:r w:rsidR="00895A0A" w:rsidRPr="00864ADB">
        <w:rPr>
          <w:rFonts w:cs="Arial"/>
          <w:color w:val="000000" w:themeColor="text1"/>
        </w:rPr>
        <w:tab/>
      </w:r>
      <w:r w:rsidR="00895A0A" w:rsidRPr="00864ADB">
        <w:rPr>
          <w:rFonts w:cs="Arial"/>
          <w:color w:val="000000" w:themeColor="text1"/>
        </w:rPr>
        <w:tab/>
      </w:r>
      <w:r w:rsidR="00895A0A" w:rsidRPr="00864ADB">
        <w:rPr>
          <w:rFonts w:cs="Arial"/>
          <w:color w:val="000000" w:themeColor="text1"/>
        </w:rPr>
        <w:tab/>
      </w:r>
      <w:r w:rsidRPr="00864ADB">
        <w:rPr>
          <w:rFonts w:cs="Arial"/>
          <w:color w:val="000000" w:themeColor="text1"/>
        </w:rPr>
        <w:tab/>
      </w:r>
      <w:r w:rsidR="00895A0A" w:rsidRPr="00864ADB">
        <w:rPr>
          <w:rFonts w:cs="Arial"/>
          <w:b/>
          <w:color w:val="000000" w:themeColor="text1"/>
        </w:rPr>
        <w:t>Vice-Chair</w:t>
      </w:r>
    </w:p>
    <w:p w14:paraId="411E5C33" w14:textId="2DBC44A2" w:rsidR="00895A0A" w:rsidRPr="00864ADB" w:rsidRDefault="00AD191E" w:rsidP="000372DB">
      <w:pPr>
        <w:jc w:val="both"/>
        <w:rPr>
          <w:rFonts w:cs="Arial"/>
          <w:b/>
          <w:color w:val="000000" w:themeColor="text1"/>
        </w:rPr>
      </w:pPr>
      <w:r w:rsidRPr="00864ADB">
        <w:rPr>
          <w:rFonts w:cs="Arial"/>
          <w:b/>
          <w:color w:val="000000" w:themeColor="text1"/>
        </w:rPr>
        <w:t>Councillor</w:t>
      </w:r>
      <w:r w:rsidR="00895A0A" w:rsidRPr="00864ADB">
        <w:rPr>
          <w:rFonts w:cs="Arial"/>
          <w:b/>
          <w:color w:val="000000" w:themeColor="text1"/>
        </w:rPr>
        <w:t xml:space="preserve"> </w:t>
      </w:r>
      <w:r w:rsidR="004024B7" w:rsidRPr="00864ADB">
        <w:rPr>
          <w:rFonts w:cs="Arial"/>
          <w:b/>
          <w:color w:val="000000" w:themeColor="text1"/>
        </w:rPr>
        <w:t>Ivor Wallace</w:t>
      </w:r>
      <w:r w:rsidR="00B14F81" w:rsidRPr="00864ADB">
        <w:rPr>
          <w:rFonts w:cs="Arial"/>
          <w:b/>
          <w:color w:val="000000" w:themeColor="text1"/>
        </w:rPr>
        <w:tab/>
      </w:r>
      <w:r w:rsidR="00895A0A" w:rsidRPr="00864ADB">
        <w:rPr>
          <w:rFonts w:cs="Arial"/>
          <w:b/>
          <w:color w:val="000000" w:themeColor="text1"/>
        </w:rPr>
        <w:tab/>
      </w:r>
      <w:r w:rsidR="00895A0A" w:rsidRPr="00864ADB">
        <w:rPr>
          <w:rFonts w:cs="Arial"/>
          <w:b/>
          <w:color w:val="000000" w:themeColor="text1"/>
        </w:rPr>
        <w:tab/>
      </w:r>
      <w:r w:rsidR="003A7092" w:rsidRPr="00864ADB">
        <w:rPr>
          <w:rFonts w:cs="Arial"/>
          <w:b/>
          <w:color w:val="000000" w:themeColor="text1"/>
        </w:rPr>
        <w:t>Patricia McQuillan</w:t>
      </w:r>
    </w:p>
    <w:p w14:paraId="44C3E246" w14:textId="77777777" w:rsidR="003873C2" w:rsidRDefault="003873C2" w:rsidP="000372DB">
      <w:pPr>
        <w:jc w:val="both"/>
        <w:rPr>
          <w:rFonts w:cs="Arial"/>
          <w:b/>
          <w:color w:val="FF0000"/>
        </w:rPr>
      </w:pPr>
    </w:p>
    <w:p w14:paraId="29CC77CA" w14:textId="77777777" w:rsidR="003873C2" w:rsidRDefault="003873C2" w:rsidP="000372DB">
      <w:pPr>
        <w:jc w:val="both"/>
        <w:rPr>
          <w:rFonts w:cs="Arial"/>
          <w:b/>
          <w:color w:val="FF0000"/>
        </w:rPr>
      </w:pPr>
    </w:p>
    <w:p w14:paraId="241C4A7D" w14:textId="77777777" w:rsidR="003873C2" w:rsidRDefault="003873C2" w:rsidP="000372DB">
      <w:pPr>
        <w:jc w:val="both"/>
        <w:rPr>
          <w:rFonts w:cs="Arial"/>
          <w:b/>
          <w:color w:val="FF0000"/>
        </w:rPr>
      </w:pPr>
    </w:p>
    <w:p w14:paraId="6C626989" w14:textId="77777777" w:rsidR="003873C2" w:rsidRDefault="003873C2" w:rsidP="000372DB">
      <w:pPr>
        <w:jc w:val="both"/>
        <w:rPr>
          <w:rFonts w:cs="Arial"/>
          <w:b/>
          <w:color w:val="FF0000"/>
        </w:rPr>
      </w:pPr>
    </w:p>
    <w:p w14:paraId="16779B97" w14:textId="77777777" w:rsidR="003873C2" w:rsidRDefault="003873C2" w:rsidP="000372DB">
      <w:pPr>
        <w:jc w:val="both"/>
        <w:rPr>
          <w:rFonts w:cs="Arial"/>
          <w:b/>
          <w:color w:val="FF0000"/>
        </w:rPr>
      </w:pPr>
    </w:p>
    <w:p w14:paraId="0598BC36" w14:textId="77777777" w:rsidR="003873C2" w:rsidRDefault="003873C2" w:rsidP="000372DB">
      <w:pPr>
        <w:jc w:val="both"/>
        <w:rPr>
          <w:rFonts w:cs="Arial"/>
          <w:b/>
          <w:color w:val="FF0000"/>
        </w:rPr>
      </w:pPr>
    </w:p>
    <w:p w14:paraId="4F791A9D" w14:textId="77777777" w:rsidR="00973FB2" w:rsidRDefault="00973FB2" w:rsidP="000372DB">
      <w:pPr>
        <w:jc w:val="both"/>
        <w:rPr>
          <w:rFonts w:cs="Arial"/>
          <w:b/>
          <w:color w:val="FF0000"/>
        </w:rPr>
      </w:pPr>
    </w:p>
    <w:p w14:paraId="73FEDF4F" w14:textId="77777777" w:rsidR="00973FB2" w:rsidRDefault="00973FB2" w:rsidP="000372DB">
      <w:pPr>
        <w:jc w:val="both"/>
        <w:rPr>
          <w:rFonts w:cs="Arial"/>
          <w:b/>
          <w:color w:val="FF0000"/>
        </w:rPr>
      </w:pPr>
    </w:p>
    <w:p w14:paraId="13C9D795" w14:textId="77777777" w:rsidR="00973FB2" w:rsidRDefault="00973FB2" w:rsidP="000372DB">
      <w:pPr>
        <w:jc w:val="both"/>
        <w:rPr>
          <w:rFonts w:cs="Arial"/>
          <w:b/>
          <w:color w:val="FF0000"/>
        </w:rPr>
      </w:pPr>
    </w:p>
    <w:p w14:paraId="41602899" w14:textId="77777777" w:rsidR="00973FB2" w:rsidRDefault="00973FB2" w:rsidP="000372DB">
      <w:pPr>
        <w:jc w:val="both"/>
        <w:rPr>
          <w:rFonts w:cs="Arial"/>
          <w:b/>
          <w:color w:val="FF0000"/>
        </w:rPr>
      </w:pPr>
    </w:p>
    <w:p w14:paraId="21025BA3" w14:textId="77777777" w:rsidR="00973FB2" w:rsidRDefault="00973FB2" w:rsidP="000372DB">
      <w:pPr>
        <w:jc w:val="both"/>
        <w:rPr>
          <w:rFonts w:cs="Arial"/>
          <w:b/>
          <w:color w:val="FF0000"/>
        </w:rPr>
      </w:pPr>
    </w:p>
    <w:p w14:paraId="72823ED3" w14:textId="77777777" w:rsidR="00973FB2" w:rsidRDefault="00973FB2" w:rsidP="000372DB">
      <w:pPr>
        <w:jc w:val="both"/>
        <w:rPr>
          <w:rFonts w:cs="Arial"/>
          <w:b/>
          <w:color w:val="FF0000"/>
        </w:rPr>
      </w:pPr>
    </w:p>
    <w:p w14:paraId="16D7255D" w14:textId="77777777" w:rsidR="004024B7" w:rsidRDefault="004024B7" w:rsidP="000372DB">
      <w:pPr>
        <w:jc w:val="both"/>
        <w:rPr>
          <w:rFonts w:cs="Arial"/>
          <w:b/>
          <w:color w:val="FF0000"/>
        </w:rPr>
      </w:pPr>
    </w:p>
    <w:p w14:paraId="189F3F0F" w14:textId="77777777" w:rsidR="00D2677E" w:rsidRDefault="00D2677E" w:rsidP="000372DB">
      <w:pPr>
        <w:jc w:val="both"/>
        <w:rPr>
          <w:rFonts w:cs="Arial"/>
          <w:b/>
          <w:color w:val="FF0000"/>
        </w:rPr>
      </w:pPr>
    </w:p>
    <w:p w14:paraId="3A1D1E73" w14:textId="77777777" w:rsidR="00973FB2" w:rsidRDefault="00973FB2" w:rsidP="000372DB">
      <w:pPr>
        <w:jc w:val="both"/>
        <w:rPr>
          <w:rFonts w:cs="Arial"/>
          <w:b/>
          <w:color w:val="FF0000"/>
        </w:rPr>
      </w:pPr>
    </w:p>
    <w:p w14:paraId="393749AE" w14:textId="77777777" w:rsidR="00C9187A" w:rsidRPr="00864ADB" w:rsidRDefault="00C9187A" w:rsidP="000372DB">
      <w:pPr>
        <w:jc w:val="both"/>
        <w:rPr>
          <w:rFonts w:cs="Arial"/>
          <w:b/>
          <w:color w:val="000000" w:themeColor="text1"/>
        </w:rPr>
      </w:pPr>
    </w:p>
    <w:p w14:paraId="0A260549" w14:textId="77777777" w:rsidR="00973FB2" w:rsidRPr="00864ADB" w:rsidRDefault="00973FB2" w:rsidP="000372DB">
      <w:pPr>
        <w:jc w:val="both"/>
        <w:rPr>
          <w:rFonts w:cs="Arial"/>
          <w:b/>
          <w:color w:val="000000" w:themeColor="text1"/>
        </w:rPr>
      </w:pPr>
    </w:p>
    <w:p w14:paraId="6FA57D62" w14:textId="62B5DE3E" w:rsidR="00AD191E" w:rsidRPr="00864ADB" w:rsidRDefault="00CE55CB" w:rsidP="000372DB">
      <w:pPr>
        <w:jc w:val="both"/>
        <w:rPr>
          <w:rFonts w:cs="Arial"/>
          <w:b/>
          <w:color w:val="000000" w:themeColor="text1"/>
        </w:rPr>
      </w:pPr>
      <w:r w:rsidRPr="00864ADB">
        <w:rPr>
          <w:rFonts w:cs="Arial"/>
          <w:b/>
          <w:color w:val="000000" w:themeColor="text1"/>
        </w:rPr>
        <w:t>Profile of Causeway Coast and Glens</w:t>
      </w:r>
    </w:p>
    <w:p w14:paraId="761BE8A1" w14:textId="77777777" w:rsidR="00DE4804" w:rsidRPr="00864ADB" w:rsidRDefault="00DE4804" w:rsidP="000372DB">
      <w:pPr>
        <w:jc w:val="both"/>
        <w:rPr>
          <w:rFonts w:cs="Arial"/>
          <w:b/>
          <w:color w:val="000000" w:themeColor="text1"/>
        </w:rPr>
      </w:pPr>
    </w:p>
    <w:p w14:paraId="1287580B" w14:textId="77777777" w:rsidR="00DE4804" w:rsidRPr="00864ADB" w:rsidRDefault="00DE4804" w:rsidP="00E94928">
      <w:pPr>
        <w:pStyle w:val="Default"/>
        <w:spacing w:line="276" w:lineRule="auto"/>
        <w:jc w:val="both"/>
        <w:rPr>
          <w:rFonts w:ascii="Arial" w:hAnsi="Arial" w:cs="Arial"/>
          <w:color w:val="000000" w:themeColor="text1"/>
        </w:rPr>
      </w:pPr>
      <w:r w:rsidRPr="00864ADB">
        <w:rPr>
          <w:rFonts w:ascii="Arial" w:hAnsi="Arial" w:cs="Arial"/>
          <w:color w:val="000000" w:themeColor="text1"/>
        </w:rPr>
        <w:t xml:space="preserve">Causeway Coast and Glens stretches from Lough Foyle in the west to the Glens of Antrim in the east covering an area of 1,968 square kilometres. This makes Causeway Coast and Glens one of the largest Councils in Northern Ireland in terms of land mass. </w:t>
      </w:r>
    </w:p>
    <w:p w14:paraId="6D4965ED" w14:textId="77777777" w:rsidR="00DE4804" w:rsidRPr="00864ADB" w:rsidRDefault="00DE4804" w:rsidP="00E94928">
      <w:pPr>
        <w:pStyle w:val="Default"/>
        <w:spacing w:line="276" w:lineRule="auto"/>
        <w:jc w:val="both"/>
        <w:rPr>
          <w:rFonts w:ascii="Arial" w:hAnsi="Arial" w:cs="Arial"/>
          <w:color w:val="000000" w:themeColor="text1"/>
        </w:rPr>
      </w:pPr>
      <w:r w:rsidRPr="00864ADB">
        <w:rPr>
          <w:rFonts w:ascii="Arial" w:hAnsi="Arial" w:cs="Arial"/>
          <w:color w:val="000000" w:themeColor="text1"/>
        </w:rPr>
        <w:t xml:space="preserve">Whilst largely a rural borough, there are a number of established settlements within the including Coleraine, Ballymoney and Limavady. </w:t>
      </w:r>
    </w:p>
    <w:p w14:paraId="33D81D53" w14:textId="77777777" w:rsidR="00DE4804" w:rsidRPr="00864ADB" w:rsidRDefault="00DE4804" w:rsidP="00E94928">
      <w:pPr>
        <w:pStyle w:val="Default"/>
        <w:spacing w:line="276" w:lineRule="auto"/>
        <w:jc w:val="both"/>
        <w:rPr>
          <w:rFonts w:ascii="Arial" w:hAnsi="Arial" w:cs="Arial"/>
          <w:color w:val="000000" w:themeColor="text1"/>
        </w:rPr>
      </w:pPr>
    </w:p>
    <w:p w14:paraId="04E9C61C" w14:textId="77777777" w:rsidR="00DE4804" w:rsidRPr="00864ADB" w:rsidRDefault="00DE4804" w:rsidP="00E94928">
      <w:pPr>
        <w:spacing w:line="276" w:lineRule="auto"/>
        <w:jc w:val="both"/>
        <w:rPr>
          <w:rFonts w:cs="Arial"/>
          <w:color w:val="000000" w:themeColor="text1"/>
        </w:rPr>
      </w:pPr>
      <w:r w:rsidRPr="00864ADB">
        <w:rPr>
          <w:rFonts w:cs="Arial"/>
          <w:color w:val="000000" w:themeColor="text1"/>
        </w:rPr>
        <w:t>Causeway Coast and Glens population in 2019 was estimated at 144,838 (7.6% of Northern Ireland’s population). Between 2001 and 2019, the population of the Borough increased by 13,464 persons, a growth rate of 10.2% which is below the NI average of 12.1%.</w:t>
      </w:r>
    </w:p>
    <w:p w14:paraId="1761C231" w14:textId="77777777" w:rsidR="00DE4804" w:rsidRPr="00864ADB" w:rsidRDefault="00DE4804" w:rsidP="00E94928">
      <w:pPr>
        <w:spacing w:line="276" w:lineRule="auto"/>
        <w:jc w:val="both"/>
        <w:rPr>
          <w:rFonts w:cs="Arial"/>
          <w:color w:val="000000" w:themeColor="text1"/>
        </w:rPr>
      </w:pPr>
    </w:p>
    <w:p w14:paraId="1C63971D" w14:textId="77777777" w:rsidR="00DE4804" w:rsidRPr="00864ADB" w:rsidRDefault="00DE4804" w:rsidP="00E94928">
      <w:pPr>
        <w:spacing w:line="276" w:lineRule="auto"/>
        <w:jc w:val="both"/>
        <w:rPr>
          <w:rFonts w:cs="Arial"/>
          <w:color w:val="000000" w:themeColor="text1"/>
        </w:rPr>
      </w:pPr>
      <w:r w:rsidRPr="00864ADB">
        <w:rPr>
          <w:rFonts w:cs="Arial"/>
          <w:color w:val="000000" w:themeColor="text1"/>
        </w:rPr>
        <w:t>The table below provides a breakdown of the population by age, with 19.6% children, 61.9% representing the majority of the working age population (16-64) and 18.4% aged 65 years and over.</w:t>
      </w:r>
    </w:p>
    <w:p w14:paraId="3AC81DD3" w14:textId="77777777" w:rsidR="00BE3C01" w:rsidRPr="009F46E7" w:rsidRDefault="00BE3C01" w:rsidP="00E94928">
      <w:pPr>
        <w:pStyle w:val="Default"/>
        <w:jc w:val="both"/>
        <w:rPr>
          <w:color w:val="FF0000"/>
          <w:sz w:val="28"/>
          <w:szCs w:val="28"/>
        </w:rPr>
      </w:pPr>
    </w:p>
    <w:p w14:paraId="6C458A75" w14:textId="77777777" w:rsidR="00716A2C" w:rsidRPr="009F46E7" w:rsidRDefault="00716A2C" w:rsidP="00E94928">
      <w:pPr>
        <w:spacing w:line="276" w:lineRule="auto"/>
        <w:jc w:val="both"/>
        <w:rPr>
          <w:rFonts w:cs="Arial"/>
          <w:b/>
          <w:color w:val="FF0000"/>
        </w:rPr>
      </w:pPr>
    </w:p>
    <w:tbl>
      <w:tblPr>
        <w:tblW w:w="86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2"/>
        <w:gridCol w:w="1732"/>
        <w:gridCol w:w="1732"/>
        <w:gridCol w:w="1732"/>
        <w:gridCol w:w="1732"/>
      </w:tblGrid>
      <w:tr w:rsidR="00864ADB" w:rsidRPr="00864ADB" w14:paraId="7A5C4779" w14:textId="77777777" w:rsidTr="00716A2C">
        <w:trPr>
          <w:trHeight w:val="140"/>
        </w:trPr>
        <w:tc>
          <w:tcPr>
            <w:tcW w:w="1732" w:type="dxa"/>
          </w:tcPr>
          <w:p w14:paraId="42DDAC48" w14:textId="77777777" w:rsidR="00716A2C" w:rsidRPr="00864ADB" w:rsidRDefault="00716A2C" w:rsidP="00E94928">
            <w:pPr>
              <w:autoSpaceDE w:val="0"/>
              <w:autoSpaceDN w:val="0"/>
              <w:adjustRightInd w:val="0"/>
              <w:jc w:val="both"/>
              <w:rPr>
                <w:rFonts w:eastAsiaTheme="minorHAnsi" w:cs="Arial"/>
                <w:b/>
                <w:color w:val="000000" w:themeColor="text1"/>
                <w:lang w:val="en-GB"/>
              </w:rPr>
            </w:pPr>
            <w:r w:rsidRPr="00864ADB">
              <w:rPr>
                <w:rFonts w:eastAsiaTheme="minorHAnsi" w:cs="Arial"/>
                <w:b/>
                <w:color w:val="000000" w:themeColor="text1"/>
                <w:lang w:val="en-GB"/>
              </w:rPr>
              <w:t>Age Band</w:t>
            </w:r>
          </w:p>
        </w:tc>
        <w:tc>
          <w:tcPr>
            <w:tcW w:w="1732" w:type="dxa"/>
          </w:tcPr>
          <w:p w14:paraId="4D2710B6" w14:textId="77777777" w:rsidR="00716A2C" w:rsidRPr="00864ADB" w:rsidRDefault="00716A2C" w:rsidP="00E94928">
            <w:pPr>
              <w:autoSpaceDE w:val="0"/>
              <w:autoSpaceDN w:val="0"/>
              <w:adjustRightInd w:val="0"/>
              <w:jc w:val="both"/>
              <w:rPr>
                <w:rFonts w:eastAsiaTheme="minorHAnsi" w:cs="Arial"/>
                <w:b/>
                <w:color w:val="000000" w:themeColor="text1"/>
                <w:lang w:val="en-GB"/>
              </w:rPr>
            </w:pPr>
            <w:r w:rsidRPr="00864ADB">
              <w:rPr>
                <w:rFonts w:eastAsiaTheme="minorHAnsi" w:cs="Arial"/>
                <w:b/>
                <w:color w:val="000000" w:themeColor="text1"/>
                <w:lang w:val="en-GB"/>
              </w:rPr>
              <w:t xml:space="preserve">CCGBC </w:t>
            </w:r>
          </w:p>
        </w:tc>
        <w:tc>
          <w:tcPr>
            <w:tcW w:w="1732" w:type="dxa"/>
          </w:tcPr>
          <w:p w14:paraId="6EB8E5B0" w14:textId="77777777" w:rsidR="00716A2C" w:rsidRPr="00864ADB" w:rsidRDefault="00716A2C" w:rsidP="00E94928">
            <w:pPr>
              <w:autoSpaceDE w:val="0"/>
              <w:autoSpaceDN w:val="0"/>
              <w:adjustRightInd w:val="0"/>
              <w:jc w:val="both"/>
              <w:rPr>
                <w:rFonts w:eastAsiaTheme="minorHAnsi" w:cs="Arial"/>
                <w:b/>
                <w:color w:val="000000" w:themeColor="text1"/>
                <w:lang w:val="en-GB"/>
              </w:rPr>
            </w:pPr>
            <w:r w:rsidRPr="00864ADB">
              <w:rPr>
                <w:rFonts w:eastAsiaTheme="minorHAnsi" w:cs="Arial"/>
                <w:b/>
                <w:color w:val="000000" w:themeColor="text1"/>
                <w:lang w:val="en-GB"/>
              </w:rPr>
              <w:t xml:space="preserve">% </w:t>
            </w:r>
          </w:p>
        </w:tc>
        <w:tc>
          <w:tcPr>
            <w:tcW w:w="1732" w:type="dxa"/>
          </w:tcPr>
          <w:p w14:paraId="46508D65" w14:textId="77777777" w:rsidR="00716A2C" w:rsidRPr="00864ADB" w:rsidRDefault="00716A2C" w:rsidP="00E94928">
            <w:pPr>
              <w:autoSpaceDE w:val="0"/>
              <w:autoSpaceDN w:val="0"/>
              <w:adjustRightInd w:val="0"/>
              <w:jc w:val="both"/>
              <w:rPr>
                <w:rFonts w:eastAsiaTheme="minorHAnsi" w:cs="Arial"/>
                <w:b/>
                <w:color w:val="000000" w:themeColor="text1"/>
                <w:lang w:val="en-GB"/>
              </w:rPr>
            </w:pPr>
            <w:r w:rsidRPr="00864ADB">
              <w:rPr>
                <w:rFonts w:eastAsiaTheme="minorHAnsi" w:cs="Arial"/>
                <w:b/>
                <w:color w:val="000000" w:themeColor="text1"/>
                <w:lang w:val="en-GB"/>
              </w:rPr>
              <w:t xml:space="preserve">NI </w:t>
            </w:r>
          </w:p>
        </w:tc>
        <w:tc>
          <w:tcPr>
            <w:tcW w:w="1732" w:type="dxa"/>
          </w:tcPr>
          <w:p w14:paraId="1B4D2A4B" w14:textId="77777777" w:rsidR="00716A2C" w:rsidRPr="00864ADB" w:rsidRDefault="00716A2C" w:rsidP="00E94928">
            <w:pPr>
              <w:autoSpaceDE w:val="0"/>
              <w:autoSpaceDN w:val="0"/>
              <w:adjustRightInd w:val="0"/>
              <w:jc w:val="both"/>
              <w:rPr>
                <w:rFonts w:eastAsiaTheme="minorHAnsi" w:cs="Arial"/>
                <w:b/>
                <w:color w:val="000000" w:themeColor="text1"/>
                <w:lang w:val="en-GB"/>
              </w:rPr>
            </w:pPr>
            <w:r w:rsidRPr="00864ADB">
              <w:rPr>
                <w:rFonts w:eastAsiaTheme="minorHAnsi" w:cs="Arial"/>
                <w:b/>
                <w:color w:val="000000" w:themeColor="text1"/>
                <w:lang w:val="en-GB"/>
              </w:rPr>
              <w:t xml:space="preserve">% </w:t>
            </w:r>
          </w:p>
        </w:tc>
      </w:tr>
      <w:tr w:rsidR="00864ADB" w:rsidRPr="00864ADB" w14:paraId="023C0E78" w14:textId="77777777" w:rsidTr="00716A2C">
        <w:trPr>
          <w:trHeight w:val="140"/>
        </w:trPr>
        <w:tc>
          <w:tcPr>
            <w:tcW w:w="1732" w:type="dxa"/>
          </w:tcPr>
          <w:p w14:paraId="412EF10E"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Children (0-15 years) </w:t>
            </w:r>
          </w:p>
        </w:tc>
        <w:tc>
          <w:tcPr>
            <w:tcW w:w="1732" w:type="dxa"/>
          </w:tcPr>
          <w:p w14:paraId="40E288EB"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28,411 </w:t>
            </w:r>
          </w:p>
        </w:tc>
        <w:tc>
          <w:tcPr>
            <w:tcW w:w="1732" w:type="dxa"/>
          </w:tcPr>
          <w:p w14:paraId="4DAB6940"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19.6% </w:t>
            </w:r>
          </w:p>
        </w:tc>
        <w:tc>
          <w:tcPr>
            <w:tcW w:w="1732" w:type="dxa"/>
          </w:tcPr>
          <w:p w14:paraId="43F199D6"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395,925 </w:t>
            </w:r>
          </w:p>
        </w:tc>
        <w:tc>
          <w:tcPr>
            <w:tcW w:w="1732" w:type="dxa"/>
          </w:tcPr>
          <w:p w14:paraId="26A77B90"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20.9% </w:t>
            </w:r>
          </w:p>
        </w:tc>
      </w:tr>
      <w:tr w:rsidR="00864ADB" w:rsidRPr="00864ADB" w14:paraId="2D45A11B" w14:textId="77777777" w:rsidTr="00716A2C">
        <w:trPr>
          <w:trHeight w:val="311"/>
        </w:trPr>
        <w:tc>
          <w:tcPr>
            <w:tcW w:w="1732" w:type="dxa"/>
          </w:tcPr>
          <w:p w14:paraId="5503CC30"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Young Working Age (16-39 years) </w:t>
            </w:r>
          </w:p>
        </w:tc>
        <w:tc>
          <w:tcPr>
            <w:tcW w:w="1732" w:type="dxa"/>
          </w:tcPr>
          <w:p w14:paraId="0DBD28EE"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41,778 </w:t>
            </w:r>
          </w:p>
        </w:tc>
        <w:tc>
          <w:tcPr>
            <w:tcW w:w="1732" w:type="dxa"/>
          </w:tcPr>
          <w:p w14:paraId="2CD7F4A0"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28.8% </w:t>
            </w:r>
          </w:p>
        </w:tc>
        <w:tc>
          <w:tcPr>
            <w:tcW w:w="1732" w:type="dxa"/>
          </w:tcPr>
          <w:p w14:paraId="73D06082"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578,542 </w:t>
            </w:r>
          </w:p>
        </w:tc>
        <w:tc>
          <w:tcPr>
            <w:tcW w:w="1732" w:type="dxa"/>
          </w:tcPr>
          <w:p w14:paraId="1C1358E2"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30.6% </w:t>
            </w:r>
          </w:p>
        </w:tc>
      </w:tr>
      <w:tr w:rsidR="00864ADB" w:rsidRPr="00864ADB" w14:paraId="78C04811" w14:textId="77777777" w:rsidTr="00716A2C">
        <w:trPr>
          <w:trHeight w:val="140"/>
        </w:trPr>
        <w:tc>
          <w:tcPr>
            <w:tcW w:w="1732" w:type="dxa"/>
          </w:tcPr>
          <w:p w14:paraId="63425BD4"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Older Working Age (40-64 years) </w:t>
            </w:r>
          </w:p>
        </w:tc>
        <w:tc>
          <w:tcPr>
            <w:tcW w:w="1732" w:type="dxa"/>
          </w:tcPr>
          <w:p w14:paraId="03C9B7C0"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47,995 </w:t>
            </w:r>
          </w:p>
        </w:tc>
        <w:tc>
          <w:tcPr>
            <w:tcW w:w="1732" w:type="dxa"/>
          </w:tcPr>
          <w:p w14:paraId="6C9AEB28"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33.1% </w:t>
            </w:r>
          </w:p>
        </w:tc>
        <w:tc>
          <w:tcPr>
            <w:tcW w:w="1732" w:type="dxa"/>
          </w:tcPr>
          <w:p w14:paraId="0E3C5665"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604,476 </w:t>
            </w:r>
          </w:p>
        </w:tc>
        <w:tc>
          <w:tcPr>
            <w:tcW w:w="1732" w:type="dxa"/>
          </w:tcPr>
          <w:p w14:paraId="3BCB13B8"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31.9% </w:t>
            </w:r>
          </w:p>
        </w:tc>
      </w:tr>
      <w:tr w:rsidR="00864ADB" w:rsidRPr="00864ADB" w14:paraId="2994E3C4" w14:textId="77777777" w:rsidTr="00716A2C">
        <w:trPr>
          <w:trHeight w:val="140"/>
        </w:trPr>
        <w:tc>
          <w:tcPr>
            <w:tcW w:w="1732" w:type="dxa"/>
          </w:tcPr>
          <w:p w14:paraId="0399A64C"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Older (65 years+) </w:t>
            </w:r>
          </w:p>
        </w:tc>
        <w:tc>
          <w:tcPr>
            <w:tcW w:w="1732" w:type="dxa"/>
          </w:tcPr>
          <w:p w14:paraId="388D574D"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26,654 </w:t>
            </w:r>
          </w:p>
        </w:tc>
        <w:tc>
          <w:tcPr>
            <w:tcW w:w="1732" w:type="dxa"/>
          </w:tcPr>
          <w:p w14:paraId="215AE676"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18.4% </w:t>
            </w:r>
          </w:p>
        </w:tc>
        <w:tc>
          <w:tcPr>
            <w:tcW w:w="1732" w:type="dxa"/>
          </w:tcPr>
          <w:p w14:paraId="37480D44"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314,724 </w:t>
            </w:r>
          </w:p>
        </w:tc>
        <w:tc>
          <w:tcPr>
            <w:tcW w:w="1732" w:type="dxa"/>
          </w:tcPr>
          <w:p w14:paraId="6231BFB8" w14:textId="77777777" w:rsidR="00716A2C" w:rsidRPr="00864ADB" w:rsidRDefault="00716A2C" w:rsidP="00E94928">
            <w:pPr>
              <w:autoSpaceDE w:val="0"/>
              <w:autoSpaceDN w:val="0"/>
              <w:adjustRightInd w:val="0"/>
              <w:jc w:val="both"/>
              <w:rPr>
                <w:rFonts w:eastAsiaTheme="minorHAnsi" w:cs="Arial"/>
                <w:color w:val="000000" w:themeColor="text1"/>
                <w:lang w:val="en-GB"/>
              </w:rPr>
            </w:pPr>
            <w:r w:rsidRPr="00864ADB">
              <w:rPr>
                <w:rFonts w:eastAsiaTheme="minorHAnsi" w:cs="Arial"/>
                <w:color w:val="000000" w:themeColor="text1"/>
                <w:lang w:val="en-GB"/>
              </w:rPr>
              <w:t xml:space="preserve">16.6% </w:t>
            </w:r>
          </w:p>
        </w:tc>
      </w:tr>
    </w:tbl>
    <w:p w14:paraId="4FF29B96" w14:textId="3B115CB8" w:rsidR="00BE3C01" w:rsidRPr="00864ADB" w:rsidRDefault="00716A2C" w:rsidP="00E94928">
      <w:pPr>
        <w:spacing w:line="276" w:lineRule="auto"/>
        <w:jc w:val="both"/>
        <w:rPr>
          <w:rFonts w:cs="Arial"/>
          <w:color w:val="000000" w:themeColor="text1"/>
        </w:rPr>
      </w:pPr>
      <w:r w:rsidRPr="00864ADB">
        <w:rPr>
          <w:rFonts w:cs="Arial"/>
          <w:color w:val="000000" w:themeColor="text1"/>
        </w:rPr>
        <w:t>Source: NISRA Mid</w:t>
      </w:r>
      <w:r w:rsidR="00720BC8" w:rsidRPr="00864ADB">
        <w:rPr>
          <w:rFonts w:cs="Arial"/>
          <w:color w:val="000000" w:themeColor="text1"/>
        </w:rPr>
        <w:t>-</w:t>
      </w:r>
      <w:r w:rsidRPr="00864ADB">
        <w:rPr>
          <w:rFonts w:cs="Arial"/>
          <w:color w:val="000000" w:themeColor="text1"/>
        </w:rPr>
        <w:t>Year Estimates</w:t>
      </w:r>
    </w:p>
    <w:p w14:paraId="2947AAFA" w14:textId="77777777" w:rsidR="00716A2C" w:rsidRPr="009F46E7" w:rsidRDefault="00716A2C" w:rsidP="00E94928">
      <w:pPr>
        <w:spacing w:line="276" w:lineRule="auto"/>
        <w:jc w:val="both"/>
        <w:rPr>
          <w:rFonts w:cs="Arial"/>
          <w:color w:val="FF0000"/>
        </w:rPr>
      </w:pPr>
    </w:p>
    <w:p w14:paraId="32510558" w14:textId="77777777" w:rsidR="00DE4804" w:rsidRPr="00864ADB" w:rsidRDefault="00DE4804" w:rsidP="00E94928">
      <w:pPr>
        <w:pStyle w:val="Default"/>
        <w:jc w:val="both"/>
        <w:rPr>
          <w:rFonts w:ascii="Arial" w:hAnsi="Arial" w:cs="Arial"/>
          <w:color w:val="000000" w:themeColor="text1"/>
        </w:rPr>
      </w:pPr>
      <w:r w:rsidRPr="00864ADB">
        <w:rPr>
          <w:rFonts w:ascii="Arial" w:hAnsi="Arial" w:cs="Arial"/>
          <w:color w:val="000000" w:themeColor="text1"/>
        </w:rPr>
        <w:t xml:space="preserve">There is a larger proportion of people aged 65 and over living in the Borough (18.4%) compared to the Northern Ireland average of (16.6%). This indicates a sharply ageing demographic profile in this area. </w:t>
      </w:r>
    </w:p>
    <w:p w14:paraId="6946DCAE" w14:textId="77777777" w:rsidR="00DE4804" w:rsidRPr="00864ADB" w:rsidRDefault="00DE4804" w:rsidP="00E94928">
      <w:pPr>
        <w:pStyle w:val="Default"/>
        <w:jc w:val="both"/>
        <w:rPr>
          <w:rFonts w:ascii="Arial" w:hAnsi="Arial" w:cs="Arial"/>
          <w:color w:val="000000" w:themeColor="text1"/>
        </w:rPr>
      </w:pPr>
    </w:p>
    <w:p w14:paraId="5E8CE5A3" w14:textId="77777777" w:rsidR="00DE4804" w:rsidRPr="00864ADB" w:rsidRDefault="00DE4804" w:rsidP="00E94928">
      <w:pPr>
        <w:pStyle w:val="Default"/>
        <w:jc w:val="both"/>
        <w:rPr>
          <w:rFonts w:ascii="Arial" w:hAnsi="Arial" w:cs="Arial"/>
          <w:color w:val="000000" w:themeColor="text1"/>
        </w:rPr>
      </w:pPr>
      <w:r w:rsidRPr="00864ADB">
        <w:rPr>
          <w:rFonts w:ascii="Arial" w:hAnsi="Arial" w:cs="Arial"/>
          <w:color w:val="000000" w:themeColor="text1"/>
        </w:rPr>
        <w:t xml:space="preserve">Life expectancy at birth for both females and males within the Borough are above the NI average at 83 and 79 respectively. </w:t>
      </w:r>
    </w:p>
    <w:p w14:paraId="5E5283AB" w14:textId="77777777" w:rsidR="00DE4804" w:rsidRPr="00864ADB" w:rsidRDefault="00DE4804" w:rsidP="00E94928">
      <w:pPr>
        <w:pStyle w:val="Default"/>
        <w:jc w:val="both"/>
        <w:rPr>
          <w:rFonts w:ascii="Arial" w:hAnsi="Arial" w:cs="Arial"/>
          <w:color w:val="000000" w:themeColor="text1"/>
        </w:rPr>
      </w:pPr>
    </w:p>
    <w:p w14:paraId="1E920EB7" w14:textId="77777777" w:rsidR="00DE4804" w:rsidRPr="00864ADB" w:rsidRDefault="00DE4804" w:rsidP="00E94928">
      <w:pPr>
        <w:pStyle w:val="Default"/>
        <w:jc w:val="both"/>
        <w:rPr>
          <w:rFonts w:ascii="Arial" w:hAnsi="Arial" w:cs="Arial"/>
          <w:color w:val="000000" w:themeColor="text1"/>
        </w:rPr>
      </w:pPr>
      <w:r w:rsidRPr="00864ADB">
        <w:rPr>
          <w:rFonts w:ascii="Arial" w:hAnsi="Arial" w:cs="Arial"/>
          <w:color w:val="000000" w:themeColor="text1"/>
        </w:rPr>
        <w:t xml:space="preserve">On average the area ranks above the NI average in all indicators, ranking second highest in life satisfaction of all 11 Local Government Districts (LGDs). </w:t>
      </w:r>
    </w:p>
    <w:p w14:paraId="644B42EB" w14:textId="77777777" w:rsidR="00DE4804" w:rsidRPr="00864ADB" w:rsidRDefault="00DE4804" w:rsidP="00E94928">
      <w:pPr>
        <w:pStyle w:val="Default"/>
        <w:jc w:val="both"/>
        <w:rPr>
          <w:rFonts w:ascii="Arial" w:hAnsi="Arial" w:cs="Arial"/>
          <w:color w:val="000000" w:themeColor="text1"/>
        </w:rPr>
      </w:pPr>
    </w:p>
    <w:p w14:paraId="3653134E" w14:textId="7B62C199" w:rsidR="00DE4804" w:rsidRPr="00864ADB" w:rsidRDefault="00DE4804" w:rsidP="00E94928">
      <w:pPr>
        <w:pStyle w:val="Default"/>
        <w:spacing w:line="276" w:lineRule="auto"/>
        <w:jc w:val="both"/>
        <w:rPr>
          <w:rFonts w:ascii="Arial" w:hAnsi="Arial" w:cs="Arial"/>
          <w:color w:val="000000" w:themeColor="text1"/>
        </w:rPr>
      </w:pPr>
      <w:r w:rsidRPr="00864ADB">
        <w:rPr>
          <w:rFonts w:ascii="Arial" w:hAnsi="Arial" w:cs="Arial"/>
          <w:color w:val="000000" w:themeColor="text1"/>
        </w:rPr>
        <w:t>In 2018, there was a total of 2,538,877 visits to visitor attractions in the Causeway Coast and Glens area. The most popular visitor attractions w</w:t>
      </w:r>
      <w:r w:rsidR="0038604C">
        <w:rPr>
          <w:rFonts w:ascii="Arial" w:hAnsi="Arial" w:cs="Arial"/>
          <w:color w:val="000000" w:themeColor="text1"/>
        </w:rPr>
        <w:t>h</w:t>
      </w:r>
      <w:r w:rsidRPr="00864ADB">
        <w:rPr>
          <w:rFonts w:ascii="Arial" w:hAnsi="Arial" w:cs="Arial"/>
          <w:color w:val="000000" w:themeColor="text1"/>
        </w:rPr>
        <w:t xml:space="preserve">ere: Giant’s Causeway World Heritage Site (1,039,243) followed by Carrick-a-Rede Rope Bridge (491,947) and Roe Valley Country Park (310,000). </w:t>
      </w:r>
    </w:p>
    <w:p w14:paraId="2C185A53" w14:textId="77777777" w:rsidR="00DE4804" w:rsidRPr="009F46E7" w:rsidRDefault="00DE4804" w:rsidP="00E94928">
      <w:pPr>
        <w:jc w:val="both"/>
        <w:rPr>
          <w:rFonts w:cs="Arial"/>
          <w:color w:val="FF0000"/>
        </w:rPr>
      </w:pPr>
    </w:p>
    <w:p w14:paraId="3D4DE477" w14:textId="77777777" w:rsidR="00DE4804" w:rsidRPr="009F46E7" w:rsidRDefault="00DE4804" w:rsidP="00DE4804">
      <w:pPr>
        <w:jc w:val="both"/>
        <w:rPr>
          <w:rFonts w:cs="Arial"/>
          <w:color w:val="FF0000"/>
        </w:rPr>
      </w:pPr>
    </w:p>
    <w:p w14:paraId="7042798D" w14:textId="77777777" w:rsidR="00DE4804" w:rsidRPr="00864ADB" w:rsidRDefault="00DE4804" w:rsidP="00DE4804">
      <w:pPr>
        <w:jc w:val="both"/>
        <w:rPr>
          <w:rFonts w:cs="Arial"/>
          <w:color w:val="000000" w:themeColor="text1"/>
        </w:rPr>
      </w:pPr>
      <w:r w:rsidRPr="00864ADB">
        <w:rPr>
          <w:rFonts w:cs="Arial"/>
          <w:color w:val="000000" w:themeColor="text1"/>
        </w:rPr>
        <w:t xml:space="preserve">There are Seven District Electoral areas (DEAs) within the Causeway Coast and Glens Borough Council area and 40 wards as outlined in the maps below.    </w:t>
      </w:r>
    </w:p>
    <w:p w14:paraId="413E0BA3" w14:textId="77777777" w:rsidR="00DE4804" w:rsidRPr="00864ADB" w:rsidRDefault="00DE4804" w:rsidP="00DE4804">
      <w:pPr>
        <w:jc w:val="both"/>
        <w:rPr>
          <w:rFonts w:cs="Arial"/>
          <w:color w:val="000000" w:themeColor="text1"/>
        </w:rPr>
      </w:pPr>
    </w:p>
    <w:p w14:paraId="1920C21D" w14:textId="63FDA3C0" w:rsidR="00716A2C" w:rsidRPr="00864ADB" w:rsidRDefault="00DE4804" w:rsidP="000372DB">
      <w:pPr>
        <w:jc w:val="both"/>
        <w:rPr>
          <w:rFonts w:cs="Arial"/>
          <w:color w:val="000000" w:themeColor="text1"/>
        </w:rPr>
      </w:pPr>
      <w:r w:rsidRPr="00864ADB">
        <w:rPr>
          <w:rFonts w:cs="Arial"/>
          <w:color w:val="000000" w:themeColor="text1"/>
        </w:rPr>
        <w:t>Map of the 40 Wards (and DEAs) in Causeway Coast and Glens</w:t>
      </w:r>
    </w:p>
    <w:p w14:paraId="18C391B4" w14:textId="77777777" w:rsidR="00716A2C" w:rsidRPr="009F46E7" w:rsidRDefault="00716A2C" w:rsidP="000372DB">
      <w:pPr>
        <w:jc w:val="both"/>
        <w:rPr>
          <w:rFonts w:cs="Arial"/>
          <w:color w:val="FF0000"/>
        </w:rPr>
      </w:pPr>
    </w:p>
    <w:p w14:paraId="21B95E97" w14:textId="77777777" w:rsidR="005B7FC4" w:rsidRPr="009F46E7" w:rsidRDefault="00494C5A" w:rsidP="00426F4C">
      <w:pPr>
        <w:jc w:val="both"/>
        <w:rPr>
          <w:rFonts w:cs="Arial"/>
          <w:color w:val="FF0000"/>
        </w:rPr>
      </w:pPr>
      <w:r w:rsidRPr="009F46E7">
        <w:rPr>
          <w:rFonts w:cs="Arial"/>
          <w:strike/>
          <w:noProof/>
          <w:color w:val="FF0000"/>
          <w:lang w:val="en-GB" w:eastAsia="en-GB"/>
        </w:rPr>
        <w:drawing>
          <wp:inline distT="0" distB="0" distL="0" distR="0" wp14:anchorId="1E7975B5" wp14:editId="34A5641E">
            <wp:extent cx="5924550" cy="3405371"/>
            <wp:effectExtent l="0" t="0" r="0" b="5080"/>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CC&amp;G Map.jpg"/>
                    <pic:cNvPicPr/>
                  </pic:nvPicPr>
                  <pic:blipFill>
                    <a:blip r:embed="rId12">
                      <a:extLst>
                        <a:ext uri="{28A0092B-C50C-407E-A947-70E740481C1C}">
                          <a14:useLocalDpi xmlns:a14="http://schemas.microsoft.com/office/drawing/2010/main" val="0"/>
                        </a:ext>
                      </a:extLst>
                    </a:blip>
                    <a:stretch>
                      <a:fillRect/>
                    </a:stretch>
                  </pic:blipFill>
                  <pic:spPr>
                    <a:xfrm>
                      <a:off x="0" y="0"/>
                      <a:ext cx="5955098" cy="3422930"/>
                    </a:xfrm>
                    <a:prstGeom prst="rect">
                      <a:avLst/>
                    </a:prstGeom>
                  </pic:spPr>
                </pic:pic>
              </a:graphicData>
            </a:graphic>
          </wp:inline>
        </w:drawing>
      </w:r>
    </w:p>
    <w:p w14:paraId="2E53D5EB" w14:textId="77777777" w:rsidR="00DE4804" w:rsidRPr="00864ADB" w:rsidRDefault="00DE4804" w:rsidP="00DE4804">
      <w:pPr>
        <w:jc w:val="both"/>
        <w:rPr>
          <w:rFonts w:cs="Arial"/>
          <w:color w:val="000000" w:themeColor="text1"/>
        </w:rPr>
      </w:pPr>
    </w:p>
    <w:p w14:paraId="614259EF" w14:textId="44BCC145" w:rsidR="00DE4804" w:rsidRPr="00864ADB" w:rsidRDefault="00DE4804" w:rsidP="00DE4804">
      <w:pPr>
        <w:pStyle w:val="ListParagraph"/>
        <w:numPr>
          <w:ilvl w:val="1"/>
          <w:numId w:val="6"/>
        </w:numPr>
        <w:ind w:left="360"/>
        <w:jc w:val="both"/>
        <w:rPr>
          <w:rFonts w:cs="Arial"/>
          <w:color w:val="000000" w:themeColor="text1"/>
        </w:rPr>
      </w:pPr>
      <w:r w:rsidRPr="00864ADB">
        <w:rPr>
          <w:rFonts w:cs="Arial"/>
          <w:color w:val="000000" w:themeColor="text1"/>
        </w:rPr>
        <w:t>The proportion of young people living in the area is declining but still significant - need to look after young people’s well</w:t>
      </w:r>
      <w:r w:rsidR="00320313" w:rsidRPr="00864ADB">
        <w:rPr>
          <w:rFonts w:cs="Arial"/>
          <w:color w:val="000000" w:themeColor="text1"/>
        </w:rPr>
        <w:t>-</w:t>
      </w:r>
      <w:r w:rsidRPr="00864ADB">
        <w:rPr>
          <w:rFonts w:cs="Arial"/>
          <w:color w:val="000000" w:themeColor="text1"/>
        </w:rPr>
        <w:t>being;</w:t>
      </w:r>
    </w:p>
    <w:p w14:paraId="4980FD31" w14:textId="77777777" w:rsidR="00DE4804" w:rsidRPr="00864ADB" w:rsidRDefault="00DE4804" w:rsidP="00DE4804">
      <w:pPr>
        <w:pStyle w:val="ListParagraph"/>
        <w:numPr>
          <w:ilvl w:val="1"/>
          <w:numId w:val="6"/>
        </w:numPr>
        <w:ind w:left="360"/>
        <w:jc w:val="both"/>
        <w:rPr>
          <w:rFonts w:cs="Arial"/>
          <w:color w:val="000000" w:themeColor="text1"/>
        </w:rPr>
      </w:pPr>
      <w:r w:rsidRPr="00864ADB">
        <w:rPr>
          <w:rFonts w:cs="Arial"/>
          <w:color w:val="000000" w:themeColor="text1"/>
        </w:rPr>
        <w:t>The area’s many natural attractions such as coastlines, beaches, hills, mountains, islands, and historic monuments - offer significant opportunities for engagement and diversionary activities, particularly for young people;</w:t>
      </w:r>
    </w:p>
    <w:p w14:paraId="747E12B2" w14:textId="77777777" w:rsidR="00DE4804" w:rsidRPr="00864ADB" w:rsidRDefault="00DE4804" w:rsidP="00DE4804">
      <w:pPr>
        <w:pStyle w:val="ListParagraph"/>
        <w:numPr>
          <w:ilvl w:val="1"/>
          <w:numId w:val="6"/>
        </w:numPr>
        <w:ind w:left="360"/>
        <w:jc w:val="both"/>
        <w:rPr>
          <w:rFonts w:cs="Arial"/>
          <w:color w:val="000000" w:themeColor="text1"/>
        </w:rPr>
      </w:pPr>
      <w:r w:rsidRPr="00864ADB">
        <w:rPr>
          <w:rFonts w:cs="Arial"/>
          <w:color w:val="000000" w:themeColor="text1"/>
        </w:rPr>
        <w:t xml:space="preserve">There are a number of large events hosted in the area such as the North West 200 which attracts over 100,000 spectators annually to the Council area and the annual Super Cup NI (formally NI Milk Cup). This illustrates the importance of a safe and welcoming place; </w:t>
      </w:r>
    </w:p>
    <w:p w14:paraId="23A024F6" w14:textId="77777777" w:rsidR="00DE4804" w:rsidRPr="00864ADB" w:rsidRDefault="00DE4804" w:rsidP="00DE4804">
      <w:pPr>
        <w:pStyle w:val="ListParagraph"/>
        <w:numPr>
          <w:ilvl w:val="1"/>
          <w:numId w:val="6"/>
        </w:numPr>
        <w:ind w:left="360"/>
        <w:jc w:val="both"/>
        <w:rPr>
          <w:rFonts w:cs="Arial"/>
          <w:color w:val="000000" w:themeColor="text1"/>
        </w:rPr>
      </w:pPr>
      <w:r w:rsidRPr="00864ADB">
        <w:rPr>
          <w:rFonts w:cs="Arial"/>
          <w:color w:val="000000" w:themeColor="text1"/>
        </w:rPr>
        <w:t>There is a growing number of older people residing in the Council area - focus on isolation and fear of crime;</w:t>
      </w:r>
    </w:p>
    <w:p w14:paraId="51B6B33A" w14:textId="77777777" w:rsidR="00DE4804" w:rsidRPr="00864ADB" w:rsidRDefault="00DE4804" w:rsidP="00DE4804">
      <w:pPr>
        <w:pStyle w:val="ListParagraph"/>
        <w:numPr>
          <w:ilvl w:val="1"/>
          <w:numId w:val="6"/>
        </w:numPr>
        <w:ind w:left="360"/>
        <w:jc w:val="both"/>
        <w:rPr>
          <w:rFonts w:cs="Arial"/>
          <w:color w:val="000000" w:themeColor="text1"/>
        </w:rPr>
      </w:pPr>
      <w:r w:rsidRPr="00864ADB">
        <w:rPr>
          <w:rFonts w:cs="Arial"/>
          <w:color w:val="000000" w:themeColor="text1"/>
        </w:rPr>
        <w:t>The Council area is represented by both main traditions in Northern Ireland but also has a sizeable ethnic minority population as well;</w:t>
      </w:r>
    </w:p>
    <w:p w14:paraId="6906AB4F" w14:textId="77777777" w:rsidR="00DE4804" w:rsidRPr="00864ADB" w:rsidRDefault="00DE4804" w:rsidP="00DE4804">
      <w:pPr>
        <w:pStyle w:val="ListParagraph"/>
        <w:numPr>
          <w:ilvl w:val="1"/>
          <w:numId w:val="6"/>
        </w:numPr>
        <w:ind w:left="360"/>
        <w:jc w:val="both"/>
        <w:rPr>
          <w:rFonts w:cs="Arial"/>
          <w:color w:val="000000" w:themeColor="text1"/>
        </w:rPr>
      </w:pPr>
      <w:r w:rsidRPr="00864ADB">
        <w:rPr>
          <w:rFonts w:cs="Arial"/>
          <w:color w:val="000000" w:themeColor="text1"/>
        </w:rPr>
        <w:t>The statistics demonstrate that there are still many areas where poverty and income deprivation is the norm - this can be contributory factor to some crime related incidents;</w:t>
      </w:r>
    </w:p>
    <w:p w14:paraId="3FE6DD7A" w14:textId="77777777" w:rsidR="00DE4804" w:rsidRPr="00864ADB" w:rsidRDefault="00DE4804" w:rsidP="00DE4804">
      <w:pPr>
        <w:pStyle w:val="ListParagraph"/>
        <w:numPr>
          <w:ilvl w:val="1"/>
          <w:numId w:val="6"/>
        </w:numPr>
        <w:ind w:left="360"/>
        <w:jc w:val="both"/>
        <w:rPr>
          <w:rFonts w:cs="Arial"/>
          <w:color w:val="000000" w:themeColor="text1"/>
        </w:rPr>
      </w:pPr>
      <w:r w:rsidRPr="00864ADB">
        <w:rPr>
          <w:rFonts w:cs="Arial"/>
          <w:color w:val="000000" w:themeColor="text1"/>
        </w:rPr>
        <w:t>Educational attainment at GCSE with English and Mathematics is lower than the NI average -this can be contributory factor to some crime related incidents;</w:t>
      </w:r>
    </w:p>
    <w:p w14:paraId="16CB5AC1" w14:textId="77777777" w:rsidR="00DE4804" w:rsidRPr="00864ADB" w:rsidRDefault="00DE4804" w:rsidP="00DE4804">
      <w:pPr>
        <w:pStyle w:val="ListParagraph"/>
        <w:numPr>
          <w:ilvl w:val="1"/>
          <w:numId w:val="6"/>
        </w:numPr>
        <w:ind w:left="360"/>
        <w:jc w:val="both"/>
        <w:rPr>
          <w:rFonts w:cs="Arial"/>
          <w:b/>
          <w:color w:val="000000" w:themeColor="text1"/>
        </w:rPr>
      </w:pPr>
      <w:r w:rsidRPr="00864ADB">
        <w:rPr>
          <w:rFonts w:cs="Arial"/>
          <w:color w:val="000000" w:themeColor="text1"/>
        </w:rPr>
        <w:t>Unemployment, long term unemployment, economic inactivity and the number of people with no qualifications is an issue across the Causeway Coast and Glens Borough Council area with three Neighbourhood Renewal areas located within it in Coleraine and Limavady - another contributory factor to some crime related incidents;</w:t>
      </w:r>
      <w:r w:rsidRPr="00864ADB">
        <w:rPr>
          <w:rFonts w:cs="Arial"/>
          <w:b/>
          <w:color w:val="000000" w:themeColor="text1"/>
        </w:rPr>
        <w:t xml:space="preserve"> </w:t>
      </w:r>
    </w:p>
    <w:p w14:paraId="5262D4CC" w14:textId="77777777" w:rsidR="00DE4804" w:rsidRPr="009F46E7" w:rsidRDefault="00DE4804" w:rsidP="000372DB">
      <w:pPr>
        <w:jc w:val="both"/>
        <w:rPr>
          <w:rFonts w:cs="Arial"/>
          <w:color w:val="FF0000"/>
        </w:rPr>
      </w:pPr>
    </w:p>
    <w:p w14:paraId="57BD5371" w14:textId="660B1649" w:rsidR="00872AC4" w:rsidRPr="00864ADB" w:rsidRDefault="00872AC4" w:rsidP="000372DB">
      <w:pPr>
        <w:jc w:val="both"/>
        <w:rPr>
          <w:rFonts w:cs="Arial"/>
          <w:b/>
          <w:color w:val="000000" w:themeColor="text1"/>
        </w:rPr>
      </w:pPr>
      <w:r w:rsidRPr="00864ADB">
        <w:rPr>
          <w:rFonts w:cs="Arial"/>
          <w:b/>
          <w:color w:val="000000" w:themeColor="text1"/>
        </w:rPr>
        <w:t>Causeway Coast and Glens Policing and Community Safety Partnership</w:t>
      </w:r>
    </w:p>
    <w:p w14:paraId="1536FA9C" w14:textId="77777777" w:rsidR="00AD191E" w:rsidRPr="00864ADB" w:rsidRDefault="00AD191E" w:rsidP="000372DB">
      <w:pPr>
        <w:jc w:val="both"/>
        <w:rPr>
          <w:rFonts w:cs="Arial"/>
          <w:b/>
          <w:color w:val="000000" w:themeColor="text1"/>
        </w:rPr>
      </w:pPr>
    </w:p>
    <w:p w14:paraId="71F78F78" w14:textId="77777777" w:rsidR="00117394" w:rsidRPr="00864ADB" w:rsidRDefault="00117394" w:rsidP="00117394">
      <w:pPr>
        <w:jc w:val="both"/>
        <w:rPr>
          <w:rFonts w:cs="Arial"/>
          <w:color w:val="000000" w:themeColor="text1"/>
        </w:rPr>
      </w:pPr>
      <w:r w:rsidRPr="00864ADB">
        <w:rPr>
          <w:rFonts w:cs="Arial"/>
          <w:color w:val="000000" w:themeColor="text1"/>
        </w:rPr>
        <w:t>Causeway Coast and Glens PCSP, established under the Justice Act (Northern Ireland) 2011, has the overall purpose of helping to make communities safer and to ensure that the voices of local people are heard on policing and community safety issues. The aim is to empower communities to help develop solutions that will help tackle crime, fear of crime and anti-social behaviour.</w:t>
      </w:r>
    </w:p>
    <w:p w14:paraId="4147D971" w14:textId="77777777" w:rsidR="00117394" w:rsidRPr="00864ADB" w:rsidRDefault="00117394" w:rsidP="00117394">
      <w:pPr>
        <w:jc w:val="both"/>
        <w:rPr>
          <w:rFonts w:cs="Arial"/>
          <w:color w:val="000000" w:themeColor="text1"/>
        </w:rPr>
      </w:pPr>
    </w:p>
    <w:p w14:paraId="7C6D9EC9" w14:textId="77777777" w:rsidR="00117394" w:rsidRPr="00864ADB" w:rsidRDefault="00117394" w:rsidP="00117394">
      <w:pPr>
        <w:jc w:val="both"/>
        <w:rPr>
          <w:rFonts w:cs="Arial"/>
          <w:color w:val="000000" w:themeColor="text1"/>
        </w:rPr>
      </w:pPr>
    </w:p>
    <w:p w14:paraId="147183F3" w14:textId="77777777" w:rsidR="00117394" w:rsidRPr="00864ADB" w:rsidRDefault="00117394" w:rsidP="00117394">
      <w:pPr>
        <w:jc w:val="both"/>
        <w:rPr>
          <w:rFonts w:cs="Arial"/>
          <w:color w:val="000000" w:themeColor="text1"/>
        </w:rPr>
      </w:pPr>
      <w:r w:rsidRPr="00864ADB">
        <w:rPr>
          <w:rFonts w:cs="Arial"/>
          <w:b/>
          <w:color w:val="000000" w:themeColor="text1"/>
        </w:rPr>
        <w:t>Strategic objectives</w:t>
      </w:r>
      <w:r w:rsidRPr="00864ADB">
        <w:rPr>
          <w:rFonts w:cs="Arial"/>
          <w:color w:val="000000" w:themeColor="text1"/>
        </w:rPr>
        <w:t xml:space="preserve"> for Causeway Coast and Glens Policing and Community Safety Partnerships are as follows:</w:t>
      </w:r>
    </w:p>
    <w:p w14:paraId="61DFCFBA" w14:textId="77777777" w:rsidR="00117394" w:rsidRPr="00864ADB" w:rsidRDefault="00117394" w:rsidP="00117394">
      <w:pPr>
        <w:jc w:val="both"/>
        <w:rPr>
          <w:rFonts w:cs="Arial"/>
          <w:b/>
          <w:bCs/>
          <w:iCs/>
          <w:color w:val="000000" w:themeColor="text1"/>
        </w:rPr>
      </w:pPr>
    </w:p>
    <w:p w14:paraId="1F06B996" w14:textId="5B61F715" w:rsidR="00A35774" w:rsidRPr="00864ADB" w:rsidRDefault="00A35774" w:rsidP="00476EC3">
      <w:pPr>
        <w:ind w:left="2552" w:hanging="2552"/>
        <w:jc w:val="both"/>
        <w:rPr>
          <w:rFonts w:cs="Arial"/>
          <w:color w:val="000000" w:themeColor="text1"/>
          <w:lang w:val="en-GB" w:eastAsia="en-GB"/>
        </w:rPr>
      </w:pPr>
      <w:r w:rsidRPr="00864ADB">
        <w:rPr>
          <w:rFonts w:cs="Arial"/>
          <w:b/>
          <w:bCs/>
          <w:color w:val="000000" w:themeColor="text1"/>
          <w:lang w:eastAsia="en-GB"/>
        </w:rPr>
        <w:t>Strategic Priority 1</w:t>
      </w:r>
      <w:r w:rsidRPr="00864ADB">
        <w:rPr>
          <w:rFonts w:cs="Arial"/>
          <w:color w:val="000000" w:themeColor="text1"/>
          <w:lang w:eastAsia="en-GB"/>
        </w:rPr>
        <w:t xml:space="preserve"> – To ensure effective delivery in response to local need, and improve the visibility and recognition of the work of the PCSP through effective consultation, communication and engagement </w:t>
      </w:r>
    </w:p>
    <w:p w14:paraId="0E9C9B0E" w14:textId="676CFE3A" w:rsidR="00A35774" w:rsidRPr="00864ADB" w:rsidRDefault="00A35774" w:rsidP="00A35774">
      <w:pPr>
        <w:spacing w:line="360" w:lineRule="auto"/>
        <w:jc w:val="both"/>
        <w:rPr>
          <w:rFonts w:cs="Arial"/>
          <w:b/>
          <w:bCs/>
          <w:color w:val="000000" w:themeColor="text1"/>
          <w:lang w:eastAsia="en-GB"/>
        </w:rPr>
      </w:pPr>
      <w:r w:rsidRPr="00864ADB">
        <w:rPr>
          <w:rFonts w:cs="Arial"/>
          <w:b/>
          <w:bCs/>
          <w:color w:val="000000" w:themeColor="text1"/>
          <w:lang w:eastAsia="en-GB"/>
        </w:rPr>
        <w:t>through:</w:t>
      </w:r>
    </w:p>
    <w:p w14:paraId="5F712680" w14:textId="0880117B" w:rsidR="00A35774" w:rsidRPr="00864ADB" w:rsidRDefault="00A35774" w:rsidP="00476EC3">
      <w:pPr>
        <w:numPr>
          <w:ilvl w:val="0"/>
          <w:numId w:val="44"/>
        </w:numPr>
        <w:ind w:left="714" w:hanging="357"/>
        <w:jc w:val="both"/>
        <w:rPr>
          <w:rFonts w:cs="Arial"/>
          <w:b/>
          <w:bCs/>
          <w:color w:val="000000" w:themeColor="text1"/>
          <w:lang w:eastAsia="en-GB"/>
        </w:rPr>
      </w:pPr>
      <w:r w:rsidRPr="00864ADB">
        <w:rPr>
          <w:rFonts w:cs="Arial"/>
          <w:color w:val="000000" w:themeColor="text1"/>
          <w:lang w:eastAsia="en-GB"/>
        </w:rPr>
        <w:t>carrying out meaningful engagement in the district with the local community, relevant statutory partners / agencies, businesses and the community &amp; voluntary sector in the development and implementation of PCSP Action Plans;</w:t>
      </w:r>
    </w:p>
    <w:p w14:paraId="09925C20" w14:textId="612A4F4C" w:rsidR="00A35774" w:rsidRPr="00864ADB" w:rsidRDefault="00A35774" w:rsidP="00476EC3">
      <w:pPr>
        <w:numPr>
          <w:ilvl w:val="0"/>
          <w:numId w:val="44"/>
        </w:numPr>
        <w:ind w:left="714" w:hanging="357"/>
        <w:jc w:val="both"/>
        <w:rPr>
          <w:rFonts w:cs="Arial"/>
          <w:b/>
          <w:bCs/>
          <w:color w:val="000000" w:themeColor="text1"/>
          <w:lang w:eastAsia="en-GB"/>
        </w:rPr>
      </w:pPr>
      <w:r w:rsidRPr="00864ADB">
        <w:rPr>
          <w:rFonts w:cs="Arial"/>
          <w:color w:val="000000" w:themeColor="text1"/>
          <w:lang w:eastAsia="en-GB"/>
        </w:rPr>
        <w:t>ensuring ongoing two-way engagement in the district with the local community, relevant statutory partners / agencies, businesses and the community &amp; voluntary sector to provide a problem-solving forum to identify effective solutions to local issues, ensuring sufficient flexibility to address issues as they emerge, and seeking relevant expertise from the designated organisations as appropriate;</w:t>
      </w:r>
    </w:p>
    <w:p w14:paraId="41217ED7" w14:textId="6693FC4E" w:rsidR="00A35774" w:rsidRPr="00864ADB" w:rsidRDefault="00A35774" w:rsidP="00476EC3">
      <w:pPr>
        <w:numPr>
          <w:ilvl w:val="0"/>
          <w:numId w:val="44"/>
        </w:numPr>
        <w:ind w:left="714" w:hanging="357"/>
        <w:jc w:val="both"/>
        <w:rPr>
          <w:rFonts w:cs="Arial"/>
          <w:b/>
          <w:bCs/>
          <w:color w:val="000000" w:themeColor="text1"/>
          <w:lang w:eastAsia="en-GB"/>
        </w:rPr>
      </w:pPr>
      <w:r w:rsidRPr="00864ADB">
        <w:rPr>
          <w:rFonts w:cs="Arial"/>
          <w:color w:val="000000" w:themeColor="text1"/>
          <w:lang w:eastAsia="en-GB"/>
        </w:rPr>
        <w:t>using a range of platforms, including multi-media, to communicate and promote the work of the PCSP; and</w:t>
      </w:r>
    </w:p>
    <w:p w14:paraId="3D0BCA9C" w14:textId="77777777" w:rsidR="00A35774" w:rsidRPr="00864ADB" w:rsidRDefault="00A35774" w:rsidP="00476EC3">
      <w:pPr>
        <w:numPr>
          <w:ilvl w:val="0"/>
          <w:numId w:val="44"/>
        </w:numPr>
        <w:ind w:left="714" w:hanging="357"/>
        <w:jc w:val="both"/>
        <w:rPr>
          <w:rFonts w:cs="Arial"/>
          <w:color w:val="000000" w:themeColor="text1"/>
          <w:lang w:eastAsia="en-GB"/>
        </w:rPr>
      </w:pPr>
      <w:r w:rsidRPr="00864ADB">
        <w:rPr>
          <w:rFonts w:cs="Arial"/>
          <w:color w:val="000000" w:themeColor="text1"/>
          <w:lang w:eastAsia="en-GB"/>
        </w:rPr>
        <w:t>increasing awareness of the work of the PCSP.</w:t>
      </w:r>
    </w:p>
    <w:p w14:paraId="5183BF3C" w14:textId="77777777" w:rsidR="00A35774" w:rsidRPr="00864ADB" w:rsidRDefault="00A35774" w:rsidP="00A35774">
      <w:pPr>
        <w:spacing w:line="360" w:lineRule="auto"/>
        <w:jc w:val="both"/>
        <w:rPr>
          <w:rFonts w:cs="Arial"/>
          <w:color w:val="000000" w:themeColor="text1"/>
          <w:lang w:eastAsia="en-GB"/>
        </w:rPr>
      </w:pPr>
    </w:p>
    <w:p w14:paraId="464C3996" w14:textId="77777777" w:rsidR="00A35774" w:rsidRPr="00864ADB" w:rsidRDefault="00A35774" w:rsidP="00E94928">
      <w:pPr>
        <w:spacing w:after="160" w:line="360" w:lineRule="auto"/>
        <w:jc w:val="both"/>
        <w:rPr>
          <w:rFonts w:cs="Arial"/>
          <w:b/>
          <w:bCs/>
          <w:color w:val="000000" w:themeColor="text1"/>
          <w:lang w:eastAsia="en-GB"/>
        </w:rPr>
      </w:pPr>
      <w:r w:rsidRPr="00864ADB">
        <w:rPr>
          <w:rFonts w:cs="Arial"/>
          <w:b/>
          <w:bCs/>
          <w:color w:val="000000" w:themeColor="text1"/>
          <w:lang w:eastAsia="en-GB"/>
        </w:rPr>
        <w:t>Strategic Priority 2</w:t>
      </w:r>
      <w:r w:rsidRPr="00864ADB">
        <w:rPr>
          <w:rFonts w:cs="Arial"/>
          <w:color w:val="000000" w:themeColor="text1"/>
          <w:lang w:eastAsia="en-GB"/>
        </w:rPr>
        <w:t xml:space="preserve"> - To improve community safety by prioritising and addressing local community safety issues, tackling crime and anti-social behaviour</w:t>
      </w:r>
    </w:p>
    <w:p w14:paraId="35BC2363" w14:textId="56433AF7" w:rsidR="00A35774" w:rsidRPr="00864ADB" w:rsidRDefault="00A35774" w:rsidP="00A35774">
      <w:pPr>
        <w:spacing w:after="120" w:line="360" w:lineRule="auto"/>
        <w:jc w:val="both"/>
        <w:rPr>
          <w:rFonts w:cs="Arial"/>
          <w:b/>
          <w:bCs/>
          <w:color w:val="000000" w:themeColor="text1"/>
          <w:lang w:eastAsia="en-GB"/>
        </w:rPr>
      </w:pPr>
      <w:r w:rsidRPr="00864ADB">
        <w:rPr>
          <w:rFonts w:cs="Arial"/>
          <w:b/>
          <w:bCs/>
          <w:color w:val="000000" w:themeColor="text1"/>
          <w:lang w:eastAsia="en-GB"/>
        </w:rPr>
        <w:t>through</w:t>
      </w:r>
    </w:p>
    <w:p w14:paraId="413EDB7A" w14:textId="0161E0DA" w:rsidR="00A35774" w:rsidRPr="00864ADB" w:rsidRDefault="00A35774" w:rsidP="00476EC3">
      <w:pPr>
        <w:numPr>
          <w:ilvl w:val="0"/>
          <w:numId w:val="45"/>
        </w:numPr>
        <w:ind w:left="714" w:hanging="357"/>
        <w:jc w:val="both"/>
        <w:rPr>
          <w:rFonts w:cs="Arial"/>
          <w:color w:val="000000" w:themeColor="text1"/>
          <w:lang w:eastAsia="en-GB"/>
        </w:rPr>
      </w:pPr>
      <w:r w:rsidRPr="00864ADB">
        <w:rPr>
          <w:rFonts w:cs="Arial"/>
          <w:color w:val="000000" w:themeColor="text1"/>
          <w:lang w:eastAsia="en-GB"/>
        </w:rPr>
        <w:t>utilising the partnership created by the statutory, elected and independent/ community membership of the PCSP to initiate and lead work to improve community safety and tackle ASB locally;</w:t>
      </w:r>
    </w:p>
    <w:p w14:paraId="1BC20035" w14:textId="0C924E7B" w:rsidR="00A35774" w:rsidRPr="00864ADB" w:rsidRDefault="00A35774" w:rsidP="00476EC3">
      <w:pPr>
        <w:numPr>
          <w:ilvl w:val="0"/>
          <w:numId w:val="45"/>
        </w:numPr>
        <w:ind w:left="714" w:hanging="357"/>
        <w:jc w:val="both"/>
        <w:rPr>
          <w:rFonts w:cs="Arial"/>
          <w:color w:val="000000" w:themeColor="text1"/>
          <w:lang w:eastAsia="en-GB"/>
        </w:rPr>
      </w:pPr>
      <w:r w:rsidRPr="00864ADB">
        <w:rPr>
          <w:rFonts w:cs="Arial"/>
          <w:color w:val="000000" w:themeColor="text1"/>
          <w:lang w:eastAsia="en-GB"/>
        </w:rPr>
        <w:t xml:space="preserve">working in partnership to develop outcome and locality focused interventions to address the most pressing crime types and behaviours impacting local community safety, as evidenced by local need, with appropriate targets and indicators so that impacts can be measured; </w:t>
      </w:r>
    </w:p>
    <w:p w14:paraId="0871DEAD" w14:textId="7D0F4E03" w:rsidR="00A35774" w:rsidRPr="00864ADB" w:rsidRDefault="00A35774" w:rsidP="00476EC3">
      <w:pPr>
        <w:numPr>
          <w:ilvl w:val="0"/>
          <w:numId w:val="45"/>
        </w:numPr>
        <w:ind w:left="714" w:hanging="357"/>
        <w:jc w:val="both"/>
        <w:rPr>
          <w:rFonts w:cs="Arial"/>
          <w:color w:val="000000" w:themeColor="text1"/>
          <w:lang w:eastAsia="en-GB"/>
        </w:rPr>
      </w:pPr>
      <w:r w:rsidRPr="00864ADB">
        <w:rPr>
          <w:rFonts w:cs="Arial"/>
          <w:color w:val="000000" w:themeColor="text1"/>
          <w:lang w:eastAsia="en-GB"/>
        </w:rPr>
        <w:t>drawing on best practice, promote early intervention and collaborating effectively to improve PCSP-supported projects and programmes that address the underlying causes of ASB, crime and the fear of crime in the community, including, where appropriate, a focus on changing behaviours;</w:t>
      </w:r>
    </w:p>
    <w:p w14:paraId="099E9F46" w14:textId="54476CEA" w:rsidR="00A35774" w:rsidRPr="00864ADB" w:rsidRDefault="00A35774" w:rsidP="00476EC3">
      <w:pPr>
        <w:numPr>
          <w:ilvl w:val="0"/>
          <w:numId w:val="45"/>
        </w:numPr>
        <w:ind w:left="714" w:hanging="357"/>
        <w:jc w:val="both"/>
        <w:rPr>
          <w:rFonts w:cs="Arial"/>
          <w:color w:val="000000" w:themeColor="text1"/>
          <w:lang w:eastAsia="en-GB"/>
        </w:rPr>
      </w:pPr>
      <w:r w:rsidRPr="00864ADB">
        <w:rPr>
          <w:rFonts w:cs="Arial"/>
          <w:color w:val="000000" w:themeColor="text1"/>
          <w:lang w:eastAsia="en-GB"/>
        </w:rPr>
        <w:t>enhancing safety and feelings of safety, in particular for those who might be more vulnerable;</w:t>
      </w:r>
    </w:p>
    <w:p w14:paraId="2F088D2D" w14:textId="7B806A4F" w:rsidR="00A35774" w:rsidRPr="00864ADB" w:rsidRDefault="00A35774" w:rsidP="00476EC3">
      <w:pPr>
        <w:numPr>
          <w:ilvl w:val="0"/>
          <w:numId w:val="45"/>
        </w:numPr>
        <w:ind w:left="714" w:hanging="357"/>
        <w:jc w:val="both"/>
        <w:rPr>
          <w:rFonts w:cs="Arial"/>
          <w:color w:val="000000" w:themeColor="text1"/>
          <w:lang w:eastAsia="en-GB"/>
        </w:rPr>
      </w:pPr>
      <w:r w:rsidRPr="00864ADB">
        <w:rPr>
          <w:rFonts w:cs="Arial"/>
          <w:color w:val="000000" w:themeColor="text1"/>
          <w:lang w:eastAsia="en-GB"/>
        </w:rPr>
        <w:lastRenderedPageBreak/>
        <w:t>engaging with partners in the district, to horizon scan in order to respond to and re-direct resources to respond to emerging local community safety issues;</w:t>
      </w:r>
    </w:p>
    <w:p w14:paraId="49E577DE" w14:textId="1F519E1B" w:rsidR="00A35774" w:rsidRPr="00864ADB" w:rsidRDefault="00A35774" w:rsidP="00476EC3">
      <w:pPr>
        <w:numPr>
          <w:ilvl w:val="0"/>
          <w:numId w:val="45"/>
        </w:numPr>
        <w:ind w:left="714" w:hanging="357"/>
        <w:jc w:val="both"/>
        <w:rPr>
          <w:rFonts w:cs="Arial"/>
          <w:color w:val="000000" w:themeColor="text1"/>
          <w:lang w:eastAsia="en-GB"/>
        </w:rPr>
      </w:pPr>
      <w:r w:rsidRPr="00864ADB">
        <w:rPr>
          <w:rFonts w:cs="Arial"/>
          <w:color w:val="000000" w:themeColor="text1"/>
          <w:lang w:eastAsia="en-GB"/>
        </w:rPr>
        <w:t>having cognisance of the Community Safety Framework in developing local plans, and providing a feedback loop to the Community Safety Board on local issues in order to inform community safety policy development – and vice versa; and</w:t>
      </w:r>
    </w:p>
    <w:p w14:paraId="03346A47" w14:textId="77777777" w:rsidR="00A35774" w:rsidRPr="00864ADB" w:rsidRDefault="00A35774" w:rsidP="00476EC3">
      <w:pPr>
        <w:numPr>
          <w:ilvl w:val="0"/>
          <w:numId w:val="45"/>
        </w:numPr>
        <w:ind w:left="714" w:hanging="357"/>
        <w:jc w:val="both"/>
        <w:rPr>
          <w:rFonts w:cs="Arial"/>
          <w:i/>
          <w:iCs/>
          <w:color w:val="000000" w:themeColor="text1"/>
          <w:lang w:eastAsia="en-GB"/>
        </w:rPr>
      </w:pPr>
      <w:r w:rsidRPr="00864ADB">
        <w:rPr>
          <w:rFonts w:cs="Arial"/>
          <w:color w:val="000000" w:themeColor="text1"/>
          <w:lang w:eastAsia="en-GB"/>
        </w:rPr>
        <w:t>providing comprehensive community input into decision making processes about tackling actual and perceived anti-social behaviour and giving feedback to the community on the effectiveness of interventions on meeting outcomes.</w:t>
      </w:r>
    </w:p>
    <w:p w14:paraId="0CDDC51E" w14:textId="77777777" w:rsidR="00A35774" w:rsidRPr="008147D2" w:rsidRDefault="00A35774" w:rsidP="00A35774">
      <w:pPr>
        <w:spacing w:line="360" w:lineRule="auto"/>
        <w:jc w:val="both"/>
        <w:rPr>
          <w:rFonts w:eastAsiaTheme="minorHAnsi" w:cs="Arial"/>
          <w:i/>
          <w:iCs/>
          <w:color w:val="FF0000"/>
          <w:highlight w:val="cyan"/>
          <w:lang w:eastAsia="en-GB"/>
        </w:rPr>
      </w:pPr>
    </w:p>
    <w:p w14:paraId="32DFC088" w14:textId="77777777" w:rsidR="00A35774" w:rsidRPr="00864ADB" w:rsidRDefault="00A35774" w:rsidP="00E94928">
      <w:pPr>
        <w:spacing w:after="120"/>
        <w:rPr>
          <w:rFonts w:cs="Arial"/>
          <w:color w:val="000000" w:themeColor="text1"/>
          <w:lang w:eastAsia="en-GB"/>
        </w:rPr>
      </w:pPr>
      <w:r w:rsidRPr="00864ADB">
        <w:rPr>
          <w:rFonts w:cs="Arial"/>
          <w:b/>
          <w:bCs/>
          <w:color w:val="000000" w:themeColor="text1"/>
          <w:lang w:eastAsia="en-GB"/>
        </w:rPr>
        <w:t>Strategic Priority 3</w:t>
      </w:r>
      <w:r w:rsidRPr="00864ADB">
        <w:rPr>
          <w:rFonts w:cs="Arial"/>
          <w:color w:val="000000" w:themeColor="text1"/>
          <w:lang w:eastAsia="en-GB"/>
        </w:rPr>
        <w:t xml:space="preserve"> – To support confidence in policing, including through </w:t>
      </w:r>
    </w:p>
    <w:p w14:paraId="446137BA" w14:textId="505A151B" w:rsidR="00A35774" w:rsidRPr="00864ADB" w:rsidRDefault="00A35774" w:rsidP="00E94928">
      <w:pPr>
        <w:spacing w:after="120"/>
        <w:ind w:left="1974" w:firstLine="186"/>
        <w:rPr>
          <w:rFonts w:cs="Arial"/>
          <w:color w:val="000000" w:themeColor="text1"/>
          <w:lang w:eastAsia="en-GB"/>
        </w:rPr>
      </w:pPr>
      <w:r w:rsidRPr="00864ADB">
        <w:rPr>
          <w:rFonts w:cs="Arial"/>
          <w:color w:val="000000" w:themeColor="text1"/>
          <w:lang w:eastAsia="en-GB"/>
        </w:rPr>
        <w:t>collaborative problem solving with communities</w:t>
      </w:r>
    </w:p>
    <w:p w14:paraId="60A3AFFD" w14:textId="77777777" w:rsidR="00A35774" w:rsidRPr="00864ADB" w:rsidRDefault="00A35774" w:rsidP="00A35774">
      <w:pPr>
        <w:spacing w:after="120" w:line="360" w:lineRule="auto"/>
        <w:jc w:val="both"/>
        <w:rPr>
          <w:rFonts w:cs="Arial"/>
          <w:b/>
          <w:bCs/>
          <w:color w:val="000000" w:themeColor="text1"/>
          <w:lang w:eastAsia="en-GB"/>
        </w:rPr>
      </w:pPr>
      <w:r w:rsidRPr="00864ADB">
        <w:rPr>
          <w:rFonts w:cs="Arial"/>
          <w:b/>
          <w:bCs/>
          <w:color w:val="000000" w:themeColor="text1"/>
          <w:lang w:eastAsia="en-GB"/>
        </w:rPr>
        <w:t>through</w:t>
      </w:r>
    </w:p>
    <w:p w14:paraId="4FAB50C4" w14:textId="2C80ED03" w:rsidR="00A35774" w:rsidRPr="00864ADB" w:rsidRDefault="00A35774" w:rsidP="00476EC3">
      <w:pPr>
        <w:numPr>
          <w:ilvl w:val="0"/>
          <w:numId w:val="46"/>
        </w:numPr>
        <w:ind w:left="714" w:hanging="357"/>
        <w:rPr>
          <w:rFonts w:cs="Arial"/>
          <w:b/>
          <w:bCs/>
          <w:color w:val="000000" w:themeColor="text1"/>
        </w:rPr>
      </w:pPr>
      <w:r w:rsidRPr="00864ADB">
        <w:rPr>
          <w:rFonts w:cs="Arial"/>
          <w:color w:val="000000" w:themeColor="text1"/>
        </w:rPr>
        <w:t>ensuring local accountability through the Policing Committee’s role in monitoring police performance;</w:t>
      </w:r>
      <w:r w:rsidRPr="00864ADB">
        <w:rPr>
          <w:rFonts w:cs="Arial"/>
          <w:b/>
          <w:bCs/>
          <w:color w:val="000000" w:themeColor="text1"/>
        </w:rPr>
        <w:t xml:space="preserve"> </w:t>
      </w:r>
    </w:p>
    <w:p w14:paraId="761F4BA6" w14:textId="73542C0A" w:rsidR="00A35774" w:rsidRPr="00864ADB" w:rsidRDefault="00A35774" w:rsidP="00476EC3">
      <w:pPr>
        <w:numPr>
          <w:ilvl w:val="0"/>
          <w:numId w:val="46"/>
        </w:numPr>
        <w:ind w:left="714" w:hanging="357"/>
        <w:rPr>
          <w:rFonts w:cs="Arial"/>
          <w:b/>
          <w:bCs/>
          <w:color w:val="000000" w:themeColor="text1"/>
        </w:rPr>
      </w:pPr>
      <w:r w:rsidRPr="00864ADB">
        <w:rPr>
          <w:rFonts w:cs="Arial"/>
          <w:color w:val="000000" w:themeColor="text1"/>
        </w:rPr>
        <w:t>identifying priorities from the PCSP Plan for consideration in the development of the local Policing Plan which are consistent with the Northern Ireland Policing Plan;</w:t>
      </w:r>
    </w:p>
    <w:p w14:paraId="659D89C4" w14:textId="03E13D39" w:rsidR="00A35774" w:rsidRPr="00864ADB" w:rsidRDefault="00A35774" w:rsidP="00476EC3">
      <w:pPr>
        <w:numPr>
          <w:ilvl w:val="0"/>
          <w:numId w:val="46"/>
        </w:numPr>
        <w:ind w:left="714" w:hanging="357"/>
        <w:jc w:val="both"/>
        <w:rPr>
          <w:rFonts w:cs="Arial"/>
          <w:color w:val="000000" w:themeColor="text1"/>
          <w:lang w:eastAsia="en-GB"/>
        </w:rPr>
      </w:pPr>
      <w:r w:rsidRPr="00864ADB">
        <w:rPr>
          <w:rFonts w:cs="Arial"/>
          <w:color w:val="000000" w:themeColor="text1"/>
          <w:lang w:eastAsia="en-GB"/>
        </w:rPr>
        <w:t>providing views to the District Commander through the Policing Committee and supporting the PSNI to engage with the community to identify and address local problems;</w:t>
      </w:r>
    </w:p>
    <w:p w14:paraId="0BC4DCC4" w14:textId="5F559272" w:rsidR="00A35774" w:rsidRPr="00864ADB" w:rsidRDefault="00A35774" w:rsidP="00476EC3">
      <w:pPr>
        <w:numPr>
          <w:ilvl w:val="0"/>
          <w:numId w:val="46"/>
        </w:numPr>
        <w:ind w:left="714" w:hanging="357"/>
        <w:jc w:val="both"/>
        <w:rPr>
          <w:rFonts w:cs="Arial"/>
          <w:color w:val="000000" w:themeColor="text1"/>
          <w:lang w:eastAsia="en-GB"/>
        </w:rPr>
      </w:pPr>
      <w:r w:rsidRPr="00864ADB">
        <w:rPr>
          <w:rFonts w:cs="Arial"/>
          <w:color w:val="000000" w:themeColor="text1"/>
          <w:lang w:eastAsia="en-GB"/>
        </w:rPr>
        <w:t>delivering initiatives that link to identified local problems that impact confidence in policing;</w:t>
      </w:r>
    </w:p>
    <w:p w14:paraId="7173FB3B" w14:textId="0B9D776A" w:rsidR="00A35774" w:rsidRPr="00864ADB" w:rsidRDefault="00A35774" w:rsidP="00476EC3">
      <w:pPr>
        <w:numPr>
          <w:ilvl w:val="0"/>
          <w:numId w:val="46"/>
        </w:numPr>
        <w:ind w:left="714" w:hanging="357"/>
        <w:jc w:val="both"/>
        <w:rPr>
          <w:rFonts w:cs="Arial"/>
          <w:color w:val="000000" w:themeColor="text1"/>
          <w:lang w:eastAsia="en-GB"/>
        </w:rPr>
      </w:pPr>
      <w:r w:rsidRPr="00864ADB">
        <w:rPr>
          <w:rFonts w:cs="Arial"/>
          <w:color w:val="000000" w:themeColor="text1"/>
          <w:lang w:eastAsia="en-GB"/>
        </w:rPr>
        <w:t>carrying out meaningful local events aimed at increasing PSNI engagement with local communities to build and strengthen public confidence in policing;</w:t>
      </w:r>
    </w:p>
    <w:p w14:paraId="294F0DAF" w14:textId="2D1BA141" w:rsidR="00A35774" w:rsidRPr="00864ADB" w:rsidRDefault="00A35774" w:rsidP="00476EC3">
      <w:pPr>
        <w:numPr>
          <w:ilvl w:val="0"/>
          <w:numId w:val="46"/>
        </w:numPr>
        <w:ind w:left="714" w:hanging="357"/>
        <w:jc w:val="both"/>
        <w:rPr>
          <w:rFonts w:cs="Arial"/>
          <w:color w:val="000000" w:themeColor="text1"/>
          <w:lang w:eastAsia="en-GB"/>
        </w:rPr>
      </w:pPr>
      <w:r w:rsidRPr="00864ADB">
        <w:rPr>
          <w:rFonts w:cs="Arial"/>
          <w:color w:val="000000" w:themeColor="text1"/>
          <w:lang w:eastAsia="en-GB"/>
        </w:rPr>
        <w:t xml:space="preserve">delivering PCSP initiatives in the hardest to reach communities; </w:t>
      </w:r>
    </w:p>
    <w:p w14:paraId="4326F78D" w14:textId="5AE06B9B" w:rsidR="00A35774" w:rsidRPr="00864ADB" w:rsidRDefault="00A35774" w:rsidP="00476EC3">
      <w:pPr>
        <w:numPr>
          <w:ilvl w:val="0"/>
          <w:numId w:val="46"/>
        </w:numPr>
        <w:ind w:left="714" w:hanging="357"/>
        <w:jc w:val="both"/>
        <w:rPr>
          <w:rFonts w:cs="Arial"/>
          <w:color w:val="000000" w:themeColor="text1"/>
          <w:lang w:eastAsia="en-GB"/>
        </w:rPr>
      </w:pPr>
      <w:r w:rsidRPr="00864ADB">
        <w:rPr>
          <w:rFonts w:cs="Arial"/>
          <w:color w:val="000000" w:themeColor="text1"/>
          <w:lang w:eastAsia="en-GB"/>
        </w:rPr>
        <w:t>providing a platform for the PCSP and PSNI to engage with young people, including on the themes of upholding the rule of law, and of ways of increasing confidence in policing; and</w:t>
      </w:r>
    </w:p>
    <w:p w14:paraId="48F3BA55" w14:textId="77777777" w:rsidR="00A35774" w:rsidRPr="00864ADB" w:rsidRDefault="00A35774" w:rsidP="00476EC3">
      <w:pPr>
        <w:numPr>
          <w:ilvl w:val="0"/>
          <w:numId w:val="46"/>
        </w:numPr>
        <w:ind w:left="714" w:hanging="357"/>
        <w:jc w:val="both"/>
        <w:rPr>
          <w:rFonts w:cs="Arial"/>
          <w:color w:val="000000" w:themeColor="text1"/>
          <w:lang w:eastAsia="en-GB"/>
        </w:rPr>
      </w:pPr>
      <w:r w:rsidRPr="00864ADB">
        <w:rPr>
          <w:rFonts w:cs="Arial"/>
          <w:color w:val="000000" w:themeColor="text1"/>
        </w:rPr>
        <w:t xml:space="preserve">building community confidence in the rule of law by helping mitigate the harm caused to people and communities by paramilitarism, criminality and organised crime consistent with wider Programme for Government objectives and through use of co-design principles, where appropriate. </w:t>
      </w:r>
    </w:p>
    <w:p w14:paraId="49402E1D" w14:textId="77777777" w:rsidR="00A35774" w:rsidRPr="008147D2" w:rsidRDefault="00A35774" w:rsidP="00A35774">
      <w:pPr>
        <w:spacing w:line="360" w:lineRule="auto"/>
        <w:ind w:left="720"/>
        <w:contextualSpacing/>
        <w:jc w:val="both"/>
        <w:rPr>
          <w:rFonts w:eastAsiaTheme="minorHAnsi" w:cs="Arial"/>
          <w:i/>
          <w:iCs/>
          <w:color w:val="FF0000"/>
          <w:lang w:eastAsia="en-GB"/>
        </w:rPr>
      </w:pPr>
    </w:p>
    <w:p w14:paraId="3E35E334" w14:textId="77777777" w:rsidR="00A35774" w:rsidRPr="00864ADB" w:rsidRDefault="00A35774" w:rsidP="00624E2A">
      <w:pPr>
        <w:numPr>
          <w:ilvl w:val="1"/>
          <w:numId w:val="47"/>
        </w:numPr>
        <w:ind w:left="578" w:hanging="578"/>
        <w:contextualSpacing/>
        <w:jc w:val="both"/>
        <w:rPr>
          <w:rFonts w:cs="Arial"/>
          <w:color w:val="000000" w:themeColor="text1"/>
        </w:rPr>
      </w:pPr>
      <w:r w:rsidRPr="00864ADB">
        <w:rPr>
          <w:rFonts w:cs="Arial"/>
          <w:color w:val="000000" w:themeColor="text1"/>
          <w:lang w:eastAsia="en-GB"/>
        </w:rPr>
        <w:t>The Strategic Priorities may however be reviewed at any time by Joint Committee to ensure that they are fit for purpose in relation to the effectiveness of PCSPs.</w:t>
      </w:r>
    </w:p>
    <w:p w14:paraId="345A2579" w14:textId="77777777" w:rsidR="00A35774" w:rsidRPr="008147D2" w:rsidRDefault="00A35774" w:rsidP="00A35774">
      <w:pPr>
        <w:spacing w:line="360" w:lineRule="auto"/>
        <w:ind w:left="576"/>
        <w:contextualSpacing/>
        <w:jc w:val="both"/>
        <w:rPr>
          <w:rFonts w:cs="Arial"/>
          <w:color w:val="FF0000"/>
          <w:lang w:eastAsia="en-GB"/>
        </w:rPr>
      </w:pPr>
    </w:p>
    <w:p w14:paraId="4E54277C" w14:textId="0D871B2E" w:rsidR="00A35774" w:rsidRPr="00864ADB" w:rsidRDefault="00A35774" w:rsidP="00624E2A">
      <w:pPr>
        <w:numPr>
          <w:ilvl w:val="1"/>
          <w:numId w:val="47"/>
        </w:numPr>
        <w:ind w:left="578" w:hanging="578"/>
        <w:contextualSpacing/>
        <w:jc w:val="both"/>
        <w:rPr>
          <w:rFonts w:cs="Arial"/>
          <w:color w:val="000000" w:themeColor="text1"/>
          <w:lang w:eastAsia="en-GB"/>
        </w:rPr>
      </w:pPr>
      <w:r w:rsidRPr="00864ADB">
        <w:rPr>
          <w:rFonts w:cs="Arial"/>
          <w:color w:val="000000" w:themeColor="text1"/>
          <w:lang w:eastAsia="en-GB"/>
        </w:rPr>
        <w:t>In addressing the three Strategic Priorities, PCSPs are required to take account of a number of developments, including:</w:t>
      </w:r>
    </w:p>
    <w:p w14:paraId="599A98CC" w14:textId="79B3782C" w:rsidR="00A35774" w:rsidRPr="00864ADB" w:rsidRDefault="00A35774" w:rsidP="00476EC3">
      <w:pPr>
        <w:numPr>
          <w:ilvl w:val="0"/>
          <w:numId w:val="48"/>
        </w:numPr>
        <w:contextualSpacing/>
        <w:rPr>
          <w:rFonts w:cs="Arial"/>
          <w:b/>
          <w:bCs/>
          <w:color w:val="000000" w:themeColor="text1"/>
        </w:rPr>
      </w:pPr>
      <w:r w:rsidRPr="00864ADB">
        <w:rPr>
          <w:rFonts w:cs="Arial"/>
          <w:b/>
          <w:bCs/>
          <w:color w:val="000000" w:themeColor="text1"/>
          <w:lang w:eastAsia="en-GB"/>
        </w:rPr>
        <w:t xml:space="preserve">The Community Safety Framework </w:t>
      </w:r>
    </w:p>
    <w:p w14:paraId="1B3047B6" w14:textId="77777777" w:rsidR="00A35774" w:rsidRPr="00864ADB" w:rsidRDefault="00A35774" w:rsidP="00624E2A">
      <w:pPr>
        <w:numPr>
          <w:ilvl w:val="0"/>
          <w:numId w:val="48"/>
        </w:numPr>
        <w:autoSpaceDE w:val="0"/>
        <w:autoSpaceDN w:val="0"/>
        <w:spacing w:after="160"/>
        <w:ind w:left="782" w:hanging="357"/>
        <w:rPr>
          <w:rFonts w:cs="Arial"/>
          <w:b/>
          <w:bCs/>
          <w:color w:val="000000" w:themeColor="text1"/>
        </w:rPr>
      </w:pPr>
      <w:r w:rsidRPr="00864ADB">
        <w:rPr>
          <w:rFonts w:cs="Arial"/>
          <w:b/>
          <w:bCs/>
          <w:color w:val="000000" w:themeColor="text1"/>
        </w:rPr>
        <w:t>The Northern Ireland Policing Plan 2020-2025 and Annual Performance Plan 2020/2021</w:t>
      </w:r>
    </w:p>
    <w:p w14:paraId="53ED8ADB" w14:textId="42DC5EDE" w:rsidR="00A35774" w:rsidRPr="00864ADB" w:rsidRDefault="00A35774" w:rsidP="00F64002">
      <w:pPr>
        <w:autoSpaceDE w:val="0"/>
        <w:autoSpaceDN w:val="0"/>
        <w:spacing w:after="160"/>
        <w:ind w:left="425"/>
        <w:rPr>
          <w:rFonts w:cs="Arial"/>
          <w:b/>
          <w:bCs/>
          <w:color w:val="000000" w:themeColor="text1"/>
        </w:rPr>
      </w:pPr>
      <w:r w:rsidRPr="00864ADB">
        <w:rPr>
          <w:rFonts w:cs="Arial"/>
          <w:b/>
          <w:bCs/>
          <w:color w:val="000000" w:themeColor="text1"/>
        </w:rPr>
        <w:t>(c) Criminal Justice Inspection NI report “</w:t>
      </w:r>
      <w:hyperlink r:id="rId13" w:history="1">
        <w:r w:rsidRPr="00864ADB">
          <w:rPr>
            <w:rStyle w:val="Hyperlink"/>
            <w:rFonts w:cs="Arial"/>
            <w:b/>
            <w:bCs/>
            <w:color w:val="000000" w:themeColor="text1"/>
          </w:rPr>
          <w:t>Working together for Safer Communities: A review of Policing and Community Safety Partnerships in Northern Ireland”.</w:t>
        </w:r>
      </w:hyperlink>
    </w:p>
    <w:p w14:paraId="5AF4E7C5" w14:textId="77777777" w:rsidR="00A35774" w:rsidRPr="00864ADB" w:rsidRDefault="00A35774" w:rsidP="00624E2A">
      <w:pPr>
        <w:ind w:left="425"/>
        <w:contextualSpacing/>
        <w:rPr>
          <w:rFonts w:cs="Arial"/>
          <w:b/>
          <w:bCs/>
          <w:color w:val="000000" w:themeColor="text1"/>
        </w:rPr>
      </w:pPr>
      <w:r w:rsidRPr="00864ADB">
        <w:rPr>
          <w:rFonts w:cs="Arial"/>
          <w:b/>
          <w:bCs/>
          <w:color w:val="000000" w:themeColor="text1"/>
        </w:rPr>
        <w:lastRenderedPageBreak/>
        <w:t>(d) Public Satisfaction with PCSPs</w:t>
      </w:r>
    </w:p>
    <w:p w14:paraId="006C6635" w14:textId="77777777" w:rsidR="00A35774" w:rsidRPr="00864ADB" w:rsidRDefault="00A35774" w:rsidP="00624E2A">
      <w:pPr>
        <w:ind w:left="785" w:hanging="360"/>
        <w:contextualSpacing/>
        <w:rPr>
          <w:rFonts w:cs="Arial"/>
          <w:color w:val="000000" w:themeColor="text1"/>
          <w:lang w:eastAsia="en-GB"/>
        </w:rPr>
      </w:pPr>
      <w:r w:rsidRPr="00864ADB">
        <w:rPr>
          <w:rFonts w:cs="Arial"/>
          <w:b/>
          <w:bCs/>
          <w:color w:val="000000" w:themeColor="text1"/>
        </w:rPr>
        <w:t>(e) Together: Building a United Community</w:t>
      </w:r>
    </w:p>
    <w:p w14:paraId="36DEAD3A" w14:textId="17A86629" w:rsidR="00476EC3" w:rsidRPr="00864ADB" w:rsidRDefault="00A35774" w:rsidP="00624E2A">
      <w:pPr>
        <w:spacing w:before="240" w:after="160"/>
        <w:ind w:left="425"/>
        <w:rPr>
          <w:rFonts w:cs="Arial"/>
          <w:b/>
          <w:bCs/>
          <w:color w:val="000000" w:themeColor="text1"/>
        </w:rPr>
      </w:pPr>
      <w:r w:rsidRPr="00864ADB">
        <w:rPr>
          <w:rFonts w:cs="Arial"/>
          <w:b/>
          <w:bCs/>
          <w:color w:val="000000" w:themeColor="text1"/>
          <w:lang w:eastAsia="en-GB"/>
        </w:rPr>
        <w:t xml:space="preserve">(f) </w:t>
      </w:r>
      <w:r w:rsidRPr="00864ADB">
        <w:rPr>
          <w:rFonts w:cs="Arial"/>
          <w:b/>
          <w:bCs/>
          <w:color w:val="000000" w:themeColor="text1"/>
        </w:rPr>
        <w:t>Tackling Paramilitary Activity, Criminality, and Organised Crime Programme</w:t>
      </w:r>
    </w:p>
    <w:p w14:paraId="796D35F7" w14:textId="77777777" w:rsidR="00A35774" w:rsidRPr="00864ADB" w:rsidRDefault="00A35774" w:rsidP="00624E2A">
      <w:pPr>
        <w:spacing w:before="240" w:after="160"/>
        <w:ind w:left="785" w:hanging="360"/>
        <w:rPr>
          <w:rFonts w:cs="Arial"/>
          <w:b/>
          <w:bCs/>
          <w:color w:val="000000" w:themeColor="text1"/>
        </w:rPr>
      </w:pPr>
      <w:r w:rsidRPr="00864ADB">
        <w:rPr>
          <w:rFonts w:cs="Arial"/>
          <w:b/>
          <w:bCs/>
          <w:color w:val="000000" w:themeColor="text1"/>
          <w:lang w:eastAsia="en-GB"/>
        </w:rPr>
        <w:t>(g) Community Planning</w:t>
      </w:r>
    </w:p>
    <w:p w14:paraId="6DBC3652" w14:textId="77777777" w:rsidR="00A35774" w:rsidRPr="00864ADB" w:rsidRDefault="00A35774" w:rsidP="00624E2A">
      <w:pPr>
        <w:ind w:left="785" w:hanging="360"/>
        <w:contextualSpacing/>
        <w:rPr>
          <w:rFonts w:cs="Arial"/>
          <w:b/>
          <w:bCs/>
          <w:color w:val="000000" w:themeColor="text1"/>
          <w:lang w:eastAsia="en-GB"/>
        </w:rPr>
      </w:pPr>
      <w:r w:rsidRPr="00864ADB">
        <w:rPr>
          <w:rFonts w:cs="Arial"/>
          <w:b/>
          <w:bCs/>
          <w:color w:val="000000" w:themeColor="text1"/>
          <w:lang w:eastAsia="en-GB"/>
        </w:rPr>
        <w:t>(h) Participatory Budgeting</w:t>
      </w:r>
    </w:p>
    <w:p w14:paraId="372CC9BB" w14:textId="77777777" w:rsidR="00117394" w:rsidRPr="008147D2" w:rsidRDefault="00117394" w:rsidP="00A35774">
      <w:pPr>
        <w:jc w:val="both"/>
        <w:rPr>
          <w:rFonts w:cs="Arial"/>
          <w:color w:val="FF0000"/>
        </w:rPr>
      </w:pPr>
    </w:p>
    <w:p w14:paraId="60F790C4" w14:textId="77777777" w:rsidR="00117394" w:rsidRPr="008147D2" w:rsidRDefault="00117394" w:rsidP="00117394">
      <w:pPr>
        <w:jc w:val="both"/>
        <w:rPr>
          <w:rFonts w:cs="Arial"/>
          <w:color w:val="FF0000"/>
          <w:highlight w:val="yellow"/>
        </w:rPr>
      </w:pPr>
    </w:p>
    <w:p w14:paraId="1479AAB0" w14:textId="77777777" w:rsidR="00117394" w:rsidRPr="00864ADB" w:rsidRDefault="00117394" w:rsidP="00117394">
      <w:pPr>
        <w:jc w:val="both"/>
        <w:rPr>
          <w:rFonts w:cs="Arial"/>
          <w:color w:val="000000" w:themeColor="text1"/>
        </w:rPr>
      </w:pPr>
      <w:r w:rsidRPr="00864ADB">
        <w:rPr>
          <w:rFonts w:cs="Arial"/>
          <w:color w:val="000000" w:themeColor="text1"/>
        </w:rPr>
        <w:t>Causeway Coast &amp; Glens PCSP’s Policing Committee has debated and agreed the local policing plan priorities with the Area Commander throughout the year.</w:t>
      </w:r>
    </w:p>
    <w:p w14:paraId="1A95E29A" w14:textId="77777777" w:rsidR="00117394" w:rsidRPr="00864ADB" w:rsidRDefault="00117394" w:rsidP="00117394">
      <w:pPr>
        <w:jc w:val="both"/>
        <w:rPr>
          <w:rFonts w:cs="Arial"/>
          <w:color w:val="000000" w:themeColor="text1"/>
        </w:rPr>
      </w:pPr>
    </w:p>
    <w:p w14:paraId="0322FE6C" w14:textId="77777777" w:rsidR="00117394" w:rsidRPr="00864ADB" w:rsidRDefault="00117394" w:rsidP="00117394">
      <w:pPr>
        <w:jc w:val="both"/>
        <w:rPr>
          <w:rFonts w:cs="Arial"/>
          <w:color w:val="000000" w:themeColor="text1"/>
        </w:rPr>
      </w:pPr>
      <w:r w:rsidRPr="00864ADB">
        <w:rPr>
          <w:rFonts w:cs="Arial"/>
          <w:color w:val="000000" w:themeColor="text1"/>
        </w:rPr>
        <w:t>Partnership objectives were achieved through joint working with the public, voluntary, private and community sectors at a local level. A wide range of organisations have a role in developing programmes and actions that will systematically tackle the underlying causes of crime and anti-social behaviour, rather than simply dealing with the problems which present.</w:t>
      </w:r>
    </w:p>
    <w:p w14:paraId="70872BDB" w14:textId="77777777" w:rsidR="00117394" w:rsidRPr="008147D2" w:rsidRDefault="00117394" w:rsidP="00117394">
      <w:pPr>
        <w:jc w:val="both"/>
        <w:rPr>
          <w:rFonts w:cs="Arial"/>
          <w:color w:val="FF0000"/>
        </w:rPr>
      </w:pPr>
    </w:p>
    <w:p w14:paraId="0CAA5A5D" w14:textId="77777777" w:rsidR="00117394" w:rsidRPr="008147D2" w:rsidRDefault="00117394" w:rsidP="00117394">
      <w:pPr>
        <w:jc w:val="both"/>
        <w:rPr>
          <w:rFonts w:cs="Arial"/>
          <w:b/>
          <w:color w:val="FF0000"/>
        </w:rPr>
      </w:pPr>
    </w:p>
    <w:p w14:paraId="7E595841" w14:textId="77777777" w:rsidR="00117394" w:rsidRPr="00864ADB" w:rsidRDefault="00117394" w:rsidP="00117394">
      <w:pPr>
        <w:jc w:val="both"/>
        <w:rPr>
          <w:rFonts w:cs="Arial"/>
          <w:b/>
          <w:color w:val="000000" w:themeColor="text1"/>
        </w:rPr>
      </w:pPr>
      <w:r w:rsidRPr="00864ADB">
        <w:rPr>
          <w:rFonts w:cs="Arial"/>
          <w:b/>
          <w:color w:val="000000" w:themeColor="text1"/>
        </w:rPr>
        <w:t>Causeway Coast and Glens Policing and Community Safety Partnership</w:t>
      </w:r>
    </w:p>
    <w:p w14:paraId="449BB7D7" w14:textId="77777777" w:rsidR="00117394" w:rsidRPr="00864ADB" w:rsidRDefault="00117394" w:rsidP="00117394">
      <w:pPr>
        <w:jc w:val="both"/>
        <w:rPr>
          <w:rFonts w:cs="Arial"/>
          <w:b/>
          <w:color w:val="000000" w:themeColor="text1"/>
        </w:rPr>
      </w:pPr>
    </w:p>
    <w:p w14:paraId="24E88142" w14:textId="77777777" w:rsidR="00117394" w:rsidRPr="00864ADB" w:rsidRDefault="00117394" w:rsidP="00117394">
      <w:pPr>
        <w:jc w:val="both"/>
        <w:rPr>
          <w:rFonts w:cs="Arial"/>
          <w:color w:val="000000" w:themeColor="text1"/>
        </w:rPr>
      </w:pPr>
      <w:r w:rsidRPr="00864ADB">
        <w:rPr>
          <w:rFonts w:cs="Arial"/>
          <w:color w:val="000000" w:themeColor="text1"/>
        </w:rPr>
        <w:t>Causeway Coast and Glens Policing and Community Safety Partnership consists of 10 elected members, 9 independent members appointed by Northern Ireland Policing Board (NIPB) and statutory organisations appointed via an Assembly designation process, as follows:</w:t>
      </w:r>
    </w:p>
    <w:p w14:paraId="06B385C4" w14:textId="77777777" w:rsidR="00117394" w:rsidRPr="00864ADB" w:rsidRDefault="00117394" w:rsidP="00117394">
      <w:pPr>
        <w:numPr>
          <w:ilvl w:val="0"/>
          <w:numId w:val="5"/>
        </w:numPr>
        <w:jc w:val="both"/>
        <w:rPr>
          <w:rFonts w:cs="Arial"/>
          <w:color w:val="000000" w:themeColor="text1"/>
        </w:rPr>
      </w:pPr>
      <w:r w:rsidRPr="00864ADB">
        <w:rPr>
          <w:rFonts w:cs="Arial"/>
          <w:color w:val="000000" w:themeColor="text1"/>
        </w:rPr>
        <w:t>the Police Service of Northern Ireland</w:t>
      </w:r>
    </w:p>
    <w:p w14:paraId="301F59F1" w14:textId="77777777" w:rsidR="00117394" w:rsidRPr="00864ADB" w:rsidRDefault="00117394" w:rsidP="00117394">
      <w:pPr>
        <w:numPr>
          <w:ilvl w:val="0"/>
          <w:numId w:val="5"/>
        </w:numPr>
        <w:jc w:val="both"/>
        <w:rPr>
          <w:rFonts w:cs="Arial"/>
          <w:color w:val="000000" w:themeColor="text1"/>
        </w:rPr>
      </w:pPr>
      <w:r w:rsidRPr="00864ADB">
        <w:rPr>
          <w:rFonts w:cs="Arial"/>
          <w:color w:val="000000" w:themeColor="text1"/>
        </w:rPr>
        <w:t>the Northern Ireland Housing Executive</w:t>
      </w:r>
    </w:p>
    <w:p w14:paraId="3DCA2CB2" w14:textId="77777777" w:rsidR="00117394" w:rsidRPr="00864ADB" w:rsidRDefault="00117394" w:rsidP="00117394">
      <w:pPr>
        <w:numPr>
          <w:ilvl w:val="0"/>
          <w:numId w:val="5"/>
        </w:numPr>
        <w:jc w:val="both"/>
        <w:rPr>
          <w:rFonts w:cs="Arial"/>
          <w:color w:val="000000" w:themeColor="text1"/>
        </w:rPr>
      </w:pPr>
      <w:r w:rsidRPr="00864ADB">
        <w:rPr>
          <w:rFonts w:cs="Arial"/>
          <w:color w:val="000000" w:themeColor="text1"/>
        </w:rPr>
        <w:t>the Probation Board for Northern Ireland</w:t>
      </w:r>
    </w:p>
    <w:p w14:paraId="102180B5" w14:textId="77777777" w:rsidR="00117394" w:rsidRPr="00864ADB" w:rsidRDefault="00117394" w:rsidP="00117394">
      <w:pPr>
        <w:numPr>
          <w:ilvl w:val="0"/>
          <w:numId w:val="5"/>
        </w:numPr>
        <w:jc w:val="both"/>
        <w:rPr>
          <w:rFonts w:cs="Arial"/>
          <w:color w:val="000000" w:themeColor="text1"/>
        </w:rPr>
      </w:pPr>
      <w:r w:rsidRPr="00864ADB">
        <w:rPr>
          <w:rFonts w:cs="Arial"/>
          <w:color w:val="000000" w:themeColor="text1"/>
        </w:rPr>
        <w:t>the Youth Justice Agency of Northern Ireland</w:t>
      </w:r>
    </w:p>
    <w:p w14:paraId="705363A3" w14:textId="77777777" w:rsidR="00117394" w:rsidRPr="00864ADB" w:rsidRDefault="00117394" w:rsidP="00117394">
      <w:pPr>
        <w:numPr>
          <w:ilvl w:val="0"/>
          <w:numId w:val="5"/>
        </w:numPr>
        <w:jc w:val="both"/>
        <w:rPr>
          <w:rFonts w:cs="Arial"/>
          <w:color w:val="000000" w:themeColor="text1"/>
        </w:rPr>
      </w:pPr>
      <w:r w:rsidRPr="00864ADB">
        <w:rPr>
          <w:rFonts w:cs="Arial"/>
          <w:color w:val="000000" w:themeColor="text1"/>
        </w:rPr>
        <w:t>Health and Social Care Trusts</w:t>
      </w:r>
    </w:p>
    <w:p w14:paraId="4A2253C8" w14:textId="77777777" w:rsidR="00117394" w:rsidRPr="00864ADB" w:rsidRDefault="00117394" w:rsidP="00117394">
      <w:pPr>
        <w:numPr>
          <w:ilvl w:val="0"/>
          <w:numId w:val="5"/>
        </w:numPr>
        <w:jc w:val="both"/>
        <w:rPr>
          <w:rFonts w:cs="Arial"/>
          <w:color w:val="000000" w:themeColor="text1"/>
        </w:rPr>
      </w:pPr>
      <w:r w:rsidRPr="00864ADB">
        <w:rPr>
          <w:rFonts w:cs="Arial"/>
          <w:color w:val="000000" w:themeColor="text1"/>
        </w:rPr>
        <w:t>Education Authority of Northern Ireland; and</w:t>
      </w:r>
    </w:p>
    <w:p w14:paraId="21F50B55" w14:textId="184F56F9" w:rsidR="00117394" w:rsidRPr="00864ADB" w:rsidRDefault="00117394" w:rsidP="00117394">
      <w:pPr>
        <w:numPr>
          <w:ilvl w:val="0"/>
          <w:numId w:val="5"/>
        </w:numPr>
        <w:jc w:val="both"/>
        <w:rPr>
          <w:rFonts w:cs="Arial"/>
          <w:color w:val="000000" w:themeColor="text1"/>
        </w:rPr>
      </w:pPr>
      <w:r w:rsidRPr="00864ADB">
        <w:rPr>
          <w:rFonts w:cs="Arial"/>
          <w:color w:val="000000" w:themeColor="text1"/>
        </w:rPr>
        <w:t>the Northern Ireland Fire and Rescue Service</w:t>
      </w:r>
    </w:p>
    <w:p w14:paraId="36C85F4E" w14:textId="77777777" w:rsidR="00320313" w:rsidRPr="008147D2" w:rsidRDefault="00320313" w:rsidP="00320313">
      <w:pPr>
        <w:ind w:left="644"/>
        <w:jc w:val="both"/>
        <w:rPr>
          <w:rFonts w:cs="Arial"/>
          <w:color w:val="FF0000"/>
        </w:rPr>
      </w:pPr>
    </w:p>
    <w:p w14:paraId="055BA084" w14:textId="77777777" w:rsidR="00117394" w:rsidRPr="008147D2" w:rsidRDefault="00117394" w:rsidP="00117394">
      <w:pPr>
        <w:ind w:left="644"/>
        <w:jc w:val="both"/>
        <w:rPr>
          <w:rFonts w:cs="Arial"/>
          <w:color w:val="FF0000"/>
        </w:rPr>
      </w:pPr>
    </w:p>
    <w:p w14:paraId="2F84140C" w14:textId="77777777" w:rsidR="00A35774" w:rsidRPr="008147D2" w:rsidRDefault="00A35774" w:rsidP="00117394">
      <w:pPr>
        <w:ind w:left="644"/>
        <w:jc w:val="both"/>
        <w:rPr>
          <w:rFonts w:cs="Arial"/>
          <w:color w:val="FF0000"/>
        </w:rPr>
      </w:pPr>
    </w:p>
    <w:p w14:paraId="59267C56" w14:textId="77777777" w:rsidR="00A35774" w:rsidRPr="008147D2" w:rsidRDefault="00A35774" w:rsidP="00117394">
      <w:pPr>
        <w:ind w:left="644"/>
        <w:jc w:val="both"/>
        <w:rPr>
          <w:rFonts w:cs="Arial"/>
          <w:color w:val="FF0000"/>
        </w:rPr>
      </w:pPr>
    </w:p>
    <w:p w14:paraId="34B35FDA" w14:textId="77777777" w:rsidR="00A35774" w:rsidRPr="008147D2" w:rsidRDefault="00A35774" w:rsidP="00117394">
      <w:pPr>
        <w:ind w:left="644"/>
        <w:jc w:val="both"/>
        <w:rPr>
          <w:rFonts w:cs="Arial"/>
          <w:color w:val="FF0000"/>
        </w:rPr>
      </w:pPr>
    </w:p>
    <w:p w14:paraId="67997D9E" w14:textId="77777777" w:rsidR="00A35774" w:rsidRPr="008147D2" w:rsidRDefault="00A35774" w:rsidP="00117394">
      <w:pPr>
        <w:ind w:left="644"/>
        <w:jc w:val="both"/>
        <w:rPr>
          <w:rFonts w:cs="Arial"/>
          <w:color w:val="FF0000"/>
        </w:rPr>
      </w:pPr>
    </w:p>
    <w:p w14:paraId="51B508DD" w14:textId="77777777" w:rsidR="00A35774" w:rsidRPr="008147D2" w:rsidRDefault="00A35774" w:rsidP="00117394">
      <w:pPr>
        <w:ind w:left="644"/>
        <w:jc w:val="both"/>
        <w:rPr>
          <w:rFonts w:cs="Arial"/>
          <w:color w:val="FF0000"/>
        </w:rPr>
      </w:pPr>
    </w:p>
    <w:p w14:paraId="1332C237" w14:textId="77777777" w:rsidR="00A35774" w:rsidRPr="008147D2" w:rsidRDefault="00A35774" w:rsidP="00117394">
      <w:pPr>
        <w:ind w:left="644"/>
        <w:jc w:val="both"/>
        <w:rPr>
          <w:rFonts w:cs="Arial"/>
          <w:color w:val="FF0000"/>
        </w:rPr>
      </w:pPr>
    </w:p>
    <w:p w14:paraId="57FBB485" w14:textId="77777777" w:rsidR="00A35774" w:rsidRPr="008147D2" w:rsidRDefault="00A35774" w:rsidP="00117394">
      <w:pPr>
        <w:ind w:left="644"/>
        <w:jc w:val="both"/>
        <w:rPr>
          <w:rFonts w:cs="Arial"/>
          <w:color w:val="FF0000"/>
        </w:rPr>
      </w:pPr>
    </w:p>
    <w:p w14:paraId="08E20430" w14:textId="77777777" w:rsidR="00A35774" w:rsidRPr="008147D2" w:rsidRDefault="00A35774" w:rsidP="00117394">
      <w:pPr>
        <w:ind w:left="644"/>
        <w:jc w:val="both"/>
        <w:rPr>
          <w:rFonts w:cs="Arial"/>
          <w:color w:val="FF0000"/>
        </w:rPr>
      </w:pPr>
    </w:p>
    <w:p w14:paraId="398DC4F4" w14:textId="77777777" w:rsidR="00A35774" w:rsidRPr="008147D2" w:rsidRDefault="00A35774" w:rsidP="00117394">
      <w:pPr>
        <w:ind w:left="644"/>
        <w:jc w:val="both"/>
        <w:rPr>
          <w:rFonts w:cs="Arial"/>
          <w:color w:val="FF0000"/>
        </w:rPr>
      </w:pPr>
    </w:p>
    <w:p w14:paraId="677B6A3C" w14:textId="77777777" w:rsidR="00A35774" w:rsidRPr="008147D2" w:rsidRDefault="00A35774" w:rsidP="00117394">
      <w:pPr>
        <w:ind w:left="644"/>
        <w:jc w:val="both"/>
        <w:rPr>
          <w:rFonts w:cs="Arial"/>
          <w:color w:val="FF0000"/>
        </w:rPr>
      </w:pPr>
    </w:p>
    <w:p w14:paraId="245D05EC" w14:textId="77777777" w:rsidR="00A35774" w:rsidRPr="008147D2" w:rsidRDefault="00A35774" w:rsidP="00117394">
      <w:pPr>
        <w:ind w:left="644"/>
        <w:jc w:val="both"/>
        <w:rPr>
          <w:rFonts w:cs="Arial"/>
          <w:color w:val="FF0000"/>
        </w:rPr>
      </w:pPr>
    </w:p>
    <w:p w14:paraId="6D71DB07" w14:textId="77777777" w:rsidR="00F64002" w:rsidRPr="008147D2" w:rsidRDefault="00F64002" w:rsidP="00117394">
      <w:pPr>
        <w:ind w:left="644"/>
        <w:jc w:val="both"/>
        <w:rPr>
          <w:rFonts w:cs="Arial"/>
          <w:color w:val="FF0000"/>
        </w:rPr>
      </w:pPr>
    </w:p>
    <w:p w14:paraId="6437418D" w14:textId="77777777" w:rsidR="00F64002" w:rsidRPr="008147D2" w:rsidRDefault="00F64002" w:rsidP="00117394">
      <w:pPr>
        <w:ind w:left="644"/>
        <w:jc w:val="both"/>
        <w:rPr>
          <w:rFonts w:cs="Arial"/>
          <w:color w:val="FF0000"/>
        </w:rPr>
      </w:pPr>
    </w:p>
    <w:p w14:paraId="4446D10C" w14:textId="77777777" w:rsidR="00B93EB0" w:rsidRPr="008147D2" w:rsidRDefault="00B93EB0" w:rsidP="00350258">
      <w:pPr>
        <w:jc w:val="both"/>
        <w:rPr>
          <w:rFonts w:cs="Arial"/>
          <w:color w:val="FF0000"/>
        </w:rPr>
      </w:pPr>
    </w:p>
    <w:p w14:paraId="7906BC81" w14:textId="77777777" w:rsidR="00872AC4" w:rsidRPr="00864ADB" w:rsidRDefault="00872AC4" w:rsidP="00117394">
      <w:pPr>
        <w:rPr>
          <w:rFonts w:cs="Arial"/>
          <w:color w:val="000000" w:themeColor="text1"/>
        </w:rPr>
      </w:pPr>
      <w:r w:rsidRPr="00864ADB">
        <w:rPr>
          <w:rFonts w:cs="Arial"/>
          <w:color w:val="000000" w:themeColor="text1"/>
        </w:rPr>
        <w:lastRenderedPageBreak/>
        <w:t>Outlined below is the structure of Causeway Coast and Glens PCSP:</w:t>
      </w:r>
    </w:p>
    <w:p w14:paraId="127AABDC" w14:textId="77777777" w:rsidR="00872AC4" w:rsidRPr="008147D2" w:rsidRDefault="00672380" w:rsidP="000372DB">
      <w:pPr>
        <w:ind w:left="360"/>
        <w:jc w:val="both"/>
        <w:rPr>
          <w:rFonts w:cs="Arial"/>
          <w:color w:val="FF0000"/>
        </w:rPr>
      </w:pPr>
      <w:r w:rsidRPr="008147D2">
        <w:rPr>
          <w:rFonts w:cs="Arial"/>
          <w:color w:val="FF0000"/>
        </w:rPr>
        <w:t xml:space="preserve">        </w:t>
      </w:r>
      <w:r w:rsidR="00872AC4" w:rsidRPr="008147D2">
        <w:rPr>
          <w:rFonts w:cs="Arial"/>
          <w:noProof/>
          <w:color w:val="FF0000"/>
          <w:lang w:val="en-GB" w:eastAsia="en-GB"/>
        </w:rPr>
        <mc:AlternateContent>
          <mc:Choice Requires="wpc">
            <w:drawing>
              <wp:inline distT="0" distB="0" distL="0" distR="0" wp14:anchorId="47FE91B0" wp14:editId="0C27EF06">
                <wp:extent cx="4724400" cy="3323210"/>
                <wp:effectExtent l="0" t="0" r="0" b="10795"/>
                <wp:docPr id="14" name="Canvas 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 name="Line 4"/>
                        <wps:cNvCnPr>
                          <a:cxnSpLocks noChangeShapeType="1"/>
                        </wps:cNvCnPr>
                        <wps:spPr bwMode="auto">
                          <a:xfrm flipH="1">
                            <a:off x="2972158" y="399137"/>
                            <a:ext cx="228704" cy="228806"/>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 name="Freeform 5"/>
                        <wps:cNvSpPr>
                          <a:spLocks/>
                        </wps:cNvSpPr>
                        <wps:spPr bwMode="auto">
                          <a:xfrm>
                            <a:off x="1486029" y="399137"/>
                            <a:ext cx="238605" cy="238506"/>
                          </a:xfrm>
                          <a:custGeom>
                            <a:avLst/>
                            <a:gdLst>
                              <a:gd name="T0" fmla="*/ 0 w 375"/>
                              <a:gd name="T1" fmla="*/ 0 h 376"/>
                              <a:gd name="T2" fmla="*/ 238537 w 375"/>
                              <a:gd name="T3" fmla="*/ 238415 h 376"/>
                              <a:gd name="T4" fmla="*/ 0 60000 65536"/>
                              <a:gd name="T5" fmla="*/ 0 60000 65536"/>
                            </a:gdLst>
                            <a:ahLst/>
                            <a:cxnLst>
                              <a:cxn ang="T4">
                                <a:pos x="T0" y="T1"/>
                              </a:cxn>
                              <a:cxn ang="T5">
                                <a:pos x="T2" y="T3"/>
                              </a:cxn>
                            </a:cxnLst>
                            <a:rect l="0" t="0" r="r" b="b"/>
                            <a:pathLst>
                              <a:path w="375" h="376">
                                <a:moveTo>
                                  <a:pt x="0" y="0"/>
                                </a:moveTo>
                                <a:lnTo>
                                  <a:pt x="375" y="376"/>
                                </a:lnTo>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 name="Text Box 6"/>
                        <wps:cNvSpPr txBox="1">
                          <a:spLocks noChangeArrowheads="1"/>
                        </wps:cNvSpPr>
                        <wps:spPr bwMode="auto">
                          <a:xfrm>
                            <a:off x="1724634" y="664141"/>
                            <a:ext cx="1257424" cy="491112"/>
                          </a:xfrm>
                          <a:prstGeom prst="rect">
                            <a:avLst/>
                          </a:prstGeom>
                          <a:solidFill>
                            <a:schemeClr val="accent1">
                              <a:lumMod val="100000"/>
                              <a:lumOff val="0"/>
                            </a:schemeClr>
                          </a:solidFill>
                          <a:ln w="25400">
                            <a:solidFill>
                              <a:schemeClr val="accent1">
                                <a:lumMod val="50000"/>
                                <a:lumOff val="0"/>
                              </a:schemeClr>
                            </a:solidFill>
                            <a:miter lim="800000"/>
                            <a:headEnd/>
                            <a:tailEnd/>
                          </a:ln>
                        </wps:spPr>
                        <wps:txbx>
                          <w:txbxContent>
                            <w:p w14:paraId="07B9CAEE" w14:textId="39444CF1" w:rsidR="002E01CB" w:rsidRDefault="002E01CB" w:rsidP="00872AC4">
                              <w:pPr>
                                <w:jc w:val="center"/>
                              </w:pPr>
                              <w:r>
                                <w:t>Joint Committee</w:t>
                              </w:r>
                            </w:p>
                          </w:txbxContent>
                        </wps:txbx>
                        <wps:bodyPr rot="0" vert="horz" wrap="square" lIns="91440" tIns="45720" rIns="91440" bIns="45720" anchor="t" anchorCtr="0" upright="1">
                          <a:noAutofit/>
                        </wps:bodyPr>
                      </wps:wsp>
                      <wps:wsp>
                        <wps:cNvPr id="4" name="Text Box 7"/>
                        <wps:cNvSpPr txBox="1">
                          <a:spLocks noChangeArrowheads="1"/>
                        </wps:cNvSpPr>
                        <wps:spPr bwMode="auto">
                          <a:xfrm>
                            <a:off x="1714733" y="1399362"/>
                            <a:ext cx="1257424" cy="342109"/>
                          </a:xfrm>
                          <a:prstGeom prst="rect">
                            <a:avLst/>
                          </a:prstGeom>
                          <a:solidFill>
                            <a:schemeClr val="accent3">
                              <a:lumMod val="100000"/>
                              <a:lumOff val="0"/>
                            </a:schemeClr>
                          </a:solidFill>
                          <a:ln w="25400">
                            <a:solidFill>
                              <a:schemeClr val="accent3">
                                <a:lumMod val="50000"/>
                                <a:lumOff val="0"/>
                              </a:schemeClr>
                            </a:solidFill>
                            <a:miter lim="800000"/>
                            <a:headEnd/>
                            <a:tailEnd/>
                          </a:ln>
                        </wps:spPr>
                        <wps:txbx>
                          <w:txbxContent>
                            <w:p w14:paraId="570B3FE5" w14:textId="0AC541C0" w:rsidR="00117394" w:rsidRDefault="00117394" w:rsidP="00872AC4">
                              <w:pPr>
                                <w:jc w:val="center"/>
                              </w:pPr>
                              <w:r>
                                <w:t>Council</w:t>
                              </w:r>
                            </w:p>
                            <w:p w14:paraId="4C781673" w14:textId="77777777" w:rsidR="00117394" w:rsidRDefault="00117394" w:rsidP="00872AC4">
                              <w:pPr>
                                <w:jc w:val="center"/>
                              </w:pPr>
                            </w:p>
                            <w:p w14:paraId="1B27A523" w14:textId="0C4891BA" w:rsidR="002E01CB" w:rsidRDefault="002E01CB" w:rsidP="00872AC4">
                              <w:pPr>
                                <w:jc w:val="center"/>
                              </w:pPr>
                              <w:r>
                                <w:t>uncil</w:t>
                              </w:r>
                            </w:p>
                          </w:txbxContent>
                        </wps:txbx>
                        <wps:bodyPr rot="0" vert="horz" wrap="square" lIns="91440" tIns="45720" rIns="91440" bIns="45720" anchor="t" anchorCtr="0" upright="1">
                          <a:noAutofit/>
                        </wps:bodyPr>
                      </wps:wsp>
                      <wps:wsp>
                        <wps:cNvPr id="5" name="Text Box 8"/>
                        <wps:cNvSpPr txBox="1">
                          <a:spLocks noChangeArrowheads="1"/>
                        </wps:cNvSpPr>
                        <wps:spPr bwMode="auto">
                          <a:xfrm>
                            <a:off x="3229363" y="180431"/>
                            <a:ext cx="1143222" cy="456911"/>
                          </a:xfrm>
                          <a:prstGeom prst="rect">
                            <a:avLst/>
                          </a:prstGeom>
                          <a:solidFill>
                            <a:schemeClr val="accent1">
                              <a:lumMod val="100000"/>
                              <a:lumOff val="0"/>
                            </a:schemeClr>
                          </a:solidFill>
                          <a:ln w="25400">
                            <a:solidFill>
                              <a:schemeClr val="accent1">
                                <a:lumMod val="50000"/>
                                <a:lumOff val="0"/>
                              </a:schemeClr>
                            </a:solidFill>
                            <a:miter lim="800000"/>
                            <a:headEnd/>
                            <a:tailEnd/>
                          </a:ln>
                        </wps:spPr>
                        <wps:txbx>
                          <w:txbxContent>
                            <w:p w14:paraId="4ECC8592" w14:textId="06417E06" w:rsidR="002E01CB" w:rsidRDefault="002E01CB" w:rsidP="00872AC4">
                              <w:pPr>
                                <w:jc w:val="center"/>
                              </w:pPr>
                              <w:r>
                                <w:t>Department of Justice (DOJ)</w:t>
                              </w:r>
                            </w:p>
                          </w:txbxContent>
                        </wps:txbx>
                        <wps:bodyPr rot="0" vert="horz" wrap="square" lIns="91440" tIns="45720" rIns="91440" bIns="45720" anchor="t" anchorCtr="0" upright="1">
                          <a:noAutofit/>
                        </wps:bodyPr>
                      </wps:wsp>
                      <wps:wsp>
                        <wps:cNvPr id="6" name="Text Box 9"/>
                        <wps:cNvSpPr txBox="1">
                          <a:spLocks noChangeArrowheads="1"/>
                        </wps:cNvSpPr>
                        <wps:spPr bwMode="auto">
                          <a:xfrm>
                            <a:off x="1714733" y="1970176"/>
                            <a:ext cx="1257424" cy="342109"/>
                          </a:xfrm>
                          <a:prstGeom prst="rect">
                            <a:avLst/>
                          </a:prstGeom>
                          <a:solidFill>
                            <a:schemeClr val="accent3">
                              <a:lumMod val="100000"/>
                              <a:lumOff val="0"/>
                            </a:schemeClr>
                          </a:solidFill>
                          <a:ln w="25400">
                            <a:solidFill>
                              <a:schemeClr val="accent3">
                                <a:lumMod val="50000"/>
                                <a:lumOff val="0"/>
                              </a:schemeClr>
                            </a:solidFill>
                            <a:miter lim="800000"/>
                            <a:headEnd/>
                            <a:tailEnd/>
                          </a:ln>
                        </wps:spPr>
                        <wps:txbx>
                          <w:txbxContent>
                            <w:p w14:paraId="39E21DBC" w14:textId="0AA01017" w:rsidR="002E01CB" w:rsidRDefault="002E01CB" w:rsidP="00872AC4">
                              <w:pPr>
                                <w:jc w:val="center"/>
                              </w:pPr>
                              <w:r>
                                <w:t>PCSP</w:t>
                              </w:r>
                            </w:p>
                          </w:txbxContent>
                        </wps:txbx>
                        <wps:bodyPr rot="0" vert="horz" wrap="square" lIns="91440" tIns="45720" rIns="91440" bIns="45720" anchor="t" anchorCtr="0" upright="1">
                          <a:noAutofit/>
                        </wps:bodyPr>
                      </wps:wsp>
                      <wps:wsp>
                        <wps:cNvPr id="7" name="Text Box 10"/>
                        <wps:cNvSpPr txBox="1">
                          <a:spLocks noChangeArrowheads="1"/>
                        </wps:cNvSpPr>
                        <wps:spPr bwMode="auto">
                          <a:xfrm>
                            <a:off x="3210362" y="2429488"/>
                            <a:ext cx="1371827" cy="893722"/>
                          </a:xfrm>
                          <a:prstGeom prst="rect">
                            <a:avLst/>
                          </a:prstGeom>
                          <a:solidFill>
                            <a:schemeClr val="accent3">
                              <a:lumMod val="100000"/>
                              <a:lumOff val="0"/>
                            </a:schemeClr>
                          </a:solidFill>
                          <a:ln w="25400">
                            <a:solidFill>
                              <a:schemeClr val="accent3">
                                <a:lumMod val="50000"/>
                                <a:lumOff val="0"/>
                              </a:schemeClr>
                            </a:solidFill>
                            <a:miter lim="800000"/>
                            <a:headEnd/>
                            <a:tailEnd/>
                          </a:ln>
                        </wps:spPr>
                        <wps:txbx>
                          <w:txbxContent>
                            <w:p w14:paraId="1228A1E9" w14:textId="6AFC945F" w:rsidR="002E01CB" w:rsidRDefault="002E01CB" w:rsidP="00872AC4">
                              <w:pPr>
                                <w:jc w:val="center"/>
                              </w:pPr>
                              <w:r>
                                <w:t>Operational /Delivery Partnership sub-groups</w:t>
                              </w:r>
                            </w:p>
                          </w:txbxContent>
                        </wps:txbx>
                        <wps:bodyPr rot="0" vert="horz" wrap="square" lIns="91440" tIns="45720" rIns="91440" bIns="45720" anchor="t" anchorCtr="0" upright="1">
                          <a:noAutofit/>
                        </wps:bodyPr>
                      </wps:wsp>
                      <wps:wsp>
                        <wps:cNvPr id="8" name="Line 11"/>
                        <wps:cNvCnPr>
                          <a:cxnSpLocks noChangeShapeType="1"/>
                        </wps:cNvCnPr>
                        <wps:spPr bwMode="auto">
                          <a:xfrm>
                            <a:off x="2324447" y="1740671"/>
                            <a:ext cx="700" cy="22950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 name="Text Box 12"/>
                        <wps:cNvSpPr txBox="1">
                          <a:spLocks noChangeArrowheads="1"/>
                        </wps:cNvSpPr>
                        <wps:spPr bwMode="auto">
                          <a:xfrm>
                            <a:off x="333406" y="171131"/>
                            <a:ext cx="1143122" cy="457611"/>
                          </a:xfrm>
                          <a:prstGeom prst="rect">
                            <a:avLst/>
                          </a:prstGeom>
                          <a:solidFill>
                            <a:schemeClr val="accent1">
                              <a:lumMod val="100000"/>
                              <a:lumOff val="0"/>
                            </a:schemeClr>
                          </a:solidFill>
                          <a:ln w="25400">
                            <a:solidFill>
                              <a:schemeClr val="accent1">
                                <a:lumMod val="50000"/>
                                <a:lumOff val="0"/>
                              </a:schemeClr>
                            </a:solidFill>
                            <a:miter lim="800000"/>
                            <a:headEnd/>
                            <a:tailEnd/>
                          </a:ln>
                        </wps:spPr>
                        <wps:txbx>
                          <w:txbxContent>
                            <w:p w14:paraId="6E896F6E" w14:textId="282724C4" w:rsidR="002E01CB" w:rsidRDefault="002E01CB" w:rsidP="00872AC4">
                              <w:pPr>
                                <w:jc w:val="center"/>
                              </w:pPr>
                              <w:r>
                                <w:t>Policing Board</w:t>
                              </w:r>
                            </w:p>
                          </w:txbxContent>
                        </wps:txbx>
                        <wps:bodyPr rot="0" vert="horz" wrap="square" lIns="91440" tIns="45720" rIns="91440" bIns="45720" anchor="t" anchorCtr="0" upright="1">
                          <a:noAutofit/>
                        </wps:bodyPr>
                      </wps:wsp>
                      <wps:wsp>
                        <wps:cNvPr id="10" name="Text Box 13"/>
                        <wps:cNvSpPr txBox="1">
                          <a:spLocks noChangeArrowheads="1"/>
                        </wps:cNvSpPr>
                        <wps:spPr bwMode="auto">
                          <a:xfrm>
                            <a:off x="342907" y="2427088"/>
                            <a:ext cx="1143122" cy="456111"/>
                          </a:xfrm>
                          <a:prstGeom prst="rect">
                            <a:avLst/>
                          </a:prstGeom>
                          <a:solidFill>
                            <a:schemeClr val="accent3">
                              <a:lumMod val="100000"/>
                              <a:lumOff val="0"/>
                            </a:schemeClr>
                          </a:solidFill>
                          <a:ln w="25400">
                            <a:solidFill>
                              <a:schemeClr val="accent3">
                                <a:lumMod val="50000"/>
                                <a:lumOff val="0"/>
                              </a:schemeClr>
                            </a:solidFill>
                            <a:miter lim="800000"/>
                            <a:headEnd/>
                            <a:tailEnd/>
                          </a:ln>
                        </wps:spPr>
                        <wps:txbx>
                          <w:txbxContent>
                            <w:p w14:paraId="63017E8F" w14:textId="47725028" w:rsidR="002E01CB" w:rsidRDefault="002E01CB" w:rsidP="00872AC4">
                              <w:pPr>
                                <w:jc w:val="center"/>
                              </w:pPr>
                              <w:r>
                                <w:t>Policing</w:t>
                              </w:r>
                              <w:r>
                                <w:rPr>
                                  <w:color w:val="FF0000"/>
                                </w:rPr>
                                <w:t xml:space="preserve"> </w:t>
                              </w:r>
                              <w:r>
                                <w:t>Committee</w:t>
                              </w:r>
                            </w:p>
                          </w:txbxContent>
                        </wps:txbx>
                        <wps:bodyPr rot="0" vert="horz" wrap="square" lIns="91440" tIns="45720" rIns="91440" bIns="45720" anchor="t" anchorCtr="0" upright="1">
                          <a:noAutofit/>
                        </wps:bodyPr>
                      </wps:wsp>
                      <wps:wsp>
                        <wps:cNvPr id="11" name="Line 14"/>
                        <wps:cNvCnPr>
                          <a:cxnSpLocks noChangeShapeType="1"/>
                        </wps:cNvCnPr>
                        <wps:spPr bwMode="auto">
                          <a:xfrm flipH="1">
                            <a:off x="1486029" y="2313085"/>
                            <a:ext cx="228704" cy="1140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 name="Line 15"/>
                        <wps:cNvCnPr>
                          <a:cxnSpLocks noChangeShapeType="1"/>
                        </wps:cNvCnPr>
                        <wps:spPr bwMode="auto">
                          <a:xfrm>
                            <a:off x="2972158" y="2313085"/>
                            <a:ext cx="228704" cy="1140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 name="Freeform 16"/>
                        <wps:cNvSpPr>
                          <a:spLocks/>
                        </wps:cNvSpPr>
                        <wps:spPr bwMode="auto">
                          <a:xfrm rot="2666594">
                            <a:off x="2206514" y="1111871"/>
                            <a:ext cx="239305" cy="237706"/>
                          </a:xfrm>
                          <a:custGeom>
                            <a:avLst/>
                            <a:gdLst>
                              <a:gd name="T0" fmla="*/ 0 w 375"/>
                              <a:gd name="T1" fmla="*/ 0 h 376"/>
                              <a:gd name="T2" fmla="*/ 239299 w 375"/>
                              <a:gd name="T3" fmla="*/ 237674 h 376"/>
                              <a:gd name="T4" fmla="*/ 0 60000 65536"/>
                              <a:gd name="T5" fmla="*/ 0 60000 65536"/>
                            </a:gdLst>
                            <a:ahLst/>
                            <a:cxnLst>
                              <a:cxn ang="T4">
                                <a:pos x="T0" y="T1"/>
                              </a:cxn>
                              <a:cxn ang="T5">
                                <a:pos x="T2" y="T3"/>
                              </a:cxn>
                            </a:cxnLst>
                            <a:rect l="0" t="0" r="r" b="b"/>
                            <a:pathLst>
                              <a:path w="375" h="376">
                                <a:moveTo>
                                  <a:pt x="0" y="0"/>
                                </a:moveTo>
                                <a:lnTo>
                                  <a:pt x="375" y="376"/>
                                </a:lnTo>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w14:anchorId="47FE91B0" id="Canvas 14" o:spid="_x0000_s1026" editas="canvas" style="width:372pt;height:261.65pt;mso-position-horizontal-relative:char;mso-position-vertical-relative:line" coordsize="47244,33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7244;height:33229;visibility:visible;mso-wrap-style:square">
                  <v:fill o:detectmouseclick="t"/>
                  <v:path o:connecttype="none"/>
                </v:shape>
                <v:line id="Line 4" o:spid="_x0000_s1028" style="position:absolute;flip:x;visibility:visible;mso-wrap-style:square" from="29721,3991" to="32008,6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">
                  <v:stroke startarrow="block" endarrow="block"/>
                </v:line>
                <v:shape id="Freeform 5" o:spid="_x0000_s1029" style="position:absolute;left:14860;top:3991;width:2386;height:2385;visibility:visible;mso-wrap-style:square;v-text-anchor:top" coordsize="375,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" path="m,l375,376e" filled="f">
                  <v:stroke startarrow="block" endarrow="block"/>
                  <v:path arrowok="t" o:connecttype="custom" o:connectlocs="0,0;151776322,151232468" o:connectangles="0,0"/>
                </v:shape>
                <v:shapetype id="_x0000_t202" coordsize="21600,21600" o:spt="202" path="m,l,21600r21600,l21600,xe">
                  <v:stroke joinstyle="miter"/>
                  <v:path gradientshapeok="t" o:connecttype="rect"/>
                </v:shapetype>
                <v:shape id="Text Box 6" o:spid="_x0000_s1030" type="#_x0000_t202" style="position:absolute;left:17246;top:6641;width:12574;height:4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" fillcolor="#4f81bd [3204]" strokecolor="#243f60 [1604]" strokeweight="2pt">
                  <v:textbox>
                    <w:txbxContent>
                      <w:p w14:paraId="07B9CAEE" w14:textId="39444CF1" w:rsidR="002E01CB" w:rsidRDefault="002E01CB" w:rsidP="00872AC4">
                        <w:pPr>
                          <w:jc w:val="center"/>
                        </w:pPr>
                        <w:r>
                          <w:t>Joint Committee</w:t>
                        </w:r>
                      </w:p>
                    </w:txbxContent>
                  </v:textbox>
                </v:shape>
                <v:shape id="Text Box 7" o:spid="_x0000_s1031" type="#_x0000_t202" style="position:absolute;left:17147;top:13993;width:12574;height:3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" fillcolor="#9bbb59 [3206]" strokecolor="#4e6128 [1606]" strokeweight="2pt">
                  <v:textbox>
                    <w:txbxContent>
                      <w:p w14:paraId="570B3FE5" w14:textId="0AC541C0" w:rsidR="00117394" w:rsidRDefault="00117394" w:rsidP="00872AC4">
                        <w:pPr>
                          <w:jc w:val="center"/>
                        </w:pPr>
                        <w:r>
                          <w:t>Council</w:t>
                        </w:r>
                      </w:p>
                      <w:p w14:paraId="4C781673" w14:textId="77777777" w:rsidR="00117394" w:rsidRDefault="00117394" w:rsidP="00872AC4">
                        <w:pPr>
                          <w:jc w:val="center"/>
                        </w:pPr>
                      </w:p>
                      <w:p w14:paraId="1B27A523" w14:textId="0C4891BA" w:rsidR="002E01CB" w:rsidRDefault="002E01CB" w:rsidP="00872AC4">
                        <w:pPr>
                          <w:jc w:val="center"/>
                        </w:pPr>
                        <w:proofErr w:type="spellStart"/>
                        <w:r>
                          <w:t>uncil</w:t>
                        </w:r>
                        <w:proofErr w:type="spellEnd"/>
                      </w:p>
                    </w:txbxContent>
                  </v:textbox>
                </v:shape>
                <v:shape id="Text Box 8" o:spid="_x0000_s1032" type="#_x0000_t202" style="position:absolute;left:32293;top:1804;width:11432;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" fillcolor="#4f81bd [3204]" strokecolor="#243f60 [1604]" strokeweight="2pt">
                  <v:textbox>
                    <w:txbxContent>
                      <w:p w14:paraId="4ECC8592" w14:textId="06417E06" w:rsidR="002E01CB" w:rsidRDefault="002E01CB" w:rsidP="00872AC4">
                        <w:pPr>
                          <w:jc w:val="center"/>
                        </w:pPr>
                        <w:r>
                          <w:t>Department of Justice (DOJ)</w:t>
                        </w:r>
                      </w:p>
                    </w:txbxContent>
                  </v:textbox>
                </v:shape>
                <v:shape id="Text Box 9" o:spid="_x0000_s1033" type="#_x0000_t202" style="position:absolute;left:17147;top:19701;width:12574;height:3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" fillcolor="#9bbb59 [3206]" strokecolor="#4e6128 [1606]" strokeweight="2pt">
                  <v:textbox>
                    <w:txbxContent>
                      <w:p w14:paraId="39E21DBC" w14:textId="0AA01017" w:rsidR="002E01CB" w:rsidRDefault="002E01CB" w:rsidP="00872AC4">
                        <w:pPr>
                          <w:jc w:val="center"/>
                        </w:pPr>
                        <w:r>
                          <w:t>PCSP</w:t>
                        </w:r>
                      </w:p>
                    </w:txbxContent>
                  </v:textbox>
                </v:shape>
                <v:shape id="Text Box 10" o:spid="_x0000_s1034" type="#_x0000_t202" style="position:absolute;left:32103;top:24294;width:13718;height:8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" fillcolor="#9bbb59 [3206]" strokecolor="#4e6128 [1606]" strokeweight="2pt">
                  <v:textbox>
                    <w:txbxContent>
                      <w:p w14:paraId="1228A1E9" w14:textId="6AFC945F" w:rsidR="002E01CB" w:rsidRDefault="002E01CB" w:rsidP="00872AC4">
                        <w:pPr>
                          <w:jc w:val="center"/>
                        </w:pPr>
                        <w:r>
                          <w:t>Operational /Delivery Partnership sub-groups</w:t>
                        </w:r>
                      </w:p>
                    </w:txbxContent>
                  </v:textbox>
                </v:shape>
                <v:line id="Line 11" o:spid="_x0000_s1035" style="position:absolute;visibility:visible;mso-wrap-style:square" from="23244,17406" to="23251,19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">
                  <v:stroke endarrow="block"/>
                </v:line>
                <v:shape id="Text Box 12" o:spid="_x0000_s1036" type="#_x0000_t202" style="position:absolute;left:3334;top:1711;width:11431;height:4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" fillcolor="#4f81bd [3204]" strokecolor="#243f60 [1604]" strokeweight="2pt">
                  <v:textbox>
                    <w:txbxContent>
                      <w:p w14:paraId="6E896F6E" w14:textId="282724C4" w:rsidR="002E01CB" w:rsidRDefault="002E01CB" w:rsidP="00872AC4">
                        <w:pPr>
                          <w:jc w:val="center"/>
                        </w:pPr>
                        <w:r>
                          <w:t>Policing Board</w:t>
                        </w:r>
                      </w:p>
                    </w:txbxContent>
                  </v:textbox>
                </v:shape>
                <v:shape id="Text Box 13" o:spid="_x0000_s1037" type="#_x0000_t202" style="position:absolute;left:3429;top:24270;width:11431;height:4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" fillcolor="#9bbb59 [3206]" strokecolor="#4e6128 [1606]" strokeweight="2pt">
                  <v:textbox>
                    <w:txbxContent>
                      <w:p w14:paraId="63017E8F" w14:textId="47725028" w:rsidR="002E01CB" w:rsidRDefault="002E01CB" w:rsidP="00872AC4">
                        <w:pPr>
                          <w:jc w:val="center"/>
                        </w:pPr>
                        <w:r>
                          <w:t>Policing</w:t>
                        </w:r>
                        <w:r>
                          <w:rPr>
                            <w:color w:val="FF0000"/>
                          </w:rPr>
                          <w:t xml:space="preserve"> </w:t>
                        </w:r>
                        <w:r>
                          <w:t>Committee</w:t>
                        </w:r>
                      </w:p>
                    </w:txbxContent>
                  </v:textbox>
                </v:shape>
                <v:line id="Line 14" o:spid="_x0000_s1038" style="position:absolute;flip:x;visibility:visible;mso-wrap-style:square" from="14860,23130" to="17147,24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"/>
                <v:line id="Line 15" o:spid="_x0000_s1039" style="position:absolute;visibility:visible;mso-wrap-style:square" from="29721,23130" to="32008,24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"/>
                <v:shape id="Freeform 16" o:spid="_x0000_s1040" style="position:absolute;left:22065;top:11118;width:2393;height:2377;rotation:2912632fd;visibility:visible;mso-wrap-style:square;v-text-anchor:top" coordsize="375,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" path="m,l375,376e" filled="f">
                  <v:stroke startarrow="block" endarrow="block"/>
                  <v:path arrowok="t" o:connecttype="custom" o:connectlocs="0,0;152707859,150256744" o:connectangles="0,0"/>
                </v:shape>
                <w10:anchorlock/>
              </v:group>
            </w:pict>
          </mc:Fallback>
        </mc:AlternateContent>
      </w:r>
    </w:p>
    <w:p w14:paraId="42BD8DD8" w14:textId="77777777" w:rsidR="00E94928" w:rsidRDefault="00E94928" w:rsidP="00117394">
      <w:pPr>
        <w:jc w:val="both"/>
        <w:rPr>
          <w:rFonts w:cs="Arial"/>
          <w:color w:val="000000" w:themeColor="text1"/>
        </w:rPr>
      </w:pPr>
    </w:p>
    <w:p w14:paraId="4350CB68" w14:textId="7E4BF331" w:rsidR="00117394" w:rsidRPr="00864ADB" w:rsidRDefault="00117394" w:rsidP="00117394">
      <w:pPr>
        <w:jc w:val="both"/>
        <w:rPr>
          <w:rFonts w:cs="Arial"/>
          <w:color w:val="000000" w:themeColor="text1"/>
        </w:rPr>
      </w:pPr>
      <w:r w:rsidRPr="00864ADB">
        <w:rPr>
          <w:rFonts w:cs="Arial"/>
          <w:color w:val="000000" w:themeColor="text1"/>
        </w:rPr>
        <w:t xml:space="preserve">Causeway Coast and Glens PCSP has a Policing Committee consisting of the political and independent members who are tasked with functions in respect of monitoring police performance and inputting into the local policing plan. </w:t>
      </w:r>
    </w:p>
    <w:p w14:paraId="69540058" w14:textId="77777777" w:rsidR="00872AC4" w:rsidRPr="008147D2" w:rsidRDefault="00872AC4" w:rsidP="000372DB">
      <w:pPr>
        <w:ind w:left="360"/>
        <w:jc w:val="both"/>
        <w:rPr>
          <w:rFonts w:cs="Arial"/>
          <w:color w:val="FF0000"/>
        </w:rPr>
      </w:pPr>
    </w:p>
    <w:p w14:paraId="569E3005" w14:textId="77777777" w:rsidR="00872AC4" w:rsidRDefault="00F900EB" w:rsidP="00170F49">
      <w:pPr>
        <w:jc w:val="center"/>
        <w:rPr>
          <w:rFonts w:cs="Arial"/>
          <w:b/>
        </w:rPr>
      </w:pPr>
      <w:r w:rsidRPr="00A815D9">
        <w:rPr>
          <w:rFonts w:cs="Arial"/>
          <w:b/>
        </w:rPr>
        <w:t xml:space="preserve">Causeway Coast and </w:t>
      </w:r>
      <w:r w:rsidRPr="000372DB">
        <w:rPr>
          <w:rFonts w:cs="Arial"/>
          <w:b/>
        </w:rPr>
        <w:t>Glens</w:t>
      </w:r>
      <w:r w:rsidR="00872AC4" w:rsidRPr="000372DB">
        <w:rPr>
          <w:rFonts w:cs="Arial"/>
          <w:b/>
        </w:rPr>
        <w:t xml:space="preserve"> PCSP Membership</w:t>
      </w:r>
    </w:p>
    <w:p w14:paraId="11E007A4" w14:textId="77777777" w:rsidR="00872AC4" w:rsidRPr="000372DB" w:rsidRDefault="00890C4E" w:rsidP="000372DB">
      <w:pPr>
        <w:jc w:val="both"/>
        <w:rPr>
          <w:rFonts w:eastAsia="Calibri" w:cs="Arial"/>
          <w:b/>
          <w:lang w:val="en-GB"/>
        </w:rPr>
      </w:pPr>
      <w:r w:rsidRPr="000372DB">
        <w:rPr>
          <w:rFonts w:eastAsia="Calibri" w:cs="Arial"/>
          <w:b/>
          <w:lang w:val="en-GB"/>
        </w:rPr>
        <w:t>Independent members of Causeway Coast and Glens PCSP</w:t>
      </w:r>
    </w:p>
    <w:p w14:paraId="5A91EC0D" w14:textId="77777777" w:rsidR="00872AC4" w:rsidRPr="00864ADB" w:rsidRDefault="00F900EB" w:rsidP="000372DB">
      <w:pPr>
        <w:jc w:val="both"/>
        <w:rPr>
          <w:rFonts w:eastAsia="Calibri" w:cs="Arial"/>
          <w:color w:val="000000" w:themeColor="text1"/>
          <w:lang w:val="en-GB"/>
        </w:rPr>
      </w:pPr>
      <w:r w:rsidRPr="00864ADB">
        <w:rPr>
          <w:rFonts w:eastAsia="Calibri" w:cs="Arial"/>
          <w:color w:val="000000" w:themeColor="text1"/>
          <w:lang w:val="en-GB"/>
        </w:rPr>
        <w:t>Ms Leanne Abernethy</w:t>
      </w:r>
      <w:r w:rsidR="00872AC4" w:rsidRPr="00864ADB">
        <w:rPr>
          <w:rFonts w:eastAsia="Calibri" w:cs="Arial"/>
          <w:color w:val="000000" w:themeColor="text1"/>
          <w:lang w:val="en-GB"/>
        </w:rPr>
        <w:t xml:space="preserve"> </w:t>
      </w:r>
    </w:p>
    <w:p w14:paraId="124A57EE" w14:textId="272928DA" w:rsidR="00872AC4" w:rsidRPr="00864ADB" w:rsidRDefault="00170F49" w:rsidP="000372DB">
      <w:pPr>
        <w:jc w:val="both"/>
        <w:rPr>
          <w:rFonts w:eastAsia="Calibri" w:cs="Arial"/>
          <w:color w:val="000000" w:themeColor="text1"/>
          <w:lang w:val="en-GB"/>
        </w:rPr>
      </w:pPr>
      <w:r w:rsidRPr="00864ADB">
        <w:rPr>
          <w:rFonts w:eastAsia="Calibri" w:cs="Arial"/>
          <w:color w:val="000000" w:themeColor="text1"/>
          <w:lang w:val="en-GB"/>
        </w:rPr>
        <w:t>Mr Steven Chambers</w:t>
      </w:r>
    </w:p>
    <w:p w14:paraId="29C86300" w14:textId="63B53516" w:rsidR="00125712" w:rsidRPr="00864ADB" w:rsidRDefault="00125712" w:rsidP="000372DB">
      <w:pPr>
        <w:jc w:val="both"/>
        <w:rPr>
          <w:rFonts w:eastAsia="Calibri" w:cs="Arial"/>
          <w:color w:val="000000" w:themeColor="text1"/>
          <w:lang w:val="en-GB"/>
        </w:rPr>
      </w:pPr>
      <w:r w:rsidRPr="00864ADB">
        <w:rPr>
          <w:rFonts w:eastAsia="Calibri" w:cs="Arial"/>
          <w:color w:val="000000" w:themeColor="text1"/>
          <w:lang w:val="en-GB"/>
        </w:rPr>
        <w:t>Mr Lee Kane</w:t>
      </w:r>
    </w:p>
    <w:p w14:paraId="32D26A9C" w14:textId="0A740659" w:rsidR="00125712" w:rsidRPr="00864ADB" w:rsidRDefault="00125712" w:rsidP="000372DB">
      <w:pPr>
        <w:jc w:val="both"/>
        <w:rPr>
          <w:rFonts w:eastAsia="Calibri" w:cs="Arial"/>
          <w:color w:val="000000" w:themeColor="text1"/>
          <w:lang w:val="en-GB"/>
        </w:rPr>
      </w:pPr>
      <w:r w:rsidRPr="00864ADB">
        <w:rPr>
          <w:rFonts w:eastAsia="Calibri" w:cs="Arial"/>
          <w:color w:val="000000" w:themeColor="text1"/>
          <w:lang w:val="en-GB"/>
        </w:rPr>
        <w:t>Mr Neale Jagoe</w:t>
      </w:r>
    </w:p>
    <w:p w14:paraId="491BFC3C" w14:textId="77777777" w:rsidR="00872AC4" w:rsidRPr="00864ADB" w:rsidRDefault="00170F49" w:rsidP="000372DB">
      <w:pPr>
        <w:jc w:val="both"/>
        <w:rPr>
          <w:rFonts w:eastAsia="Calibri" w:cs="Arial"/>
          <w:color w:val="000000" w:themeColor="text1"/>
          <w:lang w:val="en-GB"/>
        </w:rPr>
      </w:pPr>
      <w:r w:rsidRPr="00864ADB">
        <w:rPr>
          <w:rFonts w:eastAsia="Calibri" w:cs="Arial"/>
          <w:color w:val="000000" w:themeColor="text1"/>
          <w:lang w:val="en-GB"/>
        </w:rPr>
        <w:t>Mr Derek McDonald</w:t>
      </w:r>
    </w:p>
    <w:p w14:paraId="42BE6480" w14:textId="1C511A7E" w:rsidR="00872AC4" w:rsidRPr="00864ADB" w:rsidRDefault="00170F49" w:rsidP="000372DB">
      <w:pPr>
        <w:jc w:val="both"/>
        <w:rPr>
          <w:rFonts w:eastAsia="Calibri" w:cs="Arial"/>
          <w:color w:val="000000" w:themeColor="text1"/>
          <w:lang w:val="en-GB"/>
        </w:rPr>
      </w:pPr>
      <w:r w:rsidRPr="00864ADB">
        <w:rPr>
          <w:rFonts w:eastAsia="Calibri" w:cs="Arial"/>
          <w:color w:val="000000" w:themeColor="text1"/>
          <w:lang w:val="en-GB"/>
        </w:rPr>
        <w:t>Mr Sam McGregor</w:t>
      </w:r>
    </w:p>
    <w:p w14:paraId="1D226136" w14:textId="77777777" w:rsidR="00DB10CF" w:rsidRPr="00864ADB" w:rsidRDefault="00170F49" w:rsidP="00170F49">
      <w:pPr>
        <w:jc w:val="both"/>
        <w:rPr>
          <w:rFonts w:eastAsia="Calibri" w:cs="Arial"/>
          <w:color w:val="000000" w:themeColor="text1"/>
          <w:lang w:val="en-GB"/>
        </w:rPr>
      </w:pPr>
      <w:r w:rsidRPr="00864ADB">
        <w:rPr>
          <w:rFonts w:eastAsia="Calibri" w:cs="Arial"/>
          <w:color w:val="000000" w:themeColor="text1"/>
          <w:lang w:val="en-GB"/>
        </w:rPr>
        <w:t>Mrs Patricia McQuillan</w:t>
      </w:r>
    </w:p>
    <w:p w14:paraId="4AF81EDF" w14:textId="77777777" w:rsidR="00170F49" w:rsidRPr="00864ADB" w:rsidRDefault="00170F49" w:rsidP="00170F49">
      <w:pPr>
        <w:jc w:val="both"/>
        <w:rPr>
          <w:rFonts w:eastAsia="Calibri" w:cs="Arial"/>
          <w:color w:val="000000" w:themeColor="text1"/>
          <w:lang w:val="en-GB"/>
        </w:rPr>
      </w:pPr>
      <w:r w:rsidRPr="00864ADB">
        <w:rPr>
          <w:rFonts w:eastAsia="Calibri" w:cs="Arial"/>
          <w:color w:val="000000" w:themeColor="text1"/>
          <w:lang w:val="en-GB"/>
        </w:rPr>
        <w:t>Mrs Adele Tomb</w:t>
      </w:r>
    </w:p>
    <w:p w14:paraId="2BC52B14" w14:textId="77777777" w:rsidR="00F900EB" w:rsidRPr="00864ADB" w:rsidRDefault="00F900EB" w:rsidP="000372DB">
      <w:pPr>
        <w:jc w:val="both"/>
        <w:rPr>
          <w:rFonts w:eastAsia="Calibri" w:cs="Arial"/>
          <w:color w:val="000000" w:themeColor="text1"/>
          <w:lang w:val="en-GB"/>
        </w:rPr>
      </w:pPr>
      <w:r w:rsidRPr="00864ADB">
        <w:rPr>
          <w:rFonts w:eastAsia="Calibri" w:cs="Arial"/>
          <w:color w:val="000000" w:themeColor="text1"/>
          <w:lang w:val="en-GB"/>
        </w:rPr>
        <w:t>Mrs Caroline White</w:t>
      </w:r>
    </w:p>
    <w:p w14:paraId="46125E7B" w14:textId="77777777" w:rsidR="00AD191E" w:rsidRPr="000372DB" w:rsidRDefault="00AD191E" w:rsidP="000372DB">
      <w:pPr>
        <w:jc w:val="both"/>
        <w:rPr>
          <w:rFonts w:eastAsia="Calibri" w:cs="Arial"/>
          <w:lang w:val="en-GB"/>
        </w:rPr>
      </w:pPr>
    </w:p>
    <w:p w14:paraId="49BF61B6" w14:textId="77777777" w:rsidR="00872AC4" w:rsidRDefault="00890C4E" w:rsidP="000372DB">
      <w:pPr>
        <w:jc w:val="both"/>
        <w:rPr>
          <w:rFonts w:eastAsia="Calibri" w:cs="Arial"/>
          <w:b/>
          <w:lang w:val="en-GB"/>
        </w:rPr>
      </w:pPr>
      <w:r w:rsidRPr="000372DB">
        <w:rPr>
          <w:rFonts w:eastAsia="Calibri" w:cs="Arial"/>
          <w:b/>
          <w:lang w:val="en-GB"/>
        </w:rPr>
        <w:t>Political Members of Causeway Coast and Glens PCSP</w:t>
      </w:r>
    </w:p>
    <w:p w14:paraId="4E145277" w14:textId="77777777" w:rsidR="00AD191E" w:rsidRPr="000372DB" w:rsidRDefault="00AD191E" w:rsidP="000372DB">
      <w:pPr>
        <w:jc w:val="both"/>
        <w:rPr>
          <w:rFonts w:eastAsia="Calibri" w:cs="Arial"/>
          <w:b/>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2020"/>
        <w:gridCol w:w="1880"/>
        <w:gridCol w:w="1880"/>
      </w:tblGrid>
      <w:tr w:rsidR="005262C0" w:rsidRPr="000372DB" w14:paraId="5459D9D0" w14:textId="77777777" w:rsidTr="000372DB">
        <w:trPr>
          <w:trHeight w:val="300"/>
        </w:trPr>
        <w:tc>
          <w:tcPr>
            <w:tcW w:w="1720" w:type="dxa"/>
            <w:tcBorders>
              <w:top w:val="single" w:sz="4" w:space="0" w:color="auto"/>
              <w:left w:val="single" w:sz="4" w:space="0" w:color="auto"/>
              <w:bottom w:val="single" w:sz="4" w:space="0" w:color="auto"/>
              <w:right w:val="single" w:sz="4" w:space="0" w:color="auto"/>
            </w:tcBorders>
            <w:noWrap/>
          </w:tcPr>
          <w:p w14:paraId="7CAC86C7" w14:textId="77777777" w:rsidR="00890C4E" w:rsidRPr="00864ADB" w:rsidRDefault="00890C4E" w:rsidP="000372DB">
            <w:pPr>
              <w:jc w:val="both"/>
              <w:rPr>
                <w:rFonts w:eastAsia="Calibri" w:cs="Arial"/>
                <w:color w:val="000000" w:themeColor="text1"/>
                <w:lang w:val="en-GB"/>
              </w:rPr>
            </w:pPr>
            <w:r w:rsidRPr="00864ADB">
              <w:rPr>
                <w:rFonts w:eastAsia="Calibri" w:cs="Arial"/>
                <w:color w:val="000000" w:themeColor="text1"/>
                <w:lang w:val="en-GB"/>
              </w:rPr>
              <w:t>Councillor</w:t>
            </w:r>
          </w:p>
        </w:tc>
        <w:tc>
          <w:tcPr>
            <w:tcW w:w="2020" w:type="dxa"/>
            <w:tcBorders>
              <w:top w:val="single" w:sz="4" w:space="0" w:color="auto"/>
              <w:left w:val="single" w:sz="4" w:space="0" w:color="auto"/>
              <w:bottom w:val="single" w:sz="4" w:space="0" w:color="auto"/>
              <w:right w:val="single" w:sz="4" w:space="0" w:color="auto"/>
            </w:tcBorders>
            <w:noWrap/>
          </w:tcPr>
          <w:p w14:paraId="01BB818C" w14:textId="77777777" w:rsidR="00890C4E" w:rsidRPr="00864ADB" w:rsidRDefault="00890C4E" w:rsidP="000372DB">
            <w:pPr>
              <w:jc w:val="both"/>
              <w:rPr>
                <w:rFonts w:eastAsia="Calibri" w:cs="Arial"/>
                <w:color w:val="000000" w:themeColor="text1"/>
                <w:lang w:val="en-GB"/>
              </w:rPr>
            </w:pPr>
            <w:r w:rsidRPr="00864ADB">
              <w:rPr>
                <w:rFonts w:eastAsia="Calibri" w:cs="Arial"/>
                <w:color w:val="000000" w:themeColor="text1"/>
                <w:lang w:val="en-GB"/>
              </w:rPr>
              <w:t xml:space="preserve">Philip </w:t>
            </w:r>
          </w:p>
        </w:tc>
        <w:tc>
          <w:tcPr>
            <w:tcW w:w="1880" w:type="dxa"/>
            <w:tcBorders>
              <w:top w:val="single" w:sz="4" w:space="0" w:color="auto"/>
              <w:left w:val="single" w:sz="4" w:space="0" w:color="auto"/>
              <w:bottom w:val="single" w:sz="4" w:space="0" w:color="auto"/>
              <w:right w:val="single" w:sz="4" w:space="0" w:color="auto"/>
            </w:tcBorders>
            <w:noWrap/>
          </w:tcPr>
          <w:p w14:paraId="11659813" w14:textId="77777777" w:rsidR="00890C4E" w:rsidRPr="00864ADB" w:rsidRDefault="00890C4E" w:rsidP="000372DB">
            <w:pPr>
              <w:jc w:val="both"/>
              <w:rPr>
                <w:rFonts w:eastAsia="Calibri" w:cs="Arial"/>
                <w:color w:val="000000" w:themeColor="text1"/>
                <w:lang w:val="en-GB"/>
              </w:rPr>
            </w:pPr>
            <w:r w:rsidRPr="00864ADB">
              <w:rPr>
                <w:rFonts w:eastAsia="Calibri" w:cs="Arial"/>
                <w:color w:val="000000" w:themeColor="text1"/>
                <w:lang w:val="en-GB"/>
              </w:rPr>
              <w:t>Anderson</w:t>
            </w:r>
          </w:p>
        </w:tc>
        <w:tc>
          <w:tcPr>
            <w:tcW w:w="1880" w:type="dxa"/>
            <w:tcBorders>
              <w:top w:val="single" w:sz="4" w:space="0" w:color="auto"/>
              <w:left w:val="single" w:sz="4" w:space="0" w:color="auto"/>
              <w:bottom w:val="single" w:sz="4" w:space="0" w:color="auto"/>
              <w:right w:val="single" w:sz="4" w:space="0" w:color="auto"/>
            </w:tcBorders>
            <w:noWrap/>
          </w:tcPr>
          <w:p w14:paraId="0187DDEF" w14:textId="77777777" w:rsidR="00890C4E" w:rsidRPr="00864ADB" w:rsidRDefault="00890C4E" w:rsidP="000372DB">
            <w:pPr>
              <w:jc w:val="both"/>
              <w:rPr>
                <w:rFonts w:eastAsia="Calibri" w:cs="Arial"/>
                <w:color w:val="000000" w:themeColor="text1"/>
                <w:lang w:val="en-GB"/>
              </w:rPr>
            </w:pPr>
            <w:r w:rsidRPr="00864ADB">
              <w:rPr>
                <w:rFonts w:eastAsia="Calibri" w:cs="Arial"/>
                <w:color w:val="000000" w:themeColor="text1"/>
                <w:lang w:val="en-GB"/>
              </w:rPr>
              <w:t>DUP</w:t>
            </w:r>
          </w:p>
        </w:tc>
      </w:tr>
      <w:tr w:rsidR="00C15B8E" w:rsidRPr="000372DB" w14:paraId="1A330E04" w14:textId="77777777" w:rsidTr="000372DB">
        <w:trPr>
          <w:trHeight w:val="300"/>
        </w:trPr>
        <w:tc>
          <w:tcPr>
            <w:tcW w:w="1720" w:type="dxa"/>
            <w:tcBorders>
              <w:top w:val="single" w:sz="4" w:space="0" w:color="auto"/>
              <w:left w:val="single" w:sz="4" w:space="0" w:color="auto"/>
              <w:bottom w:val="single" w:sz="4" w:space="0" w:color="auto"/>
              <w:right w:val="single" w:sz="4" w:space="0" w:color="auto"/>
            </w:tcBorders>
            <w:noWrap/>
          </w:tcPr>
          <w:p w14:paraId="6347A3E2" w14:textId="33F1AB65"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Councillor</w:t>
            </w:r>
          </w:p>
        </w:tc>
        <w:tc>
          <w:tcPr>
            <w:tcW w:w="2020" w:type="dxa"/>
            <w:tcBorders>
              <w:top w:val="single" w:sz="4" w:space="0" w:color="auto"/>
              <w:left w:val="single" w:sz="4" w:space="0" w:color="auto"/>
              <w:bottom w:val="single" w:sz="4" w:space="0" w:color="auto"/>
              <w:right w:val="single" w:sz="4" w:space="0" w:color="auto"/>
            </w:tcBorders>
            <w:noWrap/>
          </w:tcPr>
          <w:p w14:paraId="4E67124E" w14:textId="2257D7F6"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Ciaran</w:t>
            </w:r>
          </w:p>
        </w:tc>
        <w:tc>
          <w:tcPr>
            <w:tcW w:w="1880" w:type="dxa"/>
            <w:tcBorders>
              <w:top w:val="single" w:sz="4" w:space="0" w:color="auto"/>
              <w:left w:val="single" w:sz="4" w:space="0" w:color="auto"/>
              <w:bottom w:val="single" w:sz="4" w:space="0" w:color="auto"/>
              <w:right w:val="single" w:sz="4" w:space="0" w:color="auto"/>
            </w:tcBorders>
            <w:noWrap/>
          </w:tcPr>
          <w:p w14:paraId="6336282E" w14:textId="0429E8E4"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Archibald</w:t>
            </w:r>
          </w:p>
        </w:tc>
        <w:tc>
          <w:tcPr>
            <w:tcW w:w="1880" w:type="dxa"/>
            <w:tcBorders>
              <w:top w:val="single" w:sz="4" w:space="0" w:color="auto"/>
              <w:left w:val="single" w:sz="4" w:space="0" w:color="auto"/>
              <w:bottom w:val="single" w:sz="4" w:space="0" w:color="auto"/>
              <w:right w:val="single" w:sz="4" w:space="0" w:color="auto"/>
            </w:tcBorders>
            <w:noWrap/>
          </w:tcPr>
          <w:p w14:paraId="2FB0517E" w14:textId="3B511D60"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SF</w:t>
            </w:r>
          </w:p>
        </w:tc>
      </w:tr>
      <w:tr w:rsidR="00C15B8E" w:rsidRPr="000372DB" w14:paraId="0759D101" w14:textId="77777777" w:rsidTr="000372DB">
        <w:trPr>
          <w:trHeight w:val="300"/>
        </w:trPr>
        <w:tc>
          <w:tcPr>
            <w:tcW w:w="1720" w:type="dxa"/>
            <w:tcBorders>
              <w:top w:val="single" w:sz="4" w:space="0" w:color="auto"/>
              <w:left w:val="single" w:sz="4" w:space="0" w:color="auto"/>
              <w:bottom w:val="single" w:sz="4" w:space="0" w:color="auto"/>
              <w:right w:val="single" w:sz="4" w:space="0" w:color="auto"/>
            </w:tcBorders>
            <w:noWrap/>
          </w:tcPr>
          <w:p w14:paraId="42731291" w14:textId="09E6F7D2"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Councillor</w:t>
            </w:r>
          </w:p>
        </w:tc>
        <w:tc>
          <w:tcPr>
            <w:tcW w:w="2020" w:type="dxa"/>
            <w:tcBorders>
              <w:top w:val="single" w:sz="4" w:space="0" w:color="auto"/>
              <w:left w:val="single" w:sz="4" w:space="0" w:color="auto"/>
              <w:bottom w:val="single" w:sz="4" w:space="0" w:color="auto"/>
              <w:right w:val="single" w:sz="4" w:space="0" w:color="auto"/>
            </w:tcBorders>
            <w:noWrap/>
          </w:tcPr>
          <w:p w14:paraId="539C18BF" w14:textId="56219963"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Steven</w:t>
            </w:r>
          </w:p>
        </w:tc>
        <w:tc>
          <w:tcPr>
            <w:tcW w:w="1880" w:type="dxa"/>
            <w:tcBorders>
              <w:top w:val="single" w:sz="4" w:space="0" w:color="auto"/>
              <w:left w:val="single" w:sz="4" w:space="0" w:color="auto"/>
              <w:bottom w:val="single" w:sz="4" w:space="0" w:color="auto"/>
              <w:right w:val="single" w:sz="4" w:space="0" w:color="auto"/>
            </w:tcBorders>
            <w:noWrap/>
          </w:tcPr>
          <w:p w14:paraId="266E4097" w14:textId="3E0BDE89"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Callaghan</w:t>
            </w:r>
          </w:p>
        </w:tc>
        <w:tc>
          <w:tcPr>
            <w:tcW w:w="1880" w:type="dxa"/>
            <w:tcBorders>
              <w:top w:val="single" w:sz="4" w:space="0" w:color="auto"/>
              <w:left w:val="single" w:sz="4" w:space="0" w:color="auto"/>
              <w:bottom w:val="single" w:sz="4" w:space="0" w:color="auto"/>
              <w:right w:val="single" w:sz="4" w:space="0" w:color="auto"/>
            </w:tcBorders>
            <w:noWrap/>
          </w:tcPr>
          <w:p w14:paraId="6EB0953A" w14:textId="05DA8D2B"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DUP</w:t>
            </w:r>
          </w:p>
        </w:tc>
      </w:tr>
      <w:tr w:rsidR="005262C0" w:rsidRPr="000372DB" w14:paraId="31EB25B1" w14:textId="77777777" w:rsidTr="000372DB">
        <w:trPr>
          <w:trHeight w:val="300"/>
        </w:trPr>
        <w:tc>
          <w:tcPr>
            <w:tcW w:w="1720" w:type="dxa"/>
            <w:tcBorders>
              <w:top w:val="single" w:sz="4" w:space="0" w:color="auto"/>
              <w:left w:val="single" w:sz="4" w:space="0" w:color="auto"/>
              <w:bottom w:val="single" w:sz="4" w:space="0" w:color="auto"/>
              <w:right w:val="single" w:sz="4" w:space="0" w:color="auto"/>
            </w:tcBorders>
            <w:noWrap/>
            <w:hideMark/>
          </w:tcPr>
          <w:p w14:paraId="1605DF0D" w14:textId="77777777" w:rsidR="00890C4E" w:rsidRPr="00864ADB" w:rsidRDefault="00890C4E" w:rsidP="000372DB">
            <w:pPr>
              <w:jc w:val="both"/>
              <w:rPr>
                <w:rFonts w:eastAsia="Calibri" w:cs="Arial"/>
                <w:color w:val="000000" w:themeColor="text1"/>
                <w:lang w:val="en-GB"/>
              </w:rPr>
            </w:pPr>
            <w:r w:rsidRPr="00864ADB">
              <w:rPr>
                <w:rFonts w:eastAsia="Calibri" w:cs="Arial"/>
                <w:color w:val="000000" w:themeColor="text1"/>
                <w:lang w:val="en-GB"/>
              </w:rPr>
              <w:t>Councillor</w:t>
            </w:r>
          </w:p>
        </w:tc>
        <w:tc>
          <w:tcPr>
            <w:tcW w:w="2020" w:type="dxa"/>
            <w:tcBorders>
              <w:top w:val="single" w:sz="4" w:space="0" w:color="auto"/>
              <w:left w:val="single" w:sz="4" w:space="0" w:color="auto"/>
              <w:bottom w:val="single" w:sz="4" w:space="0" w:color="auto"/>
              <w:right w:val="single" w:sz="4" w:space="0" w:color="auto"/>
            </w:tcBorders>
            <w:noWrap/>
            <w:hideMark/>
          </w:tcPr>
          <w:p w14:paraId="7A4AB688" w14:textId="77777777" w:rsidR="00890C4E" w:rsidRPr="00864ADB" w:rsidRDefault="00890C4E" w:rsidP="000372DB">
            <w:pPr>
              <w:jc w:val="both"/>
              <w:rPr>
                <w:rFonts w:eastAsia="Calibri" w:cs="Arial"/>
                <w:color w:val="000000" w:themeColor="text1"/>
                <w:lang w:val="en-GB"/>
              </w:rPr>
            </w:pPr>
            <w:r w:rsidRPr="00864ADB">
              <w:rPr>
                <w:rFonts w:eastAsia="Calibri" w:cs="Arial"/>
                <w:color w:val="000000" w:themeColor="text1"/>
                <w:lang w:val="en-GB"/>
              </w:rPr>
              <w:t>Brenda</w:t>
            </w:r>
          </w:p>
        </w:tc>
        <w:tc>
          <w:tcPr>
            <w:tcW w:w="1880" w:type="dxa"/>
            <w:tcBorders>
              <w:top w:val="single" w:sz="4" w:space="0" w:color="auto"/>
              <w:left w:val="single" w:sz="4" w:space="0" w:color="auto"/>
              <w:bottom w:val="single" w:sz="4" w:space="0" w:color="auto"/>
              <w:right w:val="single" w:sz="4" w:space="0" w:color="auto"/>
            </w:tcBorders>
            <w:noWrap/>
            <w:hideMark/>
          </w:tcPr>
          <w:p w14:paraId="1F49842E" w14:textId="77777777" w:rsidR="00890C4E" w:rsidRPr="00864ADB" w:rsidRDefault="00890C4E" w:rsidP="000372DB">
            <w:pPr>
              <w:jc w:val="both"/>
              <w:rPr>
                <w:rFonts w:eastAsia="Calibri" w:cs="Arial"/>
                <w:color w:val="000000" w:themeColor="text1"/>
                <w:lang w:val="en-GB"/>
              </w:rPr>
            </w:pPr>
            <w:r w:rsidRPr="00864ADB">
              <w:rPr>
                <w:rFonts w:eastAsia="Calibri" w:cs="Arial"/>
                <w:color w:val="000000" w:themeColor="text1"/>
                <w:lang w:val="en-GB"/>
              </w:rPr>
              <w:t>Chivers</w:t>
            </w:r>
          </w:p>
        </w:tc>
        <w:tc>
          <w:tcPr>
            <w:tcW w:w="1880" w:type="dxa"/>
            <w:tcBorders>
              <w:top w:val="single" w:sz="4" w:space="0" w:color="auto"/>
              <w:left w:val="single" w:sz="4" w:space="0" w:color="auto"/>
              <w:bottom w:val="single" w:sz="4" w:space="0" w:color="auto"/>
              <w:right w:val="single" w:sz="4" w:space="0" w:color="auto"/>
            </w:tcBorders>
            <w:noWrap/>
            <w:hideMark/>
          </w:tcPr>
          <w:p w14:paraId="6260AD74" w14:textId="77777777" w:rsidR="00890C4E" w:rsidRPr="00864ADB" w:rsidRDefault="00890C4E" w:rsidP="000372DB">
            <w:pPr>
              <w:jc w:val="both"/>
              <w:rPr>
                <w:rFonts w:eastAsia="Calibri" w:cs="Arial"/>
                <w:color w:val="000000" w:themeColor="text1"/>
                <w:lang w:val="en-GB"/>
              </w:rPr>
            </w:pPr>
            <w:r w:rsidRPr="00864ADB">
              <w:rPr>
                <w:rFonts w:eastAsia="Calibri" w:cs="Arial"/>
                <w:color w:val="000000" w:themeColor="text1"/>
                <w:lang w:val="en-GB"/>
              </w:rPr>
              <w:t>SF</w:t>
            </w:r>
          </w:p>
        </w:tc>
      </w:tr>
      <w:tr w:rsidR="00C15B8E" w:rsidRPr="000372DB" w14:paraId="56AE2E49" w14:textId="77777777" w:rsidTr="000372DB">
        <w:trPr>
          <w:trHeight w:val="300"/>
        </w:trPr>
        <w:tc>
          <w:tcPr>
            <w:tcW w:w="1720" w:type="dxa"/>
            <w:tcBorders>
              <w:top w:val="single" w:sz="4" w:space="0" w:color="auto"/>
              <w:left w:val="single" w:sz="4" w:space="0" w:color="auto"/>
              <w:bottom w:val="single" w:sz="4" w:space="0" w:color="auto"/>
              <w:right w:val="single" w:sz="4" w:space="0" w:color="auto"/>
            </w:tcBorders>
            <w:noWrap/>
          </w:tcPr>
          <w:p w14:paraId="24F61954" w14:textId="2A374A7D"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Councillor</w:t>
            </w:r>
          </w:p>
        </w:tc>
        <w:tc>
          <w:tcPr>
            <w:tcW w:w="2020" w:type="dxa"/>
            <w:tcBorders>
              <w:top w:val="single" w:sz="4" w:space="0" w:color="auto"/>
              <w:left w:val="single" w:sz="4" w:space="0" w:color="auto"/>
              <w:bottom w:val="single" w:sz="4" w:space="0" w:color="auto"/>
              <w:right w:val="single" w:sz="4" w:space="0" w:color="auto"/>
            </w:tcBorders>
            <w:noWrap/>
          </w:tcPr>
          <w:p w14:paraId="103667C3" w14:textId="0D0981F9"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Mark</w:t>
            </w:r>
          </w:p>
        </w:tc>
        <w:tc>
          <w:tcPr>
            <w:tcW w:w="1880" w:type="dxa"/>
            <w:tcBorders>
              <w:top w:val="single" w:sz="4" w:space="0" w:color="auto"/>
              <w:left w:val="single" w:sz="4" w:space="0" w:color="auto"/>
              <w:bottom w:val="single" w:sz="4" w:space="0" w:color="auto"/>
              <w:right w:val="single" w:sz="4" w:space="0" w:color="auto"/>
            </w:tcBorders>
            <w:noWrap/>
          </w:tcPr>
          <w:p w14:paraId="123758D1" w14:textId="12194DE9"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Fielding</w:t>
            </w:r>
          </w:p>
        </w:tc>
        <w:tc>
          <w:tcPr>
            <w:tcW w:w="1880" w:type="dxa"/>
            <w:tcBorders>
              <w:top w:val="single" w:sz="4" w:space="0" w:color="auto"/>
              <w:left w:val="single" w:sz="4" w:space="0" w:color="auto"/>
              <w:bottom w:val="single" w:sz="4" w:space="0" w:color="auto"/>
              <w:right w:val="single" w:sz="4" w:space="0" w:color="auto"/>
            </w:tcBorders>
            <w:noWrap/>
          </w:tcPr>
          <w:p w14:paraId="70570D82" w14:textId="69992771"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DUP</w:t>
            </w:r>
          </w:p>
        </w:tc>
      </w:tr>
      <w:tr w:rsidR="000D2A12" w:rsidRPr="000372DB" w14:paraId="2F85D434" w14:textId="77777777" w:rsidTr="000372DB">
        <w:trPr>
          <w:trHeight w:val="300"/>
        </w:trPr>
        <w:tc>
          <w:tcPr>
            <w:tcW w:w="1720" w:type="dxa"/>
            <w:tcBorders>
              <w:top w:val="single" w:sz="4" w:space="0" w:color="auto"/>
              <w:left w:val="single" w:sz="4" w:space="0" w:color="auto"/>
              <w:bottom w:val="single" w:sz="4" w:space="0" w:color="auto"/>
              <w:right w:val="single" w:sz="4" w:space="0" w:color="auto"/>
            </w:tcBorders>
            <w:noWrap/>
          </w:tcPr>
          <w:p w14:paraId="09C1148F" w14:textId="6DDAF68A" w:rsidR="000D2A12" w:rsidRPr="00864ADB" w:rsidRDefault="000D2A12" w:rsidP="000372DB">
            <w:pPr>
              <w:jc w:val="both"/>
              <w:rPr>
                <w:rFonts w:eastAsia="Calibri" w:cs="Arial"/>
                <w:color w:val="000000" w:themeColor="text1"/>
                <w:lang w:val="en-GB"/>
              </w:rPr>
            </w:pPr>
            <w:r w:rsidRPr="00864ADB">
              <w:rPr>
                <w:rFonts w:eastAsia="Calibri" w:cs="Arial"/>
                <w:color w:val="000000" w:themeColor="text1"/>
                <w:lang w:val="en-GB"/>
              </w:rPr>
              <w:t>Alderman</w:t>
            </w:r>
          </w:p>
        </w:tc>
        <w:tc>
          <w:tcPr>
            <w:tcW w:w="2020" w:type="dxa"/>
            <w:tcBorders>
              <w:top w:val="single" w:sz="4" w:space="0" w:color="auto"/>
              <w:left w:val="single" w:sz="4" w:space="0" w:color="auto"/>
              <w:bottom w:val="single" w:sz="4" w:space="0" w:color="auto"/>
              <w:right w:val="single" w:sz="4" w:space="0" w:color="auto"/>
            </w:tcBorders>
            <w:noWrap/>
          </w:tcPr>
          <w:p w14:paraId="4F3E6773" w14:textId="28A271FA" w:rsidR="000D2A12"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Lee</w:t>
            </w:r>
          </w:p>
        </w:tc>
        <w:tc>
          <w:tcPr>
            <w:tcW w:w="1880" w:type="dxa"/>
            <w:tcBorders>
              <w:top w:val="single" w:sz="4" w:space="0" w:color="auto"/>
              <w:left w:val="single" w:sz="4" w:space="0" w:color="auto"/>
              <w:bottom w:val="single" w:sz="4" w:space="0" w:color="auto"/>
              <w:right w:val="single" w:sz="4" w:space="0" w:color="auto"/>
            </w:tcBorders>
            <w:noWrap/>
          </w:tcPr>
          <w:p w14:paraId="281374C8" w14:textId="2AACFE00" w:rsidR="000D2A12"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Kane</w:t>
            </w:r>
          </w:p>
        </w:tc>
        <w:tc>
          <w:tcPr>
            <w:tcW w:w="1880" w:type="dxa"/>
            <w:tcBorders>
              <w:top w:val="single" w:sz="4" w:space="0" w:color="auto"/>
              <w:left w:val="single" w:sz="4" w:space="0" w:color="auto"/>
              <w:bottom w:val="single" w:sz="4" w:space="0" w:color="auto"/>
              <w:right w:val="single" w:sz="4" w:space="0" w:color="auto"/>
            </w:tcBorders>
            <w:noWrap/>
          </w:tcPr>
          <w:p w14:paraId="0D73D382" w14:textId="38864EE4" w:rsidR="000D2A12"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Alliance</w:t>
            </w:r>
          </w:p>
        </w:tc>
      </w:tr>
      <w:tr w:rsidR="005262C0" w:rsidRPr="000372DB" w14:paraId="52BCB94B" w14:textId="77777777" w:rsidTr="000372DB">
        <w:trPr>
          <w:trHeight w:val="300"/>
        </w:trPr>
        <w:tc>
          <w:tcPr>
            <w:tcW w:w="1720" w:type="dxa"/>
            <w:tcBorders>
              <w:top w:val="single" w:sz="4" w:space="0" w:color="auto"/>
              <w:left w:val="single" w:sz="4" w:space="0" w:color="auto"/>
              <w:bottom w:val="single" w:sz="4" w:space="0" w:color="auto"/>
              <w:right w:val="single" w:sz="4" w:space="0" w:color="auto"/>
            </w:tcBorders>
            <w:noWrap/>
            <w:hideMark/>
          </w:tcPr>
          <w:p w14:paraId="753B6260" w14:textId="77777777" w:rsidR="00890C4E" w:rsidRPr="00864ADB" w:rsidRDefault="00890C4E" w:rsidP="000372DB">
            <w:pPr>
              <w:jc w:val="both"/>
              <w:rPr>
                <w:rFonts w:eastAsia="Calibri" w:cs="Arial"/>
                <w:color w:val="000000" w:themeColor="text1"/>
                <w:lang w:val="en-GB"/>
              </w:rPr>
            </w:pPr>
            <w:r w:rsidRPr="00864ADB">
              <w:rPr>
                <w:rFonts w:eastAsia="Calibri" w:cs="Arial"/>
                <w:color w:val="000000" w:themeColor="text1"/>
                <w:lang w:val="en-GB"/>
              </w:rPr>
              <w:t>Councillor</w:t>
            </w:r>
          </w:p>
        </w:tc>
        <w:tc>
          <w:tcPr>
            <w:tcW w:w="2020" w:type="dxa"/>
            <w:tcBorders>
              <w:top w:val="single" w:sz="4" w:space="0" w:color="auto"/>
              <w:left w:val="single" w:sz="4" w:space="0" w:color="auto"/>
              <w:bottom w:val="single" w:sz="4" w:space="0" w:color="auto"/>
              <w:right w:val="single" w:sz="4" w:space="0" w:color="auto"/>
            </w:tcBorders>
            <w:noWrap/>
            <w:hideMark/>
          </w:tcPr>
          <w:p w14:paraId="0239FCB6" w14:textId="77777777" w:rsidR="00890C4E" w:rsidRPr="00864ADB" w:rsidRDefault="00170F49" w:rsidP="000372DB">
            <w:pPr>
              <w:jc w:val="both"/>
              <w:rPr>
                <w:rFonts w:eastAsia="Calibri" w:cs="Arial"/>
                <w:color w:val="000000" w:themeColor="text1"/>
                <w:lang w:val="en-GB"/>
              </w:rPr>
            </w:pPr>
            <w:r w:rsidRPr="00864ADB">
              <w:rPr>
                <w:rFonts w:eastAsia="Calibri" w:cs="Arial"/>
                <w:color w:val="000000" w:themeColor="text1"/>
                <w:lang w:val="en-GB"/>
              </w:rPr>
              <w:t>Oliver</w:t>
            </w:r>
          </w:p>
        </w:tc>
        <w:tc>
          <w:tcPr>
            <w:tcW w:w="1880" w:type="dxa"/>
            <w:tcBorders>
              <w:top w:val="single" w:sz="4" w:space="0" w:color="auto"/>
              <w:left w:val="single" w:sz="4" w:space="0" w:color="auto"/>
              <w:bottom w:val="single" w:sz="4" w:space="0" w:color="auto"/>
              <w:right w:val="single" w:sz="4" w:space="0" w:color="auto"/>
            </w:tcBorders>
            <w:noWrap/>
            <w:hideMark/>
          </w:tcPr>
          <w:p w14:paraId="05A071AA" w14:textId="77777777" w:rsidR="00890C4E" w:rsidRPr="00864ADB" w:rsidRDefault="00170F49" w:rsidP="000372DB">
            <w:pPr>
              <w:jc w:val="both"/>
              <w:rPr>
                <w:rFonts w:eastAsia="Calibri" w:cs="Arial"/>
                <w:color w:val="000000" w:themeColor="text1"/>
                <w:lang w:val="en-GB"/>
              </w:rPr>
            </w:pPr>
            <w:r w:rsidRPr="00864ADB">
              <w:rPr>
                <w:rFonts w:eastAsia="Calibri" w:cs="Arial"/>
                <w:color w:val="000000" w:themeColor="text1"/>
                <w:lang w:val="en-GB"/>
              </w:rPr>
              <w:t>McMullan</w:t>
            </w:r>
          </w:p>
        </w:tc>
        <w:tc>
          <w:tcPr>
            <w:tcW w:w="1880" w:type="dxa"/>
            <w:tcBorders>
              <w:top w:val="single" w:sz="4" w:space="0" w:color="auto"/>
              <w:left w:val="single" w:sz="4" w:space="0" w:color="auto"/>
              <w:bottom w:val="single" w:sz="4" w:space="0" w:color="auto"/>
              <w:right w:val="single" w:sz="4" w:space="0" w:color="auto"/>
            </w:tcBorders>
            <w:noWrap/>
            <w:hideMark/>
          </w:tcPr>
          <w:p w14:paraId="77354C4A" w14:textId="77777777" w:rsidR="00890C4E" w:rsidRPr="00864ADB" w:rsidRDefault="00170F49" w:rsidP="000372DB">
            <w:pPr>
              <w:jc w:val="both"/>
              <w:rPr>
                <w:rFonts w:eastAsia="Calibri" w:cs="Arial"/>
                <w:color w:val="000000" w:themeColor="text1"/>
                <w:lang w:val="en-GB"/>
              </w:rPr>
            </w:pPr>
            <w:r w:rsidRPr="00864ADB">
              <w:rPr>
                <w:rFonts w:eastAsia="Calibri" w:cs="Arial"/>
                <w:color w:val="000000" w:themeColor="text1"/>
                <w:lang w:val="en-GB"/>
              </w:rPr>
              <w:t>SF</w:t>
            </w:r>
          </w:p>
        </w:tc>
      </w:tr>
      <w:tr w:rsidR="005262C0" w:rsidRPr="000372DB" w14:paraId="7ABC14E2" w14:textId="77777777" w:rsidTr="000372DB">
        <w:trPr>
          <w:trHeight w:val="300"/>
        </w:trPr>
        <w:tc>
          <w:tcPr>
            <w:tcW w:w="1720" w:type="dxa"/>
            <w:tcBorders>
              <w:top w:val="single" w:sz="4" w:space="0" w:color="auto"/>
              <w:left w:val="single" w:sz="4" w:space="0" w:color="auto"/>
              <w:bottom w:val="single" w:sz="4" w:space="0" w:color="auto"/>
              <w:right w:val="single" w:sz="4" w:space="0" w:color="auto"/>
            </w:tcBorders>
            <w:noWrap/>
            <w:hideMark/>
          </w:tcPr>
          <w:p w14:paraId="522E46FE" w14:textId="77777777" w:rsidR="00890C4E" w:rsidRPr="00864ADB" w:rsidRDefault="00890C4E" w:rsidP="000372DB">
            <w:pPr>
              <w:jc w:val="both"/>
              <w:rPr>
                <w:rFonts w:eastAsia="Calibri" w:cs="Arial"/>
                <w:color w:val="000000" w:themeColor="text1"/>
                <w:lang w:val="en-GB"/>
              </w:rPr>
            </w:pPr>
            <w:r w:rsidRPr="00864ADB">
              <w:rPr>
                <w:rFonts w:eastAsia="Calibri" w:cs="Arial"/>
                <w:color w:val="000000" w:themeColor="text1"/>
                <w:lang w:val="en-GB"/>
              </w:rPr>
              <w:t>Councillor</w:t>
            </w:r>
          </w:p>
        </w:tc>
        <w:tc>
          <w:tcPr>
            <w:tcW w:w="2020" w:type="dxa"/>
            <w:tcBorders>
              <w:top w:val="single" w:sz="4" w:space="0" w:color="auto"/>
              <w:left w:val="single" w:sz="4" w:space="0" w:color="auto"/>
              <w:bottom w:val="single" w:sz="4" w:space="0" w:color="auto"/>
              <w:right w:val="single" w:sz="4" w:space="0" w:color="auto"/>
            </w:tcBorders>
            <w:noWrap/>
            <w:hideMark/>
          </w:tcPr>
          <w:p w14:paraId="54665B55" w14:textId="77777777" w:rsidR="00890C4E" w:rsidRPr="00864ADB" w:rsidRDefault="00170F49" w:rsidP="000372DB">
            <w:pPr>
              <w:jc w:val="both"/>
              <w:rPr>
                <w:rFonts w:eastAsia="Calibri" w:cs="Arial"/>
                <w:color w:val="000000" w:themeColor="text1"/>
                <w:lang w:val="en-GB"/>
              </w:rPr>
            </w:pPr>
            <w:r w:rsidRPr="00864ADB">
              <w:rPr>
                <w:rFonts w:eastAsia="Calibri" w:cs="Arial"/>
                <w:color w:val="000000" w:themeColor="text1"/>
                <w:lang w:val="en-GB"/>
              </w:rPr>
              <w:t>Leanne</w:t>
            </w:r>
          </w:p>
        </w:tc>
        <w:tc>
          <w:tcPr>
            <w:tcW w:w="1880" w:type="dxa"/>
            <w:tcBorders>
              <w:top w:val="single" w:sz="4" w:space="0" w:color="auto"/>
              <w:left w:val="single" w:sz="4" w:space="0" w:color="auto"/>
              <w:bottom w:val="single" w:sz="4" w:space="0" w:color="auto"/>
              <w:right w:val="single" w:sz="4" w:space="0" w:color="auto"/>
            </w:tcBorders>
            <w:noWrap/>
            <w:hideMark/>
          </w:tcPr>
          <w:p w14:paraId="75CABCA5" w14:textId="77777777" w:rsidR="00890C4E" w:rsidRPr="00864ADB" w:rsidRDefault="00170F49" w:rsidP="000372DB">
            <w:pPr>
              <w:jc w:val="both"/>
              <w:rPr>
                <w:rFonts w:eastAsia="Calibri" w:cs="Arial"/>
                <w:color w:val="000000" w:themeColor="text1"/>
                <w:lang w:val="en-GB"/>
              </w:rPr>
            </w:pPr>
            <w:r w:rsidRPr="00864ADB">
              <w:rPr>
                <w:rFonts w:eastAsia="Calibri" w:cs="Arial"/>
                <w:color w:val="000000" w:themeColor="text1"/>
                <w:lang w:val="en-GB"/>
              </w:rPr>
              <w:t>Peacock</w:t>
            </w:r>
          </w:p>
        </w:tc>
        <w:tc>
          <w:tcPr>
            <w:tcW w:w="1880" w:type="dxa"/>
            <w:tcBorders>
              <w:top w:val="single" w:sz="4" w:space="0" w:color="auto"/>
              <w:left w:val="single" w:sz="4" w:space="0" w:color="auto"/>
              <w:bottom w:val="single" w:sz="4" w:space="0" w:color="auto"/>
              <w:right w:val="single" w:sz="4" w:space="0" w:color="auto"/>
            </w:tcBorders>
            <w:noWrap/>
            <w:hideMark/>
          </w:tcPr>
          <w:p w14:paraId="7DB3EDF0" w14:textId="77777777" w:rsidR="00890C4E" w:rsidRPr="00864ADB" w:rsidRDefault="00890C4E" w:rsidP="000372DB">
            <w:pPr>
              <w:jc w:val="both"/>
              <w:rPr>
                <w:rFonts w:eastAsia="Calibri" w:cs="Arial"/>
                <w:color w:val="000000" w:themeColor="text1"/>
                <w:lang w:val="en-GB"/>
              </w:rPr>
            </w:pPr>
            <w:r w:rsidRPr="00864ADB">
              <w:rPr>
                <w:rFonts w:eastAsia="Calibri" w:cs="Arial"/>
                <w:color w:val="000000" w:themeColor="text1"/>
                <w:lang w:val="en-GB"/>
              </w:rPr>
              <w:t>SF</w:t>
            </w:r>
          </w:p>
        </w:tc>
      </w:tr>
      <w:tr w:rsidR="005262C0" w:rsidRPr="000372DB" w14:paraId="5AF67E7E" w14:textId="77777777" w:rsidTr="000372DB">
        <w:trPr>
          <w:trHeight w:val="300"/>
        </w:trPr>
        <w:tc>
          <w:tcPr>
            <w:tcW w:w="1720" w:type="dxa"/>
            <w:tcBorders>
              <w:top w:val="single" w:sz="4" w:space="0" w:color="auto"/>
              <w:left w:val="single" w:sz="4" w:space="0" w:color="auto"/>
              <w:bottom w:val="single" w:sz="4" w:space="0" w:color="auto"/>
              <w:right w:val="single" w:sz="4" w:space="0" w:color="auto"/>
            </w:tcBorders>
            <w:noWrap/>
            <w:hideMark/>
          </w:tcPr>
          <w:p w14:paraId="515A058E" w14:textId="77777777" w:rsidR="00890C4E" w:rsidRPr="00864ADB" w:rsidRDefault="00890C4E" w:rsidP="000372DB">
            <w:pPr>
              <w:jc w:val="both"/>
              <w:rPr>
                <w:rFonts w:eastAsia="Calibri" w:cs="Arial"/>
                <w:color w:val="000000" w:themeColor="text1"/>
                <w:lang w:val="en-GB"/>
              </w:rPr>
            </w:pPr>
            <w:r w:rsidRPr="00864ADB">
              <w:rPr>
                <w:rFonts w:eastAsia="Calibri" w:cs="Arial"/>
                <w:color w:val="000000" w:themeColor="text1"/>
                <w:lang w:val="en-GB"/>
              </w:rPr>
              <w:t xml:space="preserve">Councillor </w:t>
            </w:r>
          </w:p>
        </w:tc>
        <w:tc>
          <w:tcPr>
            <w:tcW w:w="2020" w:type="dxa"/>
            <w:tcBorders>
              <w:top w:val="single" w:sz="4" w:space="0" w:color="auto"/>
              <w:left w:val="single" w:sz="4" w:space="0" w:color="auto"/>
              <w:bottom w:val="single" w:sz="4" w:space="0" w:color="auto"/>
              <w:right w:val="single" w:sz="4" w:space="0" w:color="auto"/>
            </w:tcBorders>
            <w:noWrap/>
            <w:hideMark/>
          </w:tcPr>
          <w:p w14:paraId="0593EC0F" w14:textId="77777777" w:rsidR="00890C4E" w:rsidRPr="00864ADB" w:rsidRDefault="00170F49" w:rsidP="000372DB">
            <w:pPr>
              <w:jc w:val="both"/>
              <w:rPr>
                <w:rFonts w:eastAsia="Calibri" w:cs="Arial"/>
                <w:color w:val="000000" w:themeColor="text1"/>
                <w:lang w:val="en-GB"/>
              </w:rPr>
            </w:pPr>
            <w:r w:rsidRPr="00864ADB">
              <w:rPr>
                <w:rFonts w:eastAsia="Calibri" w:cs="Arial"/>
                <w:color w:val="000000" w:themeColor="text1"/>
                <w:lang w:val="en-GB"/>
              </w:rPr>
              <w:t>Ivor</w:t>
            </w:r>
          </w:p>
        </w:tc>
        <w:tc>
          <w:tcPr>
            <w:tcW w:w="1880" w:type="dxa"/>
            <w:tcBorders>
              <w:top w:val="single" w:sz="4" w:space="0" w:color="auto"/>
              <w:left w:val="single" w:sz="4" w:space="0" w:color="auto"/>
              <w:bottom w:val="single" w:sz="4" w:space="0" w:color="auto"/>
              <w:right w:val="single" w:sz="4" w:space="0" w:color="auto"/>
            </w:tcBorders>
            <w:noWrap/>
            <w:hideMark/>
          </w:tcPr>
          <w:p w14:paraId="16D3BC44" w14:textId="77777777" w:rsidR="00890C4E" w:rsidRPr="00864ADB" w:rsidRDefault="00170F49" w:rsidP="000372DB">
            <w:pPr>
              <w:jc w:val="both"/>
              <w:rPr>
                <w:rFonts w:eastAsia="Calibri" w:cs="Arial"/>
                <w:color w:val="000000" w:themeColor="text1"/>
                <w:lang w:val="en-GB"/>
              </w:rPr>
            </w:pPr>
            <w:r w:rsidRPr="00864ADB">
              <w:rPr>
                <w:rFonts w:eastAsia="Calibri" w:cs="Arial"/>
                <w:color w:val="000000" w:themeColor="text1"/>
                <w:lang w:val="en-GB"/>
              </w:rPr>
              <w:t>Wallace</w:t>
            </w:r>
          </w:p>
        </w:tc>
        <w:tc>
          <w:tcPr>
            <w:tcW w:w="1880" w:type="dxa"/>
            <w:tcBorders>
              <w:top w:val="single" w:sz="4" w:space="0" w:color="auto"/>
              <w:left w:val="single" w:sz="4" w:space="0" w:color="auto"/>
              <w:bottom w:val="single" w:sz="4" w:space="0" w:color="auto"/>
              <w:right w:val="single" w:sz="4" w:space="0" w:color="auto"/>
            </w:tcBorders>
            <w:noWrap/>
            <w:hideMark/>
          </w:tcPr>
          <w:p w14:paraId="53EA34C0" w14:textId="77777777" w:rsidR="00890C4E" w:rsidRPr="00864ADB" w:rsidRDefault="00170F49" w:rsidP="000372DB">
            <w:pPr>
              <w:jc w:val="both"/>
              <w:rPr>
                <w:rFonts w:eastAsia="Calibri" w:cs="Arial"/>
                <w:color w:val="000000" w:themeColor="text1"/>
                <w:lang w:val="en-GB"/>
              </w:rPr>
            </w:pPr>
            <w:r w:rsidRPr="00864ADB">
              <w:rPr>
                <w:rFonts w:eastAsia="Calibri" w:cs="Arial"/>
                <w:color w:val="000000" w:themeColor="text1"/>
                <w:lang w:val="en-GB"/>
              </w:rPr>
              <w:t>DUP</w:t>
            </w:r>
          </w:p>
        </w:tc>
      </w:tr>
      <w:tr w:rsidR="00C15B8E" w:rsidRPr="000372DB" w14:paraId="4C07B436" w14:textId="77777777" w:rsidTr="000372DB">
        <w:trPr>
          <w:trHeight w:val="300"/>
        </w:trPr>
        <w:tc>
          <w:tcPr>
            <w:tcW w:w="1720" w:type="dxa"/>
            <w:tcBorders>
              <w:top w:val="single" w:sz="4" w:space="0" w:color="auto"/>
              <w:left w:val="single" w:sz="4" w:space="0" w:color="auto"/>
              <w:bottom w:val="single" w:sz="4" w:space="0" w:color="auto"/>
              <w:right w:val="single" w:sz="4" w:space="0" w:color="auto"/>
            </w:tcBorders>
            <w:noWrap/>
          </w:tcPr>
          <w:p w14:paraId="349F973A" w14:textId="243E1A7C"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Councillor</w:t>
            </w:r>
          </w:p>
        </w:tc>
        <w:tc>
          <w:tcPr>
            <w:tcW w:w="2020" w:type="dxa"/>
            <w:tcBorders>
              <w:top w:val="single" w:sz="4" w:space="0" w:color="auto"/>
              <w:left w:val="single" w:sz="4" w:space="0" w:color="auto"/>
              <w:bottom w:val="single" w:sz="4" w:space="0" w:color="auto"/>
              <w:right w:val="single" w:sz="4" w:space="0" w:color="auto"/>
            </w:tcBorders>
            <w:noWrap/>
          </w:tcPr>
          <w:p w14:paraId="69795546" w14:textId="3A70B3C0"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Darryl</w:t>
            </w:r>
          </w:p>
        </w:tc>
        <w:tc>
          <w:tcPr>
            <w:tcW w:w="1880" w:type="dxa"/>
            <w:tcBorders>
              <w:top w:val="single" w:sz="4" w:space="0" w:color="auto"/>
              <w:left w:val="single" w:sz="4" w:space="0" w:color="auto"/>
              <w:bottom w:val="single" w:sz="4" w:space="0" w:color="auto"/>
              <w:right w:val="single" w:sz="4" w:space="0" w:color="auto"/>
            </w:tcBorders>
            <w:noWrap/>
          </w:tcPr>
          <w:p w14:paraId="6EC94A06" w14:textId="4926EA1F"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Wilson</w:t>
            </w:r>
          </w:p>
        </w:tc>
        <w:tc>
          <w:tcPr>
            <w:tcW w:w="1880" w:type="dxa"/>
            <w:tcBorders>
              <w:top w:val="single" w:sz="4" w:space="0" w:color="auto"/>
              <w:left w:val="single" w:sz="4" w:space="0" w:color="auto"/>
              <w:bottom w:val="single" w:sz="4" w:space="0" w:color="auto"/>
              <w:right w:val="single" w:sz="4" w:space="0" w:color="auto"/>
            </w:tcBorders>
            <w:noWrap/>
          </w:tcPr>
          <w:p w14:paraId="3B29C217" w14:textId="02E3A938" w:rsidR="00C15B8E" w:rsidRPr="00864ADB" w:rsidRDefault="00C15B8E" w:rsidP="000372DB">
            <w:pPr>
              <w:jc w:val="both"/>
              <w:rPr>
                <w:rFonts w:eastAsia="Calibri" w:cs="Arial"/>
                <w:color w:val="000000" w:themeColor="text1"/>
                <w:lang w:val="en-GB"/>
              </w:rPr>
            </w:pPr>
            <w:r w:rsidRPr="00864ADB">
              <w:rPr>
                <w:rFonts w:eastAsia="Calibri" w:cs="Arial"/>
                <w:color w:val="000000" w:themeColor="text1"/>
                <w:lang w:val="en-GB"/>
              </w:rPr>
              <w:t>UUP</w:t>
            </w:r>
          </w:p>
        </w:tc>
      </w:tr>
    </w:tbl>
    <w:p w14:paraId="6D1AA305" w14:textId="77777777" w:rsidR="00BB7B86" w:rsidRPr="000372DB" w:rsidRDefault="00BB7B86" w:rsidP="000372DB">
      <w:pPr>
        <w:jc w:val="both"/>
        <w:rPr>
          <w:rFonts w:eastAsia="Calibri" w:cs="Arial"/>
          <w:b/>
          <w:lang w:val="en-GB"/>
        </w:rPr>
      </w:pPr>
    </w:p>
    <w:p w14:paraId="31ECE423" w14:textId="77777777" w:rsidR="00872AC4" w:rsidRPr="000372DB" w:rsidRDefault="00872AC4" w:rsidP="000372DB">
      <w:pPr>
        <w:jc w:val="both"/>
        <w:rPr>
          <w:rFonts w:cs="Arial"/>
          <w:b/>
        </w:rPr>
      </w:pPr>
      <w:r w:rsidRPr="000372DB">
        <w:rPr>
          <w:rFonts w:cs="Arial"/>
          <w:b/>
        </w:rPr>
        <w:t>STATUTORY REPRESENTATIVES</w:t>
      </w:r>
    </w:p>
    <w:tbl>
      <w:tblPr>
        <w:tblStyle w:val="TableGrid"/>
        <w:tblW w:w="0" w:type="auto"/>
        <w:tblInd w:w="108" w:type="dxa"/>
        <w:tblLook w:val="04A0" w:firstRow="1" w:lastRow="0" w:firstColumn="1" w:lastColumn="0" w:noHBand="0" w:noVBand="1"/>
      </w:tblPr>
      <w:tblGrid>
        <w:gridCol w:w="4742"/>
        <w:gridCol w:w="4332"/>
      </w:tblGrid>
      <w:tr w:rsidR="00872AC4" w:rsidRPr="000372DB" w14:paraId="75106D7D" w14:textId="77777777" w:rsidTr="000372DB">
        <w:tc>
          <w:tcPr>
            <w:tcW w:w="4820" w:type="dxa"/>
            <w:tcBorders>
              <w:top w:val="single" w:sz="4" w:space="0" w:color="auto"/>
              <w:left w:val="single" w:sz="4" w:space="0" w:color="auto"/>
              <w:bottom w:val="single" w:sz="4" w:space="0" w:color="auto"/>
              <w:right w:val="single" w:sz="4" w:space="0" w:color="auto"/>
            </w:tcBorders>
            <w:hideMark/>
          </w:tcPr>
          <w:p w14:paraId="67F8ED27" w14:textId="77777777" w:rsidR="00872AC4" w:rsidRPr="00864ADB" w:rsidRDefault="00872AC4" w:rsidP="000372DB">
            <w:pPr>
              <w:jc w:val="both"/>
              <w:rPr>
                <w:rFonts w:cs="Arial"/>
                <w:b/>
                <w:color w:val="000000" w:themeColor="text1"/>
              </w:rPr>
            </w:pPr>
            <w:r w:rsidRPr="00864ADB">
              <w:rPr>
                <w:rFonts w:cs="Arial"/>
                <w:b/>
                <w:color w:val="000000" w:themeColor="text1"/>
              </w:rPr>
              <w:t>Organisation</w:t>
            </w:r>
          </w:p>
        </w:tc>
        <w:tc>
          <w:tcPr>
            <w:tcW w:w="4394" w:type="dxa"/>
            <w:tcBorders>
              <w:top w:val="single" w:sz="4" w:space="0" w:color="auto"/>
              <w:left w:val="single" w:sz="4" w:space="0" w:color="auto"/>
              <w:bottom w:val="single" w:sz="4" w:space="0" w:color="auto"/>
              <w:right w:val="single" w:sz="4" w:space="0" w:color="auto"/>
            </w:tcBorders>
            <w:hideMark/>
          </w:tcPr>
          <w:p w14:paraId="53AED439" w14:textId="77777777" w:rsidR="00872AC4" w:rsidRPr="00864ADB" w:rsidRDefault="00872AC4" w:rsidP="000372DB">
            <w:pPr>
              <w:jc w:val="both"/>
              <w:rPr>
                <w:rFonts w:cs="Arial"/>
                <w:b/>
                <w:color w:val="000000" w:themeColor="text1"/>
              </w:rPr>
            </w:pPr>
            <w:r w:rsidRPr="00864ADB">
              <w:rPr>
                <w:rFonts w:cs="Arial"/>
                <w:b/>
                <w:color w:val="000000" w:themeColor="text1"/>
              </w:rPr>
              <w:t>Representative</w:t>
            </w:r>
          </w:p>
        </w:tc>
      </w:tr>
      <w:tr w:rsidR="00872AC4" w:rsidRPr="000372DB" w14:paraId="063D53B9" w14:textId="77777777" w:rsidTr="000372DB">
        <w:tc>
          <w:tcPr>
            <w:tcW w:w="4820" w:type="dxa"/>
            <w:tcBorders>
              <w:top w:val="single" w:sz="4" w:space="0" w:color="auto"/>
              <w:left w:val="single" w:sz="4" w:space="0" w:color="auto"/>
              <w:bottom w:val="single" w:sz="4" w:space="0" w:color="auto"/>
              <w:right w:val="single" w:sz="4" w:space="0" w:color="auto"/>
            </w:tcBorders>
            <w:hideMark/>
          </w:tcPr>
          <w:p w14:paraId="12454C00" w14:textId="77777777" w:rsidR="00872AC4" w:rsidRPr="00864ADB" w:rsidRDefault="00872AC4" w:rsidP="000372DB">
            <w:pPr>
              <w:jc w:val="both"/>
              <w:rPr>
                <w:rFonts w:cs="Arial"/>
                <w:color w:val="000000" w:themeColor="text1"/>
              </w:rPr>
            </w:pPr>
            <w:r w:rsidRPr="00864ADB">
              <w:rPr>
                <w:rFonts w:cs="Arial"/>
                <w:color w:val="000000" w:themeColor="text1"/>
              </w:rPr>
              <w:t>Police Service of Northern Ireland</w:t>
            </w:r>
          </w:p>
        </w:tc>
        <w:tc>
          <w:tcPr>
            <w:tcW w:w="4394" w:type="dxa"/>
            <w:tcBorders>
              <w:top w:val="single" w:sz="4" w:space="0" w:color="auto"/>
              <w:left w:val="single" w:sz="4" w:space="0" w:color="auto"/>
              <w:bottom w:val="single" w:sz="4" w:space="0" w:color="auto"/>
              <w:right w:val="single" w:sz="4" w:space="0" w:color="auto"/>
            </w:tcBorders>
            <w:hideMark/>
          </w:tcPr>
          <w:p w14:paraId="07814B95" w14:textId="2D85B6F6" w:rsidR="00872AC4" w:rsidRPr="00864ADB" w:rsidRDefault="006C2CD4" w:rsidP="000372DB">
            <w:pPr>
              <w:jc w:val="both"/>
              <w:rPr>
                <w:rFonts w:cs="Arial"/>
                <w:color w:val="000000" w:themeColor="text1"/>
              </w:rPr>
            </w:pPr>
            <w:r w:rsidRPr="00864ADB">
              <w:rPr>
                <w:rFonts w:cs="Arial"/>
                <w:color w:val="000000" w:themeColor="text1"/>
              </w:rPr>
              <w:t xml:space="preserve">Supt </w:t>
            </w:r>
            <w:r w:rsidR="003A7092" w:rsidRPr="00864ADB">
              <w:rPr>
                <w:rFonts w:cs="Arial"/>
                <w:color w:val="000000" w:themeColor="text1"/>
              </w:rPr>
              <w:t>Mark Roberts</w:t>
            </w:r>
          </w:p>
        </w:tc>
      </w:tr>
      <w:tr w:rsidR="00872AC4" w:rsidRPr="000372DB" w14:paraId="0B74881D" w14:textId="77777777" w:rsidTr="000372DB">
        <w:tc>
          <w:tcPr>
            <w:tcW w:w="4820" w:type="dxa"/>
            <w:tcBorders>
              <w:top w:val="single" w:sz="4" w:space="0" w:color="auto"/>
              <w:left w:val="single" w:sz="4" w:space="0" w:color="auto"/>
              <w:bottom w:val="single" w:sz="4" w:space="0" w:color="auto"/>
              <w:right w:val="single" w:sz="4" w:space="0" w:color="auto"/>
            </w:tcBorders>
            <w:hideMark/>
          </w:tcPr>
          <w:p w14:paraId="79C18358" w14:textId="77777777" w:rsidR="00872AC4" w:rsidRPr="00864ADB" w:rsidRDefault="00872AC4" w:rsidP="000372DB">
            <w:pPr>
              <w:jc w:val="both"/>
              <w:rPr>
                <w:rFonts w:cs="Arial"/>
                <w:color w:val="000000" w:themeColor="text1"/>
              </w:rPr>
            </w:pPr>
            <w:r w:rsidRPr="00864ADB">
              <w:rPr>
                <w:rFonts w:cs="Arial"/>
                <w:color w:val="000000" w:themeColor="text1"/>
              </w:rPr>
              <w:t>Northern Ireland Fire and Rescue Service</w:t>
            </w:r>
          </w:p>
        </w:tc>
        <w:tc>
          <w:tcPr>
            <w:tcW w:w="4394" w:type="dxa"/>
            <w:tcBorders>
              <w:top w:val="single" w:sz="4" w:space="0" w:color="auto"/>
              <w:left w:val="single" w:sz="4" w:space="0" w:color="auto"/>
              <w:bottom w:val="single" w:sz="4" w:space="0" w:color="auto"/>
              <w:right w:val="single" w:sz="4" w:space="0" w:color="auto"/>
            </w:tcBorders>
            <w:hideMark/>
          </w:tcPr>
          <w:p w14:paraId="0FD8CE71" w14:textId="29B60B66" w:rsidR="00872AC4" w:rsidRPr="00864ADB" w:rsidRDefault="003A7092" w:rsidP="000372DB">
            <w:pPr>
              <w:jc w:val="both"/>
              <w:rPr>
                <w:rFonts w:cs="Arial"/>
                <w:color w:val="000000" w:themeColor="text1"/>
              </w:rPr>
            </w:pPr>
            <w:r w:rsidRPr="00864ADB">
              <w:rPr>
                <w:rFonts w:cs="Arial"/>
                <w:color w:val="000000" w:themeColor="text1"/>
              </w:rPr>
              <w:t>Alan Murdoch</w:t>
            </w:r>
          </w:p>
        </w:tc>
      </w:tr>
      <w:tr w:rsidR="00872AC4" w:rsidRPr="000372DB" w14:paraId="66E33869" w14:textId="77777777" w:rsidTr="000372DB">
        <w:tc>
          <w:tcPr>
            <w:tcW w:w="4820" w:type="dxa"/>
            <w:tcBorders>
              <w:top w:val="single" w:sz="4" w:space="0" w:color="auto"/>
              <w:left w:val="single" w:sz="4" w:space="0" w:color="auto"/>
              <w:bottom w:val="single" w:sz="4" w:space="0" w:color="auto"/>
              <w:right w:val="single" w:sz="4" w:space="0" w:color="auto"/>
            </w:tcBorders>
            <w:hideMark/>
          </w:tcPr>
          <w:p w14:paraId="109689D1" w14:textId="77777777" w:rsidR="00872AC4" w:rsidRPr="00864ADB" w:rsidRDefault="00872AC4" w:rsidP="000372DB">
            <w:pPr>
              <w:jc w:val="both"/>
              <w:rPr>
                <w:rFonts w:cs="Arial"/>
                <w:color w:val="000000" w:themeColor="text1"/>
              </w:rPr>
            </w:pPr>
            <w:r w:rsidRPr="00864ADB">
              <w:rPr>
                <w:rFonts w:cs="Arial"/>
                <w:color w:val="000000" w:themeColor="text1"/>
              </w:rPr>
              <w:t>Northern Ireland Housing Executive</w:t>
            </w:r>
          </w:p>
        </w:tc>
        <w:tc>
          <w:tcPr>
            <w:tcW w:w="4394" w:type="dxa"/>
            <w:tcBorders>
              <w:top w:val="single" w:sz="4" w:space="0" w:color="auto"/>
              <w:left w:val="single" w:sz="4" w:space="0" w:color="auto"/>
              <w:bottom w:val="single" w:sz="4" w:space="0" w:color="auto"/>
              <w:right w:val="single" w:sz="4" w:space="0" w:color="auto"/>
            </w:tcBorders>
            <w:hideMark/>
          </w:tcPr>
          <w:p w14:paraId="7A31E320" w14:textId="77777777" w:rsidR="00872AC4" w:rsidRPr="00864ADB" w:rsidRDefault="00BD6538" w:rsidP="000372DB">
            <w:pPr>
              <w:jc w:val="both"/>
              <w:rPr>
                <w:rFonts w:cs="Arial"/>
                <w:color w:val="000000" w:themeColor="text1"/>
              </w:rPr>
            </w:pPr>
            <w:r w:rsidRPr="00864ADB">
              <w:rPr>
                <w:rFonts w:cs="Arial"/>
                <w:color w:val="000000" w:themeColor="text1"/>
              </w:rPr>
              <w:t>Mark Alexander</w:t>
            </w:r>
          </w:p>
        </w:tc>
      </w:tr>
      <w:tr w:rsidR="00872AC4" w:rsidRPr="000372DB" w14:paraId="1F1F9D8F" w14:textId="77777777" w:rsidTr="000372DB">
        <w:tc>
          <w:tcPr>
            <w:tcW w:w="4820" w:type="dxa"/>
            <w:tcBorders>
              <w:top w:val="single" w:sz="4" w:space="0" w:color="auto"/>
              <w:left w:val="single" w:sz="4" w:space="0" w:color="auto"/>
              <w:bottom w:val="single" w:sz="4" w:space="0" w:color="auto"/>
              <w:right w:val="single" w:sz="4" w:space="0" w:color="auto"/>
            </w:tcBorders>
            <w:hideMark/>
          </w:tcPr>
          <w:p w14:paraId="35F802AA" w14:textId="05C7C4CA" w:rsidR="00872AC4" w:rsidRPr="00864ADB" w:rsidRDefault="007269DA" w:rsidP="000372DB">
            <w:pPr>
              <w:jc w:val="both"/>
              <w:rPr>
                <w:rFonts w:cs="Arial"/>
                <w:color w:val="000000" w:themeColor="text1"/>
              </w:rPr>
            </w:pPr>
            <w:r w:rsidRPr="00864ADB">
              <w:rPr>
                <w:rFonts w:cs="Arial"/>
                <w:color w:val="000000" w:themeColor="text1"/>
              </w:rPr>
              <w:t xml:space="preserve">Northern </w:t>
            </w:r>
            <w:r w:rsidR="00872AC4" w:rsidRPr="00864ADB">
              <w:rPr>
                <w:rFonts w:cs="Arial"/>
                <w:color w:val="000000" w:themeColor="text1"/>
              </w:rPr>
              <w:t>Health and Social Care Trust</w:t>
            </w:r>
          </w:p>
        </w:tc>
        <w:tc>
          <w:tcPr>
            <w:tcW w:w="4394" w:type="dxa"/>
            <w:tcBorders>
              <w:top w:val="single" w:sz="4" w:space="0" w:color="auto"/>
              <w:left w:val="single" w:sz="4" w:space="0" w:color="auto"/>
              <w:bottom w:val="single" w:sz="4" w:space="0" w:color="auto"/>
              <w:right w:val="single" w:sz="4" w:space="0" w:color="auto"/>
            </w:tcBorders>
            <w:hideMark/>
          </w:tcPr>
          <w:p w14:paraId="068B0A87" w14:textId="367EDDFB" w:rsidR="00872AC4" w:rsidRPr="00864ADB" w:rsidRDefault="00731E2D" w:rsidP="000372DB">
            <w:pPr>
              <w:jc w:val="both"/>
              <w:rPr>
                <w:rFonts w:cs="Arial"/>
                <w:color w:val="000000" w:themeColor="text1"/>
              </w:rPr>
            </w:pPr>
            <w:r w:rsidRPr="00864ADB">
              <w:rPr>
                <w:rFonts w:cs="Arial"/>
                <w:color w:val="000000" w:themeColor="text1"/>
              </w:rPr>
              <w:t>Heather McCarroll</w:t>
            </w:r>
          </w:p>
        </w:tc>
      </w:tr>
      <w:tr w:rsidR="00BD6538" w:rsidRPr="000372DB" w14:paraId="3230797B" w14:textId="77777777" w:rsidTr="000372DB">
        <w:tc>
          <w:tcPr>
            <w:tcW w:w="4820" w:type="dxa"/>
            <w:tcBorders>
              <w:top w:val="single" w:sz="4" w:space="0" w:color="auto"/>
              <w:left w:val="single" w:sz="4" w:space="0" w:color="auto"/>
              <w:bottom w:val="single" w:sz="4" w:space="0" w:color="auto"/>
              <w:right w:val="single" w:sz="4" w:space="0" w:color="auto"/>
            </w:tcBorders>
          </w:tcPr>
          <w:p w14:paraId="1AEC397D" w14:textId="77777777" w:rsidR="00BD6538" w:rsidRPr="00864ADB" w:rsidRDefault="00BD6538" w:rsidP="000372DB">
            <w:pPr>
              <w:jc w:val="both"/>
              <w:rPr>
                <w:rFonts w:cs="Arial"/>
                <w:color w:val="000000" w:themeColor="text1"/>
              </w:rPr>
            </w:pPr>
            <w:r w:rsidRPr="00864ADB">
              <w:rPr>
                <w:rFonts w:cs="Arial"/>
                <w:color w:val="000000" w:themeColor="text1"/>
              </w:rPr>
              <w:t>Western Health and Social Care Trust</w:t>
            </w:r>
          </w:p>
        </w:tc>
        <w:tc>
          <w:tcPr>
            <w:tcW w:w="4394" w:type="dxa"/>
            <w:tcBorders>
              <w:top w:val="single" w:sz="4" w:space="0" w:color="auto"/>
              <w:left w:val="single" w:sz="4" w:space="0" w:color="auto"/>
              <w:bottom w:val="single" w:sz="4" w:space="0" w:color="auto"/>
              <w:right w:val="single" w:sz="4" w:space="0" w:color="auto"/>
            </w:tcBorders>
          </w:tcPr>
          <w:p w14:paraId="73662F46" w14:textId="5E31027A" w:rsidR="00BD6538" w:rsidRPr="00864ADB" w:rsidRDefault="00731E2D" w:rsidP="000372DB">
            <w:pPr>
              <w:jc w:val="both"/>
              <w:rPr>
                <w:rFonts w:cs="Arial"/>
                <w:color w:val="000000" w:themeColor="text1"/>
              </w:rPr>
            </w:pPr>
            <w:r w:rsidRPr="00864ADB">
              <w:rPr>
                <w:rFonts w:cs="Arial"/>
                <w:color w:val="000000" w:themeColor="text1"/>
              </w:rPr>
              <w:t>Mandy Fitzgerald</w:t>
            </w:r>
          </w:p>
        </w:tc>
      </w:tr>
      <w:tr w:rsidR="00872AC4" w:rsidRPr="000372DB" w14:paraId="7114A3E3" w14:textId="77777777" w:rsidTr="000372DB">
        <w:tc>
          <w:tcPr>
            <w:tcW w:w="4820" w:type="dxa"/>
            <w:tcBorders>
              <w:top w:val="single" w:sz="4" w:space="0" w:color="auto"/>
              <w:left w:val="single" w:sz="4" w:space="0" w:color="auto"/>
              <w:bottom w:val="single" w:sz="4" w:space="0" w:color="auto"/>
              <w:right w:val="single" w:sz="4" w:space="0" w:color="auto"/>
            </w:tcBorders>
            <w:hideMark/>
          </w:tcPr>
          <w:p w14:paraId="08B130A3" w14:textId="77777777" w:rsidR="00872AC4" w:rsidRPr="00864ADB" w:rsidRDefault="00872AC4" w:rsidP="000372DB">
            <w:pPr>
              <w:jc w:val="both"/>
              <w:rPr>
                <w:rFonts w:cs="Arial"/>
                <w:color w:val="000000" w:themeColor="text1"/>
              </w:rPr>
            </w:pPr>
            <w:r w:rsidRPr="00864ADB">
              <w:rPr>
                <w:rFonts w:cs="Arial"/>
                <w:color w:val="000000" w:themeColor="text1"/>
              </w:rPr>
              <w:t xml:space="preserve">Education </w:t>
            </w:r>
            <w:r w:rsidR="007269DA" w:rsidRPr="00864ADB">
              <w:rPr>
                <w:rFonts w:cs="Arial"/>
                <w:color w:val="000000" w:themeColor="text1"/>
              </w:rPr>
              <w:t>Authority Northern Ireland</w:t>
            </w:r>
          </w:p>
        </w:tc>
        <w:tc>
          <w:tcPr>
            <w:tcW w:w="4394" w:type="dxa"/>
            <w:tcBorders>
              <w:top w:val="single" w:sz="4" w:space="0" w:color="auto"/>
              <w:left w:val="single" w:sz="4" w:space="0" w:color="auto"/>
              <w:bottom w:val="single" w:sz="4" w:space="0" w:color="auto"/>
              <w:right w:val="single" w:sz="4" w:space="0" w:color="auto"/>
            </w:tcBorders>
            <w:hideMark/>
          </w:tcPr>
          <w:p w14:paraId="10A3A599" w14:textId="77777777" w:rsidR="00872AC4" w:rsidRPr="00864ADB" w:rsidRDefault="00956A43" w:rsidP="000372DB">
            <w:pPr>
              <w:jc w:val="both"/>
              <w:rPr>
                <w:rFonts w:cs="Arial"/>
                <w:color w:val="000000" w:themeColor="text1"/>
              </w:rPr>
            </w:pPr>
            <w:r w:rsidRPr="00864ADB">
              <w:rPr>
                <w:rFonts w:cs="Arial"/>
                <w:color w:val="000000" w:themeColor="text1"/>
              </w:rPr>
              <w:t>Deirdre Bradley</w:t>
            </w:r>
          </w:p>
        </w:tc>
      </w:tr>
      <w:tr w:rsidR="00872AC4" w:rsidRPr="000372DB" w14:paraId="44FF5E27" w14:textId="77777777" w:rsidTr="000372DB">
        <w:tc>
          <w:tcPr>
            <w:tcW w:w="4820" w:type="dxa"/>
            <w:tcBorders>
              <w:top w:val="single" w:sz="4" w:space="0" w:color="auto"/>
              <w:left w:val="single" w:sz="4" w:space="0" w:color="auto"/>
              <w:bottom w:val="single" w:sz="4" w:space="0" w:color="auto"/>
              <w:right w:val="single" w:sz="4" w:space="0" w:color="auto"/>
            </w:tcBorders>
            <w:hideMark/>
          </w:tcPr>
          <w:p w14:paraId="3FE03C58" w14:textId="77777777" w:rsidR="00872AC4" w:rsidRPr="00864ADB" w:rsidRDefault="00872AC4" w:rsidP="000372DB">
            <w:pPr>
              <w:jc w:val="both"/>
              <w:rPr>
                <w:rFonts w:cs="Arial"/>
                <w:color w:val="000000" w:themeColor="text1"/>
              </w:rPr>
            </w:pPr>
            <w:r w:rsidRPr="00864ADB">
              <w:rPr>
                <w:rFonts w:cs="Arial"/>
                <w:color w:val="000000" w:themeColor="text1"/>
              </w:rPr>
              <w:t>Probation Board for Northern Ireland</w:t>
            </w:r>
          </w:p>
        </w:tc>
        <w:tc>
          <w:tcPr>
            <w:tcW w:w="4394" w:type="dxa"/>
            <w:tcBorders>
              <w:top w:val="single" w:sz="4" w:space="0" w:color="auto"/>
              <w:left w:val="single" w:sz="4" w:space="0" w:color="auto"/>
              <w:bottom w:val="single" w:sz="4" w:space="0" w:color="auto"/>
              <w:right w:val="single" w:sz="4" w:space="0" w:color="auto"/>
            </w:tcBorders>
            <w:hideMark/>
          </w:tcPr>
          <w:p w14:paraId="1877BFA2" w14:textId="62A0815D" w:rsidR="00872AC4" w:rsidRPr="00864ADB" w:rsidRDefault="00731E2D" w:rsidP="000372DB">
            <w:pPr>
              <w:jc w:val="both"/>
              <w:rPr>
                <w:rFonts w:cs="Arial"/>
                <w:color w:val="000000" w:themeColor="text1"/>
              </w:rPr>
            </w:pPr>
            <w:r w:rsidRPr="00864ADB">
              <w:rPr>
                <w:rFonts w:cs="Arial"/>
                <w:color w:val="000000" w:themeColor="text1"/>
              </w:rPr>
              <w:t>Nuala Quinn</w:t>
            </w:r>
          </w:p>
        </w:tc>
      </w:tr>
      <w:tr w:rsidR="00872AC4" w:rsidRPr="000372DB" w14:paraId="30972079" w14:textId="77777777" w:rsidTr="000372DB">
        <w:tc>
          <w:tcPr>
            <w:tcW w:w="4820" w:type="dxa"/>
            <w:tcBorders>
              <w:top w:val="single" w:sz="4" w:space="0" w:color="auto"/>
              <w:left w:val="single" w:sz="4" w:space="0" w:color="auto"/>
              <w:bottom w:val="single" w:sz="4" w:space="0" w:color="auto"/>
              <w:right w:val="single" w:sz="4" w:space="0" w:color="auto"/>
            </w:tcBorders>
            <w:hideMark/>
          </w:tcPr>
          <w:p w14:paraId="13CBCFC5" w14:textId="77777777" w:rsidR="00872AC4" w:rsidRPr="00864ADB" w:rsidRDefault="00872AC4" w:rsidP="000372DB">
            <w:pPr>
              <w:jc w:val="both"/>
              <w:rPr>
                <w:rFonts w:cs="Arial"/>
                <w:color w:val="000000" w:themeColor="text1"/>
              </w:rPr>
            </w:pPr>
            <w:r w:rsidRPr="00864ADB">
              <w:rPr>
                <w:rFonts w:cs="Arial"/>
                <w:color w:val="000000" w:themeColor="text1"/>
              </w:rPr>
              <w:t>Youth Justice Agency of Northern Ireland</w:t>
            </w:r>
          </w:p>
        </w:tc>
        <w:tc>
          <w:tcPr>
            <w:tcW w:w="4394" w:type="dxa"/>
            <w:tcBorders>
              <w:top w:val="single" w:sz="4" w:space="0" w:color="auto"/>
              <w:left w:val="single" w:sz="4" w:space="0" w:color="auto"/>
              <w:bottom w:val="single" w:sz="4" w:space="0" w:color="auto"/>
              <w:right w:val="single" w:sz="4" w:space="0" w:color="auto"/>
            </w:tcBorders>
            <w:hideMark/>
          </w:tcPr>
          <w:p w14:paraId="0CEE64A1" w14:textId="77777777" w:rsidR="00872AC4" w:rsidRPr="00864ADB" w:rsidRDefault="00170F49" w:rsidP="000372DB">
            <w:pPr>
              <w:jc w:val="both"/>
              <w:rPr>
                <w:rFonts w:cs="Arial"/>
                <w:color w:val="000000" w:themeColor="text1"/>
              </w:rPr>
            </w:pPr>
            <w:r w:rsidRPr="00864ADB">
              <w:rPr>
                <w:rFonts w:cs="Arial"/>
                <w:color w:val="000000" w:themeColor="text1"/>
              </w:rPr>
              <w:t>Erin Higgins</w:t>
            </w:r>
          </w:p>
        </w:tc>
      </w:tr>
    </w:tbl>
    <w:p w14:paraId="30C58D56" w14:textId="77777777" w:rsidR="00872AC4" w:rsidRPr="000372DB" w:rsidRDefault="00872AC4" w:rsidP="000372DB">
      <w:pPr>
        <w:jc w:val="both"/>
        <w:rPr>
          <w:rFonts w:cs="Arial"/>
          <w:b/>
        </w:rPr>
      </w:pPr>
    </w:p>
    <w:p w14:paraId="25CBEBBE" w14:textId="77777777" w:rsidR="000F4E86" w:rsidRPr="00A815D9" w:rsidRDefault="000F4E86" w:rsidP="000372DB">
      <w:pPr>
        <w:jc w:val="both"/>
        <w:rPr>
          <w:rFonts w:cs="Arial"/>
        </w:rPr>
      </w:pPr>
      <w:r w:rsidRPr="00A815D9">
        <w:rPr>
          <w:rFonts w:cs="Arial"/>
        </w:rPr>
        <w:t xml:space="preserve">If you would like further information </w:t>
      </w:r>
      <w:r w:rsidR="00C77C26" w:rsidRPr="00A815D9">
        <w:rPr>
          <w:rFonts w:cs="Arial"/>
        </w:rPr>
        <w:t>on</w:t>
      </w:r>
      <w:r w:rsidR="00886A15" w:rsidRPr="00A815D9">
        <w:rPr>
          <w:rFonts w:cs="Arial"/>
        </w:rPr>
        <w:t xml:space="preserve"> PCSP members please use </w:t>
      </w:r>
      <w:r w:rsidR="00C77C26" w:rsidRPr="00A815D9">
        <w:rPr>
          <w:rFonts w:cs="Arial"/>
        </w:rPr>
        <w:t>the contact details at the back of this report.</w:t>
      </w:r>
    </w:p>
    <w:p w14:paraId="1B1FA726" w14:textId="77777777" w:rsidR="00872AC4" w:rsidRPr="00A815D9" w:rsidRDefault="00872AC4" w:rsidP="000372DB">
      <w:pPr>
        <w:jc w:val="both"/>
        <w:rPr>
          <w:rFonts w:cs="Arial"/>
          <w:b/>
        </w:rPr>
      </w:pPr>
    </w:p>
    <w:p w14:paraId="285C2F74" w14:textId="77777777" w:rsidR="00C77C26" w:rsidRPr="00A815D9" w:rsidRDefault="00F10681" w:rsidP="000372DB">
      <w:pPr>
        <w:jc w:val="both"/>
        <w:rPr>
          <w:rFonts w:cs="Arial"/>
        </w:rPr>
      </w:pPr>
      <w:r w:rsidRPr="00A815D9">
        <w:rPr>
          <w:rFonts w:cs="Arial"/>
          <w:b/>
          <w:u w:val="single"/>
        </w:rPr>
        <w:t xml:space="preserve">Strategic </w:t>
      </w:r>
      <w:r w:rsidR="00A65033" w:rsidRPr="00A815D9">
        <w:rPr>
          <w:rFonts w:cs="Arial"/>
          <w:b/>
          <w:u w:val="single"/>
        </w:rPr>
        <w:t>Objective</w:t>
      </w:r>
      <w:r w:rsidRPr="00A815D9">
        <w:rPr>
          <w:rFonts w:cs="Arial"/>
          <w:b/>
          <w:u w:val="single"/>
        </w:rPr>
        <w:t xml:space="preserve"> 1</w:t>
      </w:r>
      <w:r w:rsidR="00550EED" w:rsidRPr="00A815D9">
        <w:rPr>
          <w:rFonts w:cs="Arial"/>
          <w:b/>
          <w:bCs/>
          <w:iCs/>
        </w:rPr>
        <w:t>- t</w:t>
      </w:r>
      <w:r w:rsidR="00550EED" w:rsidRPr="00A815D9">
        <w:rPr>
          <w:rFonts w:cs="Arial"/>
          <w:b/>
        </w:rPr>
        <w:t>o successfully deliver the functions of the Policing and Community Safety Partnership for the area</w:t>
      </w:r>
      <w:r w:rsidR="00242E84" w:rsidRPr="00A815D9">
        <w:rPr>
          <w:rFonts w:cs="Arial"/>
        </w:rPr>
        <w:t xml:space="preserve"> - </w:t>
      </w:r>
      <w:r w:rsidR="00CC2BF8" w:rsidRPr="00A815D9">
        <w:rPr>
          <w:rFonts w:cs="Arial"/>
        </w:rPr>
        <w:t>set</w:t>
      </w:r>
      <w:r w:rsidR="00242E84" w:rsidRPr="00A815D9">
        <w:rPr>
          <w:rFonts w:cs="Arial"/>
        </w:rPr>
        <w:t>s</w:t>
      </w:r>
      <w:r w:rsidR="00CC2BF8" w:rsidRPr="00A815D9">
        <w:rPr>
          <w:rFonts w:cs="Arial"/>
        </w:rPr>
        <w:t xml:space="preserve"> out targets for member engagement, community/media engagement</w:t>
      </w:r>
      <w:r w:rsidR="00533F57" w:rsidRPr="00A815D9">
        <w:rPr>
          <w:rFonts w:cs="Arial"/>
        </w:rPr>
        <w:t xml:space="preserve"> </w:t>
      </w:r>
      <w:r w:rsidR="00A61814" w:rsidRPr="00A815D9">
        <w:rPr>
          <w:rFonts w:cs="Arial"/>
        </w:rPr>
        <w:t>and</w:t>
      </w:r>
      <w:r w:rsidR="00CC2BF8" w:rsidRPr="00A815D9">
        <w:rPr>
          <w:rFonts w:cs="Arial"/>
        </w:rPr>
        <w:t xml:space="preserve"> Support Hub.</w:t>
      </w:r>
    </w:p>
    <w:p w14:paraId="73953607" w14:textId="77777777" w:rsidR="000372DB" w:rsidRPr="00A815D9" w:rsidRDefault="000372DB" w:rsidP="000372DB">
      <w:pPr>
        <w:jc w:val="both"/>
        <w:rPr>
          <w:rFonts w:cs="Arial"/>
          <w:b/>
          <w:u w:val="single"/>
        </w:rPr>
      </w:pPr>
    </w:p>
    <w:p w14:paraId="3E468FEC" w14:textId="77777777" w:rsidR="007E5466" w:rsidRPr="00637C71" w:rsidRDefault="007E5466" w:rsidP="000372DB">
      <w:pPr>
        <w:jc w:val="both"/>
        <w:rPr>
          <w:rFonts w:cs="Arial"/>
          <w:b/>
          <w:color w:val="31849B" w:themeColor="accent5" w:themeShade="BF"/>
          <w:u w:val="single"/>
        </w:rPr>
      </w:pPr>
    </w:p>
    <w:p w14:paraId="340C216F" w14:textId="77777777" w:rsidR="00C77C26" w:rsidRPr="00864ADB" w:rsidRDefault="00C77C26" w:rsidP="000372DB">
      <w:pPr>
        <w:jc w:val="both"/>
        <w:rPr>
          <w:rFonts w:cs="Arial"/>
          <w:b/>
          <w:color w:val="000000" w:themeColor="text1"/>
          <w:u w:val="single"/>
        </w:rPr>
      </w:pPr>
      <w:r w:rsidRPr="00864ADB">
        <w:rPr>
          <w:rFonts w:cs="Arial"/>
          <w:b/>
          <w:color w:val="000000" w:themeColor="text1"/>
          <w:u w:val="single"/>
        </w:rPr>
        <w:t>PCSP Me</w:t>
      </w:r>
      <w:r w:rsidR="00B1117D" w:rsidRPr="00864ADB">
        <w:rPr>
          <w:rFonts w:cs="Arial"/>
          <w:b/>
          <w:color w:val="000000" w:themeColor="text1"/>
          <w:u w:val="single"/>
        </w:rPr>
        <w:t xml:space="preserve">etings - </w:t>
      </w:r>
      <w:r w:rsidRPr="00864ADB">
        <w:rPr>
          <w:rFonts w:cs="Arial"/>
          <w:b/>
          <w:color w:val="000000" w:themeColor="text1"/>
          <w:u w:val="single"/>
        </w:rPr>
        <w:t>Members’ Attendance</w:t>
      </w:r>
    </w:p>
    <w:p w14:paraId="506B6ADA" w14:textId="77777777" w:rsidR="007E5466" w:rsidRPr="00864ADB" w:rsidRDefault="007E5466" w:rsidP="000372DB">
      <w:pPr>
        <w:jc w:val="both"/>
        <w:rPr>
          <w:rFonts w:cs="Arial"/>
          <w:b/>
          <w:color w:val="000000" w:themeColor="text1"/>
          <w:u w:val="single"/>
        </w:rPr>
      </w:pPr>
    </w:p>
    <w:tbl>
      <w:tblPr>
        <w:tblStyle w:val="TableGrid"/>
        <w:tblW w:w="7534" w:type="dxa"/>
        <w:tblInd w:w="108" w:type="dxa"/>
        <w:tblLook w:val="04A0" w:firstRow="1" w:lastRow="0" w:firstColumn="1" w:lastColumn="0" w:noHBand="0" w:noVBand="1"/>
      </w:tblPr>
      <w:tblGrid>
        <w:gridCol w:w="2480"/>
        <w:gridCol w:w="910"/>
        <w:gridCol w:w="817"/>
        <w:gridCol w:w="708"/>
        <w:gridCol w:w="857"/>
        <w:gridCol w:w="905"/>
        <w:gridCol w:w="857"/>
      </w:tblGrid>
      <w:tr w:rsidR="00864ADB" w:rsidRPr="00864ADB" w14:paraId="0D0DC0FA"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40839D9E" w14:textId="54519C8C" w:rsidR="00532819" w:rsidRPr="00864ADB" w:rsidRDefault="00532819">
            <w:pPr>
              <w:jc w:val="both"/>
              <w:rPr>
                <w:rFonts w:cs="Arial"/>
                <w:b/>
                <w:color w:val="000000" w:themeColor="text1"/>
                <w:sz w:val="20"/>
                <w:szCs w:val="20"/>
              </w:rPr>
            </w:pPr>
            <w:r w:rsidRPr="00864ADB">
              <w:rPr>
                <w:rFonts w:cs="Arial"/>
                <w:b/>
                <w:color w:val="000000" w:themeColor="text1"/>
                <w:sz w:val="20"/>
                <w:szCs w:val="20"/>
              </w:rPr>
              <w:t>April 202</w:t>
            </w:r>
            <w:r w:rsidR="00637C71" w:rsidRPr="00864ADB">
              <w:rPr>
                <w:rFonts w:cs="Arial"/>
                <w:b/>
                <w:color w:val="000000" w:themeColor="text1"/>
                <w:sz w:val="20"/>
                <w:szCs w:val="20"/>
              </w:rPr>
              <w:t>3</w:t>
            </w:r>
            <w:r w:rsidRPr="00864ADB">
              <w:rPr>
                <w:rFonts w:cs="Arial"/>
                <w:b/>
                <w:color w:val="000000" w:themeColor="text1"/>
                <w:sz w:val="20"/>
                <w:szCs w:val="20"/>
              </w:rPr>
              <w:t xml:space="preserve"> to March 202</w:t>
            </w:r>
            <w:r w:rsidR="00637C71" w:rsidRPr="00864ADB">
              <w:rPr>
                <w:rFonts w:cs="Arial"/>
                <w:b/>
                <w:color w:val="000000" w:themeColor="text1"/>
                <w:sz w:val="20"/>
                <w:szCs w:val="20"/>
              </w:rPr>
              <w:t>4</w:t>
            </w:r>
          </w:p>
        </w:tc>
        <w:tc>
          <w:tcPr>
            <w:tcW w:w="910" w:type="dxa"/>
            <w:tcBorders>
              <w:top w:val="single" w:sz="4" w:space="0" w:color="auto"/>
              <w:left w:val="single" w:sz="4" w:space="0" w:color="auto"/>
              <w:bottom w:val="single" w:sz="4" w:space="0" w:color="auto"/>
              <w:right w:val="single" w:sz="4" w:space="0" w:color="auto"/>
            </w:tcBorders>
            <w:noWrap/>
            <w:hideMark/>
          </w:tcPr>
          <w:p w14:paraId="14429376" w14:textId="77777777" w:rsidR="00532819" w:rsidRPr="00864ADB" w:rsidRDefault="00532819">
            <w:pPr>
              <w:jc w:val="center"/>
              <w:rPr>
                <w:rFonts w:cs="Arial"/>
                <w:b/>
                <w:color w:val="000000" w:themeColor="text1"/>
              </w:rPr>
            </w:pPr>
            <w:r w:rsidRPr="00864ADB">
              <w:rPr>
                <w:rFonts w:cs="Arial"/>
                <w:b/>
                <w:color w:val="000000" w:themeColor="text1"/>
              </w:rPr>
              <w:t>Board</w:t>
            </w:r>
          </w:p>
        </w:tc>
        <w:tc>
          <w:tcPr>
            <w:tcW w:w="817" w:type="dxa"/>
            <w:tcBorders>
              <w:top w:val="single" w:sz="4" w:space="0" w:color="auto"/>
              <w:left w:val="single" w:sz="4" w:space="0" w:color="auto"/>
              <w:bottom w:val="single" w:sz="4" w:space="0" w:color="auto"/>
              <w:right w:val="single" w:sz="4" w:space="0" w:color="auto"/>
            </w:tcBorders>
            <w:noWrap/>
            <w:hideMark/>
          </w:tcPr>
          <w:p w14:paraId="591FE045" w14:textId="77777777" w:rsidR="00532819" w:rsidRPr="00864ADB" w:rsidRDefault="00532819">
            <w:pPr>
              <w:jc w:val="both"/>
              <w:rPr>
                <w:rFonts w:cs="Arial"/>
                <w:b/>
                <w:color w:val="000000" w:themeColor="text1"/>
              </w:rPr>
            </w:pPr>
            <w:r w:rsidRPr="00864ADB">
              <w:rPr>
                <w:rFonts w:cs="Arial"/>
                <w:b/>
                <w:color w:val="000000" w:themeColor="text1"/>
              </w:rPr>
              <w:t>CIP</w:t>
            </w:r>
          </w:p>
        </w:tc>
        <w:tc>
          <w:tcPr>
            <w:tcW w:w="708" w:type="dxa"/>
            <w:tcBorders>
              <w:top w:val="single" w:sz="4" w:space="0" w:color="auto"/>
              <w:left w:val="single" w:sz="4" w:space="0" w:color="auto"/>
              <w:bottom w:val="single" w:sz="4" w:space="0" w:color="auto"/>
              <w:right w:val="single" w:sz="4" w:space="0" w:color="auto"/>
            </w:tcBorders>
            <w:noWrap/>
            <w:hideMark/>
          </w:tcPr>
          <w:p w14:paraId="36EB9F11" w14:textId="77777777" w:rsidR="00532819" w:rsidRPr="00864ADB" w:rsidRDefault="00532819">
            <w:pPr>
              <w:jc w:val="both"/>
              <w:rPr>
                <w:rFonts w:cs="Arial"/>
                <w:b/>
                <w:color w:val="000000" w:themeColor="text1"/>
              </w:rPr>
            </w:pPr>
            <w:r w:rsidRPr="00864ADB">
              <w:rPr>
                <w:rFonts w:cs="Arial"/>
                <w:b/>
                <w:color w:val="000000" w:themeColor="text1"/>
              </w:rPr>
              <w:t>P WG</w:t>
            </w:r>
          </w:p>
        </w:tc>
        <w:tc>
          <w:tcPr>
            <w:tcW w:w="857" w:type="dxa"/>
            <w:tcBorders>
              <w:top w:val="single" w:sz="4" w:space="0" w:color="auto"/>
              <w:left w:val="single" w:sz="4" w:space="0" w:color="auto"/>
              <w:bottom w:val="single" w:sz="4" w:space="0" w:color="auto"/>
              <w:right w:val="single" w:sz="4" w:space="0" w:color="auto"/>
            </w:tcBorders>
            <w:noWrap/>
            <w:hideMark/>
          </w:tcPr>
          <w:p w14:paraId="6DD8C85D" w14:textId="77777777" w:rsidR="00532819" w:rsidRPr="00864ADB" w:rsidRDefault="00532819">
            <w:pPr>
              <w:jc w:val="center"/>
              <w:rPr>
                <w:rFonts w:cs="Arial"/>
                <w:b/>
                <w:color w:val="000000" w:themeColor="text1"/>
              </w:rPr>
            </w:pPr>
            <w:r w:rsidRPr="00864ADB">
              <w:rPr>
                <w:rFonts w:cs="Arial"/>
                <w:b/>
                <w:color w:val="000000" w:themeColor="text1"/>
              </w:rPr>
              <w:t>Grant</w:t>
            </w:r>
          </w:p>
        </w:tc>
        <w:tc>
          <w:tcPr>
            <w:tcW w:w="905" w:type="dxa"/>
            <w:tcBorders>
              <w:top w:val="single" w:sz="4" w:space="0" w:color="auto"/>
              <w:left w:val="single" w:sz="4" w:space="0" w:color="auto"/>
              <w:bottom w:val="single" w:sz="4" w:space="0" w:color="auto"/>
              <w:right w:val="single" w:sz="4" w:space="0" w:color="auto"/>
            </w:tcBorders>
            <w:hideMark/>
          </w:tcPr>
          <w:p w14:paraId="308B8675" w14:textId="77777777" w:rsidR="00532819" w:rsidRPr="00864ADB" w:rsidRDefault="00532819">
            <w:pPr>
              <w:jc w:val="both"/>
              <w:rPr>
                <w:rFonts w:cs="Arial"/>
                <w:b/>
                <w:color w:val="000000" w:themeColor="text1"/>
              </w:rPr>
            </w:pPr>
            <w:r w:rsidRPr="00864ADB">
              <w:rPr>
                <w:rFonts w:cs="Arial"/>
                <w:b/>
                <w:color w:val="000000" w:themeColor="text1"/>
              </w:rPr>
              <w:t>Other</w:t>
            </w:r>
          </w:p>
        </w:tc>
        <w:tc>
          <w:tcPr>
            <w:tcW w:w="857" w:type="dxa"/>
            <w:tcBorders>
              <w:top w:val="single" w:sz="4" w:space="0" w:color="auto"/>
              <w:left w:val="single" w:sz="4" w:space="0" w:color="auto"/>
              <w:bottom w:val="single" w:sz="4" w:space="0" w:color="auto"/>
              <w:right w:val="single" w:sz="4" w:space="0" w:color="auto"/>
            </w:tcBorders>
            <w:noWrap/>
            <w:hideMark/>
          </w:tcPr>
          <w:p w14:paraId="73B1F4EB" w14:textId="77777777" w:rsidR="00532819" w:rsidRPr="00864ADB" w:rsidRDefault="00532819">
            <w:pPr>
              <w:jc w:val="both"/>
              <w:rPr>
                <w:rFonts w:cs="Arial"/>
                <w:b/>
                <w:color w:val="000000" w:themeColor="text1"/>
              </w:rPr>
            </w:pPr>
            <w:r w:rsidRPr="00864ADB">
              <w:rPr>
                <w:rFonts w:cs="Arial"/>
                <w:b/>
                <w:color w:val="000000" w:themeColor="text1"/>
              </w:rPr>
              <w:t>Left</w:t>
            </w:r>
          </w:p>
        </w:tc>
      </w:tr>
      <w:tr w:rsidR="00864ADB" w:rsidRPr="00864ADB" w14:paraId="670646AE"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63B0F5FC" w14:textId="75E1EAD0" w:rsidR="00532819" w:rsidRPr="00864ADB" w:rsidRDefault="00532819">
            <w:pPr>
              <w:jc w:val="both"/>
              <w:rPr>
                <w:rFonts w:cs="Arial"/>
                <w:color w:val="000000" w:themeColor="text1"/>
                <w:sz w:val="22"/>
                <w:szCs w:val="22"/>
              </w:rPr>
            </w:pPr>
            <w:r w:rsidRPr="00864ADB">
              <w:rPr>
                <w:rFonts w:cs="Arial"/>
                <w:color w:val="000000" w:themeColor="text1"/>
                <w:sz w:val="22"/>
                <w:szCs w:val="22"/>
              </w:rPr>
              <w:t>Ms Leanne Abernethy</w:t>
            </w:r>
          </w:p>
        </w:tc>
        <w:tc>
          <w:tcPr>
            <w:tcW w:w="910" w:type="dxa"/>
            <w:tcBorders>
              <w:top w:val="single" w:sz="4" w:space="0" w:color="auto"/>
              <w:left w:val="single" w:sz="4" w:space="0" w:color="auto"/>
              <w:bottom w:val="single" w:sz="4" w:space="0" w:color="auto"/>
              <w:right w:val="single" w:sz="4" w:space="0" w:color="auto"/>
            </w:tcBorders>
            <w:noWrap/>
            <w:hideMark/>
          </w:tcPr>
          <w:p w14:paraId="16D9A31C" w14:textId="76FA1DF4"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6</w:t>
            </w:r>
          </w:p>
        </w:tc>
        <w:tc>
          <w:tcPr>
            <w:tcW w:w="817" w:type="dxa"/>
            <w:tcBorders>
              <w:top w:val="single" w:sz="4" w:space="0" w:color="auto"/>
              <w:left w:val="single" w:sz="4" w:space="0" w:color="auto"/>
              <w:bottom w:val="single" w:sz="4" w:space="0" w:color="auto"/>
              <w:right w:val="single" w:sz="4" w:space="0" w:color="auto"/>
            </w:tcBorders>
            <w:noWrap/>
            <w:hideMark/>
          </w:tcPr>
          <w:p w14:paraId="3653257D" w14:textId="745C0529"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1</w:t>
            </w:r>
          </w:p>
        </w:tc>
        <w:tc>
          <w:tcPr>
            <w:tcW w:w="708" w:type="dxa"/>
            <w:tcBorders>
              <w:top w:val="single" w:sz="4" w:space="0" w:color="auto"/>
              <w:left w:val="single" w:sz="4" w:space="0" w:color="auto"/>
              <w:bottom w:val="single" w:sz="4" w:space="0" w:color="auto"/>
              <w:right w:val="single" w:sz="4" w:space="0" w:color="auto"/>
            </w:tcBorders>
            <w:noWrap/>
            <w:hideMark/>
          </w:tcPr>
          <w:p w14:paraId="2ED20EB8" w14:textId="6AA86092"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hideMark/>
          </w:tcPr>
          <w:p w14:paraId="3E2D72C5" w14:textId="093EE8EA" w:rsidR="00532819" w:rsidRPr="00864ADB" w:rsidRDefault="00532819" w:rsidP="00532819">
            <w:pPr>
              <w:jc w:val="center"/>
              <w:rPr>
                <w:rFonts w:asciiTheme="minorHAnsi" w:eastAsiaTheme="minorHAnsi" w:hAnsiTheme="minorHAnsi" w:cstheme="minorBidi"/>
                <w:color w:val="000000" w:themeColor="text1"/>
                <w:sz w:val="20"/>
                <w:szCs w:val="20"/>
                <w:lang w:val="en-GB" w:eastAsia="en-GB"/>
              </w:rPr>
            </w:pPr>
            <w:r w:rsidRPr="00864ADB">
              <w:rPr>
                <w:rFonts w:asciiTheme="minorHAnsi" w:eastAsiaTheme="minorHAnsi" w:hAnsiTheme="minorHAnsi" w:cstheme="minorBidi"/>
                <w:color w:val="000000" w:themeColor="text1"/>
                <w:sz w:val="20"/>
                <w:szCs w:val="20"/>
                <w:lang w:val="en-GB" w:eastAsia="en-GB"/>
              </w:rPr>
              <w:t>9</w:t>
            </w:r>
          </w:p>
        </w:tc>
        <w:tc>
          <w:tcPr>
            <w:tcW w:w="905" w:type="dxa"/>
            <w:tcBorders>
              <w:top w:val="single" w:sz="4" w:space="0" w:color="auto"/>
              <w:left w:val="single" w:sz="4" w:space="0" w:color="auto"/>
              <w:bottom w:val="single" w:sz="4" w:space="0" w:color="auto"/>
              <w:right w:val="single" w:sz="4" w:space="0" w:color="auto"/>
            </w:tcBorders>
            <w:hideMark/>
          </w:tcPr>
          <w:p w14:paraId="7098C1C3" w14:textId="4D7A0597"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1</w:t>
            </w:r>
          </w:p>
        </w:tc>
        <w:tc>
          <w:tcPr>
            <w:tcW w:w="857" w:type="dxa"/>
            <w:tcBorders>
              <w:top w:val="single" w:sz="4" w:space="0" w:color="auto"/>
              <w:left w:val="single" w:sz="4" w:space="0" w:color="auto"/>
              <w:bottom w:val="single" w:sz="4" w:space="0" w:color="auto"/>
              <w:right w:val="single" w:sz="4" w:space="0" w:color="auto"/>
            </w:tcBorders>
            <w:noWrap/>
            <w:hideMark/>
          </w:tcPr>
          <w:p w14:paraId="2F4E39A5" w14:textId="77777777" w:rsidR="00532819" w:rsidRPr="00864ADB" w:rsidRDefault="00532819" w:rsidP="00532819">
            <w:pPr>
              <w:jc w:val="center"/>
              <w:rPr>
                <w:rFonts w:cs="Arial"/>
                <w:color w:val="000000" w:themeColor="text1"/>
                <w:sz w:val="18"/>
                <w:szCs w:val="18"/>
              </w:rPr>
            </w:pPr>
          </w:p>
        </w:tc>
      </w:tr>
      <w:tr w:rsidR="00864ADB" w:rsidRPr="00864ADB" w14:paraId="77EB4774"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76D275F2" w14:textId="25DF591D" w:rsidR="00532819" w:rsidRPr="00864ADB" w:rsidRDefault="00532819">
            <w:pPr>
              <w:jc w:val="both"/>
              <w:rPr>
                <w:rFonts w:cs="Arial"/>
                <w:color w:val="000000" w:themeColor="text1"/>
                <w:sz w:val="22"/>
                <w:szCs w:val="22"/>
              </w:rPr>
            </w:pPr>
            <w:r w:rsidRPr="00864ADB">
              <w:rPr>
                <w:rFonts w:cs="Arial"/>
                <w:color w:val="000000" w:themeColor="text1"/>
                <w:sz w:val="22"/>
                <w:szCs w:val="22"/>
              </w:rPr>
              <w:t>Cllr Philip Anderson</w:t>
            </w:r>
          </w:p>
        </w:tc>
        <w:tc>
          <w:tcPr>
            <w:tcW w:w="910" w:type="dxa"/>
            <w:tcBorders>
              <w:top w:val="single" w:sz="4" w:space="0" w:color="auto"/>
              <w:left w:val="single" w:sz="4" w:space="0" w:color="auto"/>
              <w:bottom w:val="single" w:sz="4" w:space="0" w:color="auto"/>
              <w:right w:val="single" w:sz="4" w:space="0" w:color="auto"/>
            </w:tcBorders>
            <w:noWrap/>
            <w:hideMark/>
          </w:tcPr>
          <w:p w14:paraId="0303C4F8" w14:textId="5D354E9E"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8</w:t>
            </w:r>
          </w:p>
        </w:tc>
        <w:tc>
          <w:tcPr>
            <w:tcW w:w="817" w:type="dxa"/>
            <w:tcBorders>
              <w:top w:val="single" w:sz="4" w:space="0" w:color="auto"/>
              <w:left w:val="single" w:sz="4" w:space="0" w:color="auto"/>
              <w:bottom w:val="single" w:sz="4" w:space="0" w:color="auto"/>
              <w:right w:val="single" w:sz="4" w:space="0" w:color="auto"/>
            </w:tcBorders>
            <w:noWrap/>
            <w:hideMark/>
          </w:tcPr>
          <w:p w14:paraId="42A821E7" w14:textId="6115D84A"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1</w:t>
            </w:r>
          </w:p>
        </w:tc>
        <w:tc>
          <w:tcPr>
            <w:tcW w:w="708" w:type="dxa"/>
            <w:tcBorders>
              <w:top w:val="single" w:sz="4" w:space="0" w:color="auto"/>
              <w:left w:val="single" w:sz="4" w:space="0" w:color="auto"/>
              <w:bottom w:val="single" w:sz="4" w:space="0" w:color="auto"/>
              <w:right w:val="single" w:sz="4" w:space="0" w:color="auto"/>
            </w:tcBorders>
            <w:noWrap/>
            <w:hideMark/>
          </w:tcPr>
          <w:p w14:paraId="47298385" w14:textId="1E17875F"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1</w:t>
            </w:r>
          </w:p>
        </w:tc>
        <w:tc>
          <w:tcPr>
            <w:tcW w:w="857" w:type="dxa"/>
            <w:tcBorders>
              <w:top w:val="single" w:sz="4" w:space="0" w:color="auto"/>
              <w:left w:val="single" w:sz="4" w:space="0" w:color="auto"/>
              <w:bottom w:val="single" w:sz="4" w:space="0" w:color="auto"/>
              <w:right w:val="single" w:sz="4" w:space="0" w:color="auto"/>
            </w:tcBorders>
            <w:noWrap/>
            <w:hideMark/>
          </w:tcPr>
          <w:p w14:paraId="16F467F4" w14:textId="74BB0100"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8</w:t>
            </w:r>
          </w:p>
        </w:tc>
        <w:tc>
          <w:tcPr>
            <w:tcW w:w="905" w:type="dxa"/>
            <w:tcBorders>
              <w:top w:val="single" w:sz="4" w:space="0" w:color="auto"/>
              <w:left w:val="single" w:sz="4" w:space="0" w:color="auto"/>
              <w:bottom w:val="single" w:sz="4" w:space="0" w:color="auto"/>
              <w:right w:val="single" w:sz="4" w:space="0" w:color="auto"/>
            </w:tcBorders>
            <w:hideMark/>
          </w:tcPr>
          <w:p w14:paraId="3944C7C5" w14:textId="452245F9"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6</w:t>
            </w:r>
          </w:p>
        </w:tc>
        <w:tc>
          <w:tcPr>
            <w:tcW w:w="857" w:type="dxa"/>
            <w:tcBorders>
              <w:top w:val="single" w:sz="4" w:space="0" w:color="auto"/>
              <w:left w:val="single" w:sz="4" w:space="0" w:color="auto"/>
              <w:bottom w:val="single" w:sz="4" w:space="0" w:color="auto"/>
              <w:right w:val="single" w:sz="4" w:space="0" w:color="auto"/>
            </w:tcBorders>
            <w:noWrap/>
            <w:hideMark/>
          </w:tcPr>
          <w:p w14:paraId="1EB09906" w14:textId="77777777" w:rsidR="00532819" w:rsidRPr="00864ADB" w:rsidRDefault="00532819" w:rsidP="00532819">
            <w:pPr>
              <w:jc w:val="center"/>
              <w:rPr>
                <w:rFonts w:cs="Arial"/>
                <w:color w:val="000000" w:themeColor="text1"/>
                <w:sz w:val="18"/>
                <w:szCs w:val="18"/>
              </w:rPr>
            </w:pPr>
          </w:p>
        </w:tc>
      </w:tr>
      <w:tr w:rsidR="00864ADB" w:rsidRPr="00864ADB" w14:paraId="63A5193D"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182129E6" w14:textId="67D6B86E" w:rsidR="00532819" w:rsidRPr="00864ADB" w:rsidRDefault="00532819">
            <w:pPr>
              <w:jc w:val="both"/>
              <w:rPr>
                <w:rFonts w:cs="Arial"/>
                <w:color w:val="000000" w:themeColor="text1"/>
                <w:sz w:val="22"/>
                <w:szCs w:val="22"/>
              </w:rPr>
            </w:pPr>
            <w:r w:rsidRPr="00864ADB">
              <w:rPr>
                <w:rFonts w:cs="Arial"/>
                <w:color w:val="000000" w:themeColor="text1"/>
                <w:sz w:val="22"/>
                <w:szCs w:val="22"/>
              </w:rPr>
              <w:t>Cllr Ciaran Archibald</w:t>
            </w:r>
          </w:p>
        </w:tc>
        <w:tc>
          <w:tcPr>
            <w:tcW w:w="910" w:type="dxa"/>
            <w:tcBorders>
              <w:top w:val="single" w:sz="4" w:space="0" w:color="auto"/>
              <w:left w:val="single" w:sz="4" w:space="0" w:color="auto"/>
              <w:bottom w:val="single" w:sz="4" w:space="0" w:color="auto"/>
              <w:right w:val="single" w:sz="4" w:space="0" w:color="auto"/>
            </w:tcBorders>
            <w:noWrap/>
            <w:hideMark/>
          </w:tcPr>
          <w:p w14:paraId="4B5120AA" w14:textId="4EE34DBA"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6</w:t>
            </w:r>
          </w:p>
        </w:tc>
        <w:tc>
          <w:tcPr>
            <w:tcW w:w="817" w:type="dxa"/>
            <w:tcBorders>
              <w:top w:val="single" w:sz="4" w:space="0" w:color="auto"/>
              <w:left w:val="single" w:sz="4" w:space="0" w:color="auto"/>
              <w:bottom w:val="single" w:sz="4" w:space="0" w:color="auto"/>
              <w:right w:val="single" w:sz="4" w:space="0" w:color="auto"/>
            </w:tcBorders>
            <w:noWrap/>
            <w:hideMark/>
          </w:tcPr>
          <w:p w14:paraId="025EF7DF" w14:textId="0129C479"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1</w:t>
            </w:r>
          </w:p>
        </w:tc>
        <w:tc>
          <w:tcPr>
            <w:tcW w:w="708" w:type="dxa"/>
            <w:tcBorders>
              <w:top w:val="single" w:sz="4" w:space="0" w:color="auto"/>
              <w:left w:val="single" w:sz="4" w:space="0" w:color="auto"/>
              <w:bottom w:val="single" w:sz="4" w:space="0" w:color="auto"/>
              <w:right w:val="single" w:sz="4" w:space="0" w:color="auto"/>
            </w:tcBorders>
            <w:noWrap/>
            <w:hideMark/>
          </w:tcPr>
          <w:p w14:paraId="1057DEE3" w14:textId="3A62F8A6"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1</w:t>
            </w:r>
          </w:p>
        </w:tc>
        <w:tc>
          <w:tcPr>
            <w:tcW w:w="857" w:type="dxa"/>
            <w:tcBorders>
              <w:top w:val="single" w:sz="4" w:space="0" w:color="auto"/>
              <w:left w:val="single" w:sz="4" w:space="0" w:color="auto"/>
              <w:bottom w:val="single" w:sz="4" w:space="0" w:color="auto"/>
              <w:right w:val="single" w:sz="4" w:space="0" w:color="auto"/>
            </w:tcBorders>
            <w:noWrap/>
            <w:hideMark/>
          </w:tcPr>
          <w:p w14:paraId="3F707826" w14:textId="01E9D5F8"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4</w:t>
            </w:r>
          </w:p>
        </w:tc>
        <w:tc>
          <w:tcPr>
            <w:tcW w:w="905" w:type="dxa"/>
            <w:tcBorders>
              <w:top w:val="single" w:sz="4" w:space="0" w:color="auto"/>
              <w:left w:val="single" w:sz="4" w:space="0" w:color="auto"/>
              <w:bottom w:val="single" w:sz="4" w:space="0" w:color="auto"/>
              <w:right w:val="single" w:sz="4" w:space="0" w:color="auto"/>
            </w:tcBorders>
            <w:hideMark/>
          </w:tcPr>
          <w:p w14:paraId="58BE29F0" w14:textId="02C24BFC"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2</w:t>
            </w:r>
          </w:p>
        </w:tc>
        <w:tc>
          <w:tcPr>
            <w:tcW w:w="857" w:type="dxa"/>
            <w:tcBorders>
              <w:top w:val="single" w:sz="4" w:space="0" w:color="auto"/>
              <w:left w:val="single" w:sz="4" w:space="0" w:color="auto"/>
              <w:bottom w:val="single" w:sz="4" w:space="0" w:color="auto"/>
              <w:right w:val="single" w:sz="4" w:space="0" w:color="auto"/>
            </w:tcBorders>
            <w:noWrap/>
            <w:hideMark/>
          </w:tcPr>
          <w:p w14:paraId="125BB7C1" w14:textId="77777777" w:rsidR="00532819" w:rsidRPr="00864ADB" w:rsidRDefault="00532819" w:rsidP="00532819">
            <w:pPr>
              <w:jc w:val="center"/>
              <w:rPr>
                <w:rFonts w:cs="Arial"/>
                <w:color w:val="000000" w:themeColor="text1"/>
                <w:sz w:val="18"/>
                <w:szCs w:val="18"/>
              </w:rPr>
            </w:pPr>
          </w:p>
        </w:tc>
      </w:tr>
      <w:tr w:rsidR="00864ADB" w:rsidRPr="00864ADB" w14:paraId="1D9B1DAA"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4FC626DB" w14:textId="2AD074A1" w:rsidR="00532819" w:rsidRPr="00864ADB" w:rsidRDefault="00532819">
            <w:pPr>
              <w:jc w:val="both"/>
              <w:rPr>
                <w:rFonts w:cs="Arial"/>
                <w:color w:val="000000" w:themeColor="text1"/>
                <w:sz w:val="22"/>
                <w:szCs w:val="22"/>
              </w:rPr>
            </w:pPr>
            <w:r w:rsidRPr="00864ADB">
              <w:rPr>
                <w:rFonts w:cs="Arial"/>
                <w:color w:val="000000" w:themeColor="text1"/>
                <w:sz w:val="22"/>
                <w:szCs w:val="22"/>
              </w:rPr>
              <w:t>Cllr Steven Callaghan</w:t>
            </w:r>
          </w:p>
        </w:tc>
        <w:tc>
          <w:tcPr>
            <w:tcW w:w="910" w:type="dxa"/>
            <w:tcBorders>
              <w:top w:val="single" w:sz="4" w:space="0" w:color="auto"/>
              <w:left w:val="single" w:sz="4" w:space="0" w:color="auto"/>
              <w:bottom w:val="single" w:sz="4" w:space="0" w:color="auto"/>
              <w:right w:val="single" w:sz="4" w:space="0" w:color="auto"/>
            </w:tcBorders>
            <w:noWrap/>
            <w:hideMark/>
          </w:tcPr>
          <w:p w14:paraId="7FCD7666" w14:textId="72E9C190"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4</w:t>
            </w:r>
          </w:p>
        </w:tc>
        <w:tc>
          <w:tcPr>
            <w:tcW w:w="817" w:type="dxa"/>
            <w:tcBorders>
              <w:top w:val="single" w:sz="4" w:space="0" w:color="auto"/>
              <w:left w:val="single" w:sz="4" w:space="0" w:color="auto"/>
              <w:bottom w:val="single" w:sz="4" w:space="0" w:color="auto"/>
              <w:right w:val="single" w:sz="4" w:space="0" w:color="auto"/>
            </w:tcBorders>
            <w:noWrap/>
            <w:hideMark/>
          </w:tcPr>
          <w:p w14:paraId="084414E7" w14:textId="5E1E2A00" w:rsidR="00532819" w:rsidRPr="00864ADB" w:rsidRDefault="00532819" w:rsidP="00532819">
            <w:pPr>
              <w:jc w:val="center"/>
              <w:rPr>
                <w:rFonts w:cs="Arial"/>
                <w:color w:val="000000" w:themeColor="text1"/>
                <w:sz w:val="18"/>
                <w:szCs w:val="18"/>
              </w:rPr>
            </w:pPr>
          </w:p>
        </w:tc>
        <w:tc>
          <w:tcPr>
            <w:tcW w:w="708" w:type="dxa"/>
            <w:tcBorders>
              <w:top w:val="single" w:sz="4" w:space="0" w:color="auto"/>
              <w:left w:val="single" w:sz="4" w:space="0" w:color="auto"/>
              <w:bottom w:val="single" w:sz="4" w:space="0" w:color="auto"/>
              <w:right w:val="single" w:sz="4" w:space="0" w:color="auto"/>
            </w:tcBorders>
            <w:noWrap/>
            <w:hideMark/>
          </w:tcPr>
          <w:p w14:paraId="36E2A07C" w14:textId="4EF72067"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hideMark/>
          </w:tcPr>
          <w:p w14:paraId="6617A1FE" w14:textId="0CB398F0"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1</w:t>
            </w:r>
          </w:p>
        </w:tc>
        <w:tc>
          <w:tcPr>
            <w:tcW w:w="905" w:type="dxa"/>
            <w:tcBorders>
              <w:top w:val="single" w:sz="4" w:space="0" w:color="auto"/>
              <w:left w:val="single" w:sz="4" w:space="0" w:color="auto"/>
              <w:bottom w:val="single" w:sz="4" w:space="0" w:color="auto"/>
              <w:right w:val="single" w:sz="4" w:space="0" w:color="auto"/>
            </w:tcBorders>
          </w:tcPr>
          <w:p w14:paraId="33AE6C95" w14:textId="60FEE31C"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5</w:t>
            </w:r>
          </w:p>
        </w:tc>
        <w:tc>
          <w:tcPr>
            <w:tcW w:w="857" w:type="dxa"/>
            <w:tcBorders>
              <w:top w:val="single" w:sz="4" w:space="0" w:color="auto"/>
              <w:left w:val="single" w:sz="4" w:space="0" w:color="auto"/>
              <w:bottom w:val="single" w:sz="4" w:space="0" w:color="auto"/>
              <w:right w:val="single" w:sz="4" w:space="0" w:color="auto"/>
            </w:tcBorders>
            <w:noWrap/>
            <w:hideMark/>
          </w:tcPr>
          <w:p w14:paraId="45886BC4" w14:textId="77777777" w:rsidR="00532819" w:rsidRPr="00864ADB" w:rsidRDefault="00532819" w:rsidP="00532819">
            <w:pPr>
              <w:jc w:val="center"/>
              <w:rPr>
                <w:rFonts w:cs="Arial"/>
                <w:color w:val="000000" w:themeColor="text1"/>
                <w:sz w:val="18"/>
                <w:szCs w:val="18"/>
              </w:rPr>
            </w:pPr>
          </w:p>
        </w:tc>
      </w:tr>
      <w:tr w:rsidR="00864ADB" w:rsidRPr="00864ADB" w14:paraId="776FA425"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tcPr>
          <w:p w14:paraId="19B49E66" w14:textId="3E5FBE00" w:rsidR="00532819" w:rsidRPr="00864ADB" w:rsidRDefault="00532819">
            <w:pPr>
              <w:jc w:val="both"/>
              <w:rPr>
                <w:rFonts w:cs="Arial"/>
                <w:color w:val="000000" w:themeColor="text1"/>
                <w:sz w:val="22"/>
                <w:szCs w:val="22"/>
              </w:rPr>
            </w:pPr>
            <w:r w:rsidRPr="00864ADB">
              <w:rPr>
                <w:rFonts w:cs="Arial"/>
                <w:color w:val="000000" w:themeColor="text1"/>
                <w:sz w:val="22"/>
                <w:szCs w:val="22"/>
              </w:rPr>
              <w:t>Mr Steven Chambers</w:t>
            </w:r>
          </w:p>
        </w:tc>
        <w:tc>
          <w:tcPr>
            <w:tcW w:w="910" w:type="dxa"/>
            <w:tcBorders>
              <w:top w:val="single" w:sz="4" w:space="0" w:color="auto"/>
              <w:left w:val="single" w:sz="4" w:space="0" w:color="auto"/>
              <w:bottom w:val="single" w:sz="4" w:space="0" w:color="auto"/>
              <w:right w:val="single" w:sz="4" w:space="0" w:color="auto"/>
            </w:tcBorders>
            <w:noWrap/>
          </w:tcPr>
          <w:p w14:paraId="412D5CD6" w14:textId="2D5BA4A8"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3</w:t>
            </w:r>
          </w:p>
        </w:tc>
        <w:tc>
          <w:tcPr>
            <w:tcW w:w="817" w:type="dxa"/>
            <w:tcBorders>
              <w:top w:val="single" w:sz="4" w:space="0" w:color="auto"/>
              <w:left w:val="single" w:sz="4" w:space="0" w:color="auto"/>
              <w:bottom w:val="single" w:sz="4" w:space="0" w:color="auto"/>
              <w:right w:val="single" w:sz="4" w:space="0" w:color="auto"/>
            </w:tcBorders>
            <w:noWrap/>
          </w:tcPr>
          <w:p w14:paraId="044F56E9" w14:textId="77777777" w:rsidR="00532819" w:rsidRPr="00864ADB" w:rsidRDefault="00532819" w:rsidP="00532819">
            <w:pPr>
              <w:jc w:val="center"/>
              <w:rPr>
                <w:rFonts w:cs="Arial"/>
                <w:color w:val="000000" w:themeColor="text1"/>
                <w:sz w:val="18"/>
                <w:szCs w:val="18"/>
              </w:rPr>
            </w:pPr>
          </w:p>
        </w:tc>
        <w:tc>
          <w:tcPr>
            <w:tcW w:w="708" w:type="dxa"/>
            <w:tcBorders>
              <w:top w:val="single" w:sz="4" w:space="0" w:color="auto"/>
              <w:left w:val="single" w:sz="4" w:space="0" w:color="auto"/>
              <w:bottom w:val="single" w:sz="4" w:space="0" w:color="auto"/>
              <w:right w:val="single" w:sz="4" w:space="0" w:color="auto"/>
            </w:tcBorders>
            <w:noWrap/>
          </w:tcPr>
          <w:p w14:paraId="72C5E1F6" w14:textId="77777777"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tcPr>
          <w:p w14:paraId="764687AF" w14:textId="2FC881B2"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2</w:t>
            </w:r>
          </w:p>
        </w:tc>
        <w:tc>
          <w:tcPr>
            <w:tcW w:w="905" w:type="dxa"/>
            <w:tcBorders>
              <w:top w:val="single" w:sz="4" w:space="0" w:color="auto"/>
              <w:left w:val="single" w:sz="4" w:space="0" w:color="auto"/>
              <w:bottom w:val="single" w:sz="4" w:space="0" w:color="auto"/>
              <w:right w:val="single" w:sz="4" w:space="0" w:color="auto"/>
            </w:tcBorders>
          </w:tcPr>
          <w:p w14:paraId="0AD03006" w14:textId="77777777"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tcPr>
          <w:p w14:paraId="6FCF1BEF" w14:textId="72DE241F"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Oct 23</w:t>
            </w:r>
          </w:p>
        </w:tc>
      </w:tr>
      <w:tr w:rsidR="00864ADB" w:rsidRPr="00864ADB" w14:paraId="3E3D81B4"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62CDC5F7" w14:textId="62A0E77E" w:rsidR="00532819" w:rsidRPr="00864ADB" w:rsidRDefault="00532819">
            <w:pPr>
              <w:jc w:val="both"/>
              <w:rPr>
                <w:rFonts w:cs="Arial"/>
                <w:color w:val="000000" w:themeColor="text1"/>
                <w:sz w:val="22"/>
                <w:szCs w:val="22"/>
              </w:rPr>
            </w:pPr>
            <w:r w:rsidRPr="00864ADB">
              <w:rPr>
                <w:rFonts w:cs="Arial"/>
                <w:color w:val="000000" w:themeColor="text1"/>
                <w:sz w:val="22"/>
                <w:szCs w:val="22"/>
              </w:rPr>
              <w:t>Cllr Brenda Chivers</w:t>
            </w:r>
          </w:p>
        </w:tc>
        <w:tc>
          <w:tcPr>
            <w:tcW w:w="910" w:type="dxa"/>
            <w:tcBorders>
              <w:top w:val="single" w:sz="4" w:space="0" w:color="auto"/>
              <w:left w:val="single" w:sz="4" w:space="0" w:color="auto"/>
              <w:bottom w:val="single" w:sz="4" w:space="0" w:color="auto"/>
              <w:right w:val="single" w:sz="4" w:space="0" w:color="auto"/>
            </w:tcBorders>
            <w:noWrap/>
            <w:hideMark/>
          </w:tcPr>
          <w:p w14:paraId="0B309250" w14:textId="4F1CBC89"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6</w:t>
            </w:r>
          </w:p>
        </w:tc>
        <w:tc>
          <w:tcPr>
            <w:tcW w:w="817" w:type="dxa"/>
            <w:tcBorders>
              <w:top w:val="single" w:sz="4" w:space="0" w:color="auto"/>
              <w:left w:val="single" w:sz="4" w:space="0" w:color="auto"/>
              <w:bottom w:val="single" w:sz="4" w:space="0" w:color="auto"/>
              <w:right w:val="single" w:sz="4" w:space="0" w:color="auto"/>
            </w:tcBorders>
            <w:noWrap/>
            <w:hideMark/>
          </w:tcPr>
          <w:p w14:paraId="6169CB05" w14:textId="1C79B69A"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1</w:t>
            </w:r>
          </w:p>
        </w:tc>
        <w:tc>
          <w:tcPr>
            <w:tcW w:w="708" w:type="dxa"/>
            <w:tcBorders>
              <w:top w:val="single" w:sz="4" w:space="0" w:color="auto"/>
              <w:left w:val="single" w:sz="4" w:space="0" w:color="auto"/>
              <w:bottom w:val="single" w:sz="4" w:space="0" w:color="auto"/>
              <w:right w:val="single" w:sz="4" w:space="0" w:color="auto"/>
            </w:tcBorders>
            <w:noWrap/>
            <w:hideMark/>
          </w:tcPr>
          <w:p w14:paraId="329E755B" w14:textId="79A2EA74"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hideMark/>
          </w:tcPr>
          <w:p w14:paraId="644C9CE7" w14:textId="425EC15C" w:rsidR="00532819" w:rsidRPr="00864ADB" w:rsidRDefault="00532819" w:rsidP="00532819">
            <w:pPr>
              <w:jc w:val="center"/>
              <w:rPr>
                <w:rFonts w:cs="Arial"/>
                <w:color w:val="000000" w:themeColor="text1"/>
                <w:sz w:val="18"/>
                <w:szCs w:val="18"/>
              </w:rPr>
            </w:pPr>
          </w:p>
        </w:tc>
        <w:tc>
          <w:tcPr>
            <w:tcW w:w="905" w:type="dxa"/>
            <w:tcBorders>
              <w:top w:val="single" w:sz="4" w:space="0" w:color="auto"/>
              <w:left w:val="single" w:sz="4" w:space="0" w:color="auto"/>
              <w:bottom w:val="single" w:sz="4" w:space="0" w:color="auto"/>
              <w:right w:val="single" w:sz="4" w:space="0" w:color="auto"/>
            </w:tcBorders>
            <w:hideMark/>
          </w:tcPr>
          <w:p w14:paraId="6A2C348A" w14:textId="045EFBD4"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5</w:t>
            </w:r>
          </w:p>
        </w:tc>
        <w:tc>
          <w:tcPr>
            <w:tcW w:w="857" w:type="dxa"/>
            <w:tcBorders>
              <w:top w:val="single" w:sz="4" w:space="0" w:color="auto"/>
              <w:left w:val="single" w:sz="4" w:space="0" w:color="auto"/>
              <w:bottom w:val="single" w:sz="4" w:space="0" w:color="auto"/>
              <w:right w:val="single" w:sz="4" w:space="0" w:color="auto"/>
            </w:tcBorders>
            <w:noWrap/>
            <w:hideMark/>
          </w:tcPr>
          <w:p w14:paraId="3CE87E2E" w14:textId="77777777" w:rsidR="00532819" w:rsidRPr="00864ADB" w:rsidRDefault="00532819" w:rsidP="00532819">
            <w:pPr>
              <w:jc w:val="center"/>
              <w:rPr>
                <w:rFonts w:cs="Arial"/>
                <w:color w:val="000000" w:themeColor="text1"/>
                <w:sz w:val="18"/>
                <w:szCs w:val="18"/>
              </w:rPr>
            </w:pPr>
          </w:p>
        </w:tc>
      </w:tr>
      <w:tr w:rsidR="00864ADB" w:rsidRPr="00864ADB" w14:paraId="4DAB42D4"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58A5ABCF" w14:textId="5BB1F840" w:rsidR="00532819" w:rsidRPr="00864ADB" w:rsidRDefault="00532819">
            <w:pPr>
              <w:jc w:val="both"/>
              <w:rPr>
                <w:rFonts w:cs="Arial"/>
                <w:color w:val="000000" w:themeColor="text1"/>
                <w:sz w:val="22"/>
                <w:szCs w:val="22"/>
              </w:rPr>
            </w:pPr>
            <w:r w:rsidRPr="00864ADB">
              <w:rPr>
                <w:rFonts w:cs="Arial"/>
                <w:color w:val="000000" w:themeColor="text1"/>
                <w:sz w:val="22"/>
                <w:szCs w:val="22"/>
              </w:rPr>
              <w:t>Cllr Mark Fielding</w:t>
            </w:r>
          </w:p>
        </w:tc>
        <w:tc>
          <w:tcPr>
            <w:tcW w:w="910" w:type="dxa"/>
            <w:tcBorders>
              <w:top w:val="single" w:sz="4" w:space="0" w:color="auto"/>
              <w:left w:val="single" w:sz="4" w:space="0" w:color="auto"/>
              <w:bottom w:val="single" w:sz="4" w:space="0" w:color="auto"/>
              <w:right w:val="single" w:sz="4" w:space="0" w:color="auto"/>
            </w:tcBorders>
            <w:noWrap/>
            <w:hideMark/>
          </w:tcPr>
          <w:p w14:paraId="66BD00BC" w14:textId="4AEFAB3D"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3</w:t>
            </w:r>
          </w:p>
        </w:tc>
        <w:tc>
          <w:tcPr>
            <w:tcW w:w="817" w:type="dxa"/>
            <w:tcBorders>
              <w:top w:val="single" w:sz="4" w:space="0" w:color="auto"/>
              <w:left w:val="single" w:sz="4" w:space="0" w:color="auto"/>
              <w:bottom w:val="single" w:sz="4" w:space="0" w:color="auto"/>
              <w:right w:val="single" w:sz="4" w:space="0" w:color="auto"/>
            </w:tcBorders>
            <w:noWrap/>
          </w:tcPr>
          <w:p w14:paraId="7BD212A5" w14:textId="77777777" w:rsidR="00532819" w:rsidRPr="00864ADB" w:rsidRDefault="00532819" w:rsidP="00532819">
            <w:pPr>
              <w:jc w:val="center"/>
              <w:rPr>
                <w:rFonts w:cs="Arial"/>
                <w:color w:val="000000" w:themeColor="text1"/>
                <w:sz w:val="18"/>
                <w:szCs w:val="18"/>
              </w:rPr>
            </w:pPr>
          </w:p>
        </w:tc>
        <w:tc>
          <w:tcPr>
            <w:tcW w:w="708" w:type="dxa"/>
            <w:tcBorders>
              <w:top w:val="single" w:sz="4" w:space="0" w:color="auto"/>
              <w:left w:val="single" w:sz="4" w:space="0" w:color="auto"/>
              <w:bottom w:val="single" w:sz="4" w:space="0" w:color="auto"/>
              <w:right w:val="single" w:sz="4" w:space="0" w:color="auto"/>
            </w:tcBorders>
            <w:noWrap/>
          </w:tcPr>
          <w:p w14:paraId="452248CA" w14:textId="77777777"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tcPr>
          <w:p w14:paraId="2FB6E405" w14:textId="678917FA"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7</w:t>
            </w:r>
          </w:p>
        </w:tc>
        <w:tc>
          <w:tcPr>
            <w:tcW w:w="905" w:type="dxa"/>
            <w:tcBorders>
              <w:top w:val="single" w:sz="4" w:space="0" w:color="auto"/>
              <w:left w:val="single" w:sz="4" w:space="0" w:color="auto"/>
              <w:bottom w:val="single" w:sz="4" w:space="0" w:color="auto"/>
              <w:right w:val="single" w:sz="4" w:space="0" w:color="auto"/>
            </w:tcBorders>
          </w:tcPr>
          <w:p w14:paraId="16564ECA" w14:textId="77777777"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tcPr>
          <w:p w14:paraId="08194CFD" w14:textId="77777777" w:rsidR="00532819" w:rsidRPr="00864ADB" w:rsidRDefault="00532819" w:rsidP="00532819">
            <w:pPr>
              <w:jc w:val="center"/>
              <w:rPr>
                <w:rFonts w:cs="Arial"/>
                <w:color w:val="000000" w:themeColor="text1"/>
                <w:sz w:val="18"/>
                <w:szCs w:val="18"/>
              </w:rPr>
            </w:pPr>
          </w:p>
        </w:tc>
      </w:tr>
      <w:tr w:rsidR="00864ADB" w:rsidRPr="00864ADB" w14:paraId="777BC5EA"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3E2F8C58" w14:textId="77777777" w:rsidR="00532819" w:rsidRPr="00864ADB" w:rsidRDefault="00532819">
            <w:pPr>
              <w:jc w:val="both"/>
              <w:rPr>
                <w:rFonts w:cs="Arial"/>
                <w:color w:val="000000" w:themeColor="text1"/>
                <w:sz w:val="22"/>
                <w:szCs w:val="22"/>
              </w:rPr>
            </w:pPr>
            <w:r w:rsidRPr="00864ADB">
              <w:rPr>
                <w:rFonts w:cs="Arial"/>
                <w:color w:val="000000" w:themeColor="text1"/>
                <w:sz w:val="22"/>
                <w:szCs w:val="22"/>
              </w:rPr>
              <w:t>Cllr Sandra Hunter</w:t>
            </w:r>
          </w:p>
        </w:tc>
        <w:tc>
          <w:tcPr>
            <w:tcW w:w="910" w:type="dxa"/>
            <w:tcBorders>
              <w:top w:val="single" w:sz="4" w:space="0" w:color="auto"/>
              <w:left w:val="single" w:sz="4" w:space="0" w:color="auto"/>
              <w:bottom w:val="single" w:sz="4" w:space="0" w:color="auto"/>
              <w:right w:val="single" w:sz="4" w:space="0" w:color="auto"/>
            </w:tcBorders>
            <w:noWrap/>
            <w:hideMark/>
          </w:tcPr>
          <w:p w14:paraId="4127D0D4" w14:textId="0489CF05"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1</w:t>
            </w:r>
          </w:p>
        </w:tc>
        <w:tc>
          <w:tcPr>
            <w:tcW w:w="817" w:type="dxa"/>
            <w:tcBorders>
              <w:top w:val="single" w:sz="4" w:space="0" w:color="auto"/>
              <w:left w:val="single" w:sz="4" w:space="0" w:color="auto"/>
              <w:bottom w:val="single" w:sz="4" w:space="0" w:color="auto"/>
              <w:right w:val="single" w:sz="4" w:space="0" w:color="auto"/>
            </w:tcBorders>
            <w:noWrap/>
            <w:hideMark/>
          </w:tcPr>
          <w:p w14:paraId="2F832C15" w14:textId="77777777" w:rsidR="00532819" w:rsidRPr="00864ADB" w:rsidRDefault="00532819" w:rsidP="00532819">
            <w:pPr>
              <w:jc w:val="center"/>
              <w:rPr>
                <w:rFonts w:cs="Arial"/>
                <w:color w:val="000000" w:themeColor="text1"/>
                <w:sz w:val="18"/>
                <w:szCs w:val="18"/>
              </w:rPr>
            </w:pPr>
          </w:p>
        </w:tc>
        <w:tc>
          <w:tcPr>
            <w:tcW w:w="708" w:type="dxa"/>
            <w:tcBorders>
              <w:top w:val="single" w:sz="4" w:space="0" w:color="auto"/>
              <w:left w:val="single" w:sz="4" w:space="0" w:color="auto"/>
              <w:bottom w:val="single" w:sz="4" w:space="0" w:color="auto"/>
              <w:right w:val="single" w:sz="4" w:space="0" w:color="auto"/>
            </w:tcBorders>
            <w:noWrap/>
            <w:hideMark/>
          </w:tcPr>
          <w:p w14:paraId="563EFE04" w14:textId="77777777" w:rsidR="00532819" w:rsidRPr="00864ADB" w:rsidRDefault="00532819" w:rsidP="00532819">
            <w:pPr>
              <w:jc w:val="center"/>
              <w:rPr>
                <w:rFonts w:asciiTheme="minorHAnsi" w:eastAsiaTheme="minorHAnsi" w:hAnsiTheme="minorHAnsi" w:cstheme="minorBidi"/>
                <w:color w:val="000000" w:themeColor="text1"/>
                <w:sz w:val="20"/>
                <w:szCs w:val="20"/>
                <w:lang w:val="en-GB" w:eastAsia="en-GB"/>
              </w:rPr>
            </w:pPr>
          </w:p>
        </w:tc>
        <w:tc>
          <w:tcPr>
            <w:tcW w:w="857" w:type="dxa"/>
            <w:tcBorders>
              <w:top w:val="single" w:sz="4" w:space="0" w:color="auto"/>
              <w:left w:val="single" w:sz="4" w:space="0" w:color="auto"/>
              <w:bottom w:val="single" w:sz="4" w:space="0" w:color="auto"/>
              <w:right w:val="single" w:sz="4" w:space="0" w:color="auto"/>
            </w:tcBorders>
            <w:noWrap/>
            <w:hideMark/>
          </w:tcPr>
          <w:p w14:paraId="28D1A660" w14:textId="77777777" w:rsidR="00532819" w:rsidRPr="00864ADB" w:rsidRDefault="00532819" w:rsidP="00532819">
            <w:pPr>
              <w:jc w:val="center"/>
              <w:rPr>
                <w:rFonts w:asciiTheme="minorHAnsi" w:eastAsiaTheme="minorHAnsi" w:hAnsiTheme="minorHAnsi" w:cstheme="minorBidi"/>
                <w:color w:val="000000" w:themeColor="text1"/>
                <w:sz w:val="20"/>
                <w:szCs w:val="20"/>
                <w:lang w:val="en-GB" w:eastAsia="en-GB"/>
              </w:rPr>
            </w:pPr>
          </w:p>
        </w:tc>
        <w:tc>
          <w:tcPr>
            <w:tcW w:w="905" w:type="dxa"/>
            <w:tcBorders>
              <w:top w:val="single" w:sz="4" w:space="0" w:color="auto"/>
              <w:left w:val="single" w:sz="4" w:space="0" w:color="auto"/>
              <w:bottom w:val="single" w:sz="4" w:space="0" w:color="auto"/>
              <w:right w:val="single" w:sz="4" w:space="0" w:color="auto"/>
            </w:tcBorders>
            <w:hideMark/>
          </w:tcPr>
          <w:p w14:paraId="0DE88BD7" w14:textId="27B2A39F"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hideMark/>
          </w:tcPr>
          <w:p w14:paraId="2D497E37" w14:textId="6FF6FB6D"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June 23</w:t>
            </w:r>
          </w:p>
        </w:tc>
      </w:tr>
      <w:tr w:rsidR="00864ADB" w:rsidRPr="00864ADB" w14:paraId="07F4851F"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62649C37" w14:textId="77777777" w:rsidR="00532819" w:rsidRPr="00864ADB" w:rsidRDefault="00532819">
            <w:pPr>
              <w:jc w:val="both"/>
              <w:rPr>
                <w:rFonts w:cs="Arial"/>
                <w:color w:val="000000" w:themeColor="text1"/>
                <w:sz w:val="22"/>
                <w:szCs w:val="22"/>
              </w:rPr>
            </w:pPr>
            <w:r w:rsidRPr="00864ADB">
              <w:rPr>
                <w:rFonts w:cs="Arial"/>
                <w:color w:val="000000" w:themeColor="text1"/>
                <w:sz w:val="22"/>
                <w:szCs w:val="22"/>
              </w:rPr>
              <w:t>Mr Neale Jagoe</w:t>
            </w:r>
          </w:p>
        </w:tc>
        <w:tc>
          <w:tcPr>
            <w:tcW w:w="910" w:type="dxa"/>
            <w:tcBorders>
              <w:top w:val="single" w:sz="4" w:space="0" w:color="auto"/>
              <w:left w:val="single" w:sz="4" w:space="0" w:color="auto"/>
              <w:bottom w:val="single" w:sz="4" w:space="0" w:color="auto"/>
              <w:right w:val="single" w:sz="4" w:space="0" w:color="auto"/>
            </w:tcBorders>
            <w:noWrap/>
            <w:hideMark/>
          </w:tcPr>
          <w:p w14:paraId="48C9CDB6" w14:textId="71187463"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3</w:t>
            </w:r>
          </w:p>
        </w:tc>
        <w:tc>
          <w:tcPr>
            <w:tcW w:w="817" w:type="dxa"/>
            <w:tcBorders>
              <w:top w:val="single" w:sz="4" w:space="0" w:color="auto"/>
              <w:left w:val="single" w:sz="4" w:space="0" w:color="auto"/>
              <w:bottom w:val="single" w:sz="4" w:space="0" w:color="auto"/>
              <w:right w:val="single" w:sz="4" w:space="0" w:color="auto"/>
            </w:tcBorders>
            <w:noWrap/>
          </w:tcPr>
          <w:p w14:paraId="00E58FE5" w14:textId="77777777" w:rsidR="00532819" w:rsidRPr="00864ADB" w:rsidRDefault="00532819" w:rsidP="00532819">
            <w:pPr>
              <w:jc w:val="center"/>
              <w:rPr>
                <w:rFonts w:cs="Arial"/>
                <w:color w:val="000000" w:themeColor="text1"/>
                <w:sz w:val="18"/>
                <w:szCs w:val="18"/>
              </w:rPr>
            </w:pPr>
          </w:p>
        </w:tc>
        <w:tc>
          <w:tcPr>
            <w:tcW w:w="708" w:type="dxa"/>
            <w:tcBorders>
              <w:top w:val="single" w:sz="4" w:space="0" w:color="auto"/>
              <w:left w:val="single" w:sz="4" w:space="0" w:color="auto"/>
              <w:bottom w:val="single" w:sz="4" w:space="0" w:color="auto"/>
              <w:right w:val="single" w:sz="4" w:space="0" w:color="auto"/>
            </w:tcBorders>
            <w:noWrap/>
          </w:tcPr>
          <w:p w14:paraId="01CDF054" w14:textId="77777777"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tcPr>
          <w:p w14:paraId="3905C35A" w14:textId="77777777" w:rsidR="00532819" w:rsidRPr="00864ADB" w:rsidRDefault="00532819" w:rsidP="00532819">
            <w:pPr>
              <w:jc w:val="center"/>
              <w:rPr>
                <w:rFonts w:cs="Arial"/>
                <w:color w:val="000000" w:themeColor="text1"/>
                <w:sz w:val="18"/>
                <w:szCs w:val="18"/>
              </w:rPr>
            </w:pPr>
          </w:p>
        </w:tc>
        <w:tc>
          <w:tcPr>
            <w:tcW w:w="905" w:type="dxa"/>
            <w:tcBorders>
              <w:top w:val="single" w:sz="4" w:space="0" w:color="auto"/>
              <w:left w:val="single" w:sz="4" w:space="0" w:color="auto"/>
              <w:bottom w:val="single" w:sz="4" w:space="0" w:color="auto"/>
              <w:right w:val="single" w:sz="4" w:space="0" w:color="auto"/>
            </w:tcBorders>
            <w:hideMark/>
          </w:tcPr>
          <w:p w14:paraId="2D241B41" w14:textId="0B3BD46B"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tcPr>
          <w:p w14:paraId="5D3651FF" w14:textId="77777777" w:rsidR="00532819" w:rsidRPr="00864ADB" w:rsidRDefault="00532819" w:rsidP="00532819">
            <w:pPr>
              <w:jc w:val="center"/>
              <w:rPr>
                <w:rFonts w:cs="Arial"/>
                <w:color w:val="000000" w:themeColor="text1"/>
                <w:sz w:val="18"/>
                <w:szCs w:val="18"/>
              </w:rPr>
            </w:pPr>
          </w:p>
        </w:tc>
      </w:tr>
      <w:tr w:rsidR="00864ADB" w:rsidRPr="00864ADB" w14:paraId="383EA950"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4AA3B5CD" w14:textId="47BE8DEB" w:rsidR="00532819" w:rsidRPr="00864ADB" w:rsidRDefault="00532819">
            <w:pPr>
              <w:jc w:val="both"/>
              <w:rPr>
                <w:rFonts w:cs="Arial"/>
                <w:color w:val="000000" w:themeColor="text1"/>
                <w:sz w:val="22"/>
                <w:szCs w:val="22"/>
              </w:rPr>
            </w:pPr>
            <w:r w:rsidRPr="00864ADB">
              <w:rPr>
                <w:rFonts w:cs="Arial"/>
                <w:color w:val="000000" w:themeColor="text1"/>
                <w:sz w:val="22"/>
                <w:szCs w:val="22"/>
              </w:rPr>
              <w:t>Cllr Lee Kane</w:t>
            </w:r>
          </w:p>
        </w:tc>
        <w:tc>
          <w:tcPr>
            <w:tcW w:w="910" w:type="dxa"/>
            <w:tcBorders>
              <w:top w:val="single" w:sz="4" w:space="0" w:color="auto"/>
              <w:left w:val="single" w:sz="4" w:space="0" w:color="auto"/>
              <w:bottom w:val="single" w:sz="4" w:space="0" w:color="auto"/>
              <w:right w:val="single" w:sz="4" w:space="0" w:color="auto"/>
            </w:tcBorders>
            <w:noWrap/>
            <w:hideMark/>
          </w:tcPr>
          <w:p w14:paraId="05825484" w14:textId="5235FA77"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6</w:t>
            </w:r>
          </w:p>
        </w:tc>
        <w:tc>
          <w:tcPr>
            <w:tcW w:w="817" w:type="dxa"/>
            <w:tcBorders>
              <w:top w:val="single" w:sz="4" w:space="0" w:color="auto"/>
              <w:left w:val="single" w:sz="4" w:space="0" w:color="auto"/>
              <w:bottom w:val="single" w:sz="4" w:space="0" w:color="auto"/>
              <w:right w:val="single" w:sz="4" w:space="0" w:color="auto"/>
            </w:tcBorders>
            <w:noWrap/>
            <w:hideMark/>
          </w:tcPr>
          <w:p w14:paraId="73F0F3AA" w14:textId="47CFCF30" w:rsidR="00532819" w:rsidRPr="00864ADB" w:rsidRDefault="00532819" w:rsidP="00532819">
            <w:pPr>
              <w:jc w:val="center"/>
              <w:rPr>
                <w:rFonts w:cs="Arial"/>
                <w:color w:val="000000" w:themeColor="text1"/>
                <w:sz w:val="18"/>
                <w:szCs w:val="18"/>
              </w:rPr>
            </w:pPr>
          </w:p>
        </w:tc>
        <w:tc>
          <w:tcPr>
            <w:tcW w:w="708" w:type="dxa"/>
            <w:tcBorders>
              <w:top w:val="single" w:sz="4" w:space="0" w:color="auto"/>
              <w:left w:val="single" w:sz="4" w:space="0" w:color="auto"/>
              <w:bottom w:val="single" w:sz="4" w:space="0" w:color="auto"/>
              <w:right w:val="single" w:sz="4" w:space="0" w:color="auto"/>
            </w:tcBorders>
            <w:noWrap/>
            <w:hideMark/>
          </w:tcPr>
          <w:p w14:paraId="7DC0A4EF" w14:textId="77777777"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hideMark/>
          </w:tcPr>
          <w:p w14:paraId="0B4FD8DD" w14:textId="7BD694D9"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3</w:t>
            </w:r>
          </w:p>
        </w:tc>
        <w:tc>
          <w:tcPr>
            <w:tcW w:w="905" w:type="dxa"/>
            <w:tcBorders>
              <w:top w:val="single" w:sz="4" w:space="0" w:color="auto"/>
              <w:left w:val="single" w:sz="4" w:space="0" w:color="auto"/>
              <w:bottom w:val="single" w:sz="4" w:space="0" w:color="auto"/>
              <w:right w:val="single" w:sz="4" w:space="0" w:color="auto"/>
            </w:tcBorders>
            <w:hideMark/>
          </w:tcPr>
          <w:p w14:paraId="113F4E56" w14:textId="72193F11" w:rsidR="00532819" w:rsidRPr="00864ADB" w:rsidRDefault="00532819" w:rsidP="00532819">
            <w:pPr>
              <w:jc w:val="center"/>
              <w:rPr>
                <w:rFonts w:cs="Arial"/>
                <w:color w:val="000000" w:themeColor="text1"/>
                <w:sz w:val="18"/>
                <w:szCs w:val="18"/>
              </w:rPr>
            </w:pPr>
            <w:r w:rsidRPr="00864ADB">
              <w:rPr>
                <w:rFonts w:cs="Arial"/>
                <w:color w:val="000000" w:themeColor="text1"/>
                <w:sz w:val="18"/>
                <w:szCs w:val="18"/>
              </w:rPr>
              <w:t>4</w:t>
            </w:r>
          </w:p>
        </w:tc>
        <w:tc>
          <w:tcPr>
            <w:tcW w:w="857" w:type="dxa"/>
            <w:tcBorders>
              <w:top w:val="single" w:sz="4" w:space="0" w:color="auto"/>
              <w:left w:val="single" w:sz="4" w:space="0" w:color="auto"/>
              <w:bottom w:val="single" w:sz="4" w:space="0" w:color="auto"/>
              <w:right w:val="single" w:sz="4" w:space="0" w:color="auto"/>
            </w:tcBorders>
            <w:noWrap/>
            <w:hideMark/>
          </w:tcPr>
          <w:p w14:paraId="44ACE79F" w14:textId="77777777" w:rsidR="00532819" w:rsidRPr="00864ADB" w:rsidRDefault="00532819" w:rsidP="00532819">
            <w:pPr>
              <w:jc w:val="center"/>
              <w:rPr>
                <w:rFonts w:cs="Arial"/>
                <w:color w:val="000000" w:themeColor="text1"/>
                <w:sz w:val="18"/>
                <w:szCs w:val="18"/>
              </w:rPr>
            </w:pPr>
          </w:p>
        </w:tc>
      </w:tr>
      <w:tr w:rsidR="00864ADB" w:rsidRPr="00864ADB" w14:paraId="57DF65E3"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56F220C7" w14:textId="77777777" w:rsidR="00532819" w:rsidRPr="00864ADB" w:rsidRDefault="00532819">
            <w:pPr>
              <w:jc w:val="both"/>
              <w:rPr>
                <w:rFonts w:cs="Arial"/>
                <w:color w:val="000000" w:themeColor="text1"/>
                <w:sz w:val="22"/>
                <w:szCs w:val="22"/>
              </w:rPr>
            </w:pPr>
            <w:r w:rsidRPr="00864ADB">
              <w:rPr>
                <w:rFonts w:cs="Arial"/>
                <w:color w:val="000000" w:themeColor="text1"/>
                <w:sz w:val="22"/>
                <w:szCs w:val="22"/>
              </w:rPr>
              <w:t>Mr Derek McDonald</w:t>
            </w:r>
          </w:p>
        </w:tc>
        <w:tc>
          <w:tcPr>
            <w:tcW w:w="910" w:type="dxa"/>
            <w:tcBorders>
              <w:top w:val="single" w:sz="4" w:space="0" w:color="auto"/>
              <w:left w:val="single" w:sz="4" w:space="0" w:color="auto"/>
              <w:bottom w:val="single" w:sz="4" w:space="0" w:color="auto"/>
              <w:right w:val="single" w:sz="4" w:space="0" w:color="auto"/>
            </w:tcBorders>
            <w:noWrap/>
            <w:hideMark/>
          </w:tcPr>
          <w:p w14:paraId="21E04D68" w14:textId="3FDC3B0B"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1</w:t>
            </w:r>
          </w:p>
        </w:tc>
        <w:tc>
          <w:tcPr>
            <w:tcW w:w="817" w:type="dxa"/>
            <w:tcBorders>
              <w:top w:val="single" w:sz="4" w:space="0" w:color="auto"/>
              <w:left w:val="single" w:sz="4" w:space="0" w:color="auto"/>
              <w:bottom w:val="single" w:sz="4" w:space="0" w:color="auto"/>
              <w:right w:val="single" w:sz="4" w:space="0" w:color="auto"/>
            </w:tcBorders>
            <w:noWrap/>
            <w:hideMark/>
          </w:tcPr>
          <w:p w14:paraId="350663D3" w14:textId="77777777" w:rsidR="00532819" w:rsidRPr="00864ADB" w:rsidRDefault="00532819" w:rsidP="00532819">
            <w:pPr>
              <w:jc w:val="center"/>
              <w:rPr>
                <w:rFonts w:cs="Arial"/>
                <w:color w:val="000000" w:themeColor="text1"/>
                <w:sz w:val="18"/>
                <w:szCs w:val="18"/>
              </w:rPr>
            </w:pPr>
          </w:p>
        </w:tc>
        <w:tc>
          <w:tcPr>
            <w:tcW w:w="708" w:type="dxa"/>
            <w:tcBorders>
              <w:top w:val="single" w:sz="4" w:space="0" w:color="auto"/>
              <w:left w:val="single" w:sz="4" w:space="0" w:color="auto"/>
              <w:bottom w:val="single" w:sz="4" w:space="0" w:color="auto"/>
              <w:right w:val="single" w:sz="4" w:space="0" w:color="auto"/>
            </w:tcBorders>
            <w:noWrap/>
            <w:hideMark/>
          </w:tcPr>
          <w:p w14:paraId="513075B6" w14:textId="7A095893"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hideMark/>
          </w:tcPr>
          <w:p w14:paraId="3D0271BB" w14:textId="77777777" w:rsidR="00532819" w:rsidRPr="00864ADB" w:rsidRDefault="00532819" w:rsidP="00532819">
            <w:pPr>
              <w:jc w:val="center"/>
              <w:rPr>
                <w:rFonts w:asciiTheme="minorHAnsi" w:eastAsiaTheme="minorHAnsi" w:hAnsiTheme="minorHAnsi" w:cstheme="minorBidi"/>
                <w:color w:val="000000" w:themeColor="text1"/>
                <w:sz w:val="20"/>
                <w:szCs w:val="20"/>
                <w:lang w:val="en-GB" w:eastAsia="en-GB"/>
              </w:rPr>
            </w:pPr>
          </w:p>
        </w:tc>
        <w:tc>
          <w:tcPr>
            <w:tcW w:w="905" w:type="dxa"/>
            <w:tcBorders>
              <w:top w:val="single" w:sz="4" w:space="0" w:color="auto"/>
              <w:left w:val="single" w:sz="4" w:space="0" w:color="auto"/>
              <w:bottom w:val="single" w:sz="4" w:space="0" w:color="auto"/>
              <w:right w:val="single" w:sz="4" w:space="0" w:color="auto"/>
            </w:tcBorders>
          </w:tcPr>
          <w:p w14:paraId="21D1D9E5" w14:textId="77777777"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hideMark/>
          </w:tcPr>
          <w:p w14:paraId="0AA0DA32" w14:textId="77777777" w:rsidR="00532819" w:rsidRPr="00864ADB" w:rsidRDefault="00532819" w:rsidP="00532819">
            <w:pPr>
              <w:jc w:val="center"/>
              <w:rPr>
                <w:rFonts w:cs="Arial"/>
                <w:color w:val="000000" w:themeColor="text1"/>
                <w:sz w:val="18"/>
                <w:szCs w:val="18"/>
              </w:rPr>
            </w:pPr>
          </w:p>
        </w:tc>
      </w:tr>
      <w:tr w:rsidR="00864ADB" w:rsidRPr="00864ADB" w14:paraId="74295203"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3054985F" w14:textId="77777777" w:rsidR="00532819" w:rsidRPr="00864ADB" w:rsidRDefault="00532819">
            <w:pPr>
              <w:jc w:val="both"/>
              <w:rPr>
                <w:rFonts w:cs="Arial"/>
                <w:color w:val="000000" w:themeColor="text1"/>
                <w:sz w:val="22"/>
                <w:szCs w:val="22"/>
              </w:rPr>
            </w:pPr>
            <w:r w:rsidRPr="00864ADB">
              <w:rPr>
                <w:rFonts w:cs="Arial"/>
                <w:color w:val="000000" w:themeColor="text1"/>
                <w:sz w:val="22"/>
                <w:szCs w:val="22"/>
              </w:rPr>
              <w:t>Mr Sam McGregor</w:t>
            </w:r>
          </w:p>
        </w:tc>
        <w:tc>
          <w:tcPr>
            <w:tcW w:w="910" w:type="dxa"/>
            <w:tcBorders>
              <w:top w:val="single" w:sz="4" w:space="0" w:color="auto"/>
              <w:left w:val="single" w:sz="4" w:space="0" w:color="auto"/>
              <w:bottom w:val="single" w:sz="4" w:space="0" w:color="auto"/>
              <w:right w:val="single" w:sz="4" w:space="0" w:color="auto"/>
            </w:tcBorders>
            <w:noWrap/>
            <w:hideMark/>
          </w:tcPr>
          <w:p w14:paraId="3866455C" w14:textId="7ED1F354"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6</w:t>
            </w:r>
          </w:p>
        </w:tc>
        <w:tc>
          <w:tcPr>
            <w:tcW w:w="817" w:type="dxa"/>
            <w:tcBorders>
              <w:top w:val="single" w:sz="4" w:space="0" w:color="auto"/>
              <w:left w:val="single" w:sz="4" w:space="0" w:color="auto"/>
              <w:bottom w:val="single" w:sz="4" w:space="0" w:color="auto"/>
              <w:right w:val="single" w:sz="4" w:space="0" w:color="auto"/>
            </w:tcBorders>
            <w:noWrap/>
            <w:hideMark/>
          </w:tcPr>
          <w:p w14:paraId="467FB3E3" w14:textId="5770D1A7"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1</w:t>
            </w:r>
          </w:p>
        </w:tc>
        <w:tc>
          <w:tcPr>
            <w:tcW w:w="708" w:type="dxa"/>
            <w:tcBorders>
              <w:top w:val="single" w:sz="4" w:space="0" w:color="auto"/>
              <w:left w:val="single" w:sz="4" w:space="0" w:color="auto"/>
              <w:bottom w:val="single" w:sz="4" w:space="0" w:color="auto"/>
              <w:right w:val="single" w:sz="4" w:space="0" w:color="auto"/>
            </w:tcBorders>
            <w:noWrap/>
            <w:hideMark/>
          </w:tcPr>
          <w:p w14:paraId="2C24E0A9" w14:textId="1E27E27D"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1</w:t>
            </w:r>
          </w:p>
        </w:tc>
        <w:tc>
          <w:tcPr>
            <w:tcW w:w="857" w:type="dxa"/>
            <w:tcBorders>
              <w:top w:val="single" w:sz="4" w:space="0" w:color="auto"/>
              <w:left w:val="single" w:sz="4" w:space="0" w:color="auto"/>
              <w:bottom w:val="single" w:sz="4" w:space="0" w:color="auto"/>
              <w:right w:val="single" w:sz="4" w:space="0" w:color="auto"/>
            </w:tcBorders>
            <w:noWrap/>
            <w:hideMark/>
          </w:tcPr>
          <w:p w14:paraId="223B87E6" w14:textId="77777777" w:rsidR="00532819" w:rsidRPr="00864ADB" w:rsidRDefault="00532819" w:rsidP="00532819">
            <w:pPr>
              <w:jc w:val="center"/>
              <w:rPr>
                <w:rFonts w:cs="Arial"/>
                <w:color w:val="000000" w:themeColor="text1"/>
                <w:sz w:val="18"/>
                <w:szCs w:val="18"/>
              </w:rPr>
            </w:pPr>
          </w:p>
        </w:tc>
        <w:tc>
          <w:tcPr>
            <w:tcW w:w="905" w:type="dxa"/>
            <w:tcBorders>
              <w:top w:val="single" w:sz="4" w:space="0" w:color="auto"/>
              <w:left w:val="single" w:sz="4" w:space="0" w:color="auto"/>
              <w:bottom w:val="single" w:sz="4" w:space="0" w:color="auto"/>
              <w:right w:val="single" w:sz="4" w:space="0" w:color="auto"/>
            </w:tcBorders>
          </w:tcPr>
          <w:p w14:paraId="60D9398D" w14:textId="7B28A1AF"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1</w:t>
            </w:r>
          </w:p>
        </w:tc>
        <w:tc>
          <w:tcPr>
            <w:tcW w:w="857" w:type="dxa"/>
            <w:tcBorders>
              <w:top w:val="single" w:sz="4" w:space="0" w:color="auto"/>
              <w:left w:val="single" w:sz="4" w:space="0" w:color="auto"/>
              <w:bottom w:val="single" w:sz="4" w:space="0" w:color="auto"/>
              <w:right w:val="single" w:sz="4" w:space="0" w:color="auto"/>
            </w:tcBorders>
            <w:noWrap/>
            <w:hideMark/>
          </w:tcPr>
          <w:p w14:paraId="0881BC81" w14:textId="77777777" w:rsidR="00532819" w:rsidRPr="00864ADB" w:rsidRDefault="00532819" w:rsidP="00532819">
            <w:pPr>
              <w:jc w:val="center"/>
              <w:rPr>
                <w:rFonts w:cs="Arial"/>
                <w:color w:val="000000" w:themeColor="text1"/>
                <w:sz w:val="18"/>
                <w:szCs w:val="18"/>
              </w:rPr>
            </w:pPr>
          </w:p>
        </w:tc>
      </w:tr>
      <w:tr w:rsidR="00864ADB" w:rsidRPr="00864ADB" w14:paraId="1EE3D5A6"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703C4349" w14:textId="77777777" w:rsidR="00532819" w:rsidRPr="00864ADB" w:rsidRDefault="00532819">
            <w:pPr>
              <w:jc w:val="both"/>
              <w:rPr>
                <w:rFonts w:cs="Arial"/>
                <w:color w:val="000000" w:themeColor="text1"/>
                <w:sz w:val="22"/>
                <w:szCs w:val="22"/>
              </w:rPr>
            </w:pPr>
            <w:r w:rsidRPr="00864ADB">
              <w:rPr>
                <w:rFonts w:cs="Arial"/>
                <w:color w:val="000000" w:themeColor="text1"/>
                <w:sz w:val="22"/>
                <w:szCs w:val="22"/>
              </w:rPr>
              <w:t>Cllr Oliver McMullan</w:t>
            </w:r>
          </w:p>
        </w:tc>
        <w:tc>
          <w:tcPr>
            <w:tcW w:w="910" w:type="dxa"/>
            <w:tcBorders>
              <w:top w:val="single" w:sz="4" w:space="0" w:color="auto"/>
              <w:left w:val="single" w:sz="4" w:space="0" w:color="auto"/>
              <w:bottom w:val="single" w:sz="4" w:space="0" w:color="auto"/>
              <w:right w:val="single" w:sz="4" w:space="0" w:color="auto"/>
            </w:tcBorders>
            <w:noWrap/>
            <w:hideMark/>
          </w:tcPr>
          <w:p w14:paraId="52EE2DA5" w14:textId="60CFB354"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5</w:t>
            </w:r>
          </w:p>
        </w:tc>
        <w:tc>
          <w:tcPr>
            <w:tcW w:w="817" w:type="dxa"/>
            <w:tcBorders>
              <w:top w:val="single" w:sz="4" w:space="0" w:color="auto"/>
              <w:left w:val="single" w:sz="4" w:space="0" w:color="auto"/>
              <w:bottom w:val="single" w:sz="4" w:space="0" w:color="auto"/>
              <w:right w:val="single" w:sz="4" w:space="0" w:color="auto"/>
            </w:tcBorders>
            <w:noWrap/>
            <w:hideMark/>
          </w:tcPr>
          <w:p w14:paraId="165A02F6" w14:textId="3E135439" w:rsidR="00532819" w:rsidRPr="00864ADB" w:rsidRDefault="00532819" w:rsidP="00532819">
            <w:pPr>
              <w:jc w:val="center"/>
              <w:rPr>
                <w:rFonts w:cs="Arial"/>
                <w:color w:val="000000" w:themeColor="text1"/>
                <w:sz w:val="18"/>
                <w:szCs w:val="18"/>
              </w:rPr>
            </w:pPr>
          </w:p>
        </w:tc>
        <w:tc>
          <w:tcPr>
            <w:tcW w:w="708" w:type="dxa"/>
            <w:tcBorders>
              <w:top w:val="single" w:sz="4" w:space="0" w:color="auto"/>
              <w:left w:val="single" w:sz="4" w:space="0" w:color="auto"/>
              <w:bottom w:val="single" w:sz="4" w:space="0" w:color="auto"/>
              <w:right w:val="single" w:sz="4" w:space="0" w:color="auto"/>
            </w:tcBorders>
            <w:noWrap/>
            <w:hideMark/>
          </w:tcPr>
          <w:p w14:paraId="1630600D" w14:textId="0AC81CF4"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hideMark/>
          </w:tcPr>
          <w:p w14:paraId="5FFFD786" w14:textId="77777777" w:rsidR="00532819" w:rsidRPr="00864ADB" w:rsidRDefault="00532819" w:rsidP="00532819">
            <w:pPr>
              <w:jc w:val="center"/>
              <w:rPr>
                <w:rFonts w:asciiTheme="minorHAnsi" w:eastAsiaTheme="minorHAnsi" w:hAnsiTheme="minorHAnsi" w:cstheme="minorBidi"/>
                <w:color w:val="000000" w:themeColor="text1"/>
                <w:sz w:val="20"/>
                <w:szCs w:val="20"/>
                <w:lang w:val="en-GB" w:eastAsia="en-GB"/>
              </w:rPr>
            </w:pPr>
          </w:p>
        </w:tc>
        <w:tc>
          <w:tcPr>
            <w:tcW w:w="905" w:type="dxa"/>
            <w:tcBorders>
              <w:top w:val="single" w:sz="4" w:space="0" w:color="auto"/>
              <w:left w:val="single" w:sz="4" w:space="0" w:color="auto"/>
              <w:bottom w:val="single" w:sz="4" w:space="0" w:color="auto"/>
              <w:right w:val="single" w:sz="4" w:space="0" w:color="auto"/>
            </w:tcBorders>
            <w:hideMark/>
          </w:tcPr>
          <w:p w14:paraId="74FC1B33" w14:textId="1B1F87FE"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4</w:t>
            </w:r>
          </w:p>
        </w:tc>
        <w:tc>
          <w:tcPr>
            <w:tcW w:w="857" w:type="dxa"/>
            <w:tcBorders>
              <w:top w:val="single" w:sz="4" w:space="0" w:color="auto"/>
              <w:left w:val="single" w:sz="4" w:space="0" w:color="auto"/>
              <w:bottom w:val="single" w:sz="4" w:space="0" w:color="auto"/>
              <w:right w:val="single" w:sz="4" w:space="0" w:color="auto"/>
            </w:tcBorders>
            <w:noWrap/>
            <w:hideMark/>
          </w:tcPr>
          <w:p w14:paraId="06AC6679" w14:textId="77777777" w:rsidR="00532819" w:rsidRPr="00864ADB" w:rsidRDefault="00532819" w:rsidP="00532819">
            <w:pPr>
              <w:jc w:val="center"/>
              <w:rPr>
                <w:rFonts w:cs="Arial"/>
                <w:color w:val="000000" w:themeColor="text1"/>
                <w:sz w:val="18"/>
                <w:szCs w:val="18"/>
              </w:rPr>
            </w:pPr>
          </w:p>
        </w:tc>
      </w:tr>
      <w:tr w:rsidR="00864ADB" w:rsidRPr="00864ADB" w14:paraId="5C785266"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258802CB" w14:textId="6821F801" w:rsidR="00532819" w:rsidRPr="00864ADB" w:rsidRDefault="00532819">
            <w:pPr>
              <w:jc w:val="both"/>
              <w:rPr>
                <w:rFonts w:cs="Arial"/>
                <w:color w:val="000000" w:themeColor="text1"/>
                <w:sz w:val="22"/>
                <w:szCs w:val="22"/>
              </w:rPr>
            </w:pPr>
            <w:r w:rsidRPr="00864ADB">
              <w:rPr>
                <w:rFonts w:cs="Arial"/>
                <w:color w:val="000000" w:themeColor="text1"/>
                <w:sz w:val="22"/>
                <w:szCs w:val="22"/>
              </w:rPr>
              <w:t>Mrs Particia McQuillan</w:t>
            </w:r>
          </w:p>
        </w:tc>
        <w:tc>
          <w:tcPr>
            <w:tcW w:w="910" w:type="dxa"/>
            <w:tcBorders>
              <w:top w:val="single" w:sz="4" w:space="0" w:color="auto"/>
              <w:left w:val="single" w:sz="4" w:space="0" w:color="auto"/>
              <w:bottom w:val="single" w:sz="4" w:space="0" w:color="auto"/>
              <w:right w:val="single" w:sz="4" w:space="0" w:color="auto"/>
            </w:tcBorders>
            <w:noWrap/>
            <w:hideMark/>
          </w:tcPr>
          <w:p w14:paraId="6DDFF624" w14:textId="23B0D306"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8</w:t>
            </w:r>
          </w:p>
        </w:tc>
        <w:tc>
          <w:tcPr>
            <w:tcW w:w="817" w:type="dxa"/>
            <w:tcBorders>
              <w:top w:val="single" w:sz="4" w:space="0" w:color="auto"/>
              <w:left w:val="single" w:sz="4" w:space="0" w:color="auto"/>
              <w:bottom w:val="single" w:sz="4" w:space="0" w:color="auto"/>
              <w:right w:val="single" w:sz="4" w:space="0" w:color="auto"/>
            </w:tcBorders>
            <w:noWrap/>
            <w:hideMark/>
          </w:tcPr>
          <w:p w14:paraId="43F2BF76" w14:textId="519C460D"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1</w:t>
            </w:r>
          </w:p>
        </w:tc>
        <w:tc>
          <w:tcPr>
            <w:tcW w:w="708" w:type="dxa"/>
            <w:tcBorders>
              <w:top w:val="single" w:sz="4" w:space="0" w:color="auto"/>
              <w:left w:val="single" w:sz="4" w:space="0" w:color="auto"/>
              <w:bottom w:val="single" w:sz="4" w:space="0" w:color="auto"/>
              <w:right w:val="single" w:sz="4" w:space="0" w:color="auto"/>
            </w:tcBorders>
            <w:noWrap/>
            <w:hideMark/>
          </w:tcPr>
          <w:p w14:paraId="52A7D96C" w14:textId="73383564"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1</w:t>
            </w:r>
          </w:p>
        </w:tc>
        <w:tc>
          <w:tcPr>
            <w:tcW w:w="857" w:type="dxa"/>
            <w:tcBorders>
              <w:top w:val="single" w:sz="4" w:space="0" w:color="auto"/>
              <w:left w:val="single" w:sz="4" w:space="0" w:color="auto"/>
              <w:bottom w:val="single" w:sz="4" w:space="0" w:color="auto"/>
              <w:right w:val="single" w:sz="4" w:space="0" w:color="auto"/>
            </w:tcBorders>
            <w:noWrap/>
            <w:hideMark/>
          </w:tcPr>
          <w:p w14:paraId="7E9F51A9" w14:textId="24A50423" w:rsidR="00532819" w:rsidRPr="00864ADB" w:rsidRDefault="00532819" w:rsidP="00532819">
            <w:pPr>
              <w:jc w:val="center"/>
              <w:rPr>
                <w:rFonts w:cs="Arial"/>
                <w:color w:val="000000" w:themeColor="text1"/>
                <w:sz w:val="18"/>
                <w:szCs w:val="18"/>
              </w:rPr>
            </w:pPr>
          </w:p>
        </w:tc>
        <w:tc>
          <w:tcPr>
            <w:tcW w:w="905" w:type="dxa"/>
            <w:tcBorders>
              <w:top w:val="single" w:sz="4" w:space="0" w:color="auto"/>
              <w:left w:val="single" w:sz="4" w:space="0" w:color="auto"/>
              <w:bottom w:val="single" w:sz="4" w:space="0" w:color="auto"/>
              <w:right w:val="single" w:sz="4" w:space="0" w:color="auto"/>
            </w:tcBorders>
            <w:hideMark/>
          </w:tcPr>
          <w:p w14:paraId="410CCCA9" w14:textId="18AC4D8F"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21</w:t>
            </w:r>
          </w:p>
        </w:tc>
        <w:tc>
          <w:tcPr>
            <w:tcW w:w="857" w:type="dxa"/>
            <w:tcBorders>
              <w:top w:val="single" w:sz="4" w:space="0" w:color="auto"/>
              <w:left w:val="single" w:sz="4" w:space="0" w:color="auto"/>
              <w:bottom w:val="single" w:sz="4" w:space="0" w:color="auto"/>
              <w:right w:val="single" w:sz="4" w:space="0" w:color="auto"/>
            </w:tcBorders>
            <w:noWrap/>
            <w:hideMark/>
          </w:tcPr>
          <w:p w14:paraId="23144A6F" w14:textId="0C73BF64" w:rsidR="00532819" w:rsidRPr="00864ADB" w:rsidRDefault="00532819" w:rsidP="00532819">
            <w:pPr>
              <w:jc w:val="center"/>
              <w:rPr>
                <w:rFonts w:cs="Arial"/>
                <w:color w:val="000000" w:themeColor="text1"/>
                <w:sz w:val="18"/>
                <w:szCs w:val="18"/>
              </w:rPr>
            </w:pPr>
          </w:p>
        </w:tc>
      </w:tr>
      <w:tr w:rsidR="00864ADB" w:rsidRPr="00864ADB" w14:paraId="21516F21"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6FD63219" w14:textId="77777777" w:rsidR="00532819" w:rsidRPr="00864ADB" w:rsidRDefault="00532819">
            <w:pPr>
              <w:jc w:val="both"/>
              <w:rPr>
                <w:rFonts w:cs="Arial"/>
                <w:color w:val="000000" w:themeColor="text1"/>
                <w:sz w:val="22"/>
                <w:szCs w:val="22"/>
              </w:rPr>
            </w:pPr>
            <w:r w:rsidRPr="00864ADB">
              <w:rPr>
                <w:rFonts w:cs="Arial"/>
                <w:color w:val="000000" w:themeColor="text1"/>
                <w:sz w:val="22"/>
                <w:szCs w:val="22"/>
              </w:rPr>
              <w:t>Cllr Leanne Peacock</w:t>
            </w:r>
          </w:p>
        </w:tc>
        <w:tc>
          <w:tcPr>
            <w:tcW w:w="910" w:type="dxa"/>
            <w:tcBorders>
              <w:top w:val="single" w:sz="4" w:space="0" w:color="auto"/>
              <w:left w:val="single" w:sz="4" w:space="0" w:color="auto"/>
              <w:bottom w:val="single" w:sz="4" w:space="0" w:color="auto"/>
              <w:right w:val="single" w:sz="4" w:space="0" w:color="auto"/>
            </w:tcBorders>
            <w:noWrap/>
            <w:hideMark/>
          </w:tcPr>
          <w:p w14:paraId="074CCE9D" w14:textId="2528224B"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3</w:t>
            </w:r>
          </w:p>
        </w:tc>
        <w:tc>
          <w:tcPr>
            <w:tcW w:w="817" w:type="dxa"/>
            <w:tcBorders>
              <w:top w:val="single" w:sz="4" w:space="0" w:color="auto"/>
              <w:left w:val="single" w:sz="4" w:space="0" w:color="auto"/>
              <w:bottom w:val="single" w:sz="4" w:space="0" w:color="auto"/>
              <w:right w:val="single" w:sz="4" w:space="0" w:color="auto"/>
            </w:tcBorders>
            <w:noWrap/>
          </w:tcPr>
          <w:p w14:paraId="289F154F" w14:textId="77777777" w:rsidR="00532819" w:rsidRPr="00864ADB" w:rsidRDefault="00532819" w:rsidP="00532819">
            <w:pPr>
              <w:jc w:val="center"/>
              <w:rPr>
                <w:rFonts w:cs="Arial"/>
                <w:color w:val="000000" w:themeColor="text1"/>
                <w:sz w:val="18"/>
                <w:szCs w:val="18"/>
              </w:rPr>
            </w:pPr>
          </w:p>
        </w:tc>
        <w:tc>
          <w:tcPr>
            <w:tcW w:w="708" w:type="dxa"/>
            <w:tcBorders>
              <w:top w:val="single" w:sz="4" w:space="0" w:color="auto"/>
              <w:left w:val="single" w:sz="4" w:space="0" w:color="auto"/>
              <w:bottom w:val="single" w:sz="4" w:space="0" w:color="auto"/>
              <w:right w:val="single" w:sz="4" w:space="0" w:color="auto"/>
            </w:tcBorders>
            <w:noWrap/>
          </w:tcPr>
          <w:p w14:paraId="7A013AFB" w14:textId="77777777"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tcPr>
          <w:p w14:paraId="793BF335" w14:textId="77777777" w:rsidR="00532819" w:rsidRPr="00864ADB" w:rsidRDefault="00532819" w:rsidP="00532819">
            <w:pPr>
              <w:jc w:val="center"/>
              <w:rPr>
                <w:rFonts w:cs="Arial"/>
                <w:color w:val="000000" w:themeColor="text1"/>
                <w:sz w:val="18"/>
                <w:szCs w:val="18"/>
              </w:rPr>
            </w:pPr>
          </w:p>
        </w:tc>
        <w:tc>
          <w:tcPr>
            <w:tcW w:w="905" w:type="dxa"/>
            <w:tcBorders>
              <w:top w:val="single" w:sz="4" w:space="0" w:color="auto"/>
              <w:left w:val="single" w:sz="4" w:space="0" w:color="auto"/>
              <w:bottom w:val="single" w:sz="4" w:space="0" w:color="auto"/>
              <w:right w:val="single" w:sz="4" w:space="0" w:color="auto"/>
            </w:tcBorders>
            <w:hideMark/>
          </w:tcPr>
          <w:p w14:paraId="0BEE3623" w14:textId="1DBE2EB9"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tcPr>
          <w:p w14:paraId="4C9F962F" w14:textId="77777777" w:rsidR="00532819" w:rsidRPr="00864ADB" w:rsidRDefault="00532819" w:rsidP="00532819">
            <w:pPr>
              <w:jc w:val="center"/>
              <w:rPr>
                <w:rFonts w:cs="Arial"/>
                <w:color w:val="000000" w:themeColor="text1"/>
                <w:sz w:val="18"/>
                <w:szCs w:val="18"/>
              </w:rPr>
            </w:pPr>
          </w:p>
        </w:tc>
      </w:tr>
      <w:tr w:rsidR="00864ADB" w:rsidRPr="00864ADB" w14:paraId="2D2A01F7"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3E90668E" w14:textId="77777777" w:rsidR="00532819" w:rsidRPr="00864ADB" w:rsidRDefault="00532819">
            <w:pPr>
              <w:jc w:val="both"/>
              <w:rPr>
                <w:rFonts w:cs="Arial"/>
                <w:color w:val="000000" w:themeColor="text1"/>
                <w:sz w:val="22"/>
                <w:szCs w:val="22"/>
              </w:rPr>
            </w:pPr>
            <w:r w:rsidRPr="00864ADB">
              <w:rPr>
                <w:rFonts w:cs="Arial"/>
                <w:color w:val="000000" w:themeColor="text1"/>
                <w:sz w:val="22"/>
                <w:szCs w:val="22"/>
              </w:rPr>
              <w:t>Mrs Adele Tomb</w:t>
            </w:r>
          </w:p>
        </w:tc>
        <w:tc>
          <w:tcPr>
            <w:tcW w:w="910" w:type="dxa"/>
            <w:tcBorders>
              <w:top w:val="single" w:sz="4" w:space="0" w:color="auto"/>
              <w:left w:val="single" w:sz="4" w:space="0" w:color="auto"/>
              <w:bottom w:val="single" w:sz="4" w:space="0" w:color="auto"/>
              <w:right w:val="single" w:sz="4" w:space="0" w:color="auto"/>
            </w:tcBorders>
            <w:noWrap/>
            <w:hideMark/>
          </w:tcPr>
          <w:p w14:paraId="44BB37AB" w14:textId="0FB86BB2"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1</w:t>
            </w:r>
          </w:p>
        </w:tc>
        <w:tc>
          <w:tcPr>
            <w:tcW w:w="817" w:type="dxa"/>
            <w:tcBorders>
              <w:top w:val="single" w:sz="4" w:space="0" w:color="auto"/>
              <w:left w:val="single" w:sz="4" w:space="0" w:color="auto"/>
              <w:bottom w:val="single" w:sz="4" w:space="0" w:color="auto"/>
              <w:right w:val="single" w:sz="4" w:space="0" w:color="auto"/>
            </w:tcBorders>
            <w:noWrap/>
          </w:tcPr>
          <w:p w14:paraId="5D536C0B" w14:textId="77777777" w:rsidR="00532819" w:rsidRPr="00864ADB" w:rsidRDefault="00532819" w:rsidP="00532819">
            <w:pPr>
              <w:jc w:val="center"/>
              <w:rPr>
                <w:rFonts w:cs="Arial"/>
                <w:color w:val="000000" w:themeColor="text1"/>
                <w:sz w:val="18"/>
                <w:szCs w:val="18"/>
              </w:rPr>
            </w:pPr>
          </w:p>
        </w:tc>
        <w:tc>
          <w:tcPr>
            <w:tcW w:w="708" w:type="dxa"/>
            <w:tcBorders>
              <w:top w:val="single" w:sz="4" w:space="0" w:color="auto"/>
              <w:left w:val="single" w:sz="4" w:space="0" w:color="auto"/>
              <w:bottom w:val="single" w:sz="4" w:space="0" w:color="auto"/>
              <w:right w:val="single" w:sz="4" w:space="0" w:color="auto"/>
            </w:tcBorders>
            <w:noWrap/>
            <w:hideMark/>
          </w:tcPr>
          <w:p w14:paraId="6464C26D" w14:textId="649997E7"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tcPr>
          <w:p w14:paraId="42776C47" w14:textId="77777777" w:rsidR="00532819" w:rsidRPr="00864ADB" w:rsidRDefault="00532819" w:rsidP="00532819">
            <w:pPr>
              <w:jc w:val="center"/>
              <w:rPr>
                <w:rFonts w:cs="Arial"/>
                <w:color w:val="000000" w:themeColor="text1"/>
                <w:sz w:val="18"/>
                <w:szCs w:val="18"/>
              </w:rPr>
            </w:pPr>
          </w:p>
        </w:tc>
        <w:tc>
          <w:tcPr>
            <w:tcW w:w="905" w:type="dxa"/>
            <w:tcBorders>
              <w:top w:val="single" w:sz="4" w:space="0" w:color="auto"/>
              <w:left w:val="single" w:sz="4" w:space="0" w:color="auto"/>
              <w:bottom w:val="single" w:sz="4" w:space="0" w:color="auto"/>
              <w:right w:val="single" w:sz="4" w:space="0" w:color="auto"/>
            </w:tcBorders>
            <w:hideMark/>
          </w:tcPr>
          <w:p w14:paraId="7A81A89F" w14:textId="24133BC9"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tcPr>
          <w:p w14:paraId="5B2ECAE1" w14:textId="038E9BD3"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June 23</w:t>
            </w:r>
          </w:p>
        </w:tc>
      </w:tr>
      <w:tr w:rsidR="00864ADB" w:rsidRPr="00864ADB" w14:paraId="18516964"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3F9A2D9B" w14:textId="77777777" w:rsidR="00532819" w:rsidRPr="00864ADB" w:rsidRDefault="00532819">
            <w:pPr>
              <w:jc w:val="both"/>
              <w:rPr>
                <w:rFonts w:cs="Arial"/>
                <w:color w:val="000000" w:themeColor="text1"/>
                <w:sz w:val="22"/>
                <w:szCs w:val="22"/>
              </w:rPr>
            </w:pPr>
            <w:r w:rsidRPr="00864ADB">
              <w:rPr>
                <w:rFonts w:cs="Arial"/>
                <w:color w:val="000000" w:themeColor="text1"/>
                <w:sz w:val="22"/>
                <w:szCs w:val="22"/>
              </w:rPr>
              <w:t>Cllr Ivor Wallace</w:t>
            </w:r>
          </w:p>
        </w:tc>
        <w:tc>
          <w:tcPr>
            <w:tcW w:w="910" w:type="dxa"/>
            <w:tcBorders>
              <w:top w:val="single" w:sz="4" w:space="0" w:color="auto"/>
              <w:left w:val="single" w:sz="4" w:space="0" w:color="auto"/>
              <w:bottom w:val="single" w:sz="4" w:space="0" w:color="auto"/>
              <w:right w:val="single" w:sz="4" w:space="0" w:color="auto"/>
            </w:tcBorders>
            <w:noWrap/>
            <w:hideMark/>
          </w:tcPr>
          <w:p w14:paraId="18D47B16" w14:textId="10FCB1B1"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5</w:t>
            </w:r>
          </w:p>
        </w:tc>
        <w:tc>
          <w:tcPr>
            <w:tcW w:w="817" w:type="dxa"/>
            <w:tcBorders>
              <w:top w:val="single" w:sz="4" w:space="0" w:color="auto"/>
              <w:left w:val="single" w:sz="4" w:space="0" w:color="auto"/>
              <w:bottom w:val="single" w:sz="4" w:space="0" w:color="auto"/>
              <w:right w:val="single" w:sz="4" w:space="0" w:color="auto"/>
            </w:tcBorders>
            <w:noWrap/>
          </w:tcPr>
          <w:p w14:paraId="2A82C46C" w14:textId="77777777" w:rsidR="00532819" w:rsidRPr="00864ADB" w:rsidRDefault="00532819" w:rsidP="00532819">
            <w:pPr>
              <w:jc w:val="center"/>
              <w:rPr>
                <w:rFonts w:cs="Arial"/>
                <w:color w:val="000000" w:themeColor="text1"/>
                <w:sz w:val="18"/>
                <w:szCs w:val="18"/>
              </w:rPr>
            </w:pPr>
          </w:p>
        </w:tc>
        <w:tc>
          <w:tcPr>
            <w:tcW w:w="708" w:type="dxa"/>
            <w:tcBorders>
              <w:top w:val="single" w:sz="4" w:space="0" w:color="auto"/>
              <w:left w:val="single" w:sz="4" w:space="0" w:color="auto"/>
              <w:bottom w:val="single" w:sz="4" w:space="0" w:color="auto"/>
              <w:right w:val="single" w:sz="4" w:space="0" w:color="auto"/>
            </w:tcBorders>
            <w:noWrap/>
          </w:tcPr>
          <w:p w14:paraId="75B63D5F" w14:textId="77777777"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tcPr>
          <w:p w14:paraId="76482F80" w14:textId="49398414"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6</w:t>
            </w:r>
          </w:p>
        </w:tc>
        <w:tc>
          <w:tcPr>
            <w:tcW w:w="905" w:type="dxa"/>
            <w:tcBorders>
              <w:top w:val="single" w:sz="4" w:space="0" w:color="auto"/>
              <w:left w:val="single" w:sz="4" w:space="0" w:color="auto"/>
              <w:bottom w:val="single" w:sz="4" w:space="0" w:color="auto"/>
              <w:right w:val="single" w:sz="4" w:space="0" w:color="auto"/>
            </w:tcBorders>
            <w:hideMark/>
          </w:tcPr>
          <w:p w14:paraId="4A534599" w14:textId="3C12660E"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10</w:t>
            </w:r>
          </w:p>
        </w:tc>
        <w:tc>
          <w:tcPr>
            <w:tcW w:w="857" w:type="dxa"/>
            <w:tcBorders>
              <w:top w:val="single" w:sz="4" w:space="0" w:color="auto"/>
              <w:left w:val="single" w:sz="4" w:space="0" w:color="auto"/>
              <w:bottom w:val="single" w:sz="4" w:space="0" w:color="auto"/>
              <w:right w:val="single" w:sz="4" w:space="0" w:color="auto"/>
            </w:tcBorders>
            <w:noWrap/>
          </w:tcPr>
          <w:p w14:paraId="77A1E169" w14:textId="77777777" w:rsidR="00532819" w:rsidRPr="00864ADB" w:rsidRDefault="00532819" w:rsidP="00532819">
            <w:pPr>
              <w:jc w:val="center"/>
              <w:rPr>
                <w:rFonts w:cs="Arial"/>
                <w:color w:val="000000" w:themeColor="text1"/>
                <w:sz w:val="18"/>
                <w:szCs w:val="18"/>
              </w:rPr>
            </w:pPr>
          </w:p>
        </w:tc>
      </w:tr>
      <w:tr w:rsidR="00864ADB" w:rsidRPr="00864ADB" w14:paraId="56AB67BE"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0644D8B4" w14:textId="77777777" w:rsidR="00532819" w:rsidRPr="00864ADB" w:rsidRDefault="00532819">
            <w:pPr>
              <w:jc w:val="both"/>
              <w:rPr>
                <w:rFonts w:cs="Arial"/>
                <w:color w:val="000000" w:themeColor="text1"/>
                <w:sz w:val="22"/>
                <w:szCs w:val="22"/>
              </w:rPr>
            </w:pPr>
            <w:r w:rsidRPr="00864ADB">
              <w:rPr>
                <w:rFonts w:cs="Arial"/>
                <w:color w:val="000000" w:themeColor="text1"/>
                <w:sz w:val="22"/>
                <w:szCs w:val="22"/>
              </w:rPr>
              <w:t>Mrs Carolyn White</w:t>
            </w:r>
          </w:p>
        </w:tc>
        <w:tc>
          <w:tcPr>
            <w:tcW w:w="910" w:type="dxa"/>
            <w:tcBorders>
              <w:top w:val="single" w:sz="4" w:space="0" w:color="auto"/>
              <w:left w:val="single" w:sz="4" w:space="0" w:color="auto"/>
              <w:bottom w:val="single" w:sz="4" w:space="0" w:color="auto"/>
              <w:right w:val="single" w:sz="4" w:space="0" w:color="auto"/>
            </w:tcBorders>
            <w:noWrap/>
            <w:hideMark/>
          </w:tcPr>
          <w:p w14:paraId="1A3A2DC9" w14:textId="28E20E30"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7</w:t>
            </w:r>
          </w:p>
        </w:tc>
        <w:tc>
          <w:tcPr>
            <w:tcW w:w="817" w:type="dxa"/>
            <w:tcBorders>
              <w:top w:val="single" w:sz="4" w:space="0" w:color="auto"/>
              <w:left w:val="single" w:sz="4" w:space="0" w:color="auto"/>
              <w:bottom w:val="single" w:sz="4" w:space="0" w:color="auto"/>
              <w:right w:val="single" w:sz="4" w:space="0" w:color="auto"/>
            </w:tcBorders>
            <w:noWrap/>
            <w:hideMark/>
          </w:tcPr>
          <w:p w14:paraId="44FB3AEE" w14:textId="03471EE2"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1</w:t>
            </w:r>
          </w:p>
        </w:tc>
        <w:tc>
          <w:tcPr>
            <w:tcW w:w="708" w:type="dxa"/>
            <w:tcBorders>
              <w:top w:val="single" w:sz="4" w:space="0" w:color="auto"/>
              <w:left w:val="single" w:sz="4" w:space="0" w:color="auto"/>
              <w:bottom w:val="single" w:sz="4" w:space="0" w:color="auto"/>
              <w:right w:val="single" w:sz="4" w:space="0" w:color="auto"/>
            </w:tcBorders>
            <w:noWrap/>
            <w:hideMark/>
          </w:tcPr>
          <w:p w14:paraId="75109E2A" w14:textId="5A78769A"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1</w:t>
            </w:r>
          </w:p>
        </w:tc>
        <w:tc>
          <w:tcPr>
            <w:tcW w:w="857" w:type="dxa"/>
            <w:tcBorders>
              <w:top w:val="single" w:sz="4" w:space="0" w:color="auto"/>
              <w:left w:val="single" w:sz="4" w:space="0" w:color="auto"/>
              <w:bottom w:val="single" w:sz="4" w:space="0" w:color="auto"/>
              <w:right w:val="single" w:sz="4" w:space="0" w:color="auto"/>
            </w:tcBorders>
            <w:noWrap/>
            <w:hideMark/>
          </w:tcPr>
          <w:p w14:paraId="5E25D6ED" w14:textId="5A6ADC1F"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8</w:t>
            </w:r>
          </w:p>
        </w:tc>
        <w:tc>
          <w:tcPr>
            <w:tcW w:w="905" w:type="dxa"/>
            <w:tcBorders>
              <w:top w:val="single" w:sz="4" w:space="0" w:color="auto"/>
              <w:left w:val="single" w:sz="4" w:space="0" w:color="auto"/>
              <w:bottom w:val="single" w:sz="4" w:space="0" w:color="auto"/>
              <w:right w:val="single" w:sz="4" w:space="0" w:color="auto"/>
            </w:tcBorders>
            <w:hideMark/>
          </w:tcPr>
          <w:p w14:paraId="6CB31843" w14:textId="508B6A80"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2</w:t>
            </w:r>
          </w:p>
        </w:tc>
        <w:tc>
          <w:tcPr>
            <w:tcW w:w="857" w:type="dxa"/>
            <w:tcBorders>
              <w:top w:val="single" w:sz="4" w:space="0" w:color="auto"/>
              <w:left w:val="single" w:sz="4" w:space="0" w:color="auto"/>
              <w:bottom w:val="single" w:sz="4" w:space="0" w:color="auto"/>
              <w:right w:val="single" w:sz="4" w:space="0" w:color="auto"/>
            </w:tcBorders>
            <w:noWrap/>
          </w:tcPr>
          <w:p w14:paraId="2DB6BE33" w14:textId="77777777" w:rsidR="00532819" w:rsidRPr="00864ADB" w:rsidRDefault="00532819" w:rsidP="00532819">
            <w:pPr>
              <w:jc w:val="center"/>
              <w:rPr>
                <w:rFonts w:cs="Arial"/>
                <w:color w:val="000000" w:themeColor="text1"/>
                <w:sz w:val="18"/>
                <w:szCs w:val="18"/>
              </w:rPr>
            </w:pPr>
          </w:p>
        </w:tc>
      </w:tr>
      <w:tr w:rsidR="00864ADB" w:rsidRPr="00864ADB" w14:paraId="3904BFF9" w14:textId="77777777" w:rsidTr="00532819">
        <w:trPr>
          <w:trHeight w:val="300"/>
        </w:trPr>
        <w:tc>
          <w:tcPr>
            <w:tcW w:w="2480" w:type="dxa"/>
            <w:tcBorders>
              <w:top w:val="single" w:sz="4" w:space="0" w:color="auto"/>
              <w:left w:val="single" w:sz="4" w:space="0" w:color="auto"/>
              <w:bottom w:val="single" w:sz="4" w:space="0" w:color="auto"/>
              <w:right w:val="single" w:sz="4" w:space="0" w:color="auto"/>
            </w:tcBorders>
            <w:noWrap/>
            <w:hideMark/>
          </w:tcPr>
          <w:p w14:paraId="08B7CD3A" w14:textId="77777777" w:rsidR="00532819" w:rsidRPr="00864ADB" w:rsidRDefault="00532819">
            <w:pPr>
              <w:jc w:val="both"/>
              <w:rPr>
                <w:rFonts w:cs="Arial"/>
                <w:color w:val="000000" w:themeColor="text1"/>
                <w:sz w:val="22"/>
                <w:szCs w:val="22"/>
              </w:rPr>
            </w:pPr>
            <w:r w:rsidRPr="00864ADB">
              <w:rPr>
                <w:rFonts w:cs="Arial"/>
                <w:color w:val="000000" w:themeColor="text1"/>
                <w:sz w:val="22"/>
                <w:szCs w:val="22"/>
              </w:rPr>
              <w:t>Cllr Darryl Wilson</w:t>
            </w:r>
          </w:p>
        </w:tc>
        <w:tc>
          <w:tcPr>
            <w:tcW w:w="910" w:type="dxa"/>
            <w:tcBorders>
              <w:top w:val="single" w:sz="4" w:space="0" w:color="auto"/>
              <w:left w:val="single" w:sz="4" w:space="0" w:color="auto"/>
              <w:bottom w:val="single" w:sz="4" w:space="0" w:color="auto"/>
              <w:right w:val="single" w:sz="4" w:space="0" w:color="auto"/>
            </w:tcBorders>
            <w:noWrap/>
            <w:hideMark/>
          </w:tcPr>
          <w:p w14:paraId="0E48DE73" w14:textId="0F819728"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5</w:t>
            </w:r>
          </w:p>
        </w:tc>
        <w:tc>
          <w:tcPr>
            <w:tcW w:w="817" w:type="dxa"/>
            <w:tcBorders>
              <w:top w:val="single" w:sz="4" w:space="0" w:color="auto"/>
              <w:left w:val="single" w:sz="4" w:space="0" w:color="auto"/>
              <w:bottom w:val="single" w:sz="4" w:space="0" w:color="auto"/>
              <w:right w:val="single" w:sz="4" w:space="0" w:color="auto"/>
            </w:tcBorders>
            <w:noWrap/>
          </w:tcPr>
          <w:p w14:paraId="1C8A93FB" w14:textId="77777777" w:rsidR="00532819" w:rsidRPr="00864ADB" w:rsidRDefault="00532819" w:rsidP="00532819">
            <w:pPr>
              <w:jc w:val="center"/>
              <w:rPr>
                <w:rFonts w:cs="Arial"/>
                <w:color w:val="000000" w:themeColor="text1"/>
                <w:sz w:val="18"/>
                <w:szCs w:val="18"/>
              </w:rPr>
            </w:pPr>
          </w:p>
        </w:tc>
        <w:tc>
          <w:tcPr>
            <w:tcW w:w="708" w:type="dxa"/>
            <w:tcBorders>
              <w:top w:val="single" w:sz="4" w:space="0" w:color="auto"/>
              <w:left w:val="single" w:sz="4" w:space="0" w:color="auto"/>
              <w:bottom w:val="single" w:sz="4" w:space="0" w:color="auto"/>
              <w:right w:val="single" w:sz="4" w:space="0" w:color="auto"/>
            </w:tcBorders>
            <w:noWrap/>
          </w:tcPr>
          <w:p w14:paraId="0B5BD27D" w14:textId="77777777" w:rsidR="00532819" w:rsidRPr="00864ADB" w:rsidRDefault="00532819" w:rsidP="00532819">
            <w:pPr>
              <w:jc w:val="center"/>
              <w:rPr>
                <w:rFonts w:cs="Arial"/>
                <w:color w:val="000000" w:themeColor="text1"/>
                <w:sz w:val="18"/>
                <w:szCs w:val="18"/>
              </w:rPr>
            </w:pPr>
          </w:p>
        </w:tc>
        <w:tc>
          <w:tcPr>
            <w:tcW w:w="857" w:type="dxa"/>
            <w:tcBorders>
              <w:top w:val="single" w:sz="4" w:space="0" w:color="auto"/>
              <w:left w:val="single" w:sz="4" w:space="0" w:color="auto"/>
              <w:bottom w:val="single" w:sz="4" w:space="0" w:color="auto"/>
              <w:right w:val="single" w:sz="4" w:space="0" w:color="auto"/>
            </w:tcBorders>
            <w:noWrap/>
          </w:tcPr>
          <w:p w14:paraId="01FE9A6D" w14:textId="77777777" w:rsidR="00532819" w:rsidRPr="00864ADB" w:rsidRDefault="00532819" w:rsidP="00532819">
            <w:pPr>
              <w:jc w:val="center"/>
              <w:rPr>
                <w:rFonts w:cs="Arial"/>
                <w:color w:val="000000" w:themeColor="text1"/>
                <w:sz w:val="18"/>
                <w:szCs w:val="18"/>
              </w:rPr>
            </w:pPr>
          </w:p>
        </w:tc>
        <w:tc>
          <w:tcPr>
            <w:tcW w:w="905" w:type="dxa"/>
            <w:tcBorders>
              <w:top w:val="single" w:sz="4" w:space="0" w:color="auto"/>
              <w:left w:val="single" w:sz="4" w:space="0" w:color="auto"/>
              <w:bottom w:val="single" w:sz="4" w:space="0" w:color="auto"/>
              <w:right w:val="single" w:sz="4" w:space="0" w:color="auto"/>
            </w:tcBorders>
            <w:hideMark/>
          </w:tcPr>
          <w:p w14:paraId="1F77027E" w14:textId="79908729" w:rsidR="00532819" w:rsidRPr="00864ADB" w:rsidRDefault="00637C71" w:rsidP="00532819">
            <w:pPr>
              <w:jc w:val="center"/>
              <w:rPr>
                <w:rFonts w:cs="Arial"/>
                <w:color w:val="000000" w:themeColor="text1"/>
                <w:sz w:val="18"/>
                <w:szCs w:val="18"/>
              </w:rPr>
            </w:pPr>
            <w:r w:rsidRPr="00864ADB">
              <w:rPr>
                <w:rFonts w:cs="Arial"/>
                <w:color w:val="000000" w:themeColor="text1"/>
                <w:sz w:val="18"/>
                <w:szCs w:val="18"/>
              </w:rPr>
              <w:t>2</w:t>
            </w:r>
          </w:p>
        </w:tc>
        <w:tc>
          <w:tcPr>
            <w:tcW w:w="857" w:type="dxa"/>
            <w:tcBorders>
              <w:top w:val="single" w:sz="4" w:space="0" w:color="auto"/>
              <w:left w:val="single" w:sz="4" w:space="0" w:color="auto"/>
              <w:bottom w:val="single" w:sz="4" w:space="0" w:color="auto"/>
              <w:right w:val="single" w:sz="4" w:space="0" w:color="auto"/>
            </w:tcBorders>
            <w:noWrap/>
            <w:hideMark/>
          </w:tcPr>
          <w:p w14:paraId="33A76CC6" w14:textId="468C16E4" w:rsidR="00532819" w:rsidRPr="00864ADB" w:rsidRDefault="00532819" w:rsidP="00532819">
            <w:pPr>
              <w:jc w:val="center"/>
              <w:rPr>
                <w:rFonts w:cs="Arial"/>
                <w:color w:val="000000" w:themeColor="text1"/>
                <w:sz w:val="18"/>
                <w:szCs w:val="18"/>
              </w:rPr>
            </w:pPr>
          </w:p>
        </w:tc>
      </w:tr>
    </w:tbl>
    <w:p w14:paraId="512BF622" w14:textId="77777777" w:rsidR="00293944" w:rsidRDefault="00293944" w:rsidP="000372DB">
      <w:pPr>
        <w:jc w:val="both"/>
        <w:rPr>
          <w:rFonts w:cs="Arial"/>
          <w:b/>
          <w:u w:val="single"/>
        </w:rPr>
      </w:pPr>
    </w:p>
    <w:p w14:paraId="2F9E4226" w14:textId="77777777" w:rsidR="000372DB" w:rsidRPr="008147D2" w:rsidRDefault="000372DB" w:rsidP="000372DB">
      <w:pPr>
        <w:jc w:val="both"/>
        <w:rPr>
          <w:rFonts w:cs="Arial"/>
          <w:b/>
          <w:u w:val="single"/>
        </w:rPr>
      </w:pPr>
    </w:p>
    <w:p w14:paraId="655C65CC" w14:textId="6C509876" w:rsidR="000372DB" w:rsidRDefault="000372DB" w:rsidP="000372DB">
      <w:pPr>
        <w:jc w:val="both"/>
        <w:rPr>
          <w:rFonts w:cs="Arial"/>
          <w:b/>
          <w:u w:val="single"/>
        </w:rPr>
      </w:pPr>
    </w:p>
    <w:p w14:paraId="6AF5D845" w14:textId="7476B8CA" w:rsidR="00FD027F" w:rsidRDefault="00FD027F" w:rsidP="000372DB">
      <w:pPr>
        <w:jc w:val="both"/>
        <w:rPr>
          <w:rFonts w:cs="Arial"/>
          <w:b/>
          <w:u w:val="single"/>
        </w:rPr>
      </w:pPr>
    </w:p>
    <w:p w14:paraId="099C029D" w14:textId="6BE8BB9D" w:rsidR="00FD027F" w:rsidRDefault="00FD027F" w:rsidP="000372DB">
      <w:pPr>
        <w:jc w:val="both"/>
        <w:rPr>
          <w:rFonts w:cs="Arial"/>
          <w:b/>
          <w:u w:val="single"/>
        </w:rPr>
      </w:pPr>
    </w:p>
    <w:p w14:paraId="5A7264C7" w14:textId="77777777" w:rsidR="00117394" w:rsidRPr="00864ADB" w:rsidRDefault="00117394" w:rsidP="000372DB">
      <w:pPr>
        <w:jc w:val="both"/>
        <w:rPr>
          <w:rFonts w:cs="Arial"/>
          <w:b/>
          <w:color w:val="000000" w:themeColor="text1"/>
          <w:u w:val="single"/>
        </w:rPr>
      </w:pPr>
    </w:p>
    <w:p w14:paraId="24BA3394" w14:textId="77777777" w:rsidR="000372DB" w:rsidRPr="00864ADB" w:rsidRDefault="006C2243" w:rsidP="000372DB">
      <w:pPr>
        <w:jc w:val="both"/>
        <w:rPr>
          <w:rFonts w:cs="Arial"/>
          <w:b/>
          <w:color w:val="000000" w:themeColor="text1"/>
          <w:u w:val="single"/>
        </w:rPr>
      </w:pPr>
      <w:r w:rsidRPr="00864ADB">
        <w:rPr>
          <w:rFonts w:cs="Arial"/>
          <w:b/>
          <w:color w:val="000000" w:themeColor="text1"/>
          <w:u w:val="single"/>
        </w:rPr>
        <w:t>PCSP Meetings – Statutory Attendance</w:t>
      </w:r>
    </w:p>
    <w:p w14:paraId="165980E5" w14:textId="77777777" w:rsidR="006C2243" w:rsidRPr="00864ADB" w:rsidRDefault="006C2243" w:rsidP="000372DB">
      <w:pPr>
        <w:jc w:val="both"/>
        <w:rPr>
          <w:rFonts w:cs="Arial"/>
          <w:b/>
          <w:color w:val="000000" w:themeColor="text1"/>
          <w:u w:val="single"/>
        </w:rPr>
      </w:pPr>
    </w:p>
    <w:tbl>
      <w:tblPr>
        <w:tblStyle w:val="TableGrid"/>
        <w:tblW w:w="0" w:type="auto"/>
        <w:tblLook w:val="04A0" w:firstRow="1" w:lastRow="0" w:firstColumn="1" w:lastColumn="0" w:noHBand="0" w:noVBand="1"/>
      </w:tblPr>
      <w:tblGrid>
        <w:gridCol w:w="4591"/>
        <w:gridCol w:w="4591"/>
      </w:tblGrid>
      <w:tr w:rsidR="00864ADB" w:rsidRPr="00864ADB" w14:paraId="2F89C786" w14:textId="77777777" w:rsidTr="006C2243">
        <w:tc>
          <w:tcPr>
            <w:tcW w:w="4591" w:type="dxa"/>
          </w:tcPr>
          <w:p w14:paraId="02B299A7" w14:textId="3958410A" w:rsidR="006C2243" w:rsidRPr="00864ADB" w:rsidRDefault="006C2243" w:rsidP="000372DB">
            <w:pPr>
              <w:jc w:val="both"/>
              <w:rPr>
                <w:rFonts w:cs="Arial"/>
                <w:b/>
                <w:color w:val="000000" w:themeColor="text1"/>
              </w:rPr>
            </w:pPr>
            <w:r w:rsidRPr="00864ADB">
              <w:rPr>
                <w:rFonts w:cs="Arial"/>
                <w:b/>
                <w:color w:val="000000" w:themeColor="text1"/>
              </w:rPr>
              <w:t>April 202</w:t>
            </w:r>
            <w:r w:rsidR="003A7092" w:rsidRPr="00864ADB">
              <w:rPr>
                <w:rFonts w:cs="Arial"/>
                <w:b/>
                <w:color w:val="000000" w:themeColor="text1"/>
              </w:rPr>
              <w:t>3</w:t>
            </w:r>
            <w:r w:rsidRPr="00864ADB">
              <w:rPr>
                <w:rFonts w:cs="Arial"/>
                <w:b/>
                <w:color w:val="000000" w:themeColor="text1"/>
              </w:rPr>
              <w:t xml:space="preserve"> to March 202</w:t>
            </w:r>
            <w:r w:rsidR="003A7092" w:rsidRPr="00864ADB">
              <w:rPr>
                <w:rFonts w:cs="Arial"/>
                <w:b/>
                <w:color w:val="000000" w:themeColor="text1"/>
              </w:rPr>
              <w:t>4</w:t>
            </w:r>
          </w:p>
        </w:tc>
        <w:tc>
          <w:tcPr>
            <w:tcW w:w="4591" w:type="dxa"/>
          </w:tcPr>
          <w:p w14:paraId="18BD4196" w14:textId="77777777" w:rsidR="006C2243" w:rsidRPr="00864ADB" w:rsidRDefault="006C2243" w:rsidP="006C2243">
            <w:pPr>
              <w:jc w:val="center"/>
              <w:rPr>
                <w:rFonts w:cs="Arial"/>
                <w:b/>
                <w:color w:val="000000" w:themeColor="text1"/>
              </w:rPr>
            </w:pPr>
            <w:r w:rsidRPr="00864ADB">
              <w:rPr>
                <w:rFonts w:cs="Arial"/>
                <w:b/>
                <w:color w:val="000000" w:themeColor="text1"/>
              </w:rPr>
              <w:t>Attendance</w:t>
            </w:r>
          </w:p>
        </w:tc>
      </w:tr>
      <w:tr w:rsidR="00864ADB" w:rsidRPr="00864ADB" w14:paraId="7B92858C" w14:textId="77777777" w:rsidTr="006C2243">
        <w:tc>
          <w:tcPr>
            <w:tcW w:w="4591" w:type="dxa"/>
          </w:tcPr>
          <w:p w14:paraId="53B83AB7" w14:textId="77777777" w:rsidR="006C2243" w:rsidRPr="00864ADB" w:rsidRDefault="006C2243" w:rsidP="000372DB">
            <w:pPr>
              <w:jc w:val="both"/>
              <w:rPr>
                <w:rFonts w:cs="Arial"/>
                <w:color w:val="000000" w:themeColor="text1"/>
              </w:rPr>
            </w:pPr>
            <w:r w:rsidRPr="00864ADB">
              <w:rPr>
                <w:rFonts w:cs="Arial"/>
                <w:color w:val="000000" w:themeColor="text1"/>
              </w:rPr>
              <w:t>EANI</w:t>
            </w:r>
          </w:p>
        </w:tc>
        <w:tc>
          <w:tcPr>
            <w:tcW w:w="4591" w:type="dxa"/>
          </w:tcPr>
          <w:p w14:paraId="5DB172EB" w14:textId="7465E91B" w:rsidR="006C2243" w:rsidRPr="00864ADB" w:rsidRDefault="00532819" w:rsidP="006C2243">
            <w:pPr>
              <w:jc w:val="center"/>
              <w:rPr>
                <w:rFonts w:cs="Arial"/>
                <w:color w:val="000000" w:themeColor="text1"/>
              </w:rPr>
            </w:pPr>
            <w:r w:rsidRPr="00864ADB">
              <w:rPr>
                <w:rFonts w:cs="Arial"/>
                <w:color w:val="000000" w:themeColor="text1"/>
              </w:rPr>
              <w:t>5</w:t>
            </w:r>
          </w:p>
        </w:tc>
      </w:tr>
      <w:tr w:rsidR="00864ADB" w:rsidRPr="00864ADB" w14:paraId="0CF10FA4" w14:textId="77777777" w:rsidTr="006C2243">
        <w:tc>
          <w:tcPr>
            <w:tcW w:w="4591" w:type="dxa"/>
          </w:tcPr>
          <w:p w14:paraId="3F1A4671" w14:textId="77777777" w:rsidR="006C2243" w:rsidRPr="00864ADB" w:rsidRDefault="006C2243" w:rsidP="000372DB">
            <w:pPr>
              <w:jc w:val="both"/>
              <w:rPr>
                <w:rFonts w:cs="Arial"/>
                <w:color w:val="000000" w:themeColor="text1"/>
              </w:rPr>
            </w:pPr>
            <w:r w:rsidRPr="00864ADB">
              <w:rPr>
                <w:rFonts w:cs="Arial"/>
                <w:color w:val="000000" w:themeColor="text1"/>
              </w:rPr>
              <w:t>NIHE</w:t>
            </w:r>
          </w:p>
        </w:tc>
        <w:tc>
          <w:tcPr>
            <w:tcW w:w="4591" w:type="dxa"/>
          </w:tcPr>
          <w:p w14:paraId="6E0D3D2E" w14:textId="04ACA361" w:rsidR="006C2243" w:rsidRPr="00864ADB" w:rsidRDefault="00532819" w:rsidP="006C2243">
            <w:pPr>
              <w:jc w:val="center"/>
              <w:rPr>
                <w:rFonts w:cs="Arial"/>
                <w:color w:val="000000" w:themeColor="text1"/>
              </w:rPr>
            </w:pPr>
            <w:r w:rsidRPr="00864ADB">
              <w:rPr>
                <w:rFonts w:cs="Arial"/>
                <w:color w:val="000000" w:themeColor="text1"/>
              </w:rPr>
              <w:t>8</w:t>
            </w:r>
          </w:p>
        </w:tc>
      </w:tr>
      <w:tr w:rsidR="00864ADB" w:rsidRPr="00864ADB" w14:paraId="0207599F" w14:textId="77777777" w:rsidTr="006C2243">
        <w:tc>
          <w:tcPr>
            <w:tcW w:w="4591" w:type="dxa"/>
          </w:tcPr>
          <w:p w14:paraId="16F1B8DC" w14:textId="77777777" w:rsidR="006C2243" w:rsidRPr="00864ADB" w:rsidRDefault="006C2243" w:rsidP="000372DB">
            <w:pPr>
              <w:jc w:val="both"/>
              <w:rPr>
                <w:rFonts w:cs="Arial"/>
                <w:color w:val="000000" w:themeColor="text1"/>
              </w:rPr>
            </w:pPr>
            <w:r w:rsidRPr="00864ADB">
              <w:rPr>
                <w:rFonts w:cs="Arial"/>
                <w:color w:val="000000" w:themeColor="text1"/>
              </w:rPr>
              <w:t>NH&amp;SCT</w:t>
            </w:r>
          </w:p>
        </w:tc>
        <w:tc>
          <w:tcPr>
            <w:tcW w:w="4591" w:type="dxa"/>
          </w:tcPr>
          <w:p w14:paraId="524D7ED4" w14:textId="6E04695F" w:rsidR="006C2243" w:rsidRPr="00864ADB" w:rsidRDefault="00532819" w:rsidP="006C2243">
            <w:pPr>
              <w:jc w:val="center"/>
              <w:rPr>
                <w:rFonts w:cs="Arial"/>
                <w:color w:val="000000" w:themeColor="text1"/>
              </w:rPr>
            </w:pPr>
            <w:r w:rsidRPr="00864ADB">
              <w:rPr>
                <w:rFonts w:cs="Arial"/>
                <w:color w:val="000000" w:themeColor="text1"/>
              </w:rPr>
              <w:t>1</w:t>
            </w:r>
          </w:p>
        </w:tc>
      </w:tr>
      <w:tr w:rsidR="00864ADB" w:rsidRPr="00864ADB" w14:paraId="1CE76478" w14:textId="77777777" w:rsidTr="006C2243">
        <w:tc>
          <w:tcPr>
            <w:tcW w:w="4591" w:type="dxa"/>
          </w:tcPr>
          <w:p w14:paraId="6F05CAA0" w14:textId="77777777" w:rsidR="006C2243" w:rsidRPr="00864ADB" w:rsidRDefault="006C2243" w:rsidP="000372DB">
            <w:pPr>
              <w:jc w:val="both"/>
              <w:rPr>
                <w:rFonts w:cs="Arial"/>
                <w:color w:val="000000" w:themeColor="text1"/>
              </w:rPr>
            </w:pPr>
            <w:r w:rsidRPr="00864ADB">
              <w:rPr>
                <w:rFonts w:cs="Arial"/>
                <w:color w:val="000000" w:themeColor="text1"/>
              </w:rPr>
              <w:t>NIF&amp;RS</w:t>
            </w:r>
          </w:p>
        </w:tc>
        <w:tc>
          <w:tcPr>
            <w:tcW w:w="4591" w:type="dxa"/>
          </w:tcPr>
          <w:p w14:paraId="4C3B603A" w14:textId="3A4B5700" w:rsidR="006C2243" w:rsidRPr="00864ADB" w:rsidRDefault="00532819" w:rsidP="006C2243">
            <w:pPr>
              <w:jc w:val="center"/>
              <w:rPr>
                <w:rFonts w:cs="Arial"/>
                <w:color w:val="000000" w:themeColor="text1"/>
              </w:rPr>
            </w:pPr>
            <w:r w:rsidRPr="00864ADB">
              <w:rPr>
                <w:rFonts w:cs="Arial"/>
                <w:color w:val="000000" w:themeColor="text1"/>
              </w:rPr>
              <w:t>7</w:t>
            </w:r>
          </w:p>
        </w:tc>
      </w:tr>
      <w:tr w:rsidR="00864ADB" w:rsidRPr="00864ADB" w14:paraId="20A068CA" w14:textId="77777777" w:rsidTr="006C2243">
        <w:tc>
          <w:tcPr>
            <w:tcW w:w="4591" w:type="dxa"/>
          </w:tcPr>
          <w:p w14:paraId="7406096F" w14:textId="77777777" w:rsidR="006C2243" w:rsidRPr="00864ADB" w:rsidRDefault="006C2243" w:rsidP="000372DB">
            <w:pPr>
              <w:jc w:val="both"/>
              <w:rPr>
                <w:rFonts w:cs="Arial"/>
                <w:color w:val="000000" w:themeColor="text1"/>
              </w:rPr>
            </w:pPr>
            <w:r w:rsidRPr="00864ADB">
              <w:rPr>
                <w:rFonts w:cs="Arial"/>
                <w:color w:val="000000" w:themeColor="text1"/>
              </w:rPr>
              <w:t>PBNI</w:t>
            </w:r>
          </w:p>
        </w:tc>
        <w:tc>
          <w:tcPr>
            <w:tcW w:w="4591" w:type="dxa"/>
          </w:tcPr>
          <w:p w14:paraId="26A4F038" w14:textId="77556DA5" w:rsidR="006C2243" w:rsidRPr="00864ADB" w:rsidRDefault="00532819" w:rsidP="00532819">
            <w:pPr>
              <w:jc w:val="center"/>
              <w:rPr>
                <w:rFonts w:cs="Arial"/>
                <w:color w:val="000000" w:themeColor="text1"/>
              </w:rPr>
            </w:pPr>
            <w:r w:rsidRPr="00864ADB">
              <w:rPr>
                <w:rFonts w:cs="Arial"/>
                <w:color w:val="000000" w:themeColor="text1"/>
              </w:rPr>
              <w:t>0</w:t>
            </w:r>
          </w:p>
        </w:tc>
      </w:tr>
      <w:tr w:rsidR="00864ADB" w:rsidRPr="00864ADB" w14:paraId="66AA8BEB" w14:textId="77777777" w:rsidTr="006C2243">
        <w:tc>
          <w:tcPr>
            <w:tcW w:w="4591" w:type="dxa"/>
          </w:tcPr>
          <w:p w14:paraId="44E0DC0F" w14:textId="77777777" w:rsidR="006C2243" w:rsidRPr="00864ADB" w:rsidRDefault="006C2243" w:rsidP="000372DB">
            <w:pPr>
              <w:jc w:val="both"/>
              <w:rPr>
                <w:rFonts w:cs="Arial"/>
                <w:color w:val="000000" w:themeColor="text1"/>
              </w:rPr>
            </w:pPr>
            <w:r w:rsidRPr="00864ADB">
              <w:rPr>
                <w:rFonts w:cs="Arial"/>
                <w:color w:val="000000" w:themeColor="text1"/>
              </w:rPr>
              <w:t>PSNI</w:t>
            </w:r>
          </w:p>
        </w:tc>
        <w:tc>
          <w:tcPr>
            <w:tcW w:w="4591" w:type="dxa"/>
          </w:tcPr>
          <w:p w14:paraId="0166FAA7" w14:textId="235C3A32" w:rsidR="006C2243" w:rsidRPr="00864ADB" w:rsidRDefault="00532819" w:rsidP="006C2243">
            <w:pPr>
              <w:jc w:val="center"/>
              <w:rPr>
                <w:rFonts w:cs="Arial"/>
                <w:color w:val="000000" w:themeColor="text1"/>
              </w:rPr>
            </w:pPr>
            <w:r w:rsidRPr="00864ADB">
              <w:rPr>
                <w:rFonts w:cs="Arial"/>
                <w:color w:val="000000" w:themeColor="text1"/>
              </w:rPr>
              <w:t>8</w:t>
            </w:r>
          </w:p>
        </w:tc>
      </w:tr>
      <w:tr w:rsidR="00864ADB" w:rsidRPr="00864ADB" w14:paraId="4B50BBED" w14:textId="77777777" w:rsidTr="006C2243">
        <w:tc>
          <w:tcPr>
            <w:tcW w:w="4591" w:type="dxa"/>
          </w:tcPr>
          <w:p w14:paraId="37C69981" w14:textId="77777777" w:rsidR="006C2243" w:rsidRPr="00864ADB" w:rsidRDefault="006C2243" w:rsidP="000372DB">
            <w:pPr>
              <w:jc w:val="both"/>
              <w:rPr>
                <w:rFonts w:cs="Arial"/>
                <w:color w:val="000000" w:themeColor="text1"/>
              </w:rPr>
            </w:pPr>
            <w:r w:rsidRPr="00864ADB">
              <w:rPr>
                <w:rFonts w:cs="Arial"/>
                <w:color w:val="000000" w:themeColor="text1"/>
              </w:rPr>
              <w:t>WH&amp;SCT</w:t>
            </w:r>
          </w:p>
        </w:tc>
        <w:tc>
          <w:tcPr>
            <w:tcW w:w="4591" w:type="dxa"/>
          </w:tcPr>
          <w:p w14:paraId="58FBB4B7" w14:textId="24314F55" w:rsidR="006C2243" w:rsidRPr="00864ADB" w:rsidRDefault="00532819" w:rsidP="00532819">
            <w:pPr>
              <w:jc w:val="center"/>
              <w:rPr>
                <w:rFonts w:cs="Arial"/>
                <w:color w:val="000000" w:themeColor="text1"/>
              </w:rPr>
            </w:pPr>
            <w:r w:rsidRPr="00864ADB">
              <w:rPr>
                <w:rFonts w:cs="Arial"/>
                <w:color w:val="000000" w:themeColor="text1"/>
              </w:rPr>
              <w:t>1</w:t>
            </w:r>
          </w:p>
        </w:tc>
      </w:tr>
      <w:tr w:rsidR="00864ADB" w:rsidRPr="00864ADB" w14:paraId="14743EDB" w14:textId="77777777" w:rsidTr="006C2243">
        <w:tc>
          <w:tcPr>
            <w:tcW w:w="4591" w:type="dxa"/>
          </w:tcPr>
          <w:p w14:paraId="73465F11" w14:textId="77777777" w:rsidR="006C2243" w:rsidRPr="00864ADB" w:rsidRDefault="006C2243" w:rsidP="000372DB">
            <w:pPr>
              <w:jc w:val="both"/>
              <w:rPr>
                <w:rFonts w:cs="Arial"/>
                <w:color w:val="000000" w:themeColor="text1"/>
              </w:rPr>
            </w:pPr>
            <w:r w:rsidRPr="00864ADB">
              <w:rPr>
                <w:rFonts w:cs="Arial"/>
                <w:color w:val="000000" w:themeColor="text1"/>
              </w:rPr>
              <w:t>YJA</w:t>
            </w:r>
          </w:p>
        </w:tc>
        <w:tc>
          <w:tcPr>
            <w:tcW w:w="4591" w:type="dxa"/>
          </w:tcPr>
          <w:p w14:paraId="6DBA058F" w14:textId="12BD2814" w:rsidR="006C2243" w:rsidRPr="00864ADB" w:rsidRDefault="00532819" w:rsidP="00532819">
            <w:pPr>
              <w:jc w:val="center"/>
              <w:rPr>
                <w:rFonts w:cs="Arial"/>
                <w:color w:val="000000" w:themeColor="text1"/>
              </w:rPr>
            </w:pPr>
            <w:r w:rsidRPr="00864ADB">
              <w:rPr>
                <w:rFonts w:cs="Arial"/>
                <w:color w:val="000000" w:themeColor="text1"/>
              </w:rPr>
              <w:t>4</w:t>
            </w:r>
          </w:p>
        </w:tc>
      </w:tr>
    </w:tbl>
    <w:p w14:paraId="50031871" w14:textId="77777777" w:rsidR="000B6A55" w:rsidRPr="000372DB" w:rsidRDefault="000B6A55" w:rsidP="00293944">
      <w:pPr>
        <w:jc w:val="both"/>
        <w:rPr>
          <w:rFonts w:eastAsiaTheme="minorHAnsi" w:cs="Arial"/>
          <w:color w:val="0070C0"/>
          <w:u w:val="single"/>
          <w:lang w:val="en-GB"/>
        </w:rPr>
      </w:pPr>
    </w:p>
    <w:p w14:paraId="62F4961C" w14:textId="605796EF" w:rsidR="00A815D9" w:rsidRPr="00A815D9" w:rsidRDefault="00373211" w:rsidP="00933A96">
      <w:pPr>
        <w:spacing w:before="60" w:after="40"/>
        <w:rPr>
          <w:rFonts w:cs="Arial"/>
          <w:iCs/>
          <w:lang w:val="en-GB" w:eastAsia="en-GB"/>
        </w:rPr>
      </w:pPr>
      <w:r w:rsidRPr="000372DB">
        <w:rPr>
          <w:rFonts w:cs="Arial"/>
          <w:b/>
          <w:iCs/>
          <w:u w:val="single"/>
          <w:lang w:val="en-GB" w:eastAsia="en-GB"/>
        </w:rPr>
        <w:t xml:space="preserve">Strategic </w:t>
      </w:r>
      <w:r w:rsidR="00A65033" w:rsidRPr="000372DB">
        <w:rPr>
          <w:rFonts w:cs="Arial"/>
          <w:b/>
          <w:iCs/>
          <w:u w:val="single"/>
          <w:lang w:val="en-GB" w:eastAsia="en-GB"/>
        </w:rPr>
        <w:t>Objective</w:t>
      </w:r>
      <w:r w:rsidRPr="000372DB">
        <w:rPr>
          <w:rFonts w:cs="Arial"/>
          <w:b/>
          <w:iCs/>
          <w:u w:val="single"/>
          <w:lang w:val="en-GB" w:eastAsia="en-GB"/>
        </w:rPr>
        <w:t xml:space="preserve"> 2</w:t>
      </w:r>
      <w:r w:rsidR="00550EED" w:rsidRPr="000372DB">
        <w:rPr>
          <w:rFonts w:cs="Arial"/>
          <w:b/>
          <w:bCs/>
          <w:iCs/>
        </w:rPr>
        <w:t xml:space="preserve"> - to improve community safety by tackling crime and anti-social </w:t>
      </w:r>
      <w:r w:rsidR="00242E84" w:rsidRPr="000372DB">
        <w:rPr>
          <w:rFonts w:cs="Arial"/>
          <w:b/>
          <w:bCs/>
          <w:iCs/>
        </w:rPr>
        <w:t>behavior</w:t>
      </w:r>
      <w:r w:rsidR="00242E84" w:rsidRPr="000372DB">
        <w:rPr>
          <w:rFonts w:cs="Arial"/>
          <w:i/>
          <w:iCs/>
          <w:lang w:val="en-GB" w:eastAsia="en-GB"/>
        </w:rPr>
        <w:t xml:space="preserve"> </w:t>
      </w:r>
      <w:r w:rsidR="0073583E">
        <w:rPr>
          <w:rFonts w:cs="Arial"/>
          <w:i/>
          <w:iCs/>
          <w:lang w:val="en-GB" w:eastAsia="en-GB"/>
        </w:rPr>
        <w:t xml:space="preserve">– </w:t>
      </w:r>
      <w:r w:rsidR="0073583E" w:rsidRPr="0073583E">
        <w:rPr>
          <w:rFonts w:cs="Arial"/>
          <w:iCs/>
          <w:lang w:val="en-GB" w:eastAsia="en-GB"/>
        </w:rPr>
        <w:t>this objective</w:t>
      </w:r>
      <w:r w:rsidR="00242E84" w:rsidRPr="000372DB">
        <w:rPr>
          <w:rFonts w:cs="Arial"/>
          <w:i/>
          <w:iCs/>
          <w:lang w:val="en-GB" w:eastAsia="en-GB"/>
        </w:rPr>
        <w:t xml:space="preserve"> </w:t>
      </w:r>
      <w:r w:rsidR="003E4DAA" w:rsidRPr="000372DB">
        <w:rPr>
          <w:rFonts w:cs="Arial"/>
          <w:iCs/>
          <w:lang w:val="en-GB" w:eastAsia="en-GB"/>
        </w:rPr>
        <w:t>has 6 themes with a number of projects under each theme:</w:t>
      </w:r>
    </w:p>
    <w:p w14:paraId="3CEED891" w14:textId="77777777" w:rsidR="008859F0" w:rsidRPr="000372DB" w:rsidRDefault="008859F0" w:rsidP="000372DB">
      <w:pPr>
        <w:jc w:val="both"/>
        <w:rPr>
          <w:rFonts w:cs="Arial"/>
          <w:b/>
          <w:i/>
          <w:iCs/>
          <w:u w:val="single"/>
          <w:lang w:val="en-GB" w:eastAsia="en-GB"/>
        </w:rPr>
      </w:pPr>
    </w:p>
    <w:p w14:paraId="31F7168E" w14:textId="77777777" w:rsidR="007E5466" w:rsidRDefault="007E5466" w:rsidP="000372DB">
      <w:pPr>
        <w:jc w:val="center"/>
        <w:rPr>
          <w:rFonts w:cs="Arial"/>
          <w:b/>
          <w:i/>
          <w:iCs/>
          <w:u w:val="single"/>
          <w:lang w:val="en-GB" w:eastAsia="en-GB"/>
        </w:rPr>
      </w:pPr>
    </w:p>
    <w:p w14:paraId="6F29244B" w14:textId="77777777" w:rsidR="00373211" w:rsidRPr="00864ADB" w:rsidRDefault="00373211" w:rsidP="000372DB">
      <w:pPr>
        <w:jc w:val="center"/>
        <w:rPr>
          <w:rFonts w:cs="Arial"/>
          <w:b/>
          <w:i/>
          <w:iCs/>
          <w:color w:val="000000" w:themeColor="text1"/>
          <w:u w:val="single"/>
          <w:lang w:val="en-GB" w:eastAsia="en-GB"/>
        </w:rPr>
      </w:pPr>
      <w:r w:rsidRPr="00864ADB">
        <w:rPr>
          <w:rFonts w:cs="Arial"/>
          <w:b/>
          <w:i/>
          <w:iCs/>
          <w:color w:val="000000" w:themeColor="text1"/>
          <w:u w:val="single"/>
          <w:lang w:val="en-GB" w:eastAsia="en-GB"/>
        </w:rPr>
        <w:t>Theme 1</w:t>
      </w:r>
      <w:r w:rsidR="0073583E" w:rsidRPr="00864ADB">
        <w:rPr>
          <w:rFonts w:cs="Arial"/>
          <w:b/>
          <w:i/>
          <w:iCs/>
          <w:color w:val="000000" w:themeColor="text1"/>
          <w:u w:val="single"/>
          <w:lang w:val="en-GB" w:eastAsia="en-GB"/>
        </w:rPr>
        <w:t xml:space="preserve">: </w:t>
      </w:r>
      <w:r w:rsidRPr="00864ADB">
        <w:rPr>
          <w:rFonts w:cs="Arial"/>
          <w:b/>
          <w:i/>
          <w:iCs/>
          <w:color w:val="000000" w:themeColor="text1"/>
          <w:u w:val="single"/>
          <w:lang w:val="en-GB" w:eastAsia="en-GB"/>
        </w:rPr>
        <w:t xml:space="preserve"> Anti-social Behaviour</w:t>
      </w:r>
    </w:p>
    <w:p w14:paraId="7F290E65" w14:textId="77777777" w:rsidR="00F031F7" w:rsidRPr="00864ADB" w:rsidRDefault="00F031F7" w:rsidP="00F031F7">
      <w:pPr>
        <w:rPr>
          <w:rFonts w:cs="Arial"/>
          <w:b/>
          <w:i/>
          <w:iCs/>
          <w:color w:val="000000" w:themeColor="text1"/>
          <w:u w:val="single"/>
          <w:lang w:val="en-GB" w:eastAsia="en-GB"/>
        </w:rPr>
      </w:pPr>
    </w:p>
    <w:p w14:paraId="0FBCF4A3" w14:textId="77777777" w:rsidR="00AD452B" w:rsidRPr="00864ADB" w:rsidRDefault="00AD452B" w:rsidP="00F031F7">
      <w:pPr>
        <w:rPr>
          <w:rFonts w:cs="Arial"/>
          <w:b/>
          <w:i/>
          <w:iCs/>
          <w:color w:val="000000" w:themeColor="text1"/>
          <w:u w:val="single"/>
          <w:lang w:val="en-GB" w:eastAsia="en-GB"/>
        </w:rPr>
      </w:pPr>
    </w:p>
    <w:p w14:paraId="104540B3" w14:textId="77777777" w:rsidR="00AD452B" w:rsidRPr="00864ADB" w:rsidRDefault="00AD452B" w:rsidP="00AD452B">
      <w:pPr>
        <w:jc w:val="both"/>
        <w:rPr>
          <w:rFonts w:cs="Arial"/>
          <w:b/>
          <w:color w:val="000000" w:themeColor="text1"/>
        </w:rPr>
      </w:pPr>
      <w:r w:rsidRPr="00864ADB">
        <w:rPr>
          <w:rFonts w:cs="Arial"/>
          <w:b/>
          <w:color w:val="000000" w:themeColor="text1"/>
        </w:rPr>
        <w:t>Graffiti Removal Scheme</w:t>
      </w:r>
    </w:p>
    <w:p w14:paraId="4BCFDCD5" w14:textId="77777777" w:rsidR="00AD452B" w:rsidRPr="00864ADB" w:rsidRDefault="00AD452B" w:rsidP="00AD452B">
      <w:pPr>
        <w:jc w:val="both"/>
        <w:rPr>
          <w:rFonts w:cs="Arial"/>
          <w:color w:val="000000" w:themeColor="text1"/>
        </w:rPr>
      </w:pPr>
      <w:r w:rsidRPr="00864ADB">
        <w:rPr>
          <w:rFonts w:cs="Arial"/>
          <w:color w:val="000000" w:themeColor="text1"/>
        </w:rPr>
        <w:t>This scheme helps maintain a graffiti-free environment throughout Causeway Coast and Glens by enabling prompt action to remove graffiti.</w:t>
      </w:r>
    </w:p>
    <w:p w14:paraId="0057AE00" w14:textId="77777777" w:rsidR="00AD452B" w:rsidRPr="00864ADB" w:rsidRDefault="00AD452B" w:rsidP="00AD452B">
      <w:pPr>
        <w:jc w:val="both"/>
        <w:rPr>
          <w:rFonts w:cs="Arial"/>
          <w:color w:val="000000" w:themeColor="text1"/>
        </w:rPr>
      </w:pPr>
    </w:p>
    <w:p w14:paraId="3EBAE894" w14:textId="77777777" w:rsidR="00AD452B" w:rsidRPr="00864ADB" w:rsidRDefault="00AD452B" w:rsidP="00AD452B">
      <w:pPr>
        <w:jc w:val="both"/>
        <w:rPr>
          <w:rFonts w:cs="Arial"/>
          <w:color w:val="000000" w:themeColor="text1"/>
        </w:rPr>
      </w:pPr>
      <w:r w:rsidRPr="00864ADB">
        <w:rPr>
          <w:rFonts w:cs="Arial"/>
          <w:color w:val="000000" w:themeColor="text1"/>
        </w:rPr>
        <w:t>On receipt of reports from PCSP members, police, elected representatives, council staff or residents, a check is carried out to determine ownership of the property or site and asses if it is the responsibility of a statutory partner or falls under the remit of the PCSP Scheme criteria. Once established, removal is actioned or a referral made to the appropriate partner.</w:t>
      </w:r>
    </w:p>
    <w:p w14:paraId="2379408C" w14:textId="77777777" w:rsidR="00AD452B" w:rsidRPr="00864ADB" w:rsidRDefault="00AD452B" w:rsidP="00AD452B">
      <w:pPr>
        <w:jc w:val="both"/>
        <w:rPr>
          <w:rFonts w:cs="Arial"/>
          <w:color w:val="000000" w:themeColor="text1"/>
        </w:rPr>
      </w:pPr>
    </w:p>
    <w:p w14:paraId="7DAE075C" w14:textId="77777777" w:rsidR="00AD452B" w:rsidRPr="00864ADB" w:rsidRDefault="00AD452B" w:rsidP="00AD452B">
      <w:pPr>
        <w:jc w:val="both"/>
        <w:rPr>
          <w:rFonts w:cs="Arial"/>
          <w:color w:val="000000" w:themeColor="text1"/>
        </w:rPr>
      </w:pPr>
      <w:r w:rsidRPr="00864ADB">
        <w:rPr>
          <w:rFonts w:cs="Arial"/>
          <w:color w:val="000000" w:themeColor="text1"/>
        </w:rPr>
        <w:t>The scheme saw an appointed contractor respond to over 85% incidents of graffiti across the council area within a 48hr period.</w:t>
      </w:r>
    </w:p>
    <w:p w14:paraId="185D3FB9" w14:textId="77777777" w:rsidR="00AD452B" w:rsidRPr="00DB148E" w:rsidRDefault="00AD452B" w:rsidP="00AD452B">
      <w:pPr>
        <w:jc w:val="both"/>
        <w:rPr>
          <w:rFonts w:cs="Arial"/>
          <w:color w:val="00B0F0"/>
        </w:rPr>
      </w:pPr>
    </w:p>
    <w:p w14:paraId="4C6253E1" w14:textId="77777777" w:rsidR="00AD452B" w:rsidRPr="00864ADB" w:rsidRDefault="00AD452B" w:rsidP="00AD452B">
      <w:pPr>
        <w:spacing w:before="60" w:after="40" w:line="276" w:lineRule="auto"/>
        <w:rPr>
          <w:rFonts w:cs="Arial"/>
          <w:b/>
          <w:color w:val="000000" w:themeColor="text1"/>
          <w:lang w:val="en-GB"/>
        </w:rPr>
      </w:pPr>
      <w:r w:rsidRPr="00864ADB">
        <w:rPr>
          <w:rFonts w:cs="Arial"/>
          <w:b/>
          <w:color w:val="000000" w:themeColor="text1"/>
          <w:lang w:val="en-GB"/>
        </w:rPr>
        <w:t>How much did we do?</w:t>
      </w:r>
    </w:p>
    <w:p w14:paraId="7338B700" w14:textId="77777777" w:rsidR="00AD452B" w:rsidRPr="00864ADB" w:rsidRDefault="00AD452B" w:rsidP="00AD452B">
      <w:pPr>
        <w:spacing w:before="60" w:after="40" w:line="276" w:lineRule="auto"/>
        <w:rPr>
          <w:rFonts w:cs="Arial"/>
          <w:bCs/>
          <w:color w:val="000000" w:themeColor="text1"/>
          <w:lang w:val="en-GB"/>
        </w:rPr>
      </w:pPr>
      <w:r w:rsidRPr="00864ADB">
        <w:rPr>
          <w:rFonts w:cs="Arial"/>
          <w:bCs/>
          <w:color w:val="000000" w:themeColor="text1"/>
          <w:lang w:val="en-GB"/>
        </w:rPr>
        <w:t>62 of referrals received (14 referred to NIHE/CCG)</w:t>
      </w:r>
    </w:p>
    <w:p w14:paraId="61D17A27" w14:textId="77777777" w:rsidR="00AD452B" w:rsidRPr="00864ADB" w:rsidRDefault="00AD452B" w:rsidP="00AD452B">
      <w:pPr>
        <w:spacing w:before="60" w:after="40" w:line="276" w:lineRule="auto"/>
        <w:rPr>
          <w:rFonts w:cs="Arial"/>
          <w:bCs/>
          <w:color w:val="000000" w:themeColor="text1"/>
          <w:lang w:val="en-GB"/>
        </w:rPr>
      </w:pPr>
      <w:r w:rsidRPr="00864ADB">
        <w:rPr>
          <w:rFonts w:cs="Arial"/>
          <w:bCs/>
          <w:color w:val="000000" w:themeColor="text1"/>
          <w:lang w:val="en-GB"/>
        </w:rPr>
        <w:t xml:space="preserve">48 of referrals responded to </w:t>
      </w:r>
    </w:p>
    <w:p w14:paraId="3C480D73" w14:textId="77777777" w:rsidR="00AD452B" w:rsidRPr="00864ADB" w:rsidRDefault="00AD452B" w:rsidP="00AD452B">
      <w:pPr>
        <w:spacing w:before="60" w:after="40" w:line="276" w:lineRule="auto"/>
        <w:rPr>
          <w:rFonts w:cs="Arial"/>
          <w:bCs/>
          <w:color w:val="000000" w:themeColor="text1"/>
          <w:lang w:val="en-GB"/>
        </w:rPr>
      </w:pPr>
      <w:r w:rsidRPr="00864ADB">
        <w:rPr>
          <w:rFonts w:cs="Arial"/>
          <w:bCs/>
          <w:color w:val="000000" w:themeColor="text1"/>
          <w:lang w:val="en-GB"/>
        </w:rPr>
        <w:t xml:space="preserve">680 of square metres of offensive graffiti removed </w:t>
      </w:r>
    </w:p>
    <w:p w14:paraId="3338C21B" w14:textId="77777777" w:rsidR="00AD452B" w:rsidRPr="00DB148E" w:rsidRDefault="00AD452B" w:rsidP="00AD452B">
      <w:pPr>
        <w:spacing w:before="60" w:after="40" w:line="276" w:lineRule="auto"/>
        <w:rPr>
          <w:rFonts w:cs="Arial"/>
          <w:b/>
          <w:color w:val="00B0F0"/>
          <w:lang w:val="en-GB"/>
        </w:rPr>
      </w:pPr>
    </w:p>
    <w:p w14:paraId="237B4AAB" w14:textId="77777777" w:rsidR="00AD452B" w:rsidRPr="00864ADB" w:rsidRDefault="00AD452B" w:rsidP="00AD452B">
      <w:pPr>
        <w:spacing w:before="60" w:after="40" w:line="276" w:lineRule="auto"/>
        <w:rPr>
          <w:rFonts w:cs="Arial"/>
          <w:b/>
          <w:color w:val="000000" w:themeColor="text1"/>
          <w:lang w:val="en-GB"/>
        </w:rPr>
      </w:pPr>
      <w:r w:rsidRPr="00864ADB">
        <w:rPr>
          <w:rFonts w:cs="Arial"/>
          <w:b/>
          <w:color w:val="000000" w:themeColor="text1"/>
          <w:lang w:val="en-GB"/>
        </w:rPr>
        <w:t>How well did we do it?</w:t>
      </w:r>
    </w:p>
    <w:p w14:paraId="4BEC5930" w14:textId="77777777" w:rsidR="00AD452B" w:rsidRPr="00864ADB" w:rsidRDefault="00AD452B" w:rsidP="00AD452B">
      <w:pPr>
        <w:rPr>
          <w:rFonts w:cs="Arial"/>
          <w:color w:val="000000" w:themeColor="text1"/>
        </w:rPr>
      </w:pPr>
      <w:r w:rsidRPr="00864ADB">
        <w:rPr>
          <w:rFonts w:cs="Arial"/>
          <w:color w:val="000000" w:themeColor="text1"/>
        </w:rPr>
        <w:t>100% referrals removed inside 48hrs. Due to illness one case took 72hrs to be removed.</w:t>
      </w:r>
    </w:p>
    <w:p w14:paraId="452662D3" w14:textId="77777777" w:rsidR="00AD452B" w:rsidRPr="00864ADB" w:rsidRDefault="00AD452B" w:rsidP="00AD452B">
      <w:pPr>
        <w:rPr>
          <w:rFonts w:cs="Arial"/>
          <w:color w:val="000000" w:themeColor="text1"/>
          <w:highlight w:val="yellow"/>
        </w:rPr>
      </w:pPr>
    </w:p>
    <w:p w14:paraId="535D9FE7" w14:textId="11D2C203" w:rsidR="00AD452B" w:rsidRPr="00864ADB" w:rsidRDefault="00AD452B" w:rsidP="00864ADB">
      <w:pPr>
        <w:rPr>
          <w:rFonts w:cs="Arial"/>
          <w:color w:val="000000" w:themeColor="text1"/>
        </w:rPr>
      </w:pPr>
      <w:r w:rsidRPr="00864ADB">
        <w:rPr>
          <w:rFonts w:cs="Arial"/>
          <w:color w:val="000000" w:themeColor="text1"/>
        </w:rPr>
        <w:t>98% of local communities satisfied with graffiti.</w:t>
      </w:r>
    </w:p>
    <w:p w14:paraId="3924C222" w14:textId="77777777" w:rsidR="00864ADB" w:rsidRPr="00864ADB" w:rsidRDefault="00864ADB" w:rsidP="00864ADB">
      <w:pPr>
        <w:rPr>
          <w:rFonts w:cs="Arial"/>
          <w:color w:val="00B0F0"/>
        </w:rPr>
      </w:pPr>
    </w:p>
    <w:p w14:paraId="56BE6673" w14:textId="77777777" w:rsidR="00864ADB" w:rsidRDefault="00864ADB" w:rsidP="00AD452B">
      <w:pPr>
        <w:spacing w:before="60" w:after="40" w:line="276" w:lineRule="auto"/>
        <w:rPr>
          <w:rFonts w:cs="Arial"/>
          <w:b/>
          <w:color w:val="00B0F0"/>
          <w:lang w:val="en-GB"/>
        </w:rPr>
      </w:pPr>
    </w:p>
    <w:p w14:paraId="49CC3BF5" w14:textId="52385915" w:rsidR="00AD452B" w:rsidRPr="00864ADB" w:rsidRDefault="00AD452B" w:rsidP="00AD452B">
      <w:pPr>
        <w:spacing w:before="60" w:after="40" w:line="276" w:lineRule="auto"/>
        <w:rPr>
          <w:rFonts w:cs="Arial"/>
          <w:b/>
          <w:color w:val="000000" w:themeColor="text1"/>
          <w:lang w:val="en-GB"/>
        </w:rPr>
      </w:pPr>
      <w:r w:rsidRPr="00864ADB">
        <w:rPr>
          <w:rFonts w:cs="Arial"/>
          <w:b/>
          <w:color w:val="000000" w:themeColor="text1"/>
          <w:lang w:val="en-GB"/>
        </w:rPr>
        <w:lastRenderedPageBreak/>
        <w:t>Is anyone better off?</w:t>
      </w:r>
    </w:p>
    <w:p w14:paraId="3B24F414" w14:textId="77777777" w:rsidR="00AD452B" w:rsidRPr="00864ADB" w:rsidRDefault="00AD452B" w:rsidP="00AD452B">
      <w:pPr>
        <w:rPr>
          <w:rFonts w:cs="Arial"/>
          <w:color w:val="000000" w:themeColor="text1"/>
        </w:rPr>
      </w:pPr>
      <w:r w:rsidRPr="00864ADB">
        <w:rPr>
          <w:rFonts w:cs="Arial"/>
          <w:color w:val="000000" w:themeColor="text1"/>
        </w:rPr>
        <w:t>4 repeat graffiti locations. All locals spoken to when contractor was out removing graffiti where happy to see it being removed.</w:t>
      </w:r>
    </w:p>
    <w:p w14:paraId="3A2239A5" w14:textId="77777777" w:rsidR="00F031F7" w:rsidRDefault="00F031F7" w:rsidP="00F031F7">
      <w:pPr>
        <w:rPr>
          <w:rFonts w:cs="Arial"/>
          <w:b/>
          <w:i/>
          <w:iCs/>
          <w:color w:val="00B0F0"/>
          <w:u w:val="single"/>
          <w:lang w:val="en-GB" w:eastAsia="en-GB"/>
        </w:rPr>
      </w:pPr>
    </w:p>
    <w:p w14:paraId="7947C919" w14:textId="77777777" w:rsidR="00AD452B" w:rsidRDefault="00AD452B" w:rsidP="00F031F7">
      <w:pPr>
        <w:rPr>
          <w:rFonts w:cs="Arial"/>
          <w:b/>
          <w:i/>
          <w:iCs/>
          <w:color w:val="00B0F0"/>
          <w:u w:val="single"/>
          <w:lang w:val="en-GB" w:eastAsia="en-GB"/>
        </w:rPr>
      </w:pPr>
    </w:p>
    <w:p w14:paraId="014CFD03" w14:textId="4914ECAF" w:rsidR="00AD452B" w:rsidRDefault="00AD452B" w:rsidP="00F031F7">
      <w:pPr>
        <w:rPr>
          <w:rFonts w:cs="Arial"/>
          <w:b/>
          <w:i/>
          <w:iCs/>
          <w:color w:val="00B0F0"/>
          <w:u w:val="single"/>
          <w:lang w:val="en-GB" w:eastAsia="en-GB"/>
        </w:rPr>
      </w:pPr>
      <w:r>
        <w:rPr>
          <w:rFonts w:cs="Arial"/>
          <w:b/>
          <w:noProof/>
        </w:rPr>
        <w:drawing>
          <wp:inline distT="0" distB="0" distL="0" distR="0" wp14:anchorId="42C8DD0D" wp14:editId="2ED50FA5">
            <wp:extent cx="1701165" cy="1621790"/>
            <wp:effectExtent l="0" t="0" r="0" b="0"/>
            <wp:docPr id="37" name="Picture 37" descr="A logo of a fam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logo of a family&#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01165" cy="1621790"/>
                    </a:xfrm>
                    <a:prstGeom prst="rect">
                      <a:avLst/>
                    </a:prstGeom>
                    <a:noFill/>
                  </pic:spPr>
                </pic:pic>
              </a:graphicData>
            </a:graphic>
          </wp:inline>
        </w:drawing>
      </w:r>
    </w:p>
    <w:p w14:paraId="62EAFCDB" w14:textId="77777777" w:rsidR="00AD452B" w:rsidRDefault="00AD452B" w:rsidP="00AD452B">
      <w:pPr>
        <w:jc w:val="both"/>
        <w:rPr>
          <w:rFonts w:cs="Arial"/>
          <w:b/>
        </w:rPr>
      </w:pPr>
      <w:r w:rsidRPr="004C41E9">
        <w:rPr>
          <w:rFonts w:cs="Arial"/>
          <w:b/>
        </w:rPr>
        <w:t>Neighbourhood Watch</w:t>
      </w:r>
    </w:p>
    <w:p w14:paraId="6BF350CC" w14:textId="77777777" w:rsidR="00AD452B" w:rsidRDefault="00AD452B" w:rsidP="00AD452B">
      <w:pPr>
        <w:jc w:val="both"/>
        <w:rPr>
          <w:rFonts w:cs="Arial"/>
          <w:color w:val="FF0000"/>
        </w:rPr>
      </w:pPr>
    </w:p>
    <w:p w14:paraId="706F89E2" w14:textId="77777777" w:rsidR="00AD452B" w:rsidRPr="006225D1" w:rsidRDefault="00AD452B" w:rsidP="00AD452B">
      <w:pPr>
        <w:jc w:val="both"/>
        <w:rPr>
          <w:rFonts w:cs="Arial"/>
        </w:rPr>
      </w:pPr>
      <w:r w:rsidRPr="006225D1">
        <w:rPr>
          <w:rFonts w:cs="Arial"/>
        </w:rPr>
        <w:t xml:space="preserve">Neighbourhood Watch, a partnership between local communities, the Police and PCSPs, aims to help people protect themselves and their property and reduce the fear of crime. Schemes create effective communication between residents and the police, with local coordinator’s acting as a primary point of contact. </w:t>
      </w:r>
    </w:p>
    <w:p w14:paraId="020992F9" w14:textId="77777777" w:rsidR="00AD452B" w:rsidRPr="006225D1" w:rsidRDefault="00AD452B" w:rsidP="00AD452B">
      <w:pPr>
        <w:jc w:val="both"/>
        <w:rPr>
          <w:rFonts w:cs="Arial"/>
        </w:rPr>
      </w:pPr>
    </w:p>
    <w:p w14:paraId="44581547" w14:textId="77777777" w:rsidR="00AD452B" w:rsidRPr="00864ADB" w:rsidRDefault="00AD452B" w:rsidP="00AD452B">
      <w:pPr>
        <w:jc w:val="both"/>
        <w:rPr>
          <w:rFonts w:cs="Arial"/>
          <w:color w:val="000000" w:themeColor="text1"/>
        </w:rPr>
      </w:pPr>
      <w:r w:rsidRPr="006225D1">
        <w:rPr>
          <w:rFonts w:cs="Arial"/>
        </w:rPr>
        <w:t xml:space="preserve">Regular contact was made with Coordinator to ensure that they were up to date with support and crime trends, scams, information on </w:t>
      </w:r>
      <w:r w:rsidRPr="00864ADB">
        <w:rPr>
          <w:rFonts w:cs="Arial"/>
          <w:color w:val="000000" w:themeColor="text1"/>
        </w:rPr>
        <w:t>support such as crimestoppers. All Neighbourhood watch coordinators were invited to take part in crime prevention training carried out by the Police Crime Prevention Academy.</w:t>
      </w:r>
    </w:p>
    <w:p w14:paraId="02350ED4" w14:textId="77777777" w:rsidR="00AD452B" w:rsidRPr="00864ADB" w:rsidRDefault="00AD452B" w:rsidP="00AD452B">
      <w:pPr>
        <w:jc w:val="both"/>
        <w:rPr>
          <w:rFonts w:cs="Arial"/>
          <w:color w:val="000000" w:themeColor="text1"/>
        </w:rPr>
      </w:pPr>
    </w:p>
    <w:p w14:paraId="488690D0" w14:textId="77777777" w:rsidR="00AD452B" w:rsidRPr="00864ADB" w:rsidRDefault="00AD452B" w:rsidP="00AD452B">
      <w:pPr>
        <w:jc w:val="both"/>
        <w:rPr>
          <w:rFonts w:cs="Arial"/>
          <w:color w:val="000000" w:themeColor="text1"/>
        </w:rPr>
      </w:pPr>
      <w:r w:rsidRPr="00864ADB">
        <w:rPr>
          <w:rFonts w:cs="Arial"/>
          <w:color w:val="000000" w:themeColor="text1"/>
        </w:rPr>
        <w:t>Two editions of the Neighbourhood watch newsletters were circulated throughout the year.</w:t>
      </w:r>
    </w:p>
    <w:p w14:paraId="6D6E6570" w14:textId="77777777" w:rsidR="00AD452B" w:rsidRPr="006225D1" w:rsidRDefault="00AD452B" w:rsidP="00AD452B">
      <w:pPr>
        <w:spacing w:before="60" w:after="60" w:line="276" w:lineRule="auto"/>
        <w:rPr>
          <w:rFonts w:cs="Arial"/>
          <w:bCs/>
          <w:lang w:val="en-GB"/>
        </w:rPr>
      </w:pPr>
    </w:p>
    <w:p w14:paraId="3F365D6B" w14:textId="77777777" w:rsidR="00AD452B" w:rsidRPr="00B117F8" w:rsidRDefault="00AD452B" w:rsidP="00AD452B">
      <w:pPr>
        <w:spacing w:before="60" w:after="60" w:line="360" w:lineRule="auto"/>
        <w:rPr>
          <w:rFonts w:cs="Arial"/>
          <w:b/>
          <w:bCs/>
          <w:lang w:val="en-GB"/>
        </w:rPr>
      </w:pPr>
      <w:r w:rsidRPr="00B117F8">
        <w:rPr>
          <w:rFonts w:cs="Arial"/>
          <w:b/>
          <w:bCs/>
        </w:rPr>
        <w:t>How much did we do?</w:t>
      </w:r>
    </w:p>
    <w:p w14:paraId="23AAA2B9" w14:textId="77777777" w:rsidR="00AD452B" w:rsidRPr="00864ADB" w:rsidRDefault="00AD452B" w:rsidP="00AD452B">
      <w:pPr>
        <w:spacing w:before="60" w:after="60" w:line="360" w:lineRule="auto"/>
        <w:rPr>
          <w:rFonts w:cs="Arial"/>
          <w:bCs/>
          <w:color w:val="000000" w:themeColor="text1"/>
        </w:rPr>
      </w:pPr>
      <w:r w:rsidRPr="00864ADB">
        <w:rPr>
          <w:rFonts w:cs="Arial"/>
          <w:bCs/>
          <w:color w:val="000000" w:themeColor="text1"/>
        </w:rPr>
        <w:t>40 schemes in operation 47 coordinators. One Neighbourhood watch newsletter designed and circulated.</w:t>
      </w:r>
    </w:p>
    <w:p w14:paraId="6431464E" w14:textId="77777777" w:rsidR="00AD452B" w:rsidRDefault="00AD452B" w:rsidP="00AD452B">
      <w:pPr>
        <w:pStyle w:val="ListParagraph"/>
        <w:spacing w:before="60" w:after="60" w:line="360" w:lineRule="auto"/>
        <w:rPr>
          <w:rFonts w:cs="Arial"/>
          <w:b/>
          <w:bCs/>
          <w:color w:val="FF0000"/>
        </w:rPr>
      </w:pPr>
    </w:p>
    <w:p w14:paraId="516319E4" w14:textId="77777777" w:rsidR="00AD452B" w:rsidRPr="00864ADB" w:rsidRDefault="00AD452B" w:rsidP="00AD452B">
      <w:pPr>
        <w:pStyle w:val="ListParagraph"/>
        <w:spacing w:before="60" w:after="60" w:line="360" w:lineRule="auto"/>
        <w:rPr>
          <w:rFonts w:cs="Arial"/>
          <w:b/>
          <w:bCs/>
          <w:color w:val="000000" w:themeColor="text1"/>
        </w:rPr>
      </w:pPr>
      <w:r w:rsidRPr="00864ADB">
        <w:rPr>
          <w:rFonts w:cs="Arial"/>
          <w:b/>
          <w:bCs/>
          <w:color w:val="000000" w:themeColor="text1"/>
        </w:rPr>
        <w:t>How well did we do it?</w:t>
      </w:r>
    </w:p>
    <w:p w14:paraId="61E52DD2" w14:textId="77777777" w:rsidR="00AD452B" w:rsidRPr="00864ADB" w:rsidRDefault="00AD452B" w:rsidP="00AD452B">
      <w:pPr>
        <w:pStyle w:val="ListParagraph"/>
        <w:spacing w:before="60" w:after="60" w:line="360" w:lineRule="auto"/>
        <w:rPr>
          <w:rFonts w:cs="Arial"/>
          <w:bCs/>
          <w:color w:val="000000" w:themeColor="text1"/>
        </w:rPr>
      </w:pPr>
      <w:r w:rsidRPr="00864ADB">
        <w:rPr>
          <w:rFonts w:cs="Arial"/>
          <w:bCs/>
          <w:color w:val="000000" w:themeColor="text1"/>
        </w:rPr>
        <w:t>60 % of respondents who feel NHW is working well</w:t>
      </w:r>
    </w:p>
    <w:p w14:paraId="301BC401" w14:textId="77777777" w:rsidR="00AD452B" w:rsidRPr="00864ADB" w:rsidRDefault="00AD452B" w:rsidP="00AD452B">
      <w:pPr>
        <w:pStyle w:val="ListParagraph"/>
        <w:spacing w:before="60" w:after="60" w:line="360" w:lineRule="auto"/>
        <w:rPr>
          <w:rFonts w:cs="Arial"/>
          <w:b/>
          <w:bCs/>
          <w:color w:val="000000" w:themeColor="text1"/>
        </w:rPr>
      </w:pPr>
      <w:r w:rsidRPr="00864ADB">
        <w:rPr>
          <w:rFonts w:cs="Arial"/>
          <w:b/>
          <w:bCs/>
          <w:color w:val="000000" w:themeColor="text1"/>
        </w:rPr>
        <w:t>Is anyone better off?</w:t>
      </w:r>
    </w:p>
    <w:p w14:paraId="343B37BA" w14:textId="77777777" w:rsidR="00AD452B" w:rsidRPr="00864ADB" w:rsidRDefault="00AD452B" w:rsidP="00AD452B">
      <w:pPr>
        <w:pStyle w:val="ListParagraph"/>
        <w:spacing w:before="60" w:after="60" w:line="360" w:lineRule="auto"/>
        <w:rPr>
          <w:rFonts w:cs="Arial"/>
          <w:color w:val="000000" w:themeColor="text1"/>
        </w:rPr>
      </w:pPr>
      <w:r w:rsidRPr="00864ADB">
        <w:rPr>
          <w:rFonts w:cs="Arial"/>
          <w:color w:val="000000" w:themeColor="text1"/>
        </w:rPr>
        <w:t>70% of respondents who have adopted crime prevention advice</w:t>
      </w:r>
    </w:p>
    <w:p w14:paraId="5ED59A7C" w14:textId="77777777" w:rsidR="00AD452B" w:rsidRPr="00864ADB" w:rsidRDefault="00AD452B" w:rsidP="00AD452B">
      <w:pPr>
        <w:pStyle w:val="ListParagraph"/>
        <w:spacing w:before="60" w:after="60" w:line="360" w:lineRule="auto"/>
        <w:rPr>
          <w:rFonts w:cs="Arial"/>
          <w:color w:val="000000" w:themeColor="text1"/>
        </w:rPr>
      </w:pPr>
      <w:r w:rsidRPr="00864ADB">
        <w:rPr>
          <w:rFonts w:cs="Arial"/>
          <w:color w:val="000000" w:themeColor="text1"/>
        </w:rPr>
        <w:t>60% participants more likely to report crime</w:t>
      </w:r>
    </w:p>
    <w:p w14:paraId="43945E90" w14:textId="77777777" w:rsidR="00AD452B" w:rsidRPr="00864ADB" w:rsidRDefault="00AD452B" w:rsidP="00AD452B">
      <w:pPr>
        <w:pStyle w:val="ListParagraph"/>
        <w:spacing w:before="60" w:after="60" w:line="360" w:lineRule="auto"/>
        <w:rPr>
          <w:rFonts w:cs="Arial"/>
          <w:color w:val="000000" w:themeColor="text1"/>
        </w:rPr>
      </w:pPr>
      <w:r w:rsidRPr="00864ADB">
        <w:rPr>
          <w:rFonts w:cs="Arial"/>
          <w:color w:val="000000" w:themeColor="text1"/>
        </w:rPr>
        <w:t>30% rated confidence in police as high</w:t>
      </w:r>
    </w:p>
    <w:p w14:paraId="2DFC9A26" w14:textId="77777777" w:rsidR="00AD452B" w:rsidRPr="00864ADB" w:rsidRDefault="00AD452B" w:rsidP="00AD452B">
      <w:pPr>
        <w:pStyle w:val="ListParagraph"/>
        <w:spacing w:before="60" w:after="60" w:line="360" w:lineRule="auto"/>
        <w:rPr>
          <w:rFonts w:cs="Arial"/>
          <w:color w:val="000000" w:themeColor="text1"/>
        </w:rPr>
      </w:pPr>
      <w:r w:rsidRPr="00864ADB">
        <w:rPr>
          <w:rFonts w:cs="Arial"/>
          <w:color w:val="000000" w:themeColor="text1"/>
        </w:rPr>
        <w:t>40% rated confidence in police neither high or low</w:t>
      </w:r>
    </w:p>
    <w:p w14:paraId="7906B9C0" w14:textId="01B585BF" w:rsidR="00AD452B" w:rsidRPr="00864ADB" w:rsidRDefault="00AD452B" w:rsidP="004A622F">
      <w:pPr>
        <w:pStyle w:val="ListParagraph"/>
        <w:spacing w:before="60" w:after="60" w:line="360" w:lineRule="auto"/>
        <w:rPr>
          <w:rFonts w:cs="Arial"/>
          <w:color w:val="000000" w:themeColor="text1"/>
        </w:rPr>
      </w:pPr>
      <w:r w:rsidRPr="00864ADB">
        <w:rPr>
          <w:rFonts w:cs="Arial"/>
          <w:color w:val="000000" w:themeColor="text1"/>
        </w:rPr>
        <w:t>10% rated confidence in police low and 10% rated confidence in police very low</w:t>
      </w:r>
    </w:p>
    <w:p w14:paraId="2D141B72" w14:textId="77777777" w:rsidR="00AD452B" w:rsidRDefault="00AD452B" w:rsidP="00F031F7">
      <w:pPr>
        <w:rPr>
          <w:rFonts w:cs="Arial"/>
          <w:b/>
          <w:i/>
          <w:iCs/>
          <w:color w:val="00B0F0"/>
          <w:u w:val="single"/>
          <w:lang w:val="en-GB" w:eastAsia="en-GB"/>
        </w:rPr>
      </w:pPr>
    </w:p>
    <w:p w14:paraId="45EC8F05" w14:textId="77777777" w:rsidR="00AD452B" w:rsidRDefault="00AD452B" w:rsidP="00F031F7">
      <w:pPr>
        <w:rPr>
          <w:rFonts w:cs="Arial"/>
          <w:b/>
          <w:i/>
          <w:iCs/>
          <w:color w:val="00B0F0"/>
          <w:u w:val="single"/>
          <w:lang w:val="en-GB" w:eastAsia="en-GB"/>
        </w:rPr>
      </w:pPr>
    </w:p>
    <w:p w14:paraId="12A92101" w14:textId="59114F41" w:rsidR="00AD452B" w:rsidRDefault="00AD452B" w:rsidP="00F031F7">
      <w:pPr>
        <w:rPr>
          <w:rFonts w:cs="Arial"/>
          <w:b/>
          <w:i/>
          <w:iCs/>
          <w:color w:val="00B0F0"/>
          <w:u w:val="single"/>
          <w:lang w:val="en-GB" w:eastAsia="en-GB"/>
        </w:rPr>
      </w:pPr>
      <w:r w:rsidRPr="0069576C">
        <w:rPr>
          <w:rFonts w:cs="Arial"/>
          <w:bCs/>
          <w:noProof/>
          <w:lang w:val="en-GB"/>
        </w:rPr>
        <w:drawing>
          <wp:inline distT="0" distB="0" distL="0" distR="0" wp14:anchorId="5AF2CFE9" wp14:editId="301F1455">
            <wp:extent cx="2609850" cy="4123576"/>
            <wp:effectExtent l="0" t="0" r="0" b="0"/>
            <wp:docPr id="1145770019" name="Picture 1" descr="A newspaper with text and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70019" name="Picture 1" descr="A newspaper with text and people&#10;&#10;Description automatically generated"/>
                    <pic:cNvPicPr/>
                  </pic:nvPicPr>
                  <pic:blipFill>
                    <a:blip r:embed="rId15"/>
                    <a:stretch>
                      <a:fillRect/>
                    </a:stretch>
                  </pic:blipFill>
                  <pic:spPr>
                    <a:xfrm>
                      <a:off x="0" y="0"/>
                      <a:ext cx="2625549" cy="4148381"/>
                    </a:xfrm>
                    <a:prstGeom prst="rect">
                      <a:avLst/>
                    </a:prstGeom>
                  </pic:spPr>
                </pic:pic>
              </a:graphicData>
            </a:graphic>
          </wp:inline>
        </w:drawing>
      </w:r>
      <w:r w:rsidRPr="00AD452B">
        <w:rPr>
          <w:rFonts w:cs="Arial"/>
          <w:bCs/>
          <w:noProof/>
          <w:lang w:val="en-GB"/>
        </w:rPr>
        <w:t xml:space="preserve"> </w:t>
      </w:r>
      <w:r>
        <w:rPr>
          <w:rFonts w:cs="Arial"/>
          <w:bCs/>
          <w:noProof/>
          <w:lang w:val="en-GB"/>
        </w:rPr>
        <w:drawing>
          <wp:inline distT="0" distB="0" distL="0" distR="0" wp14:anchorId="576CCDF9" wp14:editId="0426A194">
            <wp:extent cx="2419350" cy="4084898"/>
            <wp:effectExtent l="0" t="0" r="0" b="0"/>
            <wp:docPr id="1524269304" name="Picture 1" descr="A newspaper with a light bulb on top of a wooden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269304" name="Picture 1" descr="A newspaper with a light bulb on top of a wooden cylinder&#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0237" cy="4120165"/>
                    </a:xfrm>
                    <a:prstGeom prst="rect">
                      <a:avLst/>
                    </a:prstGeom>
                    <a:noFill/>
                  </pic:spPr>
                </pic:pic>
              </a:graphicData>
            </a:graphic>
          </wp:inline>
        </w:drawing>
      </w:r>
    </w:p>
    <w:p w14:paraId="45F7B431" w14:textId="77777777" w:rsidR="00AD452B" w:rsidRDefault="00AD452B" w:rsidP="00F031F7">
      <w:pPr>
        <w:rPr>
          <w:rFonts w:cs="Arial"/>
          <w:b/>
          <w:i/>
          <w:iCs/>
          <w:color w:val="00B0F0"/>
          <w:u w:val="single"/>
          <w:lang w:val="en-GB" w:eastAsia="en-GB"/>
        </w:rPr>
      </w:pPr>
    </w:p>
    <w:p w14:paraId="0B6F4E46" w14:textId="77777777" w:rsidR="00AD452B" w:rsidRDefault="00AD452B" w:rsidP="00F031F7">
      <w:pPr>
        <w:rPr>
          <w:rFonts w:cs="Arial"/>
          <w:b/>
          <w:i/>
          <w:iCs/>
          <w:color w:val="00B0F0"/>
          <w:u w:val="single"/>
          <w:lang w:val="en-GB" w:eastAsia="en-GB"/>
        </w:rPr>
      </w:pPr>
    </w:p>
    <w:p w14:paraId="3AB0DB3B" w14:textId="77777777" w:rsidR="00AD452B" w:rsidRDefault="00AD452B" w:rsidP="00F031F7">
      <w:pPr>
        <w:rPr>
          <w:rFonts w:cs="Arial"/>
          <w:b/>
          <w:i/>
          <w:iCs/>
          <w:color w:val="00B0F0"/>
          <w:u w:val="single"/>
          <w:lang w:val="en-GB" w:eastAsia="en-GB"/>
        </w:rPr>
      </w:pPr>
    </w:p>
    <w:p w14:paraId="37A6B9A2" w14:textId="77777777" w:rsidR="00AD452B" w:rsidRDefault="00AD452B" w:rsidP="00F031F7">
      <w:pPr>
        <w:rPr>
          <w:rFonts w:cs="Arial"/>
          <w:b/>
          <w:i/>
          <w:iCs/>
          <w:color w:val="00B0F0"/>
          <w:u w:val="single"/>
          <w:lang w:val="en-GB" w:eastAsia="en-GB"/>
        </w:rPr>
      </w:pPr>
    </w:p>
    <w:p w14:paraId="4AC62EA0" w14:textId="77777777" w:rsidR="00AD452B" w:rsidRPr="008142F9" w:rsidRDefault="00AD452B" w:rsidP="00F031F7">
      <w:pPr>
        <w:rPr>
          <w:rFonts w:cs="Arial"/>
          <w:b/>
          <w:i/>
          <w:iCs/>
          <w:color w:val="00B0F0"/>
          <w:u w:val="single"/>
          <w:lang w:val="en-GB" w:eastAsia="en-GB"/>
        </w:rPr>
      </w:pPr>
    </w:p>
    <w:p w14:paraId="186241DE" w14:textId="2825D18B" w:rsidR="00F571F3" w:rsidRPr="008142F9" w:rsidRDefault="00F571F3" w:rsidP="000372DB">
      <w:pPr>
        <w:pStyle w:val="ListParagraph"/>
        <w:ind w:left="1080"/>
        <w:jc w:val="both"/>
        <w:rPr>
          <w:rFonts w:cs="Arial"/>
          <w:b/>
          <w:color w:val="00B0F0"/>
        </w:rPr>
      </w:pPr>
    </w:p>
    <w:p w14:paraId="48306761" w14:textId="43951EAC" w:rsidR="00A815D9" w:rsidRPr="00864ADB" w:rsidRDefault="007019CF" w:rsidP="00DB13E5">
      <w:pPr>
        <w:jc w:val="both"/>
        <w:rPr>
          <w:rFonts w:cs="Arial"/>
          <w:color w:val="000000" w:themeColor="text1"/>
          <w:lang w:eastAsia="en-GB"/>
        </w:rPr>
      </w:pPr>
      <w:r w:rsidRPr="008142F9">
        <w:rPr>
          <w:rFonts w:eastAsiaTheme="minorHAnsi" w:cs="Arial"/>
          <w:b/>
          <w:color w:val="00B0F0"/>
          <w:lang w:val="en-GB" w:eastAsia="en-GB"/>
        </w:rPr>
        <w:t xml:space="preserve"> </w:t>
      </w:r>
      <w:r w:rsidR="00DB13E5" w:rsidRPr="008142F9">
        <w:rPr>
          <w:rFonts w:eastAsiaTheme="minorHAnsi" w:cs="Arial"/>
          <w:b/>
          <w:color w:val="00B0F0"/>
          <w:lang w:val="en-GB" w:eastAsia="en-GB"/>
        </w:rPr>
        <w:t xml:space="preserve"> </w:t>
      </w:r>
      <w:r w:rsidR="00DB13E5" w:rsidRPr="00864ADB">
        <w:rPr>
          <w:rFonts w:eastAsiaTheme="minorHAnsi" w:cs="Arial"/>
          <w:b/>
          <w:color w:val="000000" w:themeColor="text1"/>
          <w:lang w:val="en-GB" w:eastAsia="en-GB"/>
        </w:rPr>
        <w:t xml:space="preserve">2 Fast 2 Soon – </w:t>
      </w:r>
      <w:r w:rsidR="00DB13E5" w:rsidRPr="00864ADB">
        <w:rPr>
          <w:rFonts w:cs="Arial"/>
          <w:color w:val="000000" w:themeColor="text1"/>
          <w:lang w:eastAsia="en-GB"/>
        </w:rPr>
        <w:t xml:space="preserve">PCSP joined forces with the PSNI and NIF&amp;RS to drive home the importance of road safety at events right across the Causeway Coast and Glens Borough council area. </w:t>
      </w:r>
    </w:p>
    <w:p w14:paraId="1AD7F124" w14:textId="2747DF7C" w:rsidR="00DB13E5" w:rsidRPr="00864ADB" w:rsidRDefault="00DB13E5" w:rsidP="00DB13E5">
      <w:pPr>
        <w:jc w:val="both"/>
        <w:rPr>
          <w:rFonts w:cs="Arial"/>
          <w:color w:val="000000" w:themeColor="text1"/>
          <w:lang w:eastAsia="en-GB"/>
        </w:rPr>
      </w:pPr>
    </w:p>
    <w:p w14:paraId="694AB776" w14:textId="167ED2DF" w:rsidR="00DB13E5" w:rsidRPr="00864ADB" w:rsidRDefault="00DB13E5" w:rsidP="00DB13E5">
      <w:pPr>
        <w:jc w:val="both"/>
        <w:rPr>
          <w:rFonts w:cs="Arial"/>
          <w:color w:val="000000" w:themeColor="text1"/>
          <w:lang w:eastAsia="en-GB"/>
        </w:rPr>
      </w:pPr>
      <w:r w:rsidRPr="00864ADB">
        <w:rPr>
          <w:rFonts w:cs="Arial"/>
          <w:color w:val="000000" w:themeColor="text1"/>
          <w:lang w:eastAsia="en-GB"/>
        </w:rPr>
        <w:t xml:space="preserve">A number of road traffic collision demonstrations were played out. </w:t>
      </w:r>
    </w:p>
    <w:p w14:paraId="726D0B59" w14:textId="01682BD1" w:rsidR="00DB13E5" w:rsidRDefault="00893128" w:rsidP="00DB13E5">
      <w:pPr>
        <w:jc w:val="both"/>
        <w:rPr>
          <w:rFonts w:eastAsiaTheme="minorHAnsi" w:cs="Arial"/>
          <w:b/>
          <w:lang w:val="en-GB" w:eastAsia="en-GB"/>
        </w:rPr>
      </w:pPr>
      <w:r>
        <w:rPr>
          <w:noProof/>
        </w:rPr>
        <w:drawing>
          <wp:anchor distT="0" distB="0" distL="114300" distR="114300" simplePos="0" relativeHeight="252115968" behindDoc="1" locked="0" layoutInCell="1" allowOverlap="1" wp14:anchorId="55FB9B82" wp14:editId="73F7AD03">
            <wp:simplePos x="0" y="0"/>
            <wp:positionH relativeFrom="column">
              <wp:posOffset>-502920</wp:posOffset>
            </wp:positionH>
            <wp:positionV relativeFrom="paragraph">
              <wp:posOffset>187960</wp:posOffset>
            </wp:positionV>
            <wp:extent cx="2010410" cy="1506220"/>
            <wp:effectExtent l="0" t="0" r="8890" b="0"/>
            <wp:wrapTight wrapText="bothSides">
              <wp:wrapPolygon edited="0">
                <wp:start x="0" y="0"/>
                <wp:lineTo x="0" y="21309"/>
                <wp:lineTo x="21491" y="21309"/>
                <wp:lineTo x="21491" y="0"/>
                <wp:lineTo x="0" y="0"/>
              </wp:wrapPolygon>
            </wp:wrapTight>
            <wp:docPr id="517278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10410" cy="15062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4944" behindDoc="1" locked="0" layoutInCell="1" allowOverlap="1" wp14:anchorId="26DA40DC" wp14:editId="42C648E5">
            <wp:simplePos x="0" y="0"/>
            <wp:positionH relativeFrom="column">
              <wp:posOffset>3840480</wp:posOffset>
            </wp:positionH>
            <wp:positionV relativeFrom="paragraph">
              <wp:posOffset>212725</wp:posOffset>
            </wp:positionV>
            <wp:extent cx="1967865" cy="1474470"/>
            <wp:effectExtent l="0" t="0" r="0" b="0"/>
            <wp:wrapTight wrapText="bothSides">
              <wp:wrapPolygon edited="0">
                <wp:start x="0" y="0"/>
                <wp:lineTo x="0" y="21209"/>
                <wp:lineTo x="21328" y="21209"/>
                <wp:lineTo x="21328" y="0"/>
                <wp:lineTo x="0" y="0"/>
              </wp:wrapPolygon>
            </wp:wrapTight>
            <wp:docPr id="20049663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67865" cy="14744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3920" behindDoc="1" locked="0" layoutInCell="1" allowOverlap="1" wp14:anchorId="7FBAEC7D" wp14:editId="15824CBA">
            <wp:simplePos x="0" y="0"/>
            <wp:positionH relativeFrom="column">
              <wp:posOffset>1684020</wp:posOffset>
            </wp:positionH>
            <wp:positionV relativeFrom="paragraph">
              <wp:posOffset>203200</wp:posOffset>
            </wp:positionV>
            <wp:extent cx="1980565" cy="1483995"/>
            <wp:effectExtent l="0" t="0" r="635" b="1905"/>
            <wp:wrapTight wrapText="bothSides">
              <wp:wrapPolygon edited="0">
                <wp:start x="0" y="0"/>
                <wp:lineTo x="0" y="21350"/>
                <wp:lineTo x="21399" y="21350"/>
                <wp:lineTo x="21399" y="0"/>
                <wp:lineTo x="0" y="0"/>
              </wp:wrapPolygon>
            </wp:wrapTight>
            <wp:docPr id="1043767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80565" cy="1483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13E5">
        <w:rPr>
          <w:rFonts w:eastAsiaTheme="minorHAnsi" w:cs="Arial"/>
          <w:b/>
          <w:lang w:val="en-GB" w:eastAsia="en-GB"/>
        </w:rPr>
        <w:tab/>
      </w:r>
    </w:p>
    <w:p w14:paraId="5507F81B" w14:textId="1DA5DF99" w:rsidR="00DB13E5" w:rsidRPr="00864ADB" w:rsidRDefault="00DB13E5" w:rsidP="00DB13E5">
      <w:pPr>
        <w:jc w:val="both"/>
        <w:rPr>
          <w:rFonts w:cs="Arial"/>
          <w:b/>
          <w:color w:val="000000" w:themeColor="text1"/>
        </w:rPr>
      </w:pPr>
    </w:p>
    <w:p w14:paraId="2DC5F808" w14:textId="6E8B8EF9" w:rsidR="00DB13E5" w:rsidRPr="00864ADB" w:rsidRDefault="00DB13E5" w:rsidP="00DB13E5">
      <w:pPr>
        <w:jc w:val="both"/>
        <w:rPr>
          <w:rFonts w:cs="Arial"/>
          <w:color w:val="000000" w:themeColor="text1"/>
          <w:lang w:eastAsia="en-GB"/>
        </w:rPr>
      </w:pPr>
      <w:r w:rsidRPr="00864ADB">
        <w:rPr>
          <w:rFonts w:cs="Arial"/>
          <w:color w:val="000000" w:themeColor="text1"/>
          <w:lang w:eastAsia="en-GB"/>
        </w:rPr>
        <w:t>The events also featured the PCSP’s car crash simulator and the primary objective was to encourage better driving and a safer approach to getting behind the wheel.</w:t>
      </w:r>
    </w:p>
    <w:p w14:paraId="1EC904AE" w14:textId="7424B14C" w:rsidR="00DB13E5" w:rsidRPr="008142F9" w:rsidRDefault="00DB13E5" w:rsidP="00DB13E5">
      <w:pPr>
        <w:jc w:val="both"/>
        <w:rPr>
          <w:rFonts w:cs="Arial"/>
          <w:color w:val="00B0F0"/>
          <w:lang w:eastAsia="en-GB"/>
        </w:rPr>
      </w:pPr>
    </w:p>
    <w:p w14:paraId="20C53C6A" w14:textId="318A4685" w:rsidR="00DB13E5" w:rsidRPr="00864ADB" w:rsidRDefault="00E94928" w:rsidP="00DB13E5">
      <w:pPr>
        <w:jc w:val="both"/>
        <w:rPr>
          <w:rFonts w:cs="Arial"/>
          <w:color w:val="000000" w:themeColor="text1"/>
          <w:lang w:eastAsia="en-GB"/>
        </w:rPr>
      </w:pPr>
      <w:r w:rsidRPr="00864ADB">
        <w:rPr>
          <w:noProof/>
          <w:color w:val="000000" w:themeColor="text1"/>
        </w:rPr>
        <w:lastRenderedPageBreak/>
        <w:drawing>
          <wp:anchor distT="0" distB="0" distL="114300" distR="114300" simplePos="0" relativeHeight="252118016" behindDoc="1" locked="0" layoutInCell="1" allowOverlap="1" wp14:anchorId="11575323" wp14:editId="700BE86D">
            <wp:simplePos x="0" y="0"/>
            <wp:positionH relativeFrom="page">
              <wp:posOffset>3131820</wp:posOffset>
            </wp:positionH>
            <wp:positionV relativeFrom="paragraph">
              <wp:posOffset>403860</wp:posOffset>
            </wp:positionV>
            <wp:extent cx="3818255" cy="2865120"/>
            <wp:effectExtent l="0" t="0" r="0" b="0"/>
            <wp:wrapTight wrapText="bothSides">
              <wp:wrapPolygon edited="0">
                <wp:start x="0" y="0"/>
                <wp:lineTo x="0" y="21399"/>
                <wp:lineTo x="21446" y="21399"/>
                <wp:lineTo x="21446" y="0"/>
                <wp:lineTo x="0" y="0"/>
              </wp:wrapPolygon>
            </wp:wrapTight>
            <wp:docPr id="8189195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8255" cy="2865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13E5" w:rsidRPr="00864ADB">
        <w:rPr>
          <w:rFonts w:cs="Arial"/>
          <w:color w:val="000000" w:themeColor="text1"/>
          <w:lang w:eastAsia="en-GB"/>
        </w:rPr>
        <w:t>Accident demonstrations are a powerful way to share the road safety message where PSNI and the NIFRS are key partners. There was 100% positive feedback from the different events.</w:t>
      </w:r>
    </w:p>
    <w:p w14:paraId="5A869299" w14:textId="11C0EE7F" w:rsidR="00887291" w:rsidRPr="00864ADB" w:rsidRDefault="00887291" w:rsidP="00E830A9">
      <w:pPr>
        <w:jc w:val="both"/>
        <w:rPr>
          <w:rFonts w:cs="Arial"/>
          <w:color w:val="000000" w:themeColor="text1"/>
          <w:lang w:eastAsia="en-GB"/>
        </w:rPr>
      </w:pPr>
      <w:r w:rsidRPr="00864ADB">
        <w:rPr>
          <w:rFonts w:cs="Arial"/>
          <w:b/>
          <w:bCs/>
          <w:color w:val="000000" w:themeColor="text1"/>
        </w:rPr>
        <w:t>How much did we do?</w:t>
      </w:r>
      <w:r w:rsidRPr="00864ADB">
        <w:rPr>
          <w:rFonts w:cs="Arial"/>
          <w:color w:val="000000" w:themeColor="text1"/>
        </w:rPr>
        <w:t xml:space="preserve">  </w:t>
      </w:r>
      <w:r w:rsidR="00893128" w:rsidRPr="00864ADB">
        <w:rPr>
          <w:rFonts w:cs="Arial"/>
          <w:color w:val="000000" w:themeColor="text1"/>
        </w:rPr>
        <w:t xml:space="preserve">8 </w:t>
      </w:r>
      <w:r w:rsidRPr="00864ADB">
        <w:rPr>
          <w:rFonts w:cs="Arial"/>
          <w:color w:val="000000" w:themeColor="text1"/>
        </w:rPr>
        <w:t>presentations/demonstrations 2</w:t>
      </w:r>
      <w:r w:rsidR="008142F9" w:rsidRPr="00864ADB">
        <w:rPr>
          <w:rFonts w:cs="Arial"/>
          <w:color w:val="000000" w:themeColor="text1"/>
        </w:rPr>
        <w:t>2</w:t>
      </w:r>
      <w:r w:rsidRPr="00864ADB">
        <w:rPr>
          <w:rFonts w:cs="Arial"/>
          <w:color w:val="000000" w:themeColor="text1"/>
        </w:rPr>
        <w:t xml:space="preserve">00 participants engaged across CCG visited </w:t>
      </w:r>
    </w:p>
    <w:p w14:paraId="77B2E114" w14:textId="77777777" w:rsidR="00887291" w:rsidRPr="00864ADB" w:rsidRDefault="00887291" w:rsidP="00887291">
      <w:pPr>
        <w:pStyle w:val="table0020grid"/>
        <w:spacing w:before="60" w:beforeAutospacing="0" w:after="60" w:afterAutospacing="0" w:line="260" w:lineRule="atLeast"/>
        <w:rPr>
          <w:rFonts w:ascii="Arial" w:hAnsi="Arial" w:cs="Arial"/>
          <w:color w:val="000000" w:themeColor="text1"/>
        </w:rPr>
      </w:pPr>
      <w:r w:rsidRPr="00864ADB">
        <w:rPr>
          <w:rFonts w:ascii="Arial" w:hAnsi="Arial" w:cs="Arial"/>
          <w:b/>
          <w:bCs/>
          <w:color w:val="000000" w:themeColor="text1"/>
        </w:rPr>
        <w:t xml:space="preserve">How well did we do it? </w:t>
      </w:r>
      <w:r w:rsidRPr="00864ADB">
        <w:rPr>
          <w:rFonts w:ascii="Arial" w:hAnsi="Arial" w:cs="Arial"/>
          <w:color w:val="000000" w:themeColor="text1"/>
        </w:rPr>
        <w:t>100% teachers or youth organisers satisfied with the event 90% participants satisfied with the experience</w:t>
      </w:r>
    </w:p>
    <w:p w14:paraId="2471B2E1" w14:textId="051F0BCF" w:rsidR="00887291" w:rsidRPr="00864ADB" w:rsidRDefault="00887291" w:rsidP="00887291">
      <w:pPr>
        <w:pStyle w:val="table0020grid"/>
        <w:spacing w:before="60" w:beforeAutospacing="0" w:after="60" w:afterAutospacing="0" w:line="260" w:lineRule="atLeast"/>
        <w:rPr>
          <w:rFonts w:ascii="Arial" w:hAnsi="Arial" w:cs="Arial"/>
          <w:color w:val="000000" w:themeColor="text1"/>
        </w:rPr>
      </w:pPr>
      <w:r w:rsidRPr="00864ADB">
        <w:rPr>
          <w:rFonts w:ascii="Arial" w:hAnsi="Arial" w:cs="Arial"/>
          <w:b/>
          <w:bCs/>
          <w:color w:val="000000" w:themeColor="text1"/>
        </w:rPr>
        <w:t>Is anyone better off?</w:t>
      </w:r>
      <w:r w:rsidRPr="00864ADB">
        <w:rPr>
          <w:rFonts w:ascii="Arial" w:hAnsi="Arial" w:cs="Arial"/>
          <w:color w:val="000000" w:themeColor="text1"/>
        </w:rPr>
        <w:t xml:space="preserve"> </w:t>
      </w:r>
      <w:r w:rsidR="008142F9" w:rsidRPr="00864ADB">
        <w:rPr>
          <w:rFonts w:ascii="Arial" w:hAnsi="Arial" w:cs="Arial"/>
          <w:color w:val="000000" w:themeColor="text1"/>
        </w:rPr>
        <w:t>3</w:t>
      </w:r>
      <w:r w:rsidRPr="00864ADB">
        <w:rPr>
          <w:rFonts w:ascii="Arial" w:hAnsi="Arial" w:cs="Arial"/>
          <w:color w:val="000000" w:themeColor="text1"/>
        </w:rPr>
        <w:t xml:space="preserve">0% participants reporting learning new information </w:t>
      </w:r>
    </w:p>
    <w:p w14:paraId="38E829E5" w14:textId="1E8F05BC" w:rsidR="00887291" w:rsidRPr="00864ADB" w:rsidRDefault="008142F9" w:rsidP="00887291">
      <w:pPr>
        <w:pStyle w:val="table0020grid"/>
        <w:spacing w:before="60" w:beforeAutospacing="0" w:after="60" w:afterAutospacing="0" w:line="260" w:lineRule="atLeast"/>
        <w:rPr>
          <w:rFonts w:ascii="Arial" w:hAnsi="Arial" w:cs="Arial"/>
          <w:color w:val="000000" w:themeColor="text1"/>
        </w:rPr>
      </w:pPr>
      <w:r w:rsidRPr="00864ADB">
        <w:rPr>
          <w:rFonts w:ascii="Arial" w:hAnsi="Arial" w:cs="Arial"/>
          <w:color w:val="000000" w:themeColor="text1"/>
        </w:rPr>
        <w:t>4</w:t>
      </w:r>
      <w:r w:rsidR="00887291" w:rsidRPr="00864ADB">
        <w:rPr>
          <w:rFonts w:ascii="Arial" w:hAnsi="Arial" w:cs="Arial"/>
          <w:color w:val="000000" w:themeColor="text1"/>
        </w:rPr>
        <w:t xml:space="preserve">0% participants reporting changed attitudes to RTCs and driving behaviour </w:t>
      </w:r>
    </w:p>
    <w:p w14:paraId="1257B3A5" w14:textId="4AC685B9" w:rsidR="00E830A9" w:rsidRPr="00864ADB" w:rsidRDefault="00887291" w:rsidP="003853C7">
      <w:pPr>
        <w:pStyle w:val="table0020grid"/>
        <w:spacing w:before="60" w:beforeAutospacing="0" w:after="60" w:afterAutospacing="0" w:line="260" w:lineRule="atLeast"/>
        <w:rPr>
          <w:rFonts w:ascii="Arial" w:hAnsi="Arial" w:cs="Arial"/>
          <w:color w:val="000000" w:themeColor="text1"/>
        </w:rPr>
      </w:pPr>
      <w:r w:rsidRPr="00864ADB">
        <w:rPr>
          <w:rFonts w:ascii="Arial" w:hAnsi="Arial" w:cs="Arial"/>
          <w:color w:val="000000" w:themeColor="text1"/>
        </w:rPr>
        <w:t>2</w:t>
      </w:r>
      <w:r w:rsidR="008142F9" w:rsidRPr="00864ADB">
        <w:rPr>
          <w:rFonts w:ascii="Arial" w:hAnsi="Arial" w:cs="Arial"/>
          <w:color w:val="000000" w:themeColor="text1"/>
        </w:rPr>
        <w:t>2</w:t>
      </w:r>
      <w:r w:rsidRPr="00864ADB">
        <w:rPr>
          <w:rFonts w:ascii="Arial" w:hAnsi="Arial" w:cs="Arial"/>
          <w:color w:val="000000" w:themeColor="text1"/>
        </w:rPr>
        <w:t xml:space="preserve">00 of participants who have a better understanding of road safety </w:t>
      </w:r>
    </w:p>
    <w:p w14:paraId="0198FBEC" w14:textId="77777777" w:rsidR="003853C7" w:rsidRPr="003853C7" w:rsidRDefault="003853C7" w:rsidP="003853C7">
      <w:pPr>
        <w:pStyle w:val="table0020grid"/>
        <w:spacing w:before="60" w:beforeAutospacing="0" w:after="60" w:afterAutospacing="0" w:line="260" w:lineRule="atLeast"/>
        <w:rPr>
          <w:rFonts w:ascii="Arial" w:hAnsi="Arial" w:cs="Arial"/>
          <w:color w:val="00B0F0"/>
        </w:rPr>
      </w:pPr>
    </w:p>
    <w:p w14:paraId="7377126E" w14:textId="77777777" w:rsidR="00AD452B" w:rsidRDefault="00AD452B" w:rsidP="000E78C0">
      <w:pPr>
        <w:jc w:val="both"/>
        <w:rPr>
          <w:rFonts w:cs="Arial"/>
          <w:b/>
          <w:color w:val="00B0F0"/>
        </w:rPr>
      </w:pPr>
    </w:p>
    <w:p w14:paraId="643ED723" w14:textId="77777777" w:rsidR="00AD452B" w:rsidRDefault="00AD452B" w:rsidP="000E78C0">
      <w:pPr>
        <w:jc w:val="both"/>
        <w:rPr>
          <w:rFonts w:cs="Arial"/>
          <w:b/>
          <w:color w:val="00B0F0"/>
        </w:rPr>
      </w:pPr>
    </w:p>
    <w:p w14:paraId="4DC15FFC" w14:textId="77777777" w:rsidR="00AD452B" w:rsidRDefault="00AD452B" w:rsidP="000E78C0">
      <w:pPr>
        <w:jc w:val="both"/>
        <w:rPr>
          <w:rFonts w:cs="Arial"/>
          <w:b/>
          <w:color w:val="00B0F0"/>
        </w:rPr>
      </w:pPr>
    </w:p>
    <w:p w14:paraId="2F535831" w14:textId="77777777" w:rsidR="00AD452B" w:rsidRDefault="00AD452B" w:rsidP="000E78C0">
      <w:pPr>
        <w:jc w:val="both"/>
        <w:rPr>
          <w:rFonts w:cs="Arial"/>
          <w:b/>
          <w:color w:val="00B0F0"/>
        </w:rPr>
      </w:pPr>
    </w:p>
    <w:p w14:paraId="47A81B94" w14:textId="77777777" w:rsidR="00AD452B" w:rsidRDefault="00AD452B" w:rsidP="000E78C0">
      <w:pPr>
        <w:jc w:val="both"/>
        <w:rPr>
          <w:rFonts w:cs="Arial"/>
          <w:b/>
          <w:color w:val="00B0F0"/>
        </w:rPr>
      </w:pPr>
    </w:p>
    <w:p w14:paraId="532AFA69" w14:textId="77777777" w:rsidR="007618E4" w:rsidRDefault="007618E4" w:rsidP="000E78C0">
      <w:pPr>
        <w:jc w:val="both"/>
        <w:rPr>
          <w:rFonts w:cs="Arial"/>
          <w:b/>
          <w:color w:val="00B0F0"/>
        </w:rPr>
      </w:pPr>
    </w:p>
    <w:p w14:paraId="40E623A4" w14:textId="77777777" w:rsidR="007618E4" w:rsidRDefault="007618E4" w:rsidP="000E78C0">
      <w:pPr>
        <w:jc w:val="both"/>
        <w:rPr>
          <w:rFonts w:cs="Arial"/>
          <w:b/>
          <w:color w:val="00B0F0"/>
        </w:rPr>
      </w:pPr>
    </w:p>
    <w:p w14:paraId="7CE52BA3" w14:textId="77777777" w:rsidR="007618E4" w:rsidRDefault="007618E4" w:rsidP="000E78C0">
      <w:pPr>
        <w:jc w:val="both"/>
        <w:rPr>
          <w:rFonts w:cs="Arial"/>
          <w:b/>
          <w:color w:val="00B0F0"/>
        </w:rPr>
      </w:pPr>
    </w:p>
    <w:p w14:paraId="5C7A0C11" w14:textId="77777777" w:rsidR="007618E4" w:rsidRDefault="007618E4" w:rsidP="000E78C0">
      <w:pPr>
        <w:jc w:val="both"/>
        <w:rPr>
          <w:rFonts w:cs="Arial"/>
          <w:b/>
          <w:color w:val="00B0F0"/>
        </w:rPr>
      </w:pPr>
    </w:p>
    <w:p w14:paraId="652251FC" w14:textId="77777777" w:rsidR="007618E4" w:rsidRDefault="007618E4" w:rsidP="000E78C0">
      <w:pPr>
        <w:jc w:val="both"/>
        <w:rPr>
          <w:rFonts w:cs="Arial"/>
          <w:b/>
          <w:color w:val="00B0F0"/>
        </w:rPr>
      </w:pPr>
    </w:p>
    <w:p w14:paraId="2D0F83B0" w14:textId="77777777" w:rsidR="007618E4" w:rsidRDefault="007618E4" w:rsidP="000E78C0">
      <w:pPr>
        <w:jc w:val="both"/>
        <w:rPr>
          <w:rFonts w:cs="Arial"/>
          <w:b/>
          <w:color w:val="00B0F0"/>
        </w:rPr>
      </w:pPr>
    </w:p>
    <w:p w14:paraId="5D0A30DC" w14:textId="77777777" w:rsidR="007618E4" w:rsidRDefault="007618E4" w:rsidP="000E78C0">
      <w:pPr>
        <w:jc w:val="both"/>
        <w:rPr>
          <w:rFonts w:cs="Arial"/>
          <w:b/>
          <w:color w:val="00B0F0"/>
        </w:rPr>
      </w:pPr>
    </w:p>
    <w:p w14:paraId="2CA04C5B" w14:textId="77777777" w:rsidR="007618E4" w:rsidRDefault="007618E4" w:rsidP="000E78C0">
      <w:pPr>
        <w:jc w:val="both"/>
        <w:rPr>
          <w:rFonts w:cs="Arial"/>
          <w:b/>
          <w:color w:val="00B0F0"/>
        </w:rPr>
      </w:pPr>
    </w:p>
    <w:p w14:paraId="74E6A6FD" w14:textId="77777777" w:rsidR="007618E4" w:rsidRDefault="007618E4" w:rsidP="000E78C0">
      <w:pPr>
        <w:jc w:val="both"/>
        <w:rPr>
          <w:rFonts w:cs="Arial"/>
          <w:b/>
          <w:color w:val="00B0F0"/>
        </w:rPr>
      </w:pPr>
    </w:p>
    <w:p w14:paraId="733DECF5" w14:textId="77777777" w:rsidR="007618E4" w:rsidRDefault="007618E4" w:rsidP="000E78C0">
      <w:pPr>
        <w:jc w:val="both"/>
        <w:rPr>
          <w:rFonts w:cs="Arial"/>
          <w:b/>
          <w:color w:val="00B0F0"/>
        </w:rPr>
      </w:pPr>
    </w:p>
    <w:p w14:paraId="21F80325" w14:textId="77777777" w:rsidR="007618E4" w:rsidRDefault="007618E4" w:rsidP="000E78C0">
      <w:pPr>
        <w:jc w:val="both"/>
        <w:rPr>
          <w:rFonts w:cs="Arial"/>
          <w:b/>
          <w:color w:val="00B0F0"/>
        </w:rPr>
      </w:pPr>
    </w:p>
    <w:p w14:paraId="2E56CC19" w14:textId="77777777" w:rsidR="007618E4" w:rsidRDefault="007618E4" w:rsidP="000E78C0">
      <w:pPr>
        <w:jc w:val="both"/>
        <w:rPr>
          <w:rFonts w:cs="Arial"/>
          <w:b/>
          <w:color w:val="00B0F0"/>
        </w:rPr>
      </w:pPr>
    </w:p>
    <w:p w14:paraId="0EDA9252" w14:textId="77777777" w:rsidR="007618E4" w:rsidRDefault="007618E4" w:rsidP="000E78C0">
      <w:pPr>
        <w:jc w:val="both"/>
        <w:rPr>
          <w:rFonts w:cs="Arial"/>
          <w:b/>
          <w:color w:val="00B0F0"/>
        </w:rPr>
      </w:pPr>
    </w:p>
    <w:p w14:paraId="1C2E43C0" w14:textId="77777777" w:rsidR="007618E4" w:rsidRDefault="007618E4" w:rsidP="000E78C0">
      <w:pPr>
        <w:jc w:val="both"/>
        <w:rPr>
          <w:rFonts w:cs="Arial"/>
          <w:b/>
          <w:color w:val="00B0F0"/>
        </w:rPr>
      </w:pPr>
    </w:p>
    <w:p w14:paraId="69332CB8" w14:textId="77777777" w:rsidR="007618E4" w:rsidRDefault="007618E4" w:rsidP="000E78C0">
      <w:pPr>
        <w:jc w:val="both"/>
        <w:rPr>
          <w:rFonts w:cs="Arial"/>
          <w:b/>
          <w:color w:val="00B0F0"/>
        </w:rPr>
      </w:pPr>
    </w:p>
    <w:p w14:paraId="2FDDB859" w14:textId="77777777" w:rsidR="007618E4" w:rsidRDefault="007618E4" w:rsidP="000E78C0">
      <w:pPr>
        <w:jc w:val="both"/>
        <w:rPr>
          <w:rFonts w:cs="Arial"/>
          <w:b/>
          <w:color w:val="00B0F0"/>
        </w:rPr>
      </w:pPr>
    </w:p>
    <w:p w14:paraId="629EE8EF" w14:textId="77777777" w:rsidR="007618E4" w:rsidRDefault="007618E4" w:rsidP="000E78C0">
      <w:pPr>
        <w:jc w:val="both"/>
        <w:rPr>
          <w:rFonts w:cs="Arial"/>
          <w:b/>
          <w:color w:val="00B0F0"/>
        </w:rPr>
      </w:pPr>
    </w:p>
    <w:p w14:paraId="0EF95FF7" w14:textId="77777777" w:rsidR="007618E4" w:rsidRDefault="007618E4" w:rsidP="000E78C0">
      <w:pPr>
        <w:jc w:val="both"/>
        <w:rPr>
          <w:rFonts w:cs="Arial"/>
          <w:b/>
          <w:color w:val="00B0F0"/>
        </w:rPr>
      </w:pPr>
    </w:p>
    <w:p w14:paraId="1C22CA95" w14:textId="77777777" w:rsidR="007618E4" w:rsidRDefault="007618E4" w:rsidP="000E78C0">
      <w:pPr>
        <w:jc w:val="both"/>
        <w:rPr>
          <w:rFonts w:cs="Arial"/>
          <w:b/>
          <w:color w:val="00B0F0"/>
        </w:rPr>
      </w:pPr>
    </w:p>
    <w:p w14:paraId="289ED6DC" w14:textId="77777777" w:rsidR="007618E4" w:rsidRDefault="007618E4" w:rsidP="000E78C0">
      <w:pPr>
        <w:jc w:val="both"/>
        <w:rPr>
          <w:rFonts w:cs="Arial"/>
          <w:b/>
          <w:color w:val="00B0F0"/>
        </w:rPr>
      </w:pPr>
    </w:p>
    <w:p w14:paraId="1672AC97" w14:textId="77777777" w:rsidR="007618E4" w:rsidRDefault="007618E4" w:rsidP="000E78C0">
      <w:pPr>
        <w:jc w:val="both"/>
        <w:rPr>
          <w:rFonts w:cs="Arial"/>
          <w:b/>
          <w:color w:val="00B0F0"/>
        </w:rPr>
      </w:pPr>
    </w:p>
    <w:p w14:paraId="300730A2" w14:textId="77777777" w:rsidR="00AD452B" w:rsidRDefault="00AD452B" w:rsidP="000E78C0">
      <w:pPr>
        <w:jc w:val="both"/>
        <w:rPr>
          <w:rFonts w:cs="Arial"/>
          <w:b/>
          <w:color w:val="00B0F0"/>
        </w:rPr>
      </w:pPr>
    </w:p>
    <w:p w14:paraId="05D6D1A4" w14:textId="77777777" w:rsidR="00E94928" w:rsidRDefault="00E94928" w:rsidP="00AD452B">
      <w:pPr>
        <w:jc w:val="both"/>
        <w:rPr>
          <w:rFonts w:cs="Arial"/>
          <w:b/>
        </w:rPr>
      </w:pPr>
    </w:p>
    <w:p w14:paraId="1F87B2D3" w14:textId="77777777" w:rsidR="00E94928" w:rsidRDefault="00E94928" w:rsidP="00AD452B">
      <w:pPr>
        <w:jc w:val="both"/>
        <w:rPr>
          <w:rFonts w:cs="Arial"/>
          <w:b/>
        </w:rPr>
      </w:pPr>
    </w:p>
    <w:p w14:paraId="5C9CC51D" w14:textId="1D35443E" w:rsidR="00AD452B" w:rsidRDefault="00AD452B" w:rsidP="00AD452B">
      <w:pPr>
        <w:jc w:val="both"/>
        <w:rPr>
          <w:rFonts w:cs="Arial"/>
          <w:b/>
        </w:rPr>
      </w:pPr>
      <w:r w:rsidRPr="00864ADB">
        <w:rPr>
          <w:rFonts w:cs="Arial"/>
          <w:b/>
        </w:rPr>
        <w:lastRenderedPageBreak/>
        <w:t>Speed Indicator Devices (SIDS)</w:t>
      </w:r>
    </w:p>
    <w:p w14:paraId="0542D390" w14:textId="77777777" w:rsidR="00AD452B" w:rsidRDefault="00AD452B" w:rsidP="00AD452B">
      <w:pPr>
        <w:jc w:val="both"/>
        <w:rPr>
          <w:rFonts w:cs="Arial"/>
          <w:b/>
        </w:rPr>
      </w:pPr>
    </w:p>
    <w:p w14:paraId="6FBAEF9C" w14:textId="77777777" w:rsidR="00AD452B" w:rsidRDefault="00AD452B" w:rsidP="00AD452B">
      <w:pPr>
        <w:jc w:val="both"/>
        <w:rPr>
          <w:rFonts w:cs="Arial"/>
        </w:rPr>
      </w:pPr>
      <w:r w:rsidRPr="009175FD">
        <w:rPr>
          <w:rFonts w:cs="Arial"/>
        </w:rPr>
        <w:t xml:space="preserve">Since the inception of PCSPs in 2011, every public meeting has had a significant focus on speeding and dangerous driving throughout the Borough.   Based on this need CC&amp;G PCSP researched and purchased 4 mobile SID units for deployment throughout the Borough in 2017, with further units purchase since then, there are now 8 </w:t>
      </w:r>
      <w:r w:rsidRPr="00DF423E">
        <w:rPr>
          <w:rFonts w:cs="Arial"/>
        </w:rPr>
        <w:t>trailer double</w:t>
      </w:r>
      <w:r w:rsidRPr="009175FD">
        <w:rPr>
          <w:rFonts w:cs="Arial"/>
        </w:rPr>
        <w:t xml:space="preserve"> mounted units, with further developments 2023/24.  SIDs are primarily mounted upon sign poles which created significant challenges for Roads Service resulting in CC&amp;G PCSP having to develop this innovative solution.    </w:t>
      </w:r>
    </w:p>
    <w:p w14:paraId="764A976B" w14:textId="77777777" w:rsidR="00AD452B" w:rsidRDefault="00AD452B" w:rsidP="000E78C0">
      <w:pPr>
        <w:jc w:val="both"/>
        <w:rPr>
          <w:rFonts w:cs="Arial"/>
          <w:b/>
          <w:color w:val="00B0F0"/>
        </w:rPr>
      </w:pPr>
    </w:p>
    <w:p w14:paraId="6D32F1DE" w14:textId="1C6A6AB5" w:rsidR="00AD452B" w:rsidRDefault="007618E4" w:rsidP="000E78C0">
      <w:pPr>
        <w:jc w:val="both"/>
        <w:rPr>
          <w:rFonts w:cs="Arial"/>
          <w:b/>
          <w:color w:val="00B0F0"/>
        </w:rPr>
      </w:pPr>
      <w:r>
        <w:rPr>
          <w:noProof/>
        </w:rPr>
        <mc:AlternateContent>
          <mc:Choice Requires="wps">
            <w:drawing>
              <wp:anchor distT="0" distB="0" distL="114300" distR="114300" simplePos="0" relativeHeight="252127232" behindDoc="0" locked="0" layoutInCell="1" allowOverlap="1" wp14:anchorId="223C4611" wp14:editId="7CE974F2">
                <wp:simplePos x="0" y="0"/>
                <wp:positionH relativeFrom="margin">
                  <wp:posOffset>3130550</wp:posOffset>
                </wp:positionH>
                <wp:positionV relativeFrom="paragraph">
                  <wp:posOffset>469900</wp:posOffset>
                </wp:positionV>
                <wp:extent cx="2540000" cy="1651000"/>
                <wp:effectExtent l="0" t="0" r="12700" b="25400"/>
                <wp:wrapNone/>
                <wp:docPr id="2000578679" name="Rectangle 2"/>
                <wp:cNvGraphicFramePr/>
                <a:graphic xmlns:a="http://schemas.openxmlformats.org/drawingml/2006/main">
                  <a:graphicData uri="http://schemas.microsoft.com/office/word/2010/wordprocessingShape">
                    <wps:wsp>
                      <wps:cNvSpPr/>
                      <wps:spPr>
                        <a:xfrm>
                          <a:off x="0" y="0"/>
                          <a:ext cx="2540000" cy="1651000"/>
                        </a:xfrm>
                        <a:prstGeom prst="rect">
                          <a:avLst/>
                        </a:prstGeom>
                        <a:solidFill>
                          <a:sysClr val="window" lastClr="FFFFFF"/>
                        </a:solidFill>
                        <a:ln w="25400" cap="flat" cmpd="sng" algn="ctr">
                          <a:solidFill>
                            <a:srgbClr val="F79646"/>
                          </a:solidFill>
                          <a:prstDash val="solid"/>
                        </a:ln>
                        <a:effectLst/>
                      </wps:spPr>
                      <wps:txbx>
                        <w:txbxContent>
                          <w:p w14:paraId="6A924C29" w14:textId="77777777" w:rsidR="007618E4" w:rsidRDefault="007618E4" w:rsidP="007618E4">
                            <w:pPr>
                              <w:jc w:val="both"/>
                              <w:rPr>
                                <w:rFonts w:cs="Arial"/>
                              </w:rPr>
                            </w:pPr>
                            <w:r w:rsidRPr="00864ADB">
                              <w:rPr>
                                <w:rFonts w:cs="Arial"/>
                              </w:rPr>
                              <w:t>By mounting two SID units on trailer’s they became mobile which allows maximum flexibility in responding to need and complaints of speeding and captures data from both sides of the road at the same time.</w:t>
                            </w:r>
                          </w:p>
                          <w:p w14:paraId="0980C166" w14:textId="77777777" w:rsidR="007618E4" w:rsidRDefault="007618E4" w:rsidP="007618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C4611" id="Rectangle 2" o:spid="_x0000_s1041" style="position:absolute;left:0;text-align:left;margin-left:246.5pt;margin-top:37pt;width:200pt;height:130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" fillcolor="window" strokecolor="#f79646" strokeweight="2pt">
                <v:textbox>
                  <w:txbxContent>
                    <w:p w14:paraId="6A924C29" w14:textId="77777777" w:rsidR="007618E4" w:rsidRDefault="007618E4" w:rsidP="007618E4">
                      <w:pPr>
                        <w:jc w:val="both"/>
                        <w:rPr>
                          <w:rFonts w:cs="Arial"/>
                        </w:rPr>
                      </w:pPr>
                      <w:r w:rsidRPr="00864ADB">
                        <w:rPr>
                          <w:rFonts w:cs="Arial"/>
                        </w:rPr>
                        <w:t xml:space="preserve">By mounting two SID units on </w:t>
                      </w:r>
                      <w:proofErr w:type="gramStart"/>
                      <w:r w:rsidRPr="00864ADB">
                        <w:rPr>
                          <w:rFonts w:cs="Arial"/>
                        </w:rPr>
                        <w:t>trailer’s</w:t>
                      </w:r>
                      <w:proofErr w:type="gramEnd"/>
                      <w:r w:rsidRPr="00864ADB">
                        <w:rPr>
                          <w:rFonts w:cs="Arial"/>
                        </w:rPr>
                        <w:t xml:space="preserve"> they became mobile which allows maximum flexibility in responding to need and complaints of speeding and captures data from both sides of the road at the same time.</w:t>
                      </w:r>
                    </w:p>
                    <w:p w14:paraId="0980C166" w14:textId="77777777" w:rsidR="007618E4" w:rsidRDefault="007618E4" w:rsidP="007618E4">
                      <w:pPr>
                        <w:jc w:val="center"/>
                      </w:pPr>
                    </w:p>
                  </w:txbxContent>
                </v:textbox>
                <w10:wrap anchorx="margin"/>
              </v:rect>
            </w:pict>
          </mc:Fallback>
        </mc:AlternateContent>
      </w:r>
      <w:r w:rsidR="00AD452B">
        <w:rPr>
          <w:noProof/>
        </w:rPr>
        <w:drawing>
          <wp:inline distT="0" distB="0" distL="0" distR="0" wp14:anchorId="682E16B7" wp14:editId="4B2A521B">
            <wp:extent cx="2879936" cy="2159952"/>
            <wp:effectExtent l="0" t="1905" r="0" b="0"/>
            <wp:docPr id="436391179" name="Picture 1" descr="A vehicle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91179" name="Picture 1" descr="A vehicle on the road&#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884270" cy="2163202"/>
                    </a:xfrm>
                    <a:prstGeom prst="rect">
                      <a:avLst/>
                    </a:prstGeom>
                    <a:noFill/>
                    <a:ln>
                      <a:noFill/>
                    </a:ln>
                  </pic:spPr>
                </pic:pic>
              </a:graphicData>
            </a:graphic>
          </wp:inline>
        </w:drawing>
      </w:r>
      <w:r w:rsidRPr="007618E4">
        <w:rPr>
          <w:noProof/>
        </w:rPr>
        <w:t xml:space="preserve"> </w:t>
      </w:r>
    </w:p>
    <w:p w14:paraId="010069F2" w14:textId="77777777" w:rsidR="00AD452B" w:rsidRDefault="00AD452B" w:rsidP="000E78C0">
      <w:pPr>
        <w:jc w:val="both"/>
        <w:rPr>
          <w:rFonts w:cs="Arial"/>
          <w:b/>
          <w:color w:val="00B0F0"/>
        </w:rPr>
      </w:pPr>
    </w:p>
    <w:p w14:paraId="4B15BA8D" w14:textId="77777777" w:rsidR="007618E4" w:rsidRDefault="007618E4" w:rsidP="007618E4">
      <w:pPr>
        <w:jc w:val="both"/>
        <w:rPr>
          <w:rFonts w:cs="Arial"/>
        </w:rPr>
      </w:pPr>
      <w:r w:rsidRPr="009175FD">
        <w:rPr>
          <w:rFonts w:cs="Arial"/>
        </w:rPr>
        <w:t xml:space="preserve">These mobile units are available on request from anyone within the local community and are placed for a period of approximately </w:t>
      </w:r>
      <w:r>
        <w:rPr>
          <w:rFonts w:cs="Arial"/>
        </w:rPr>
        <w:t>2-3</w:t>
      </w:r>
      <w:r w:rsidRPr="009175FD">
        <w:rPr>
          <w:rFonts w:cs="Arial"/>
        </w:rPr>
        <w:t xml:space="preserve"> weeks, allowing a firm baseline of data on which to be built.   </w:t>
      </w:r>
    </w:p>
    <w:p w14:paraId="1BA29F0C" w14:textId="77777777" w:rsidR="007618E4" w:rsidRDefault="007618E4" w:rsidP="007618E4">
      <w:pPr>
        <w:jc w:val="both"/>
        <w:rPr>
          <w:rFonts w:cs="Arial"/>
        </w:rPr>
      </w:pPr>
    </w:p>
    <w:p w14:paraId="48BC5172" w14:textId="77777777" w:rsidR="007618E4" w:rsidRDefault="007618E4" w:rsidP="007618E4">
      <w:pPr>
        <w:jc w:val="both"/>
        <w:rPr>
          <w:rFonts w:cs="Arial"/>
        </w:rPr>
      </w:pPr>
      <w:r w:rsidRPr="009175FD">
        <w:rPr>
          <w:rFonts w:cs="Arial"/>
        </w:rPr>
        <w:t xml:space="preserve">The trailers act as an awareness raising source and promote the work of the local PCSP.  </w:t>
      </w:r>
    </w:p>
    <w:p w14:paraId="7B8D6431" w14:textId="77777777" w:rsidR="007618E4" w:rsidRDefault="007618E4" w:rsidP="007618E4">
      <w:pPr>
        <w:jc w:val="both"/>
        <w:rPr>
          <w:rFonts w:cs="Arial"/>
        </w:rPr>
      </w:pPr>
    </w:p>
    <w:p w14:paraId="7A49AD93" w14:textId="77777777" w:rsidR="007618E4" w:rsidRDefault="007618E4" w:rsidP="007618E4">
      <w:pPr>
        <w:jc w:val="both"/>
        <w:rPr>
          <w:rFonts w:cs="Arial"/>
        </w:rPr>
      </w:pPr>
      <w:r w:rsidRPr="009175FD">
        <w:rPr>
          <w:rFonts w:cs="Arial"/>
        </w:rPr>
        <w:t xml:space="preserve">These devices notify drivers of their speed whilst recording the data but not punishing any offences, educating road users to slow down.   The data can also be used to challenge Road Services on the need for road calming measures.   </w:t>
      </w:r>
    </w:p>
    <w:p w14:paraId="7794D151" w14:textId="77777777" w:rsidR="007618E4" w:rsidRDefault="007618E4" w:rsidP="007618E4">
      <w:pPr>
        <w:jc w:val="both"/>
        <w:rPr>
          <w:rFonts w:cs="Arial"/>
        </w:rPr>
      </w:pPr>
    </w:p>
    <w:p w14:paraId="232F0671" w14:textId="77777777" w:rsidR="007618E4" w:rsidRDefault="007618E4" w:rsidP="007618E4">
      <w:pPr>
        <w:jc w:val="both"/>
        <w:rPr>
          <w:rFonts w:cs="Arial"/>
        </w:rPr>
      </w:pPr>
      <w:r w:rsidRPr="009175FD">
        <w:rPr>
          <w:rFonts w:cs="Arial"/>
        </w:rPr>
        <w:t xml:space="preserve">It also allows intelligence led Police speed enforcement operations at recorded evidence based peak times, which in turn will show the community that the Police are doing their jobs effectively and increase confidence in Policing.   </w:t>
      </w:r>
    </w:p>
    <w:p w14:paraId="5E16D3D2" w14:textId="77777777" w:rsidR="007618E4" w:rsidRDefault="007618E4" w:rsidP="007618E4">
      <w:pPr>
        <w:jc w:val="both"/>
        <w:rPr>
          <w:rFonts w:cs="Arial"/>
        </w:rPr>
      </w:pPr>
    </w:p>
    <w:p w14:paraId="2CC91707" w14:textId="77777777" w:rsidR="007618E4" w:rsidRDefault="007618E4" w:rsidP="007618E4">
      <w:pPr>
        <w:jc w:val="both"/>
        <w:rPr>
          <w:rFonts w:cs="Arial"/>
        </w:rPr>
      </w:pPr>
      <w:r w:rsidRPr="009175FD">
        <w:rPr>
          <w:rFonts w:cs="Arial"/>
        </w:rPr>
        <w:t xml:space="preserve">Therefore, utilising the PSNI limited resources more efficiently and increasing road safety. </w:t>
      </w:r>
    </w:p>
    <w:p w14:paraId="3985250F" w14:textId="77777777" w:rsidR="007618E4" w:rsidRDefault="007618E4" w:rsidP="007618E4">
      <w:pPr>
        <w:jc w:val="both"/>
        <w:rPr>
          <w:rFonts w:cs="Arial"/>
        </w:rPr>
      </w:pPr>
    </w:p>
    <w:p w14:paraId="43EB8F29" w14:textId="77777777" w:rsidR="007618E4" w:rsidRPr="009175FD" w:rsidRDefault="007618E4" w:rsidP="007618E4">
      <w:pPr>
        <w:jc w:val="both"/>
        <w:rPr>
          <w:rFonts w:cs="Arial"/>
        </w:rPr>
      </w:pPr>
      <w:r>
        <w:rPr>
          <w:rFonts w:cs="Arial"/>
        </w:rPr>
        <w:t xml:space="preserve">Causeway Coast and Glens PCSP, being the first PCSP at be funded for SID units, have assisted other PCSP’s to set up their SID projects. </w:t>
      </w:r>
    </w:p>
    <w:p w14:paraId="3EDFE226" w14:textId="77777777" w:rsidR="007618E4" w:rsidRDefault="007618E4" w:rsidP="007618E4">
      <w:pPr>
        <w:jc w:val="both"/>
        <w:rPr>
          <w:rFonts w:eastAsiaTheme="minorHAnsi" w:cs="Arial"/>
          <w:lang w:val="en-GB"/>
        </w:rPr>
      </w:pPr>
    </w:p>
    <w:p w14:paraId="71BE7F6C" w14:textId="77777777" w:rsidR="007618E4" w:rsidRDefault="007618E4" w:rsidP="007618E4">
      <w:pPr>
        <w:jc w:val="both"/>
        <w:rPr>
          <w:rFonts w:eastAsiaTheme="minorHAnsi" w:cs="Arial"/>
          <w:lang w:val="en-GB"/>
        </w:rPr>
      </w:pPr>
    </w:p>
    <w:p w14:paraId="52F61858" w14:textId="77777777" w:rsidR="007618E4" w:rsidRDefault="007618E4" w:rsidP="007618E4">
      <w:pPr>
        <w:jc w:val="both"/>
        <w:rPr>
          <w:rFonts w:eastAsiaTheme="minorHAnsi" w:cs="Arial"/>
          <w:lang w:val="en-GB"/>
        </w:rPr>
      </w:pPr>
    </w:p>
    <w:p w14:paraId="7A2C4548" w14:textId="77777777" w:rsidR="007618E4" w:rsidRDefault="007618E4" w:rsidP="007618E4">
      <w:pPr>
        <w:jc w:val="both"/>
        <w:rPr>
          <w:rFonts w:eastAsiaTheme="minorHAnsi" w:cs="Arial"/>
          <w:lang w:val="en-GB"/>
        </w:rPr>
      </w:pPr>
    </w:p>
    <w:p w14:paraId="2F610EC0" w14:textId="2DF3A5DF" w:rsidR="00AD452B" w:rsidRDefault="007618E4" w:rsidP="007618E4">
      <w:pPr>
        <w:jc w:val="both"/>
        <w:rPr>
          <w:rFonts w:cs="Arial"/>
          <w:b/>
          <w:color w:val="00B0F0"/>
        </w:rPr>
      </w:pPr>
      <w:r w:rsidRPr="00864ADB">
        <w:rPr>
          <w:rFonts w:eastAsiaTheme="minorHAnsi" w:cs="Arial"/>
          <w:bCs/>
          <w:lang w:val="en-GB"/>
        </w:rPr>
        <w:lastRenderedPageBreak/>
        <w:t>Since conception in 2018 the SID project has achieved the below results.</w:t>
      </w:r>
    </w:p>
    <w:tbl>
      <w:tblPr>
        <w:tblStyle w:val="TableGrid"/>
        <w:tblW w:w="0" w:type="auto"/>
        <w:tblLook w:val="04A0" w:firstRow="1" w:lastRow="0" w:firstColumn="1" w:lastColumn="0" w:noHBand="0" w:noVBand="1"/>
      </w:tblPr>
      <w:tblGrid>
        <w:gridCol w:w="1319"/>
        <w:gridCol w:w="1041"/>
        <w:gridCol w:w="1042"/>
        <w:gridCol w:w="1042"/>
        <w:gridCol w:w="1232"/>
        <w:gridCol w:w="1232"/>
        <w:gridCol w:w="1042"/>
        <w:gridCol w:w="1232"/>
      </w:tblGrid>
      <w:tr w:rsidR="007618E4" w:rsidRPr="001557F1" w14:paraId="5D7286EE" w14:textId="77777777" w:rsidTr="00333782">
        <w:tc>
          <w:tcPr>
            <w:tcW w:w="1319" w:type="dxa"/>
            <w:shd w:val="clear" w:color="auto" w:fill="00B0F0"/>
          </w:tcPr>
          <w:p w14:paraId="372316CC" w14:textId="77777777" w:rsidR="007618E4" w:rsidRPr="001557F1" w:rsidRDefault="007618E4" w:rsidP="00333782">
            <w:pPr>
              <w:spacing w:after="200" w:line="276" w:lineRule="auto"/>
              <w:rPr>
                <w:rFonts w:eastAsiaTheme="minorHAnsi" w:cs="Arial"/>
                <w:b/>
                <w:lang w:val="en-GB"/>
              </w:rPr>
            </w:pPr>
          </w:p>
        </w:tc>
        <w:tc>
          <w:tcPr>
            <w:tcW w:w="1041" w:type="dxa"/>
            <w:shd w:val="clear" w:color="auto" w:fill="00B0F0"/>
          </w:tcPr>
          <w:p w14:paraId="582E5C03" w14:textId="77777777" w:rsidR="007618E4" w:rsidRPr="001557F1" w:rsidRDefault="007618E4" w:rsidP="00333782">
            <w:pPr>
              <w:spacing w:after="200" w:line="276" w:lineRule="auto"/>
              <w:rPr>
                <w:rFonts w:eastAsiaTheme="minorHAnsi" w:cs="Arial"/>
                <w:b/>
                <w:lang w:val="en-GB"/>
              </w:rPr>
            </w:pPr>
            <w:r w:rsidRPr="001557F1">
              <w:rPr>
                <w:rFonts w:eastAsiaTheme="minorHAnsi" w:cs="Arial"/>
                <w:b/>
                <w:lang w:val="en-GB"/>
              </w:rPr>
              <w:t>2018/19</w:t>
            </w:r>
          </w:p>
        </w:tc>
        <w:tc>
          <w:tcPr>
            <w:tcW w:w="1042" w:type="dxa"/>
            <w:shd w:val="clear" w:color="auto" w:fill="00B0F0"/>
          </w:tcPr>
          <w:p w14:paraId="058CD003" w14:textId="77777777" w:rsidR="007618E4" w:rsidRPr="001557F1" w:rsidRDefault="007618E4" w:rsidP="00333782">
            <w:pPr>
              <w:spacing w:after="200" w:line="276" w:lineRule="auto"/>
              <w:rPr>
                <w:rFonts w:eastAsiaTheme="minorHAnsi" w:cs="Arial"/>
                <w:b/>
                <w:lang w:val="en-GB"/>
              </w:rPr>
            </w:pPr>
            <w:r w:rsidRPr="001557F1">
              <w:rPr>
                <w:rFonts w:eastAsiaTheme="minorHAnsi" w:cs="Arial"/>
                <w:b/>
                <w:lang w:val="en-GB"/>
              </w:rPr>
              <w:t>2019/20</w:t>
            </w:r>
          </w:p>
        </w:tc>
        <w:tc>
          <w:tcPr>
            <w:tcW w:w="1042" w:type="dxa"/>
            <w:shd w:val="clear" w:color="auto" w:fill="00B0F0"/>
          </w:tcPr>
          <w:p w14:paraId="0614AC4E" w14:textId="77777777" w:rsidR="007618E4" w:rsidRPr="001557F1" w:rsidRDefault="007618E4" w:rsidP="00333782">
            <w:pPr>
              <w:spacing w:after="200" w:line="276" w:lineRule="auto"/>
              <w:rPr>
                <w:rFonts w:eastAsiaTheme="minorHAnsi" w:cs="Arial"/>
                <w:b/>
                <w:lang w:val="en-GB"/>
              </w:rPr>
            </w:pPr>
            <w:r>
              <w:rPr>
                <w:rFonts w:eastAsiaTheme="minorHAnsi" w:cs="Arial"/>
                <w:b/>
                <w:lang w:val="en-GB"/>
              </w:rPr>
              <w:t>2020/21</w:t>
            </w:r>
          </w:p>
        </w:tc>
        <w:tc>
          <w:tcPr>
            <w:tcW w:w="1232" w:type="dxa"/>
            <w:shd w:val="clear" w:color="auto" w:fill="00B0F0"/>
          </w:tcPr>
          <w:p w14:paraId="6222DC10" w14:textId="77777777" w:rsidR="007618E4" w:rsidRPr="001557F1" w:rsidRDefault="007618E4" w:rsidP="00333782">
            <w:pPr>
              <w:spacing w:after="200" w:line="276" w:lineRule="auto"/>
              <w:rPr>
                <w:rFonts w:eastAsiaTheme="minorHAnsi" w:cs="Arial"/>
                <w:b/>
                <w:lang w:val="en-GB"/>
              </w:rPr>
            </w:pPr>
            <w:r>
              <w:rPr>
                <w:rFonts w:eastAsiaTheme="minorHAnsi" w:cs="Arial"/>
                <w:b/>
                <w:lang w:val="en-GB"/>
              </w:rPr>
              <w:t>2021/22</w:t>
            </w:r>
          </w:p>
        </w:tc>
        <w:tc>
          <w:tcPr>
            <w:tcW w:w="1232" w:type="dxa"/>
            <w:shd w:val="clear" w:color="auto" w:fill="00B0F0"/>
          </w:tcPr>
          <w:p w14:paraId="6E6146B3" w14:textId="77777777" w:rsidR="007618E4" w:rsidRPr="001557F1" w:rsidRDefault="007618E4" w:rsidP="00333782">
            <w:pPr>
              <w:spacing w:after="200" w:line="276" w:lineRule="auto"/>
              <w:rPr>
                <w:rFonts w:eastAsiaTheme="minorHAnsi" w:cs="Arial"/>
                <w:b/>
                <w:lang w:val="en-GB"/>
              </w:rPr>
            </w:pPr>
            <w:r>
              <w:rPr>
                <w:rFonts w:eastAsiaTheme="minorHAnsi" w:cs="Arial"/>
                <w:b/>
                <w:lang w:val="en-GB"/>
              </w:rPr>
              <w:t>2022/23</w:t>
            </w:r>
          </w:p>
        </w:tc>
        <w:tc>
          <w:tcPr>
            <w:tcW w:w="1042" w:type="dxa"/>
            <w:shd w:val="clear" w:color="auto" w:fill="00B0F0"/>
          </w:tcPr>
          <w:p w14:paraId="24E228A8" w14:textId="77777777" w:rsidR="007618E4" w:rsidRPr="001557F1" w:rsidRDefault="007618E4" w:rsidP="00333782">
            <w:pPr>
              <w:spacing w:after="200" w:line="276" w:lineRule="auto"/>
              <w:rPr>
                <w:rFonts w:eastAsiaTheme="minorHAnsi" w:cs="Arial"/>
                <w:b/>
                <w:lang w:val="en-GB"/>
              </w:rPr>
            </w:pPr>
            <w:r>
              <w:rPr>
                <w:rFonts w:eastAsiaTheme="minorHAnsi" w:cs="Arial"/>
                <w:b/>
                <w:lang w:val="en-GB"/>
              </w:rPr>
              <w:t>2023/24</w:t>
            </w:r>
          </w:p>
        </w:tc>
        <w:tc>
          <w:tcPr>
            <w:tcW w:w="1232" w:type="dxa"/>
            <w:shd w:val="clear" w:color="auto" w:fill="00B0F0"/>
          </w:tcPr>
          <w:p w14:paraId="133E709A" w14:textId="77777777" w:rsidR="007618E4" w:rsidRPr="001557F1" w:rsidRDefault="007618E4" w:rsidP="00333782">
            <w:pPr>
              <w:spacing w:after="200" w:line="276" w:lineRule="auto"/>
              <w:rPr>
                <w:rFonts w:eastAsiaTheme="minorHAnsi" w:cs="Arial"/>
                <w:b/>
                <w:lang w:val="en-GB"/>
              </w:rPr>
            </w:pPr>
            <w:r>
              <w:rPr>
                <w:rFonts w:eastAsiaTheme="minorHAnsi" w:cs="Arial"/>
                <w:b/>
                <w:lang w:val="en-GB"/>
              </w:rPr>
              <w:t>Totals</w:t>
            </w:r>
          </w:p>
        </w:tc>
      </w:tr>
      <w:tr w:rsidR="007618E4" w:rsidRPr="001557F1" w14:paraId="034BFAB2" w14:textId="77777777" w:rsidTr="00333782">
        <w:tc>
          <w:tcPr>
            <w:tcW w:w="1319" w:type="dxa"/>
          </w:tcPr>
          <w:p w14:paraId="0DAF4124" w14:textId="77777777" w:rsidR="007618E4" w:rsidRPr="001557F1" w:rsidRDefault="007618E4" w:rsidP="00333782">
            <w:pPr>
              <w:spacing w:after="200" w:line="276" w:lineRule="auto"/>
              <w:rPr>
                <w:rFonts w:eastAsiaTheme="minorHAnsi" w:cs="Arial"/>
                <w:b/>
                <w:lang w:val="en-GB"/>
              </w:rPr>
            </w:pPr>
            <w:r>
              <w:rPr>
                <w:rFonts w:eastAsiaTheme="minorHAnsi" w:cs="Arial"/>
                <w:b/>
                <w:lang w:val="en-GB"/>
              </w:rPr>
              <w:t>Locations</w:t>
            </w:r>
          </w:p>
        </w:tc>
        <w:tc>
          <w:tcPr>
            <w:tcW w:w="1041" w:type="dxa"/>
          </w:tcPr>
          <w:p w14:paraId="1762AC0A"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9</w:t>
            </w:r>
          </w:p>
        </w:tc>
        <w:tc>
          <w:tcPr>
            <w:tcW w:w="1042" w:type="dxa"/>
          </w:tcPr>
          <w:p w14:paraId="3F6ECAAF"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27</w:t>
            </w:r>
          </w:p>
        </w:tc>
        <w:tc>
          <w:tcPr>
            <w:tcW w:w="1042" w:type="dxa"/>
          </w:tcPr>
          <w:p w14:paraId="18626741"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25</w:t>
            </w:r>
          </w:p>
        </w:tc>
        <w:tc>
          <w:tcPr>
            <w:tcW w:w="1232" w:type="dxa"/>
          </w:tcPr>
          <w:p w14:paraId="121FEDA0"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47</w:t>
            </w:r>
          </w:p>
        </w:tc>
        <w:tc>
          <w:tcPr>
            <w:tcW w:w="1232" w:type="dxa"/>
          </w:tcPr>
          <w:p w14:paraId="6DEBD1C3"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53</w:t>
            </w:r>
          </w:p>
        </w:tc>
        <w:tc>
          <w:tcPr>
            <w:tcW w:w="1042" w:type="dxa"/>
          </w:tcPr>
          <w:p w14:paraId="0ADB205A"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10*</w:t>
            </w:r>
          </w:p>
        </w:tc>
        <w:tc>
          <w:tcPr>
            <w:tcW w:w="1232" w:type="dxa"/>
          </w:tcPr>
          <w:p w14:paraId="1374CF93"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171</w:t>
            </w:r>
          </w:p>
        </w:tc>
      </w:tr>
      <w:tr w:rsidR="007618E4" w:rsidRPr="001557F1" w14:paraId="278E1841" w14:textId="77777777" w:rsidTr="00333782">
        <w:tc>
          <w:tcPr>
            <w:tcW w:w="1319" w:type="dxa"/>
          </w:tcPr>
          <w:p w14:paraId="14DD2C4C" w14:textId="77777777" w:rsidR="007618E4" w:rsidRPr="001557F1" w:rsidRDefault="007618E4" w:rsidP="00333782">
            <w:pPr>
              <w:spacing w:after="200" w:line="276" w:lineRule="auto"/>
              <w:rPr>
                <w:rFonts w:eastAsiaTheme="minorHAnsi" w:cs="Arial"/>
                <w:b/>
                <w:lang w:val="en-GB"/>
              </w:rPr>
            </w:pPr>
            <w:r>
              <w:rPr>
                <w:rFonts w:eastAsiaTheme="minorHAnsi" w:cs="Arial"/>
                <w:b/>
                <w:lang w:val="en-GB"/>
              </w:rPr>
              <w:t>Days deployed</w:t>
            </w:r>
          </w:p>
        </w:tc>
        <w:tc>
          <w:tcPr>
            <w:tcW w:w="1041" w:type="dxa"/>
          </w:tcPr>
          <w:p w14:paraId="03F92AD8"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91</w:t>
            </w:r>
          </w:p>
        </w:tc>
        <w:tc>
          <w:tcPr>
            <w:tcW w:w="1042" w:type="dxa"/>
          </w:tcPr>
          <w:p w14:paraId="08ED52AD"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358</w:t>
            </w:r>
          </w:p>
        </w:tc>
        <w:tc>
          <w:tcPr>
            <w:tcW w:w="1042" w:type="dxa"/>
          </w:tcPr>
          <w:p w14:paraId="13895ECA"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415</w:t>
            </w:r>
          </w:p>
        </w:tc>
        <w:tc>
          <w:tcPr>
            <w:tcW w:w="1232" w:type="dxa"/>
          </w:tcPr>
          <w:p w14:paraId="180617BE"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1617</w:t>
            </w:r>
          </w:p>
        </w:tc>
        <w:tc>
          <w:tcPr>
            <w:tcW w:w="1232" w:type="dxa"/>
          </w:tcPr>
          <w:p w14:paraId="3CC99BE1"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1689</w:t>
            </w:r>
          </w:p>
        </w:tc>
        <w:tc>
          <w:tcPr>
            <w:tcW w:w="1042" w:type="dxa"/>
          </w:tcPr>
          <w:p w14:paraId="1D6DE7FF"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777</w:t>
            </w:r>
          </w:p>
        </w:tc>
        <w:tc>
          <w:tcPr>
            <w:tcW w:w="1232" w:type="dxa"/>
          </w:tcPr>
          <w:p w14:paraId="1C69F2A3"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4947</w:t>
            </w:r>
          </w:p>
        </w:tc>
      </w:tr>
      <w:tr w:rsidR="007618E4" w:rsidRPr="001557F1" w14:paraId="12953727" w14:textId="77777777" w:rsidTr="00333782">
        <w:tc>
          <w:tcPr>
            <w:tcW w:w="1319" w:type="dxa"/>
          </w:tcPr>
          <w:p w14:paraId="11454291" w14:textId="77777777" w:rsidR="007618E4" w:rsidRPr="001557F1" w:rsidRDefault="007618E4" w:rsidP="00333782">
            <w:pPr>
              <w:spacing w:after="200" w:line="276" w:lineRule="auto"/>
              <w:rPr>
                <w:rFonts w:eastAsiaTheme="minorHAnsi" w:cs="Arial"/>
                <w:b/>
                <w:lang w:val="en-GB"/>
              </w:rPr>
            </w:pPr>
            <w:r>
              <w:rPr>
                <w:rFonts w:eastAsiaTheme="minorHAnsi" w:cs="Arial"/>
                <w:b/>
                <w:lang w:val="en-GB"/>
              </w:rPr>
              <w:t>Drivers Educated on Speed</w:t>
            </w:r>
          </w:p>
        </w:tc>
        <w:tc>
          <w:tcPr>
            <w:tcW w:w="1041" w:type="dxa"/>
          </w:tcPr>
          <w:p w14:paraId="29177D0F"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95,016</w:t>
            </w:r>
          </w:p>
        </w:tc>
        <w:tc>
          <w:tcPr>
            <w:tcW w:w="1042" w:type="dxa"/>
          </w:tcPr>
          <w:p w14:paraId="05256DC3"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401,659</w:t>
            </w:r>
          </w:p>
        </w:tc>
        <w:tc>
          <w:tcPr>
            <w:tcW w:w="1042" w:type="dxa"/>
          </w:tcPr>
          <w:p w14:paraId="07F085FE"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300,278</w:t>
            </w:r>
          </w:p>
        </w:tc>
        <w:tc>
          <w:tcPr>
            <w:tcW w:w="1232" w:type="dxa"/>
          </w:tcPr>
          <w:p w14:paraId="315124EF"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1,519,162</w:t>
            </w:r>
          </w:p>
        </w:tc>
        <w:tc>
          <w:tcPr>
            <w:tcW w:w="1232" w:type="dxa"/>
          </w:tcPr>
          <w:p w14:paraId="1102BF7E"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1,272,128</w:t>
            </w:r>
          </w:p>
        </w:tc>
        <w:tc>
          <w:tcPr>
            <w:tcW w:w="1042" w:type="dxa"/>
          </w:tcPr>
          <w:p w14:paraId="3178F002"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608,973</w:t>
            </w:r>
          </w:p>
        </w:tc>
        <w:tc>
          <w:tcPr>
            <w:tcW w:w="1232" w:type="dxa"/>
          </w:tcPr>
          <w:p w14:paraId="079C4F27" w14:textId="77777777" w:rsidR="007618E4" w:rsidRPr="001557F1" w:rsidRDefault="007618E4" w:rsidP="00333782">
            <w:pPr>
              <w:spacing w:after="200" w:line="276" w:lineRule="auto"/>
              <w:jc w:val="center"/>
              <w:rPr>
                <w:rFonts w:eastAsiaTheme="minorHAnsi" w:cs="Arial"/>
                <w:b/>
                <w:lang w:val="en-GB"/>
              </w:rPr>
            </w:pPr>
            <w:r>
              <w:rPr>
                <w:rFonts w:eastAsiaTheme="minorHAnsi" w:cs="Arial"/>
                <w:b/>
                <w:lang w:val="en-GB"/>
              </w:rPr>
              <w:t>4,102,200</w:t>
            </w:r>
          </w:p>
        </w:tc>
      </w:tr>
      <w:tr w:rsidR="007618E4" w14:paraId="53AF434B" w14:textId="77777777" w:rsidTr="00333782">
        <w:tc>
          <w:tcPr>
            <w:tcW w:w="1319" w:type="dxa"/>
          </w:tcPr>
          <w:p w14:paraId="01719E8D" w14:textId="77777777" w:rsidR="007618E4" w:rsidRDefault="007618E4" w:rsidP="00333782">
            <w:pPr>
              <w:spacing w:after="200" w:line="276" w:lineRule="auto"/>
              <w:rPr>
                <w:rFonts w:eastAsiaTheme="minorHAnsi" w:cs="Arial"/>
                <w:b/>
                <w:lang w:val="en-GB"/>
              </w:rPr>
            </w:pPr>
            <w:r>
              <w:rPr>
                <w:rFonts w:eastAsiaTheme="minorHAnsi" w:cs="Arial"/>
                <w:b/>
                <w:lang w:val="en-GB"/>
              </w:rPr>
              <w:t>Deployers</w:t>
            </w:r>
          </w:p>
        </w:tc>
        <w:tc>
          <w:tcPr>
            <w:tcW w:w="1041" w:type="dxa"/>
          </w:tcPr>
          <w:p w14:paraId="7EDC305B" w14:textId="77777777" w:rsidR="007618E4" w:rsidRDefault="007618E4" w:rsidP="00333782">
            <w:pPr>
              <w:spacing w:after="200" w:line="276" w:lineRule="auto"/>
              <w:jc w:val="center"/>
              <w:rPr>
                <w:rFonts w:eastAsiaTheme="minorHAnsi" w:cs="Arial"/>
                <w:b/>
                <w:lang w:val="en-GB"/>
              </w:rPr>
            </w:pPr>
            <w:r>
              <w:rPr>
                <w:rFonts w:eastAsiaTheme="minorHAnsi" w:cs="Arial"/>
                <w:b/>
                <w:lang w:val="en-GB"/>
              </w:rPr>
              <w:t>PSNI</w:t>
            </w:r>
          </w:p>
        </w:tc>
        <w:tc>
          <w:tcPr>
            <w:tcW w:w="1042" w:type="dxa"/>
          </w:tcPr>
          <w:p w14:paraId="6038088C" w14:textId="77777777" w:rsidR="007618E4" w:rsidRDefault="007618E4" w:rsidP="00333782">
            <w:pPr>
              <w:spacing w:after="200" w:line="276" w:lineRule="auto"/>
              <w:jc w:val="center"/>
              <w:rPr>
                <w:rFonts w:eastAsiaTheme="minorHAnsi" w:cs="Arial"/>
                <w:b/>
                <w:lang w:val="en-GB"/>
              </w:rPr>
            </w:pPr>
            <w:r>
              <w:rPr>
                <w:rFonts w:eastAsiaTheme="minorHAnsi" w:cs="Arial"/>
                <w:b/>
                <w:lang w:val="en-GB"/>
              </w:rPr>
              <w:t>PSNI</w:t>
            </w:r>
          </w:p>
        </w:tc>
        <w:tc>
          <w:tcPr>
            <w:tcW w:w="1042" w:type="dxa"/>
          </w:tcPr>
          <w:p w14:paraId="60ACC10B" w14:textId="77777777" w:rsidR="007618E4" w:rsidRDefault="007618E4" w:rsidP="00333782">
            <w:pPr>
              <w:spacing w:after="200" w:line="276" w:lineRule="auto"/>
              <w:jc w:val="center"/>
              <w:rPr>
                <w:rFonts w:eastAsiaTheme="minorHAnsi" w:cs="Arial"/>
                <w:b/>
                <w:lang w:val="en-GB"/>
              </w:rPr>
            </w:pPr>
            <w:r>
              <w:rPr>
                <w:rFonts w:eastAsiaTheme="minorHAnsi" w:cs="Arial"/>
                <w:b/>
                <w:lang w:val="en-GB"/>
              </w:rPr>
              <w:t>PSNI</w:t>
            </w:r>
          </w:p>
        </w:tc>
        <w:tc>
          <w:tcPr>
            <w:tcW w:w="1232" w:type="dxa"/>
          </w:tcPr>
          <w:p w14:paraId="5E76A932" w14:textId="77777777" w:rsidR="007618E4" w:rsidRDefault="007618E4" w:rsidP="00333782">
            <w:pPr>
              <w:spacing w:after="200" w:line="276" w:lineRule="auto"/>
              <w:jc w:val="center"/>
              <w:rPr>
                <w:rFonts w:eastAsiaTheme="minorHAnsi" w:cs="Arial"/>
                <w:b/>
                <w:lang w:val="en-GB"/>
              </w:rPr>
            </w:pPr>
            <w:r>
              <w:rPr>
                <w:rFonts w:eastAsiaTheme="minorHAnsi" w:cs="Arial"/>
                <w:b/>
                <w:lang w:val="en-GB"/>
              </w:rPr>
              <w:t>PCSP staff</w:t>
            </w:r>
          </w:p>
        </w:tc>
        <w:tc>
          <w:tcPr>
            <w:tcW w:w="1232" w:type="dxa"/>
          </w:tcPr>
          <w:p w14:paraId="0945DA14" w14:textId="77777777" w:rsidR="007618E4" w:rsidRDefault="007618E4" w:rsidP="00333782">
            <w:pPr>
              <w:spacing w:after="200" w:line="276" w:lineRule="auto"/>
              <w:jc w:val="center"/>
              <w:rPr>
                <w:rFonts w:eastAsiaTheme="minorHAnsi" w:cs="Arial"/>
                <w:b/>
                <w:lang w:val="en-GB"/>
              </w:rPr>
            </w:pPr>
            <w:r>
              <w:rPr>
                <w:rFonts w:eastAsiaTheme="minorHAnsi" w:cs="Arial"/>
                <w:b/>
                <w:lang w:val="en-GB"/>
              </w:rPr>
              <w:t>PCSP staff</w:t>
            </w:r>
          </w:p>
        </w:tc>
        <w:tc>
          <w:tcPr>
            <w:tcW w:w="1042" w:type="dxa"/>
          </w:tcPr>
          <w:p w14:paraId="57CBEEDB" w14:textId="77777777" w:rsidR="007618E4" w:rsidRDefault="007618E4" w:rsidP="00333782">
            <w:pPr>
              <w:spacing w:after="200" w:line="276" w:lineRule="auto"/>
              <w:jc w:val="center"/>
              <w:rPr>
                <w:rFonts w:eastAsiaTheme="minorHAnsi" w:cs="Arial"/>
                <w:b/>
                <w:lang w:val="en-GB"/>
              </w:rPr>
            </w:pPr>
            <w:r>
              <w:rPr>
                <w:rFonts w:eastAsiaTheme="minorHAnsi" w:cs="Arial"/>
                <w:b/>
                <w:lang w:val="en-GB"/>
              </w:rPr>
              <w:t>PCSP staff</w:t>
            </w:r>
          </w:p>
        </w:tc>
        <w:tc>
          <w:tcPr>
            <w:tcW w:w="1232" w:type="dxa"/>
          </w:tcPr>
          <w:p w14:paraId="45972D3C" w14:textId="77777777" w:rsidR="007618E4" w:rsidRDefault="007618E4" w:rsidP="00333782">
            <w:pPr>
              <w:spacing w:after="200" w:line="276" w:lineRule="auto"/>
              <w:jc w:val="center"/>
              <w:rPr>
                <w:rFonts w:eastAsiaTheme="minorHAnsi" w:cs="Arial"/>
                <w:b/>
                <w:lang w:val="en-GB"/>
              </w:rPr>
            </w:pPr>
          </w:p>
        </w:tc>
      </w:tr>
    </w:tbl>
    <w:p w14:paraId="2C62B002" w14:textId="77777777" w:rsidR="007618E4" w:rsidRPr="00864ADB" w:rsidRDefault="007618E4" w:rsidP="007618E4">
      <w:pPr>
        <w:spacing w:after="200" w:line="276" w:lineRule="auto"/>
        <w:rPr>
          <w:rFonts w:eastAsiaTheme="minorHAnsi" w:cs="Arial"/>
          <w:bCs/>
          <w:sz w:val="20"/>
          <w:szCs w:val="20"/>
          <w:lang w:val="en-GB"/>
        </w:rPr>
      </w:pPr>
      <w:r w:rsidRPr="00864ADB">
        <w:rPr>
          <w:rFonts w:eastAsiaTheme="minorHAnsi" w:cs="Arial"/>
          <w:bCs/>
          <w:sz w:val="20"/>
          <w:szCs w:val="20"/>
          <w:lang w:val="en-GB"/>
        </w:rPr>
        <w:t>*Only 10 deployments due to trailers being modified to carry two Sid units and associated equipment.</w:t>
      </w:r>
    </w:p>
    <w:p w14:paraId="6106F898" w14:textId="77777777" w:rsidR="007618E4" w:rsidRPr="00864ADB" w:rsidRDefault="007618E4" w:rsidP="007618E4">
      <w:pPr>
        <w:spacing w:after="200" w:line="276" w:lineRule="auto"/>
        <w:rPr>
          <w:rFonts w:eastAsiaTheme="minorHAnsi" w:cs="Arial"/>
          <w:b/>
          <w:lang w:val="en-GB"/>
        </w:rPr>
      </w:pPr>
      <w:r w:rsidRPr="00864ADB">
        <w:rPr>
          <w:rFonts w:eastAsiaTheme="minorHAnsi" w:cs="Arial"/>
          <w:b/>
          <w:lang w:val="en-GB"/>
        </w:rPr>
        <w:t>How much did we do?</w:t>
      </w:r>
    </w:p>
    <w:p w14:paraId="637BBE13" w14:textId="77777777" w:rsidR="007618E4" w:rsidRPr="00864ADB" w:rsidRDefault="007618E4" w:rsidP="007618E4">
      <w:pPr>
        <w:spacing w:after="200" w:line="276" w:lineRule="auto"/>
        <w:rPr>
          <w:rFonts w:eastAsiaTheme="minorHAnsi" w:cs="Arial"/>
          <w:b/>
          <w:lang w:val="en-GB"/>
        </w:rPr>
      </w:pPr>
      <w:r w:rsidRPr="00864ADB">
        <w:rPr>
          <w:rFonts w:eastAsiaTheme="minorHAnsi" w:cs="Arial"/>
          <w:bCs/>
          <w:lang w:val="en-GB"/>
        </w:rPr>
        <w:t>12 of (double) deployments</w:t>
      </w:r>
    </w:p>
    <w:p w14:paraId="1D37DD75" w14:textId="77777777" w:rsidR="007618E4" w:rsidRPr="00864ADB" w:rsidRDefault="007618E4" w:rsidP="007618E4">
      <w:pPr>
        <w:spacing w:after="200" w:line="276" w:lineRule="auto"/>
        <w:rPr>
          <w:rFonts w:eastAsiaTheme="minorHAnsi" w:cs="Arial"/>
          <w:bCs/>
          <w:lang w:val="en-GB"/>
        </w:rPr>
      </w:pPr>
      <w:r w:rsidRPr="00864ADB">
        <w:rPr>
          <w:rFonts w:eastAsiaTheme="minorHAnsi" w:cs="Arial"/>
          <w:bCs/>
          <w:lang w:val="en-GB"/>
        </w:rPr>
        <w:t xml:space="preserve">777 days of deployment </w:t>
      </w:r>
    </w:p>
    <w:p w14:paraId="08818E7B" w14:textId="54BD5FD4" w:rsidR="007618E4" w:rsidRPr="00864ADB" w:rsidRDefault="007618E4" w:rsidP="007618E4">
      <w:pPr>
        <w:spacing w:after="200" w:line="276" w:lineRule="auto"/>
        <w:rPr>
          <w:rFonts w:eastAsiaTheme="minorHAnsi" w:cs="Arial"/>
          <w:bCs/>
          <w:lang w:val="en-GB"/>
        </w:rPr>
      </w:pPr>
      <w:r w:rsidRPr="00864ADB">
        <w:rPr>
          <w:rFonts w:eastAsiaTheme="minorHAnsi" w:cs="Arial"/>
          <w:bCs/>
          <w:lang w:val="en-GB"/>
        </w:rPr>
        <w:t>57 of referrals from community (66 on waiting list)</w:t>
      </w:r>
    </w:p>
    <w:p w14:paraId="6D43CAAB" w14:textId="77777777" w:rsidR="007618E4" w:rsidRPr="00864ADB" w:rsidRDefault="007618E4" w:rsidP="007618E4">
      <w:pPr>
        <w:spacing w:after="200" w:line="276" w:lineRule="auto"/>
        <w:rPr>
          <w:rFonts w:eastAsiaTheme="minorHAnsi" w:cs="Arial"/>
          <w:b/>
          <w:lang w:val="en-GB"/>
        </w:rPr>
      </w:pPr>
      <w:r w:rsidRPr="00864ADB">
        <w:rPr>
          <w:rFonts w:eastAsiaTheme="minorHAnsi" w:cs="Arial"/>
          <w:b/>
          <w:lang w:val="en-GB"/>
        </w:rPr>
        <w:t>How well did we do it?</w:t>
      </w:r>
    </w:p>
    <w:p w14:paraId="5CC2E59D" w14:textId="77777777" w:rsidR="007618E4" w:rsidRPr="00864ADB" w:rsidRDefault="007618E4" w:rsidP="007618E4">
      <w:pPr>
        <w:spacing w:after="200" w:line="276" w:lineRule="auto"/>
        <w:rPr>
          <w:rFonts w:eastAsiaTheme="minorHAnsi" w:cs="Arial"/>
          <w:bCs/>
          <w:lang w:val="en-GB"/>
        </w:rPr>
      </w:pPr>
      <w:r w:rsidRPr="00864ADB">
        <w:rPr>
          <w:rFonts w:eastAsiaTheme="minorHAnsi" w:cs="Arial"/>
          <w:bCs/>
          <w:lang w:val="en-GB"/>
        </w:rPr>
        <w:t>12 of data reports produced for communities</w:t>
      </w:r>
    </w:p>
    <w:p w14:paraId="3BEFB17F" w14:textId="77777777" w:rsidR="007618E4" w:rsidRPr="00864ADB" w:rsidRDefault="007618E4" w:rsidP="007618E4">
      <w:pPr>
        <w:spacing w:after="200" w:line="276" w:lineRule="auto"/>
        <w:rPr>
          <w:rFonts w:eastAsiaTheme="minorHAnsi" w:cs="Arial"/>
          <w:bCs/>
          <w:lang w:val="en-GB"/>
        </w:rPr>
      </w:pPr>
      <w:r w:rsidRPr="00864ADB">
        <w:rPr>
          <w:rFonts w:eastAsiaTheme="minorHAnsi" w:cs="Arial"/>
          <w:bCs/>
          <w:lang w:val="en-GB"/>
        </w:rPr>
        <w:t>100% Community satisfaction</w:t>
      </w:r>
    </w:p>
    <w:p w14:paraId="41D3039C" w14:textId="451329B3" w:rsidR="007618E4" w:rsidRPr="00864ADB" w:rsidRDefault="007618E4" w:rsidP="007618E4">
      <w:pPr>
        <w:spacing w:after="200" w:line="276" w:lineRule="auto"/>
        <w:rPr>
          <w:rFonts w:eastAsiaTheme="minorHAnsi" w:cs="Arial"/>
          <w:bCs/>
          <w:lang w:val="en-GB"/>
        </w:rPr>
      </w:pPr>
      <w:r w:rsidRPr="00864ADB">
        <w:rPr>
          <w:rFonts w:eastAsiaTheme="minorHAnsi" w:cs="Arial"/>
          <w:bCs/>
          <w:lang w:val="en-GB"/>
        </w:rPr>
        <w:t>100% of reports provided to PSNI to inform priorities</w:t>
      </w:r>
    </w:p>
    <w:p w14:paraId="0BC16C2A" w14:textId="0B3393E5" w:rsidR="007618E4" w:rsidRPr="00864ADB" w:rsidRDefault="007618E4" w:rsidP="007618E4">
      <w:pPr>
        <w:spacing w:after="200" w:line="276" w:lineRule="auto"/>
        <w:rPr>
          <w:rFonts w:eastAsiaTheme="minorHAnsi" w:cs="Arial"/>
          <w:b/>
          <w:lang w:val="en-GB"/>
        </w:rPr>
      </w:pPr>
      <w:r w:rsidRPr="00864ADB">
        <w:rPr>
          <w:rFonts w:eastAsiaTheme="minorHAnsi" w:cs="Arial"/>
          <w:b/>
          <w:lang w:val="en-GB"/>
        </w:rPr>
        <w:t>Is anyone better off?</w:t>
      </w:r>
    </w:p>
    <w:p w14:paraId="165F35CB" w14:textId="77777777" w:rsidR="007618E4" w:rsidRPr="00864ADB" w:rsidRDefault="007618E4" w:rsidP="007618E4">
      <w:pPr>
        <w:spacing w:after="200" w:line="276" w:lineRule="auto"/>
        <w:rPr>
          <w:rFonts w:eastAsiaTheme="minorHAnsi" w:cs="Arial"/>
          <w:bCs/>
          <w:lang w:val="en-GB"/>
        </w:rPr>
      </w:pPr>
      <w:r w:rsidRPr="00864ADB">
        <w:rPr>
          <w:rFonts w:eastAsiaTheme="minorHAnsi" w:cs="Arial"/>
          <w:bCs/>
          <w:lang w:val="en-GB"/>
        </w:rPr>
        <w:t>67% of drivers reducing speed when SID is in place</w:t>
      </w:r>
    </w:p>
    <w:p w14:paraId="5D9F5881" w14:textId="77777777" w:rsidR="007618E4" w:rsidRDefault="007618E4" w:rsidP="007618E4">
      <w:pPr>
        <w:spacing w:after="200" w:line="276" w:lineRule="auto"/>
        <w:rPr>
          <w:rFonts w:eastAsiaTheme="minorHAnsi" w:cs="Arial"/>
          <w:lang w:val="en-GB"/>
        </w:rPr>
      </w:pPr>
      <w:r w:rsidRPr="00864ADB">
        <w:rPr>
          <w:rFonts w:eastAsiaTheme="minorHAnsi" w:cs="Arial"/>
          <w:lang w:val="en-GB"/>
        </w:rPr>
        <w:t>608,973 drivers made aware of their speed</w:t>
      </w:r>
    </w:p>
    <w:p w14:paraId="73116757" w14:textId="77777777" w:rsidR="00AD452B" w:rsidRDefault="00AD452B" w:rsidP="000E78C0">
      <w:pPr>
        <w:jc w:val="both"/>
        <w:rPr>
          <w:rFonts w:cs="Arial"/>
          <w:b/>
          <w:color w:val="00B0F0"/>
        </w:rPr>
      </w:pPr>
    </w:p>
    <w:p w14:paraId="59B4F180" w14:textId="77777777" w:rsidR="00AD452B" w:rsidRDefault="00AD452B" w:rsidP="000E78C0">
      <w:pPr>
        <w:jc w:val="both"/>
        <w:rPr>
          <w:rFonts w:cs="Arial"/>
          <w:b/>
          <w:color w:val="00B0F0"/>
        </w:rPr>
      </w:pPr>
    </w:p>
    <w:p w14:paraId="0F744808" w14:textId="77777777" w:rsidR="00AD452B" w:rsidRDefault="00AD452B" w:rsidP="000E78C0">
      <w:pPr>
        <w:jc w:val="both"/>
        <w:rPr>
          <w:rFonts w:cs="Arial"/>
          <w:b/>
          <w:color w:val="00B0F0"/>
        </w:rPr>
      </w:pPr>
    </w:p>
    <w:p w14:paraId="3624B038" w14:textId="77777777" w:rsidR="00AD452B" w:rsidRDefault="00AD452B" w:rsidP="000E78C0">
      <w:pPr>
        <w:jc w:val="both"/>
        <w:rPr>
          <w:rFonts w:cs="Arial"/>
          <w:b/>
          <w:color w:val="00B0F0"/>
        </w:rPr>
      </w:pPr>
    </w:p>
    <w:p w14:paraId="7F22B0BF" w14:textId="77777777" w:rsidR="00AD452B" w:rsidRDefault="00AD452B" w:rsidP="000E78C0">
      <w:pPr>
        <w:jc w:val="both"/>
        <w:rPr>
          <w:rFonts w:cs="Arial"/>
          <w:b/>
          <w:color w:val="00B0F0"/>
        </w:rPr>
      </w:pPr>
    </w:p>
    <w:p w14:paraId="64842B8D" w14:textId="77777777" w:rsidR="00AD452B" w:rsidRDefault="00AD452B" w:rsidP="000E78C0">
      <w:pPr>
        <w:jc w:val="both"/>
        <w:rPr>
          <w:rFonts w:cs="Arial"/>
          <w:b/>
          <w:color w:val="00B0F0"/>
        </w:rPr>
      </w:pPr>
    </w:p>
    <w:p w14:paraId="16D4E1FC" w14:textId="77777777" w:rsidR="00AD452B" w:rsidRDefault="00AD452B" w:rsidP="000E78C0">
      <w:pPr>
        <w:jc w:val="both"/>
        <w:rPr>
          <w:rFonts w:cs="Arial"/>
          <w:b/>
          <w:color w:val="00B0F0"/>
        </w:rPr>
      </w:pPr>
    </w:p>
    <w:p w14:paraId="74A9E9AC" w14:textId="77777777" w:rsidR="00AD452B" w:rsidRDefault="00AD452B" w:rsidP="000E78C0">
      <w:pPr>
        <w:jc w:val="both"/>
        <w:rPr>
          <w:rFonts w:cs="Arial"/>
          <w:b/>
          <w:color w:val="00B0F0"/>
        </w:rPr>
      </w:pPr>
    </w:p>
    <w:p w14:paraId="171A3E36" w14:textId="77777777" w:rsidR="00AD452B" w:rsidRDefault="00AD452B" w:rsidP="000E78C0">
      <w:pPr>
        <w:jc w:val="both"/>
        <w:rPr>
          <w:rFonts w:cs="Arial"/>
          <w:b/>
          <w:color w:val="00B0F0"/>
        </w:rPr>
      </w:pPr>
    </w:p>
    <w:p w14:paraId="5CFE62CD" w14:textId="77777777" w:rsidR="00AD452B" w:rsidRDefault="00AD452B" w:rsidP="000E78C0">
      <w:pPr>
        <w:jc w:val="both"/>
        <w:rPr>
          <w:rFonts w:cs="Arial"/>
          <w:b/>
          <w:color w:val="00B0F0"/>
        </w:rPr>
      </w:pPr>
    </w:p>
    <w:p w14:paraId="654978E6" w14:textId="134CA283" w:rsidR="008142F9" w:rsidRPr="00864ADB" w:rsidRDefault="000E78C0" w:rsidP="003853C7">
      <w:pPr>
        <w:jc w:val="both"/>
        <w:rPr>
          <w:rFonts w:cs="Arial"/>
          <w:b/>
          <w:color w:val="000000" w:themeColor="text1"/>
        </w:rPr>
      </w:pPr>
      <w:r w:rsidRPr="00864ADB">
        <w:rPr>
          <w:rFonts w:cs="Arial"/>
          <w:b/>
          <w:color w:val="000000" w:themeColor="text1"/>
        </w:rPr>
        <w:lastRenderedPageBreak/>
        <w:t xml:space="preserve">New Driver Safety Ambassadors </w:t>
      </w:r>
    </w:p>
    <w:p w14:paraId="51FD86CC" w14:textId="08FFE998" w:rsidR="008142F9" w:rsidRDefault="00E830A9" w:rsidP="00FD0305">
      <w:pPr>
        <w:shd w:val="clear" w:color="auto" w:fill="FFFFFF"/>
        <w:rPr>
          <w:rFonts w:cs="Arial"/>
          <w:color w:val="00B0F0"/>
          <w:lang w:eastAsia="en-GB"/>
        </w:rPr>
      </w:pPr>
      <w:r>
        <w:rPr>
          <w:noProof/>
        </w:rPr>
        <w:drawing>
          <wp:anchor distT="0" distB="0" distL="114300" distR="114300" simplePos="0" relativeHeight="252119040" behindDoc="1" locked="0" layoutInCell="1" allowOverlap="1" wp14:anchorId="5C0D6265" wp14:editId="4C5FDD38">
            <wp:simplePos x="0" y="0"/>
            <wp:positionH relativeFrom="margin">
              <wp:posOffset>-137160</wp:posOffset>
            </wp:positionH>
            <wp:positionV relativeFrom="paragraph">
              <wp:posOffset>84455</wp:posOffset>
            </wp:positionV>
            <wp:extent cx="3752891" cy="1242060"/>
            <wp:effectExtent l="0" t="0" r="0" b="0"/>
            <wp:wrapTight wrapText="bothSides">
              <wp:wrapPolygon edited="0">
                <wp:start x="0" y="0"/>
                <wp:lineTo x="0" y="21202"/>
                <wp:lineTo x="21490" y="21202"/>
                <wp:lineTo x="2149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752891" cy="1242060"/>
                    </a:xfrm>
                    <a:prstGeom prst="rect">
                      <a:avLst/>
                    </a:prstGeom>
                  </pic:spPr>
                </pic:pic>
              </a:graphicData>
            </a:graphic>
          </wp:anchor>
        </w:drawing>
      </w:r>
    </w:p>
    <w:p w14:paraId="47763E1F" w14:textId="77777777" w:rsidR="00E830A9" w:rsidRDefault="00E830A9" w:rsidP="00FD0305">
      <w:pPr>
        <w:shd w:val="clear" w:color="auto" w:fill="FFFFFF"/>
        <w:rPr>
          <w:rFonts w:cs="Arial"/>
          <w:color w:val="00B0F0"/>
          <w:lang w:eastAsia="en-GB"/>
        </w:rPr>
      </w:pPr>
    </w:p>
    <w:p w14:paraId="31BA7570" w14:textId="77777777" w:rsidR="00E830A9" w:rsidRDefault="00E830A9" w:rsidP="00FD0305">
      <w:pPr>
        <w:shd w:val="clear" w:color="auto" w:fill="FFFFFF"/>
        <w:rPr>
          <w:rFonts w:cs="Arial"/>
          <w:color w:val="00B0F0"/>
          <w:lang w:eastAsia="en-GB"/>
        </w:rPr>
      </w:pPr>
    </w:p>
    <w:p w14:paraId="5A056039" w14:textId="77777777" w:rsidR="00E830A9" w:rsidRDefault="00E830A9" w:rsidP="00FD0305">
      <w:pPr>
        <w:shd w:val="clear" w:color="auto" w:fill="FFFFFF"/>
        <w:rPr>
          <w:rFonts w:cs="Arial"/>
          <w:color w:val="00B0F0"/>
          <w:lang w:eastAsia="en-GB"/>
        </w:rPr>
      </w:pPr>
    </w:p>
    <w:p w14:paraId="6558DAB6" w14:textId="77777777" w:rsidR="00E830A9" w:rsidRDefault="00E830A9" w:rsidP="00FD0305">
      <w:pPr>
        <w:shd w:val="clear" w:color="auto" w:fill="FFFFFF"/>
        <w:rPr>
          <w:rFonts w:cs="Arial"/>
          <w:color w:val="00B0F0"/>
          <w:lang w:eastAsia="en-GB"/>
        </w:rPr>
      </w:pPr>
    </w:p>
    <w:p w14:paraId="3FF70B76" w14:textId="77777777" w:rsidR="00E830A9" w:rsidRDefault="00E830A9" w:rsidP="00FD0305">
      <w:pPr>
        <w:shd w:val="clear" w:color="auto" w:fill="FFFFFF"/>
        <w:rPr>
          <w:rFonts w:cs="Arial"/>
          <w:color w:val="00B0F0"/>
          <w:lang w:eastAsia="en-GB"/>
        </w:rPr>
      </w:pPr>
    </w:p>
    <w:p w14:paraId="22F9C9DC" w14:textId="77777777" w:rsidR="00E830A9" w:rsidRDefault="00E830A9" w:rsidP="00FD0305">
      <w:pPr>
        <w:shd w:val="clear" w:color="auto" w:fill="FFFFFF"/>
        <w:rPr>
          <w:rFonts w:cs="Arial"/>
          <w:color w:val="00B0F0"/>
          <w:lang w:eastAsia="en-GB"/>
        </w:rPr>
      </w:pPr>
    </w:p>
    <w:p w14:paraId="3411B870" w14:textId="77777777" w:rsidR="00E830A9" w:rsidRDefault="00E830A9" w:rsidP="00FD0305">
      <w:pPr>
        <w:shd w:val="clear" w:color="auto" w:fill="FFFFFF"/>
        <w:rPr>
          <w:rFonts w:cs="Arial"/>
          <w:color w:val="00B0F0"/>
          <w:lang w:eastAsia="en-GB"/>
        </w:rPr>
      </w:pPr>
    </w:p>
    <w:p w14:paraId="12AB6E14" w14:textId="68021CA4" w:rsidR="00FD0305" w:rsidRPr="00864ADB" w:rsidRDefault="00FD0305" w:rsidP="00FD0305">
      <w:pPr>
        <w:shd w:val="clear" w:color="auto" w:fill="FFFFFF"/>
        <w:rPr>
          <w:rFonts w:cs="Arial"/>
          <w:color w:val="000000" w:themeColor="text1"/>
          <w:lang w:eastAsia="en-GB"/>
        </w:rPr>
      </w:pPr>
      <w:r w:rsidRPr="00864ADB">
        <w:rPr>
          <w:rFonts w:cs="Arial"/>
          <w:color w:val="000000" w:themeColor="text1"/>
          <w:lang w:eastAsia="en-GB"/>
        </w:rPr>
        <w:t>1750 learning resources were distributed to all post primary schools within the council area.  100% of schools were satisfied with service.  </w:t>
      </w:r>
    </w:p>
    <w:p w14:paraId="7432E0D0" w14:textId="77777777" w:rsidR="008142F9" w:rsidRPr="00864ADB" w:rsidRDefault="008142F9" w:rsidP="00FD0305">
      <w:pPr>
        <w:shd w:val="clear" w:color="auto" w:fill="FFFFFF"/>
        <w:rPr>
          <w:rFonts w:cs="Arial"/>
          <w:color w:val="000000" w:themeColor="text1"/>
          <w:lang w:eastAsia="en-GB"/>
        </w:rPr>
      </w:pPr>
    </w:p>
    <w:p w14:paraId="6FCD9F48" w14:textId="432DCAC8" w:rsidR="008142F9" w:rsidRPr="00864ADB" w:rsidRDefault="008142F9" w:rsidP="00FD0305">
      <w:pPr>
        <w:shd w:val="clear" w:color="auto" w:fill="FFFFFF"/>
        <w:rPr>
          <w:rFonts w:cs="Arial"/>
          <w:color w:val="000000" w:themeColor="text1"/>
          <w:lang w:eastAsia="en-GB"/>
        </w:rPr>
      </w:pPr>
      <w:r w:rsidRPr="00864ADB">
        <w:rPr>
          <w:rFonts w:cs="Arial"/>
          <w:color w:val="000000" w:themeColor="text1"/>
          <w:lang w:eastAsia="en-GB"/>
        </w:rPr>
        <w:t>1250 Senior citizen resources distributed throughout the Causeway Coast and Glens Borough council.</w:t>
      </w:r>
    </w:p>
    <w:p w14:paraId="55AABFE5" w14:textId="77777777" w:rsidR="00FD0305" w:rsidRPr="00864ADB" w:rsidRDefault="00FD0305" w:rsidP="00FD0305">
      <w:pPr>
        <w:shd w:val="clear" w:color="auto" w:fill="FFFFFF"/>
        <w:rPr>
          <w:rFonts w:cs="Arial"/>
          <w:color w:val="000000" w:themeColor="text1"/>
          <w:lang w:eastAsia="en-GB"/>
        </w:rPr>
      </w:pPr>
    </w:p>
    <w:p w14:paraId="3536284B" w14:textId="41C66AB0" w:rsidR="008142F9" w:rsidRPr="00864ADB" w:rsidRDefault="008142F9" w:rsidP="00FD0305">
      <w:pPr>
        <w:shd w:val="clear" w:color="auto" w:fill="FFFFFF"/>
        <w:rPr>
          <w:rFonts w:cs="Arial"/>
          <w:color w:val="000000" w:themeColor="text1"/>
          <w:lang w:eastAsia="en-GB"/>
        </w:rPr>
      </w:pPr>
      <w:r w:rsidRPr="00864ADB">
        <w:rPr>
          <w:rFonts w:cs="Arial"/>
          <w:color w:val="000000" w:themeColor="text1"/>
          <w:lang w:eastAsia="en-GB"/>
        </w:rPr>
        <w:t xml:space="preserve">14 Secondary schools visited, and workshops completed with all driving age students. </w:t>
      </w:r>
    </w:p>
    <w:p w14:paraId="12908ABD" w14:textId="77777777" w:rsidR="00FD0305" w:rsidRPr="007249E9" w:rsidRDefault="00FD0305" w:rsidP="00FD0305">
      <w:pPr>
        <w:pStyle w:val="xxmsonormal"/>
        <w:shd w:val="clear" w:color="auto" w:fill="FFFFFF"/>
        <w:spacing w:before="0" w:beforeAutospacing="0" w:after="0" w:afterAutospacing="0"/>
        <w:rPr>
          <w:rFonts w:ascii="Arial" w:hAnsi="Arial" w:cs="Arial"/>
        </w:rPr>
      </w:pPr>
      <w:r w:rsidRPr="007249E9">
        <w:rPr>
          <w:rFonts w:ascii="Arial" w:hAnsi="Arial" w:cs="Arial"/>
        </w:rPr>
        <w:t> </w:t>
      </w:r>
    </w:p>
    <w:p w14:paraId="4E0DC5F7" w14:textId="34E7E398" w:rsidR="00FD0305" w:rsidRDefault="00FD0305" w:rsidP="00FD0305">
      <w:pPr>
        <w:shd w:val="clear" w:color="auto" w:fill="FFFFFF"/>
        <w:rPr>
          <w:rFonts w:cs="Arial"/>
          <w:color w:val="000000"/>
          <w:lang w:eastAsia="en-GB"/>
        </w:rPr>
      </w:pPr>
    </w:p>
    <w:p w14:paraId="017078D7" w14:textId="54895DFF" w:rsidR="00FD0305" w:rsidRDefault="00E830A9" w:rsidP="00FD0305">
      <w:pPr>
        <w:shd w:val="clear" w:color="auto" w:fill="FFFFFF"/>
        <w:rPr>
          <w:rFonts w:cs="Arial"/>
          <w:color w:val="000000"/>
          <w:lang w:eastAsia="en-GB"/>
        </w:rPr>
      </w:pPr>
      <w:r>
        <w:rPr>
          <w:rFonts w:cs="Arial"/>
          <w:b/>
          <w:noProof/>
        </w:rPr>
        <w:drawing>
          <wp:anchor distT="0" distB="0" distL="114300" distR="114300" simplePos="0" relativeHeight="252116992" behindDoc="1" locked="0" layoutInCell="1" allowOverlap="1" wp14:anchorId="059D8068" wp14:editId="11E33ACA">
            <wp:simplePos x="0" y="0"/>
            <wp:positionH relativeFrom="column">
              <wp:posOffset>3063240</wp:posOffset>
            </wp:positionH>
            <wp:positionV relativeFrom="paragraph">
              <wp:posOffset>0</wp:posOffset>
            </wp:positionV>
            <wp:extent cx="2658745" cy="2319020"/>
            <wp:effectExtent l="0" t="0" r="8255" b="5080"/>
            <wp:wrapTight wrapText="bothSides">
              <wp:wrapPolygon edited="0">
                <wp:start x="0" y="0"/>
                <wp:lineTo x="0" y="21470"/>
                <wp:lineTo x="21512" y="21470"/>
                <wp:lineTo x="21512" y="0"/>
                <wp:lineTo x="0" y="0"/>
              </wp:wrapPolygon>
            </wp:wrapTight>
            <wp:docPr id="15932820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58745" cy="23190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0F6B2EF" wp14:editId="5CB11E46">
            <wp:extent cx="2876024" cy="2324100"/>
            <wp:effectExtent l="0" t="0" r="635" b="0"/>
            <wp:docPr id="5926786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39115" cy="2375084"/>
                    </a:xfrm>
                    <a:prstGeom prst="rect">
                      <a:avLst/>
                    </a:prstGeom>
                    <a:noFill/>
                    <a:ln>
                      <a:noFill/>
                    </a:ln>
                  </pic:spPr>
                </pic:pic>
              </a:graphicData>
            </a:graphic>
          </wp:inline>
        </w:drawing>
      </w:r>
    </w:p>
    <w:p w14:paraId="52D876FE" w14:textId="48A20E0F" w:rsidR="00FD0305" w:rsidRDefault="00FD0305" w:rsidP="00FD0305">
      <w:pPr>
        <w:shd w:val="clear" w:color="auto" w:fill="FFFFFF"/>
        <w:rPr>
          <w:rFonts w:cs="Arial"/>
          <w:color w:val="000000"/>
          <w:lang w:eastAsia="en-GB"/>
        </w:rPr>
      </w:pPr>
    </w:p>
    <w:p w14:paraId="4EFB5365" w14:textId="77777777" w:rsidR="001D7019" w:rsidRDefault="001D7019" w:rsidP="001D7019">
      <w:pPr>
        <w:shd w:val="clear" w:color="auto" w:fill="FFFFFF"/>
        <w:rPr>
          <w:rFonts w:cs="Arial"/>
          <w:color w:val="000000"/>
          <w:lang w:eastAsia="en-GB"/>
        </w:rPr>
      </w:pPr>
    </w:p>
    <w:p w14:paraId="66FBB13C" w14:textId="77777777" w:rsidR="004024B7" w:rsidRDefault="004024B7" w:rsidP="000372DB">
      <w:pPr>
        <w:jc w:val="both"/>
        <w:rPr>
          <w:rFonts w:cs="Arial"/>
          <w:b/>
        </w:rPr>
      </w:pPr>
    </w:p>
    <w:p w14:paraId="791B7829" w14:textId="44AD36AA" w:rsidR="00B93EB0" w:rsidRDefault="00B93EB0" w:rsidP="000372DB">
      <w:pPr>
        <w:jc w:val="both"/>
        <w:rPr>
          <w:rFonts w:cs="Arial"/>
          <w:b/>
        </w:rPr>
      </w:pPr>
    </w:p>
    <w:p w14:paraId="5C45D343" w14:textId="19506C54" w:rsidR="000E78C0" w:rsidRPr="00E83E5E" w:rsidRDefault="000E78C0" w:rsidP="000372DB">
      <w:pPr>
        <w:jc w:val="both"/>
        <w:rPr>
          <w:rFonts w:cs="Arial"/>
          <w:b/>
        </w:rPr>
      </w:pPr>
    </w:p>
    <w:p w14:paraId="41D679B7" w14:textId="77E5DBB6" w:rsidR="00BF64EC" w:rsidRPr="00864ADB" w:rsidRDefault="00E94928" w:rsidP="00BF64EC">
      <w:pPr>
        <w:jc w:val="both"/>
        <w:rPr>
          <w:rFonts w:cs="Arial"/>
          <w:b/>
          <w:color w:val="000000" w:themeColor="text1"/>
        </w:rPr>
      </w:pPr>
      <w:r w:rsidRPr="00864ADB">
        <w:rPr>
          <w:noProof/>
          <w:color w:val="000000" w:themeColor="text1"/>
        </w:rPr>
        <w:drawing>
          <wp:anchor distT="0" distB="0" distL="114300" distR="114300" simplePos="0" relativeHeight="252092416" behindDoc="1" locked="0" layoutInCell="1" allowOverlap="1" wp14:anchorId="7C5D5EA4" wp14:editId="16F830E5">
            <wp:simplePos x="0" y="0"/>
            <wp:positionH relativeFrom="column">
              <wp:posOffset>3633470</wp:posOffset>
            </wp:positionH>
            <wp:positionV relativeFrom="paragraph">
              <wp:posOffset>50165</wp:posOffset>
            </wp:positionV>
            <wp:extent cx="2089150" cy="2286000"/>
            <wp:effectExtent l="0" t="0" r="6350" b="0"/>
            <wp:wrapTight wrapText="bothSides">
              <wp:wrapPolygon edited="0">
                <wp:start x="0" y="0"/>
                <wp:lineTo x="0" y="21420"/>
                <wp:lineTo x="21469" y="21420"/>
                <wp:lineTo x="2146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89150" cy="2286000"/>
                    </a:xfrm>
                    <a:prstGeom prst="rect">
                      <a:avLst/>
                    </a:prstGeom>
                    <a:noFill/>
                  </pic:spPr>
                </pic:pic>
              </a:graphicData>
            </a:graphic>
            <wp14:sizeRelH relativeFrom="margin">
              <wp14:pctWidth>0</wp14:pctWidth>
            </wp14:sizeRelH>
            <wp14:sizeRelV relativeFrom="margin">
              <wp14:pctHeight>0</wp14:pctHeight>
            </wp14:sizeRelV>
          </wp:anchor>
        </w:drawing>
      </w:r>
      <w:r w:rsidR="00BF64EC" w:rsidRPr="00864ADB">
        <w:rPr>
          <w:rFonts w:cs="Arial"/>
          <w:b/>
          <w:color w:val="000000" w:themeColor="text1"/>
        </w:rPr>
        <w:t>Senior Driver</w:t>
      </w:r>
    </w:p>
    <w:p w14:paraId="5C0825F7" w14:textId="3722DBF5" w:rsidR="00BF64EC" w:rsidRPr="00864ADB" w:rsidRDefault="00BF64EC" w:rsidP="00BF64EC">
      <w:pPr>
        <w:jc w:val="both"/>
        <w:rPr>
          <w:rFonts w:cs="Arial"/>
          <w:b/>
          <w:color w:val="000000" w:themeColor="text1"/>
        </w:rPr>
      </w:pPr>
      <w:r w:rsidRPr="00864ADB">
        <w:rPr>
          <w:rFonts w:cs="Arial"/>
          <w:color w:val="000000" w:themeColor="text1"/>
          <w:shd w:val="clear" w:color="auto" w:fill="FFFFFF"/>
        </w:rPr>
        <w:t xml:space="preserve">Improving road safety throughout the Causeway Coast and Glens council area. New Driver NI in partnership with CC&amp;G PCSP developed a resource booklet for the Senior Driver. </w:t>
      </w:r>
    </w:p>
    <w:p w14:paraId="3FA54F52" w14:textId="5D7BC846" w:rsidR="00BF64EC" w:rsidRDefault="00BF64EC" w:rsidP="00BF64EC">
      <w:pPr>
        <w:jc w:val="both"/>
        <w:rPr>
          <w:rFonts w:cs="Arial"/>
          <w:b/>
        </w:rPr>
      </w:pPr>
    </w:p>
    <w:p w14:paraId="43E0C76B" w14:textId="77777777" w:rsidR="00BF64EC" w:rsidRDefault="00BF64EC" w:rsidP="00BF64EC">
      <w:pPr>
        <w:jc w:val="both"/>
        <w:rPr>
          <w:rFonts w:cs="Arial"/>
          <w:b/>
        </w:rPr>
      </w:pPr>
    </w:p>
    <w:p w14:paraId="214F2A6A" w14:textId="6E8F0D15" w:rsidR="00BF64EC" w:rsidRDefault="00BF64EC" w:rsidP="00BF64EC">
      <w:pPr>
        <w:jc w:val="both"/>
        <w:rPr>
          <w:rFonts w:cs="Arial"/>
          <w:b/>
        </w:rPr>
      </w:pPr>
    </w:p>
    <w:p w14:paraId="00F5DDF0" w14:textId="734FE4AD" w:rsidR="00BF64EC" w:rsidRDefault="00BF64EC" w:rsidP="00BF64EC">
      <w:pPr>
        <w:jc w:val="both"/>
        <w:rPr>
          <w:rFonts w:cs="Arial"/>
          <w:b/>
        </w:rPr>
      </w:pPr>
    </w:p>
    <w:p w14:paraId="5B04AC4B" w14:textId="5D52B0C1" w:rsidR="00BF64EC" w:rsidRDefault="00BF64EC" w:rsidP="00BF64EC">
      <w:pPr>
        <w:jc w:val="both"/>
        <w:rPr>
          <w:rFonts w:cs="Arial"/>
          <w:b/>
        </w:rPr>
      </w:pPr>
    </w:p>
    <w:p w14:paraId="4853D173" w14:textId="529713D9" w:rsidR="00BF64EC" w:rsidRDefault="00BF64EC" w:rsidP="00BF64EC">
      <w:pPr>
        <w:jc w:val="both"/>
        <w:rPr>
          <w:rFonts w:cs="Arial"/>
          <w:b/>
        </w:rPr>
      </w:pPr>
    </w:p>
    <w:p w14:paraId="08E15B54" w14:textId="487963C8" w:rsidR="00BF64EC" w:rsidRDefault="00BF64EC" w:rsidP="00BF64EC">
      <w:pPr>
        <w:jc w:val="both"/>
        <w:rPr>
          <w:rFonts w:cs="Arial"/>
          <w:b/>
        </w:rPr>
      </w:pPr>
    </w:p>
    <w:p w14:paraId="730EB6DF" w14:textId="77777777" w:rsidR="001D7019" w:rsidRDefault="001D7019" w:rsidP="00BF64EC">
      <w:pPr>
        <w:jc w:val="both"/>
        <w:rPr>
          <w:rFonts w:cs="Arial"/>
          <w:b/>
        </w:rPr>
      </w:pPr>
    </w:p>
    <w:p w14:paraId="70450CBD" w14:textId="454E9AEE" w:rsidR="000E78C0" w:rsidRDefault="000E78C0" w:rsidP="000372DB">
      <w:pPr>
        <w:jc w:val="both"/>
        <w:rPr>
          <w:rFonts w:cs="Arial"/>
          <w:b/>
        </w:rPr>
      </w:pPr>
    </w:p>
    <w:p w14:paraId="072C5FFC" w14:textId="77777777" w:rsidR="008F35F1" w:rsidRDefault="008F35F1" w:rsidP="000372DB">
      <w:pPr>
        <w:jc w:val="both"/>
        <w:rPr>
          <w:rFonts w:cs="Arial"/>
          <w:b/>
        </w:rPr>
      </w:pPr>
    </w:p>
    <w:p w14:paraId="0AF0BEFF" w14:textId="75177D4B" w:rsidR="007618E4" w:rsidRPr="000372DB" w:rsidRDefault="007618E4" w:rsidP="007618E4">
      <w:pPr>
        <w:jc w:val="center"/>
        <w:rPr>
          <w:rFonts w:cs="Arial"/>
          <w:b/>
          <w:i/>
          <w:iCs/>
          <w:u w:val="single"/>
          <w:lang w:val="en-GB" w:eastAsia="en-GB"/>
        </w:rPr>
      </w:pPr>
      <w:r w:rsidRPr="000372DB">
        <w:rPr>
          <w:rFonts w:cs="Arial"/>
          <w:b/>
          <w:i/>
          <w:iCs/>
          <w:u w:val="single"/>
          <w:lang w:val="en-GB" w:eastAsia="en-GB"/>
        </w:rPr>
        <w:t xml:space="preserve">Theme </w:t>
      </w:r>
      <w:r w:rsidR="007158DE">
        <w:rPr>
          <w:rFonts w:cs="Arial"/>
          <w:b/>
          <w:i/>
          <w:iCs/>
          <w:u w:val="single"/>
          <w:lang w:val="en-GB" w:eastAsia="en-GB"/>
        </w:rPr>
        <w:t>2</w:t>
      </w:r>
      <w:r>
        <w:rPr>
          <w:rFonts w:cs="Arial"/>
          <w:b/>
          <w:i/>
          <w:iCs/>
          <w:u w:val="single"/>
          <w:lang w:val="en-GB" w:eastAsia="en-GB"/>
        </w:rPr>
        <w:t xml:space="preserve">: </w:t>
      </w:r>
      <w:r w:rsidR="00BE7367">
        <w:rPr>
          <w:rFonts w:cs="Arial"/>
          <w:b/>
          <w:i/>
          <w:iCs/>
          <w:u w:val="single"/>
          <w:lang w:val="en-GB" w:eastAsia="en-GB"/>
        </w:rPr>
        <w:t>Drug and Alcohol Related Crime</w:t>
      </w:r>
    </w:p>
    <w:p w14:paraId="426D7536" w14:textId="77777777" w:rsidR="00FD0305" w:rsidRDefault="00FD0305" w:rsidP="000372DB">
      <w:pPr>
        <w:jc w:val="both"/>
        <w:rPr>
          <w:rFonts w:cs="Arial"/>
          <w:b/>
        </w:rPr>
      </w:pPr>
    </w:p>
    <w:p w14:paraId="52BC04C3" w14:textId="77777777" w:rsidR="00BE7367" w:rsidRDefault="00BE7367" w:rsidP="00BE7367">
      <w:pPr>
        <w:jc w:val="both"/>
        <w:rPr>
          <w:rFonts w:eastAsiaTheme="minorHAnsi" w:cs="Arial"/>
          <w:b/>
          <w:lang w:val="en-GB"/>
        </w:rPr>
      </w:pPr>
      <w:r>
        <w:rPr>
          <w:rFonts w:eastAsiaTheme="minorHAnsi" w:cs="Arial"/>
          <w:b/>
          <w:lang w:val="en-GB"/>
        </w:rPr>
        <w:t xml:space="preserve">Education Programme :- </w:t>
      </w:r>
      <w:r w:rsidRPr="004C41E9">
        <w:rPr>
          <w:rFonts w:eastAsiaTheme="minorHAnsi" w:cs="Arial"/>
          <w:b/>
          <w:lang w:val="en-GB"/>
        </w:rPr>
        <w:t>Last Orders</w:t>
      </w:r>
    </w:p>
    <w:p w14:paraId="120F8E06" w14:textId="77777777" w:rsidR="00BE7367" w:rsidRDefault="00BE7367" w:rsidP="00BE7367">
      <w:pPr>
        <w:jc w:val="both"/>
        <w:rPr>
          <w:rFonts w:eastAsiaTheme="minorHAnsi" w:cs="Arial"/>
          <w:lang w:val="en-GB"/>
        </w:rPr>
      </w:pPr>
    </w:p>
    <w:p w14:paraId="79C84635" w14:textId="77777777" w:rsidR="00BE7367" w:rsidRPr="006225D1" w:rsidRDefault="00BE7367" w:rsidP="00BE7367">
      <w:pPr>
        <w:jc w:val="both"/>
        <w:rPr>
          <w:rFonts w:eastAsiaTheme="minorHAnsi" w:cs="Arial"/>
          <w:lang w:val="en-GB"/>
        </w:rPr>
      </w:pPr>
      <w:r w:rsidRPr="006225D1">
        <w:rPr>
          <w:rFonts w:eastAsiaTheme="minorHAnsi" w:cs="Arial"/>
          <w:lang w:val="en-GB"/>
        </w:rPr>
        <w:t xml:space="preserve">The aim of the school’s project was to make children aware of the physical, mental and emotional consequences that risk taking behaviours may possess. </w:t>
      </w:r>
    </w:p>
    <w:p w14:paraId="133A4AC7" w14:textId="77777777" w:rsidR="00BE7367" w:rsidRPr="006225D1" w:rsidRDefault="00BE7367" w:rsidP="00BE7367">
      <w:pPr>
        <w:jc w:val="both"/>
        <w:rPr>
          <w:rFonts w:eastAsiaTheme="minorHAnsi" w:cs="Arial"/>
          <w:b/>
          <w:lang w:val="en-GB"/>
        </w:rPr>
      </w:pPr>
    </w:p>
    <w:p w14:paraId="3E5380F2" w14:textId="77777777" w:rsidR="00BE7367" w:rsidRPr="006225D1" w:rsidRDefault="00BE7367" w:rsidP="00BE7367">
      <w:pPr>
        <w:jc w:val="both"/>
        <w:rPr>
          <w:rFonts w:eastAsiaTheme="minorHAnsi" w:cs="Arial"/>
          <w:lang w:val="en-GB"/>
        </w:rPr>
      </w:pPr>
      <w:r w:rsidRPr="006225D1">
        <w:rPr>
          <w:rFonts w:eastAsiaTheme="minorHAnsi" w:cs="Arial"/>
          <w:lang w:val="en-GB"/>
        </w:rPr>
        <w:t xml:space="preserve">Developed by a team of doctors, NSPCC professionals and teachers, “Last Orders” is a professional and specialist theatre company production telling the story of three teenagers embarking on an alcohol fuelled night out and exploring the disastrous consequences.   Based on true events, the play is written in a hard-hitting yet humorous style. </w:t>
      </w:r>
    </w:p>
    <w:p w14:paraId="248696C9" w14:textId="77777777" w:rsidR="00BE7367" w:rsidRPr="006225D1" w:rsidRDefault="00BE7367" w:rsidP="00BE7367">
      <w:pPr>
        <w:jc w:val="both"/>
        <w:rPr>
          <w:rFonts w:eastAsiaTheme="minorHAnsi" w:cs="Arial"/>
          <w:b/>
          <w:lang w:val="en-GB"/>
        </w:rPr>
      </w:pPr>
    </w:p>
    <w:p w14:paraId="5A5372D0" w14:textId="77777777" w:rsidR="00BE7367" w:rsidRPr="006225D1" w:rsidRDefault="00BE7367" w:rsidP="00BE7367">
      <w:pPr>
        <w:jc w:val="both"/>
        <w:rPr>
          <w:rFonts w:eastAsiaTheme="minorHAnsi" w:cs="Arial"/>
          <w:lang w:val="en-GB"/>
        </w:rPr>
      </w:pPr>
      <w:r w:rsidRPr="006225D1">
        <w:rPr>
          <w:rFonts w:eastAsiaTheme="minorHAnsi" w:cs="Arial"/>
          <w:lang w:val="en-GB"/>
        </w:rPr>
        <w:t>The educational play highlighting the dangers of alcohol and anti-social behaviour and online safety was hosted in post primary schools across the Causeway Coast and Glens Council area.</w:t>
      </w:r>
    </w:p>
    <w:p w14:paraId="4E686E94" w14:textId="77777777" w:rsidR="00BE7367" w:rsidRPr="006225D1" w:rsidRDefault="00BE7367" w:rsidP="00BE7367">
      <w:pPr>
        <w:jc w:val="both"/>
        <w:rPr>
          <w:rFonts w:eastAsiaTheme="minorHAnsi" w:cs="Arial"/>
          <w:lang w:val="en-GB"/>
        </w:rPr>
      </w:pPr>
    </w:p>
    <w:p w14:paraId="1766F584" w14:textId="77777777" w:rsidR="00BE7367" w:rsidRPr="006225D1" w:rsidRDefault="00BE7367" w:rsidP="00BE7367">
      <w:pPr>
        <w:jc w:val="both"/>
        <w:rPr>
          <w:rFonts w:eastAsiaTheme="minorHAnsi" w:cs="Arial"/>
          <w:lang w:val="en-GB"/>
        </w:rPr>
      </w:pPr>
      <w:r w:rsidRPr="006225D1">
        <w:rPr>
          <w:rFonts w:eastAsiaTheme="minorHAnsi" w:cs="Arial"/>
          <w:lang w:val="en-GB"/>
        </w:rPr>
        <w:t xml:space="preserve"> The 50 minute play was followed up by an interactive classroom-based workshop which highlighted the impact of </w:t>
      </w:r>
      <w:r w:rsidRPr="00864ADB">
        <w:rPr>
          <w:rFonts w:eastAsiaTheme="minorHAnsi" w:cs="Arial"/>
          <w:color w:val="000000" w:themeColor="text1"/>
          <w:lang w:val="en-GB"/>
        </w:rPr>
        <w:t>alcohol on risk taking behaviours including online behaviours. In 2023 on request of school Principals’ the workshop included the dangers of vaping including vape spiking.  Workshops also including additional issues such as: organised fights and highlighted One Punch Can Kill messages.</w:t>
      </w:r>
    </w:p>
    <w:p w14:paraId="63E582F2" w14:textId="77777777" w:rsidR="00BE7367" w:rsidRPr="006225D1" w:rsidRDefault="00BE7367" w:rsidP="00BE7367">
      <w:pPr>
        <w:jc w:val="both"/>
        <w:rPr>
          <w:rFonts w:eastAsiaTheme="minorHAnsi" w:cs="Arial"/>
          <w:lang w:val="en-GB"/>
        </w:rPr>
      </w:pPr>
    </w:p>
    <w:p w14:paraId="76DD6E61" w14:textId="77777777" w:rsidR="00BE7367" w:rsidRPr="006225D1" w:rsidRDefault="00BE7367" w:rsidP="00BE7367">
      <w:pPr>
        <w:jc w:val="both"/>
        <w:rPr>
          <w:rFonts w:eastAsiaTheme="minorHAnsi" w:cs="Arial"/>
          <w:lang w:val="en-GB"/>
        </w:rPr>
      </w:pPr>
      <w:r w:rsidRPr="006225D1">
        <w:rPr>
          <w:rFonts w:eastAsiaTheme="minorHAnsi" w:cs="Arial"/>
          <w:lang w:val="en-GB"/>
        </w:rPr>
        <w:t>Performances of ‘Last Orders’, organised by Causeway Coast and Glens Policing and Community Safety Partnership and delivered by Solomon Theatre Company, were delivered in the school setting in October 2022 and November 2022.</w:t>
      </w:r>
    </w:p>
    <w:p w14:paraId="0E65331E" w14:textId="0D015D65" w:rsidR="00BE7367" w:rsidRDefault="00E94928" w:rsidP="000372DB">
      <w:pPr>
        <w:jc w:val="both"/>
        <w:rPr>
          <w:rFonts w:cs="Arial"/>
          <w:b/>
        </w:rPr>
      </w:pPr>
      <w:r>
        <w:rPr>
          <w:noProof/>
        </w:rPr>
        <w:drawing>
          <wp:anchor distT="0" distB="0" distL="114300" distR="114300" simplePos="0" relativeHeight="252129280" behindDoc="1" locked="0" layoutInCell="1" allowOverlap="1" wp14:anchorId="5C9C2533" wp14:editId="08689E1F">
            <wp:simplePos x="0" y="0"/>
            <wp:positionH relativeFrom="margin">
              <wp:align>left</wp:align>
            </wp:positionH>
            <wp:positionV relativeFrom="paragraph">
              <wp:posOffset>119380</wp:posOffset>
            </wp:positionV>
            <wp:extent cx="1813560" cy="1360805"/>
            <wp:effectExtent l="0" t="0" r="0" b="0"/>
            <wp:wrapTight wrapText="bothSides">
              <wp:wrapPolygon edited="0">
                <wp:start x="0" y="0"/>
                <wp:lineTo x="0" y="21167"/>
                <wp:lineTo x="21328" y="21167"/>
                <wp:lineTo x="21328" y="0"/>
                <wp:lineTo x="0" y="0"/>
              </wp:wrapPolygon>
            </wp:wrapTight>
            <wp:docPr id="17" name="Picture 17" descr="A group of people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on a stage&#10;&#10;Description automatically generated with medium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3560" cy="1360805"/>
                    </a:xfrm>
                    <a:prstGeom prst="rect">
                      <a:avLst/>
                    </a:prstGeom>
                    <a:noFill/>
                  </pic:spPr>
                </pic:pic>
              </a:graphicData>
            </a:graphic>
            <wp14:sizeRelH relativeFrom="margin">
              <wp14:pctWidth>0</wp14:pctWidth>
            </wp14:sizeRelH>
            <wp14:sizeRelV relativeFrom="margin">
              <wp14:pctHeight>0</wp14:pctHeight>
            </wp14:sizeRelV>
          </wp:anchor>
        </w:drawing>
      </w:r>
    </w:p>
    <w:p w14:paraId="0EB46B9F" w14:textId="071007A1" w:rsidR="00BE7367" w:rsidRDefault="00BE7367" w:rsidP="000372DB">
      <w:pPr>
        <w:jc w:val="both"/>
        <w:rPr>
          <w:rFonts w:cs="Arial"/>
          <w:b/>
        </w:rPr>
      </w:pPr>
    </w:p>
    <w:p w14:paraId="755CD73A" w14:textId="77777777" w:rsidR="00BE7367" w:rsidRDefault="00BE7367" w:rsidP="000372DB">
      <w:pPr>
        <w:jc w:val="both"/>
        <w:rPr>
          <w:rFonts w:cs="Arial"/>
          <w:b/>
        </w:rPr>
      </w:pPr>
    </w:p>
    <w:p w14:paraId="4473E474" w14:textId="77777777" w:rsidR="00BE7367" w:rsidRDefault="00BE7367" w:rsidP="000372DB">
      <w:pPr>
        <w:jc w:val="both"/>
        <w:rPr>
          <w:rFonts w:cs="Arial"/>
          <w:b/>
        </w:rPr>
      </w:pPr>
    </w:p>
    <w:p w14:paraId="59DD9D67" w14:textId="77777777" w:rsidR="00BE7367" w:rsidRDefault="00BE7367" w:rsidP="000372DB">
      <w:pPr>
        <w:jc w:val="both"/>
        <w:rPr>
          <w:rFonts w:cs="Arial"/>
          <w:b/>
        </w:rPr>
      </w:pPr>
    </w:p>
    <w:p w14:paraId="755BE84F" w14:textId="77777777" w:rsidR="00BE7367" w:rsidRDefault="00BE7367" w:rsidP="000372DB">
      <w:pPr>
        <w:jc w:val="both"/>
        <w:rPr>
          <w:rFonts w:cs="Arial"/>
          <w:b/>
        </w:rPr>
      </w:pPr>
    </w:p>
    <w:p w14:paraId="3B7B6974" w14:textId="77777777" w:rsidR="00BE7367" w:rsidRDefault="00BE7367" w:rsidP="000372DB">
      <w:pPr>
        <w:jc w:val="both"/>
        <w:rPr>
          <w:rFonts w:cs="Arial"/>
          <w:b/>
        </w:rPr>
      </w:pPr>
    </w:p>
    <w:p w14:paraId="1A31E529" w14:textId="77777777" w:rsidR="00BE7367" w:rsidRDefault="00BE7367" w:rsidP="000372DB">
      <w:pPr>
        <w:jc w:val="both"/>
        <w:rPr>
          <w:rFonts w:cs="Arial"/>
          <w:b/>
        </w:rPr>
      </w:pPr>
    </w:p>
    <w:p w14:paraId="4276D358" w14:textId="77777777" w:rsidR="00BE7367" w:rsidRDefault="00BE7367" w:rsidP="00F21ADD">
      <w:pPr>
        <w:spacing w:before="60" w:after="40"/>
        <w:rPr>
          <w:rFonts w:cs="Arial"/>
          <w:b/>
          <w:bCs/>
        </w:rPr>
      </w:pPr>
    </w:p>
    <w:p w14:paraId="00C1670C" w14:textId="77777777" w:rsidR="00826D58" w:rsidRDefault="00BE7367" w:rsidP="00BE7367">
      <w:pPr>
        <w:spacing w:after="200" w:line="276" w:lineRule="auto"/>
        <w:rPr>
          <w:rFonts w:eastAsiaTheme="minorHAnsi" w:cs="Arial"/>
          <w:b/>
          <w:lang w:val="en-GB"/>
        </w:rPr>
      </w:pPr>
      <w:r w:rsidRPr="006225D1">
        <w:rPr>
          <w:rFonts w:eastAsiaTheme="minorHAnsi" w:cs="Arial"/>
          <w:b/>
          <w:lang w:val="en-GB"/>
        </w:rPr>
        <w:t>How much did we do?</w:t>
      </w:r>
      <w:r>
        <w:rPr>
          <w:rFonts w:eastAsiaTheme="minorHAnsi" w:cs="Arial"/>
          <w:b/>
          <w:lang w:val="en-GB"/>
        </w:rPr>
        <w:t xml:space="preserve"> </w:t>
      </w:r>
    </w:p>
    <w:p w14:paraId="792FAFE7" w14:textId="7A7D5208" w:rsidR="00BE7367" w:rsidRPr="00864ADB" w:rsidRDefault="00BE7367" w:rsidP="00BE7367">
      <w:pPr>
        <w:spacing w:after="200" w:line="276" w:lineRule="auto"/>
        <w:rPr>
          <w:rFonts w:eastAsiaTheme="minorHAnsi" w:cs="Arial"/>
          <w:b/>
          <w:color w:val="000000" w:themeColor="text1"/>
          <w:lang w:val="en-GB"/>
        </w:rPr>
      </w:pPr>
      <w:r w:rsidRPr="00864ADB">
        <w:rPr>
          <w:rFonts w:eastAsiaTheme="minorHAnsi" w:cs="Arial"/>
          <w:b/>
          <w:color w:val="000000" w:themeColor="text1"/>
          <w:lang w:val="en-GB"/>
        </w:rPr>
        <w:t xml:space="preserve">1411 </w:t>
      </w:r>
      <w:r w:rsidR="00826D58" w:rsidRPr="00864ADB">
        <w:rPr>
          <w:rFonts w:eastAsiaTheme="minorHAnsi" w:cs="Arial"/>
          <w:b/>
          <w:color w:val="000000" w:themeColor="text1"/>
          <w:lang w:val="en-GB"/>
        </w:rPr>
        <w:t>pupils participated in project</w:t>
      </w:r>
    </w:p>
    <w:p w14:paraId="75DD41CE" w14:textId="27AC50DF" w:rsidR="00BE7367" w:rsidRPr="00864ADB" w:rsidRDefault="00BE7367" w:rsidP="00BE7367">
      <w:pPr>
        <w:spacing w:after="200" w:line="276" w:lineRule="auto"/>
        <w:rPr>
          <w:rFonts w:eastAsiaTheme="minorHAnsi" w:cs="Arial"/>
          <w:b/>
          <w:color w:val="000000" w:themeColor="text1"/>
          <w:lang w:val="en-GB"/>
        </w:rPr>
      </w:pPr>
      <w:r w:rsidRPr="00864ADB">
        <w:rPr>
          <w:rFonts w:eastAsiaTheme="minorHAnsi" w:cs="Arial"/>
          <w:b/>
          <w:color w:val="000000" w:themeColor="text1"/>
          <w:lang w:val="en-GB"/>
        </w:rPr>
        <w:t>100% offered to all post primary schools</w:t>
      </w:r>
    </w:p>
    <w:p w14:paraId="44327478" w14:textId="77777777" w:rsidR="00BE7367" w:rsidRPr="00864ADB" w:rsidRDefault="00BE7367" w:rsidP="00BE7367">
      <w:pPr>
        <w:spacing w:before="60" w:after="40" w:line="276" w:lineRule="auto"/>
        <w:rPr>
          <w:rFonts w:eastAsiaTheme="minorHAnsi" w:cs="Arial"/>
          <w:b/>
          <w:color w:val="000000" w:themeColor="text1"/>
          <w:lang w:val="en-GB"/>
        </w:rPr>
      </w:pPr>
      <w:r w:rsidRPr="00864ADB">
        <w:rPr>
          <w:rFonts w:eastAsiaTheme="minorHAnsi" w:cs="Arial"/>
          <w:b/>
          <w:color w:val="000000" w:themeColor="text1"/>
          <w:lang w:val="en-GB"/>
        </w:rPr>
        <w:t>How well did we do it?</w:t>
      </w:r>
    </w:p>
    <w:p w14:paraId="5EAB0A84" w14:textId="6646EE90" w:rsidR="00BE7367" w:rsidRPr="00864ADB" w:rsidRDefault="00BE7367" w:rsidP="00E94928">
      <w:pPr>
        <w:spacing w:before="60" w:after="40" w:line="276" w:lineRule="auto"/>
        <w:jc w:val="both"/>
        <w:rPr>
          <w:rFonts w:eastAsiaTheme="minorHAnsi" w:cs="Arial"/>
          <w:bCs/>
          <w:color w:val="000000" w:themeColor="text1"/>
          <w:lang w:val="en-GB"/>
        </w:rPr>
      </w:pPr>
      <w:r w:rsidRPr="00864ADB">
        <w:rPr>
          <w:rFonts w:eastAsiaTheme="minorHAnsi" w:cs="Arial"/>
          <w:bCs/>
          <w:color w:val="000000" w:themeColor="text1"/>
          <w:lang w:val="en-GB"/>
        </w:rPr>
        <w:t xml:space="preserve">15 </w:t>
      </w:r>
      <w:r w:rsidR="00826D58" w:rsidRPr="00864ADB">
        <w:rPr>
          <w:rFonts w:eastAsiaTheme="minorHAnsi" w:cs="Arial"/>
          <w:bCs/>
          <w:color w:val="000000" w:themeColor="text1"/>
          <w:lang w:val="en-GB"/>
        </w:rPr>
        <w:t>(</w:t>
      </w:r>
      <w:r w:rsidRPr="00864ADB">
        <w:rPr>
          <w:rFonts w:eastAsiaTheme="minorHAnsi" w:cs="Arial"/>
          <w:bCs/>
          <w:color w:val="000000" w:themeColor="text1"/>
          <w:lang w:val="en-GB"/>
        </w:rPr>
        <w:t>83%</w:t>
      </w:r>
      <w:r w:rsidR="00826D58" w:rsidRPr="00864ADB">
        <w:rPr>
          <w:rFonts w:eastAsiaTheme="minorHAnsi" w:cs="Arial"/>
          <w:bCs/>
          <w:color w:val="000000" w:themeColor="text1"/>
          <w:lang w:val="en-GB"/>
        </w:rPr>
        <w:t>)</w:t>
      </w:r>
      <w:r w:rsidRPr="00864ADB">
        <w:rPr>
          <w:rFonts w:eastAsiaTheme="minorHAnsi" w:cs="Arial"/>
          <w:bCs/>
          <w:color w:val="000000" w:themeColor="text1"/>
          <w:lang w:val="en-GB"/>
        </w:rPr>
        <w:t xml:space="preserve"> of post primary schools participating</w:t>
      </w:r>
    </w:p>
    <w:p w14:paraId="5FC0A719" w14:textId="18A7456B" w:rsidR="00BE7367" w:rsidRPr="00864ADB" w:rsidRDefault="00BE7367" w:rsidP="00E94928">
      <w:pPr>
        <w:spacing w:before="60" w:after="40" w:line="276" w:lineRule="auto"/>
        <w:jc w:val="both"/>
        <w:rPr>
          <w:rFonts w:eastAsiaTheme="minorHAnsi" w:cs="Arial"/>
          <w:bCs/>
          <w:color w:val="000000" w:themeColor="text1"/>
          <w:lang w:val="en-GB"/>
        </w:rPr>
      </w:pPr>
      <w:r w:rsidRPr="00864ADB">
        <w:rPr>
          <w:rFonts w:eastAsiaTheme="minorHAnsi" w:cs="Arial"/>
          <w:bCs/>
          <w:color w:val="000000" w:themeColor="text1"/>
          <w:lang w:val="en-GB"/>
        </w:rPr>
        <w:t>160 (177 responded to evaluation) 94.4% of young audience satisfied with quality of event.</w:t>
      </w:r>
    </w:p>
    <w:p w14:paraId="7CD740FF" w14:textId="77777777" w:rsidR="00BE7367" w:rsidRPr="00864ADB" w:rsidRDefault="00BE7367" w:rsidP="00E94928">
      <w:pPr>
        <w:spacing w:before="60" w:after="40" w:line="276" w:lineRule="auto"/>
        <w:jc w:val="both"/>
        <w:rPr>
          <w:rFonts w:eastAsiaTheme="minorHAnsi" w:cs="Arial"/>
          <w:b/>
          <w:color w:val="000000" w:themeColor="text1"/>
          <w:lang w:val="en-GB"/>
        </w:rPr>
      </w:pPr>
      <w:r w:rsidRPr="00864ADB">
        <w:rPr>
          <w:rFonts w:eastAsiaTheme="minorHAnsi" w:cs="Arial"/>
          <w:b/>
          <w:color w:val="000000" w:themeColor="text1"/>
          <w:lang w:val="en-GB"/>
        </w:rPr>
        <w:t>Is anyone better off?</w:t>
      </w:r>
    </w:p>
    <w:p w14:paraId="68E56B73" w14:textId="77777777" w:rsidR="00BE7367" w:rsidRPr="00864ADB" w:rsidRDefault="00BE7367" w:rsidP="00E94928">
      <w:pPr>
        <w:jc w:val="both"/>
        <w:rPr>
          <w:rFonts w:eastAsiaTheme="minorHAnsi" w:cs="Arial"/>
          <w:bCs/>
          <w:color w:val="000000" w:themeColor="text1"/>
          <w:lang w:val="en-GB"/>
        </w:rPr>
      </w:pPr>
      <w:r w:rsidRPr="00864ADB">
        <w:rPr>
          <w:rFonts w:eastAsiaTheme="minorHAnsi" w:cs="Arial"/>
          <w:bCs/>
          <w:color w:val="000000" w:themeColor="text1"/>
          <w:lang w:val="en-GB"/>
        </w:rPr>
        <w:t>69.64% audience giving increased thought to the consequences of risk taking behaviour.</w:t>
      </w:r>
    </w:p>
    <w:p w14:paraId="084FFC06" w14:textId="212518C5" w:rsidR="00BE7367" w:rsidRPr="00864ADB" w:rsidRDefault="00BE7367" w:rsidP="00E94928">
      <w:pPr>
        <w:jc w:val="both"/>
        <w:rPr>
          <w:rFonts w:eastAsiaTheme="minorHAnsi" w:cs="Arial"/>
          <w:color w:val="000000" w:themeColor="text1"/>
          <w:lang w:val="en-GB"/>
        </w:rPr>
      </w:pPr>
      <w:r w:rsidRPr="00864ADB">
        <w:rPr>
          <w:rFonts w:eastAsiaTheme="minorHAnsi" w:cs="Arial"/>
          <w:bCs/>
          <w:color w:val="000000" w:themeColor="text1"/>
          <w:lang w:val="en-GB"/>
        </w:rPr>
        <w:lastRenderedPageBreak/>
        <w:t>75% audience feeling better able to assess, avoid and access support for risk taking behaviours</w:t>
      </w:r>
      <w:r w:rsidR="001D4331" w:rsidRPr="00864ADB">
        <w:rPr>
          <w:rFonts w:eastAsiaTheme="minorHAnsi" w:cs="Arial"/>
          <w:bCs/>
          <w:color w:val="000000" w:themeColor="text1"/>
          <w:lang w:val="en-GB"/>
        </w:rPr>
        <w:t>.</w:t>
      </w:r>
    </w:p>
    <w:p w14:paraId="02A9BA1C" w14:textId="77777777" w:rsidR="00B93EB0" w:rsidRDefault="00B93EB0" w:rsidP="000372DB">
      <w:pPr>
        <w:jc w:val="center"/>
        <w:rPr>
          <w:rFonts w:cs="Arial"/>
          <w:b/>
          <w:i/>
          <w:iCs/>
          <w:u w:val="single"/>
          <w:lang w:val="en-GB" w:eastAsia="en-GB"/>
        </w:rPr>
      </w:pPr>
    </w:p>
    <w:p w14:paraId="44557A58" w14:textId="0C03CBEC" w:rsidR="00373211" w:rsidRPr="000372DB" w:rsidRDefault="00373211" w:rsidP="000372DB">
      <w:pPr>
        <w:jc w:val="center"/>
        <w:rPr>
          <w:rFonts w:cs="Arial"/>
          <w:b/>
          <w:i/>
          <w:iCs/>
          <w:u w:val="single"/>
          <w:lang w:val="en-GB" w:eastAsia="en-GB"/>
        </w:rPr>
      </w:pPr>
      <w:r w:rsidRPr="000372DB">
        <w:rPr>
          <w:rFonts w:cs="Arial"/>
          <w:b/>
          <w:i/>
          <w:iCs/>
          <w:u w:val="single"/>
          <w:lang w:val="en-GB" w:eastAsia="en-GB"/>
        </w:rPr>
        <w:t>Theme 3</w:t>
      </w:r>
      <w:r w:rsidR="00D34E14">
        <w:rPr>
          <w:rFonts w:cs="Arial"/>
          <w:b/>
          <w:i/>
          <w:iCs/>
          <w:u w:val="single"/>
          <w:lang w:val="en-GB" w:eastAsia="en-GB"/>
        </w:rPr>
        <w:t xml:space="preserve">: </w:t>
      </w:r>
      <w:r w:rsidR="00BE7367">
        <w:rPr>
          <w:rFonts w:cs="Arial"/>
          <w:b/>
          <w:i/>
          <w:iCs/>
          <w:u w:val="single"/>
          <w:lang w:val="en-GB" w:eastAsia="en-GB"/>
        </w:rPr>
        <w:t>Domestic, Sexual Abuse &amp; Coercive Behaviour</w:t>
      </w:r>
    </w:p>
    <w:p w14:paraId="583B7146" w14:textId="77777777" w:rsidR="00D86714" w:rsidRPr="000372DB" w:rsidRDefault="00D86714" w:rsidP="000372DB">
      <w:pPr>
        <w:jc w:val="both"/>
        <w:rPr>
          <w:rFonts w:cs="Arial"/>
          <w:b/>
        </w:rPr>
      </w:pPr>
    </w:p>
    <w:p w14:paraId="549CB229" w14:textId="77777777" w:rsidR="00724BE0" w:rsidRPr="009175FD" w:rsidRDefault="00724BE0" w:rsidP="00724BE0">
      <w:pPr>
        <w:jc w:val="both"/>
        <w:rPr>
          <w:rFonts w:cs="Arial"/>
          <w:b/>
        </w:rPr>
      </w:pPr>
      <w:r w:rsidRPr="009175FD">
        <w:rPr>
          <w:rFonts w:cs="Arial"/>
          <w:b/>
        </w:rPr>
        <w:t xml:space="preserve">Domestic Abuse </w:t>
      </w:r>
    </w:p>
    <w:p w14:paraId="1A6BA849" w14:textId="77777777" w:rsidR="00724BE0" w:rsidRPr="009175FD" w:rsidRDefault="00724BE0" w:rsidP="00724BE0">
      <w:pPr>
        <w:jc w:val="both"/>
        <w:rPr>
          <w:rFonts w:cs="Arial"/>
        </w:rPr>
      </w:pPr>
      <w:r w:rsidRPr="009175FD">
        <w:rPr>
          <w:rFonts w:cs="Arial"/>
        </w:rPr>
        <w:t>Domestic abuse is a major problem with PSNI receiving calls every 17 minutes in Northern Ireland. It takes a victim to generally be abused 34 times before reaching out for help. By providing equipment to individuals at high risk to protect, increase confidence, deter attacked and gather evidence to support prosecution they are made to feel safe in their own homes.</w:t>
      </w:r>
    </w:p>
    <w:p w14:paraId="2F23C6BF" w14:textId="5E8BB442" w:rsidR="00724BE0" w:rsidRPr="009175FD" w:rsidRDefault="00E94928" w:rsidP="00724BE0">
      <w:pPr>
        <w:jc w:val="both"/>
        <w:rPr>
          <w:rFonts w:cs="Arial"/>
          <w:lang w:val="en-GB"/>
        </w:rPr>
      </w:pPr>
      <w:r w:rsidRPr="009175FD">
        <w:rPr>
          <w:noProof/>
        </w:rPr>
        <w:drawing>
          <wp:anchor distT="0" distB="0" distL="114300" distR="114300" simplePos="0" relativeHeight="252094464" behindDoc="1" locked="0" layoutInCell="1" allowOverlap="1" wp14:anchorId="205AC0A1" wp14:editId="4B46FD94">
            <wp:simplePos x="0" y="0"/>
            <wp:positionH relativeFrom="column">
              <wp:posOffset>3512820</wp:posOffset>
            </wp:positionH>
            <wp:positionV relativeFrom="paragraph">
              <wp:posOffset>158750</wp:posOffset>
            </wp:positionV>
            <wp:extent cx="2346960" cy="1187450"/>
            <wp:effectExtent l="0" t="0" r="0" b="0"/>
            <wp:wrapTight wrapText="bothSides">
              <wp:wrapPolygon edited="0">
                <wp:start x="0" y="0"/>
                <wp:lineTo x="0" y="21138"/>
                <wp:lineTo x="21390" y="21138"/>
                <wp:lineTo x="21390" y="0"/>
                <wp:lineTo x="0" y="0"/>
              </wp:wrapPolygon>
            </wp:wrapTight>
            <wp:docPr id="16" name="Picture 16" descr="A picture containing text, screenshot, website,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screenshot, website, web page&#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l="3461" t="10251" r="2309" b="5009"/>
                    <a:stretch>
                      <a:fillRect/>
                    </a:stretch>
                  </pic:blipFill>
                  <pic:spPr bwMode="auto">
                    <a:xfrm>
                      <a:off x="0" y="0"/>
                      <a:ext cx="2346960" cy="1187450"/>
                    </a:xfrm>
                    <a:prstGeom prst="rect">
                      <a:avLst/>
                    </a:prstGeom>
                    <a:noFill/>
                  </pic:spPr>
                </pic:pic>
              </a:graphicData>
            </a:graphic>
            <wp14:sizeRelH relativeFrom="margin">
              <wp14:pctWidth>0</wp14:pctWidth>
            </wp14:sizeRelH>
            <wp14:sizeRelV relativeFrom="margin">
              <wp14:pctHeight>0</wp14:pctHeight>
            </wp14:sizeRelV>
          </wp:anchor>
        </w:drawing>
      </w:r>
    </w:p>
    <w:p w14:paraId="0A8C5925" w14:textId="438BA026" w:rsidR="00724BE0" w:rsidRPr="009175FD" w:rsidRDefault="00724BE0" w:rsidP="00724BE0">
      <w:pPr>
        <w:jc w:val="both"/>
        <w:rPr>
          <w:rFonts w:cs="Arial"/>
        </w:rPr>
      </w:pPr>
      <w:r w:rsidRPr="009175FD">
        <w:rPr>
          <w:rFonts w:cs="Arial"/>
        </w:rPr>
        <w:t>The police role is about prevention, protection and prosecution – to prevent further violence, to protect the victim, children and other vulnerable people and to facilitate the prosecution of offenders. They work closely with statutory and voluntary partners, to ensure the victims get the help they deserve, to highlight the issue of domestic abuse and to explore ways in which we can keep communities safer.</w:t>
      </w:r>
    </w:p>
    <w:p w14:paraId="4544860E" w14:textId="77777777" w:rsidR="00724BE0" w:rsidRPr="009175FD" w:rsidRDefault="00724BE0" w:rsidP="00724BE0">
      <w:pPr>
        <w:jc w:val="both"/>
        <w:rPr>
          <w:rFonts w:cs="Arial"/>
        </w:rPr>
      </w:pPr>
    </w:p>
    <w:p w14:paraId="70D7A7F7" w14:textId="77777777" w:rsidR="00724BE0" w:rsidRPr="009175FD" w:rsidRDefault="00724BE0" w:rsidP="00724BE0">
      <w:pPr>
        <w:jc w:val="both"/>
        <w:rPr>
          <w:rFonts w:cs="Arial"/>
        </w:rPr>
      </w:pPr>
      <w:r w:rsidRPr="009175FD">
        <w:rPr>
          <w:rFonts w:cs="Arial"/>
        </w:rPr>
        <w:t>There are dedicated domestic abuse officers across Northern Ireland to ensure that all domestic abuse crimes are investigated, whilst providing support and information to victims about police procedures and legal proceedings.</w:t>
      </w:r>
    </w:p>
    <w:p w14:paraId="1C53A99E" w14:textId="77777777" w:rsidR="00724BE0" w:rsidRDefault="00724BE0" w:rsidP="00724BE0">
      <w:pPr>
        <w:jc w:val="both"/>
        <w:rPr>
          <w:rFonts w:cs="Arial"/>
          <w:color w:val="FF0000"/>
        </w:rPr>
      </w:pPr>
    </w:p>
    <w:p w14:paraId="509EC1AD" w14:textId="77777777" w:rsidR="00724BE0" w:rsidRPr="009175FD" w:rsidRDefault="00724BE0" w:rsidP="00724BE0">
      <w:pPr>
        <w:jc w:val="both"/>
        <w:rPr>
          <w:rFonts w:eastAsiaTheme="minorHAnsi" w:cs="Arial"/>
          <w:lang w:val="en-GB"/>
        </w:rPr>
      </w:pPr>
      <w:r w:rsidRPr="009175FD">
        <w:rPr>
          <w:rFonts w:cs="Arial"/>
        </w:rPr>
        <w:t>Domestic abuse cannot be dealt with solely by the police and it is important that the partnership work continues in order to highlight the issue of domestic abuse and explore ways in which we can all make our communities safer. The PCSP also works closely with Women’s Aid in relation to the support offered to victims and early intervention in schools.</w:t>
      </w:r>
      <w:r w:rsidRPr="009175FD">
        <w:rPr>
          <w:rFonts w:eastAsiaTheme="minorHAnsi" w:cs="Arial"/>
          <w:lang w:val="en-GB"/>
        </w:rPr>
        <w:t xml:space="preserve"> </w:t>
      </w:r>
    </w:p>
    <w:p w14:paraId="7578FB49" w14:textId="77777777" w:rsidR="00724BE0" w:rsidRDefault="00724BE0" w:rsidP="00724BE0">
      <w:pPr>
        <w:jc w:val="both"/>
        <w:rPr>
          <w:rFonts w:eastAsiaTheme="minorHAnsi" w:cs="Arial"/>
          <w:color w:val="FF0000"/>
          <w:lang w:val="en-GB"/>
        </w:rPr>
      </w:pPr>
    </w:p>
    <w:p w14:paraId="7C7EE187" w14:textId="77777777" w:rsidR="00B176DE" w:rsidRPr="00864ADB" w:rsidRDefault="00B176DE" w:rsidP="00B176DE">
      <w:pPr>
        <w:jc w:val="both"/>
        <w:rPr>
          <w:rFonts w:cs="Arial"/>
          <w:b/>
          <w:bCs/>
        </w:rPr>
      </w:pPr>
      <w:r w:rsidRPr="00864ADB">
        <w:rPr>
          <w:rFonts w:cs="Arial"/>
          <w:b/>
          <w:bCs/>
        </w:rPr>
        <w:t>Domestic abuse and stalking support equipment</w:t>
      </w:r>
    </w:p>
    <w:p w14:paraId="2A9EEFB5" w14:textId="77777777" w:rsidR="00B176DE" w:rsidRPr="00864ADB" w:rsidRDefault="00B176DE" w:rsidP="00B176DE">
      <w:pPr>
        <w:jc w:val="both"/>
        <w:rPr>
          <w:rFonts w:cs="Arial"/>
        </w:rPr>
      </w:pPr>
    </w:p>
    <w:p w14:paraId="2E5EA961" w14:textId="77777777" w:rsidR="00B176DE" w:rsidRPr="009175FD" w:rsidRDefault="00B176DE" w:rsidP="00B176DE">
      <w:pPr>
        <w:jc w:val="both"/>
        <w:rPr>
          <w:rFonts w:cs="Arial"/>
        </w:rPr>
      </w:pPr>
      <w:r w:rsidRPr="00864ADB">
        <w:rPr>
          <w:rFonts w:cs="Arial"/>
        </w:rPr>
        <w:t>Domestic abuse and stalking support equipment were purchased and issued to individuals at high risk via PSNI to protect, increase confidence, deter attack and gather evidence to support prosecution. These items included: CCTV, Door bracers, personal panic alarms etc</w:t>
      </w:r>
    </w:p>
    <w:p w14:paraId="0094B1AE" w14:textId="77777777" w:rsidR="00B176DE" w:rsidRPr="009175FD" w:rsidRDefault="00B176DE" w:rsidP="00B176DE">
      <w:pPr>
        <w:spacing w:before="60" w:after="60" w:line="276" w:lineRule="auto"/>
        <w:rPr>
          <w:rFonts w:eastAsiaTheme="minorHAnsi" w:cs="Arial"/>
          <w:lang w:val="en-GB"/>
        </w:rPr>
      </w:pPr>
    </w:p>
    <w:p w14:paraId="6370FF9B" w14:textId="77777777" w:rsidR="00B176DE" w:rsidRPr="009175FD" w:rsidRDefault="00B176DE" w:rsidP="00B176DE">
      <w:pPr>
        <w:spacing w:before="60" w:after="60" w:line="276" w:lineRule="auto"/>
        <w:rPr>
          <w:rFonts w:eastAsiaTheme="minorHAnsi" w:cs="Arial"/>
          <w:lang w:val="en-GB"/>
        </w:rPr>
      </w:pPr>
      <w:r w:rsidRPr="009175FD">
        <w:rPr>
          <w:rFonts w:eastAsiaTheme="minorHAnsi" w:cs="Arial"/>
          <w:lang w:val="en-GB"/>
        </w:rPr>
        <w:t xml:space="preserve">“The equipment is issued to Domestic abuse victims of high risk of death/serious nature and </w:t>
      </w:r>
      <w:r w:rsidRPr="00864ADB">
        <w:rPr>
          <w:rFonts w:eastAsiaTheme="minorHAnsi" w:cs="Arial"/>
          <w:lang w:val="en-GB"/>
        </w:rPr>
        <w:t>therefore the Victims all report 100% for better off when equipment issued. The PSNI hold stock of this PCSP</w:t>
      </w:r>
      <w:r w:rsidRPr="009175FD">
        <w:rPr>
          <w:rFonts w:eastAsiaTheme="minorHAnsi" w:cs="Arial"/>
          <w:lang w:val="en-GB"/>
        </w:rPr>
        <w:t xml:space="preserve"> equipment and can issue these immediately where appropriate.”</w:t>
      </w:r>
    </w:p>
    <w:p w14:paraId="010ABB46" w14:textId="77777777" w:rsidR="00B176DE" w:rsidRDefault="00B176DE" w:rsidP="00B176DE">
      <w:pPr>
        <w:spacing w:before="60" w:after="60" w:line="276" w:lineRule="auto"/>
        <w:rPr>
          <w:rFonts w:asciiTheme="minorHAnsi" w:eastAsiaTheme="minorHAnsi" w:hAnsiTheme="minorHAnsi" w:cs="Arial"/>
          <w:b/>
          <w:color w:val="FF0000"/>
          <w:sz w:val="21"/>
          <w:szCs w:val="21"/>
          <w:lang w:val="en-GB"/>
        </w:rPr>
      </w:pPr>
    </w:p>
    <w:p w14:paraId="13BF22D5" w14:textId="77777777" w:rsidR="00B176DE" w:rsidRPr="00864ADB" w:rsidRDefault="00B176DE" w:rsidP="00E94928">
      <w:pPr>
        <w:spacing w:after="200" w:line="276" w:lineRule="auto"/>
        <w:jc w:val="both"/>
        <w:rPr>
          <w:rFonts w:eastAsiaTheme="minorHAnsi" w:cs="Arial"/>
          <w:b/>
          <w:bCs/>
          <w:lang w:val="en-GB"/>
        </w:rPr>
      </w:pPr>
      <w:r w:rsidRPr="00864ADB">
        <w:rPr>
          <w:rFonts w:eastAsiaTheme="minorHAnsi" w:cs="Arial"/>
          <w:b/>
          <w:bCs/>
          <w:lang w:val="en-GB"/>
        </w:rPr>
        <w:t xml:space="preserve">Domestic Abuse Extra Support Hours </w:t>
      </w:r>
    </w:p>
    <w:p w14:paraId="26A7F3EA" w14:textId="77777777" w:rsidR="00B176DE" w:rsidRPr="00864ADB" w:rsidRDefault="00B176DE" w:rsidP="00E94928">
      <w:pPr>
        <w:spacing w:before="120" w:after="120" w:line="276" w:lineRule="auto"/>
        <w:jc w:val="both"/>
        <w:rPr>
          <w:rFonts w:eastAsiaTheme="minorHAnsi" w:cs="Arial"/>
          <w:lang w:val="en-GB" w:eastAsia="en-GB"/>
        </w:rPr>
      </w:pPr>
      <w:r w:rsidRPr="00864ADB">
        <w:rPr>
          <w:rFonts w:eastAsiaTheme="minorHAnsi" w:cs="Arial"/>
          <w:lang w:val="en-GB" w:eastAsia="en-GB"/>
        </w:rPr>
        <w:t xml:space="preserve">Over a thousand crimes are reported in relation to domestic violence in a year in CC&amp;G. These affect entire families. People who return to violent situations face risk of further </w:t>
      </w:r>
      <w:r w:rsidRPr="00864ADB">
        <w:rPr>
          <w:rFonts w:eastAsiaTheme="minorHAnsi" w:cs="Arial"/>
          <w:lang w:val="en-GB" w:eastAsia="en-GB"/>
        </w:rPr>
        <w:lastRenderedPageBreak/>
        <w:t xml:space="preserve">abuse.  There is evidence that children familiar with abuse are prone to accepting abusive behaviour. Supporting victims to change their situation is vitally important. </w:t>
      </w:r>
    </w:p>
    <w:p w14:paraId="14450F45" w14:textId="77777777" w:rsidR="00B176DE" w:rsidRPr="00864ADB" w:rsidRDefault="00B176DE" w:rsidP="00E94928">
      <w:pPr>
        <w:spacing w:after="200" w:line="276" w:lineRule="auto"/>
        <w:jc w:val="both"/>
        <w:rPr>
          <w:rFonts w:eastAsiaTheme="minorHAnsi" w:cs="Arial"/>
          <w:lang w:val="en-GB" w:eastAsia="en-GB"/>
        </w:rPr>
      </w:pPr>
      <w:r w:rsidRPr="00864ADB">
        <w:rPr>
          <w:rFonts w:eastAsiaTheme="minorHAnsi" w:cs="Arial"/>
          <w:lang w:val="en-GB" w:eastAsia="en-GB"/>
        </w:rPr>
        <w:t xml:space="preserve">Causeway Coast and Glens PSNI reports of domestic abuse incidents and crimes have increased steadily. </w:t>
      </w:r>
    </w:p>
    <w:p w14:paraId="5A412739" w14:textId="4FD2935F" w:rsidR="00B176DE" w:rsidRPr="00864ADB" w:rsidRDefault="00B176DE" w:rsidP="00E94928">
      <w:pPr>
        <w:spacing w:after="200" w:line="276" w:lineRule="auto"/>
        <w:jc w:val="both"/>
        <w:rPr>
          <w:rStyle w:val="normalchar"/>
          <w:rFonts w:eastAsiaTheme="minorHAnsi" w:cs="Arial"/>
          <w:lang w:val="en-GB" w:eastAsia="en-GB"/>
        </w:rPr>
      </w:pPr>
      <w:r w:rsidRPr="00864ADB">
        <w:rPr>
          <w:rFonts w:eastAsiaTheme="minorHAnsi" w:cs="Arial"/>
          <w:lang w:val="en-GB" w:eastAsia="en-GB"/>
        </w:rPr>
        <w:t>CC&amp;G PCSP want to ensure that vulnerable persons experiencing Domestic Abuse can access the support they require without having to wait a disproportionate length of time due to high volumes of people accessing services.</w:t>
      </w:r>
      <w:r w:rsidR="00864ADB">
        <w:rPr>
          <w:rFonts w:eastAsiaTheme="minorHAnsi" w:cs="Arial"/>
          <w:lang w:val="en-GB" w:eastAsia="en-GB"/>
        </w:rPr>
        <w:t xml:space="preserve"> </w:t>
      </w:r>
      <w:r w:rsidRPr="00864ADB">
        <w:rPr>
          <w:rFonts w:eastAsiaTheme="minorHAnsi" w:cs="Arial"/>
          <w:lang w:val="en-GB" w:eastAsia="en-GB"/>
        </w:rPr>
        <w:t>That victims can have access to equipment to protect, increase confidence, deter attack</w:t>
      </w:r>
      <w:r w:rsidR="00864ADB">
        <w:rPr>
          <w:rFonts w:eastAsiaTheme="minorHAnsi" w:cs="Arial"/>
          <w:lang w:val="en-GB" w:eastAsia="en-GB"/>
        </w:rPr>
        <w:t>s</w:t>
      </w:r>
      <w:r w:rsidRPr="00864ADB">
        <w:rPr>
          <w:rFonts w:eastAsiaTheme="minorHAnsi" w:cs="Arial"/>
          <w:lang w:val="en-GB" w:eastAsia="en-GB"/>
        </w:rPr>
        <w:t xml:space="preserve"> and gather evidence to support prosecution where appropriate. Provide </w:t>
      </w:r>
      <w:r w:rsidRPr="00864ADB">
        <w:rPr>
          <w:rFonts w:eastAsiaTheme="minorHAnsi" w:cs="Arial"/>
        </w:rPr>
        <w:t>education on healthy relationships as an early intervention</w:t>
      </w:r>
    </w:p>
    <w:p w14:paraId="108A9F22" w14:textId="77777777" w:rsidR="00B176DE" w:rsidRDefault="00B176DE" w:rsidP="00E94928">
      <w:pPr>
        <w:pStyle w:val="Normal1"/>
        <w:spacing w:before="0" w:beforeAutospacing="0" w:after="160" w:afterAutospacing="0" w:line="240" w:lineRule="atLeast"/>
        <w:jc w:val="both"/>
        <w:rPr>
          <w:rStyle w:val="normalchar"/>
          <w:rFonts w:ascii="Arial" w:hAnsi="Arial" w:cs="Arial"/>
        </w:rPr>
      </w:pPr>
      <w:r w:rsidRPr="00864ADB">
        <w:rPr>
          <w:rStyle w:val="normalchar"/>
          <w:rFonts w:ascii="Arial" w:hAnsi="Arial" w:cs="Arial"/>
        </w:rPr>
        <w:t>Causeway &amp; Mid Ulster Women’s Aid receive funding for extra support hours for victims of domestic abuse within Causeway Coast and Glens Borough area.</w:t>
      </w:r>
      <w:r w:rsidRPr="009175FD">
        <w:rPr>
          <w:rStyle w:val="normalchar"/>
          <w:rFonts w:ascii="Arial" w:hAnsi="Arial" w:cs="Arial"/>
        </w:rPr>
        <w:t xml:space="preserve"> </w:t>
      </w:r>
    </w:p>
    <w:p w14:paraId="3107A4A2" w14:textId="77777777" w:rsidR="00B176DE" w:rsidRPr="009175FD" w:rsidRDefault="00B176DE" w:rsidP="00E94928">
      <w:pPr>
        <w:pStyle w:val="Normal1"/>
        <w:spacing w:before="0" w:beforeAutospacing="0" w:after="160" w:afterAutospacing="0" w:line="240" w:lineRule="atLeast"/>
        <w:jc w:val="both"/>
        <w:rPr>
          <w:rFonts w:ascii="Arial" w:hAnsi="Arial" w:cs="Arial"/>
          <w:sz w:val="22"/>
          <w:szCs w:val="22"/>
        </w:rPr>
      </w:pPr>
    </w:p>
    <w:p w14:paraId="0D43A70F" w14:textId="77777777" w:rsidR="00B176DE" w:rsidRPr="00864ADB" w:rsidRDefault="00B176DE" w:rsidP="00E94928">
      <w:pPr>
        <w:spacing w:after="200" w:line="276" w:lineRule="auto"/>
        <w:jc w:val="both"/>
        <w:rPr>
          <w:rFonts w:eastAsiaTheme="minorHAnsi" w:cs="Arial"/>
          <w:b/>
        </w:rPr>
      </w:pPr>
      <w:r w:rsidRPr="00864ADB">
        <w:rPr>
          <w:rFonts w:eastAsiaTheme="minorHAnsi" w:cs="Arial"/>
          <w:b/>
          <w:lang w:val="en-GB"/>
        </w:rPr>
        <w:t>How much did we do?</w:t>
      </w:r>
    </w:p>
    <w:p w14:paraId="776C9382" w14:textId="77777777" w:rsidR="00B176DE" w:rsidRPr="00864ADB" w:rsidRDefault="00B176DE" w:rsidP="00B176DE">
      <w:pPr>
        <w:spacing w:after="200" w:line="276" w:lineRule="auto"/>
        <w:rPr>
          <w:rFonts w:eastAsiaTheme="minorHAnsi" w:cs="Arial"/>
          <w:lang w:val="en-GB"/>
        </w:rPr>
      </w:pPr>
      <w:r w:rsidRPr="00864ADB">
        <w:rPr>
          <w:rFonts w:eastAsiaTheme="minorHAnsi" w:cs="Arial"/>
          <w:lang w:val="en-GB"/>
        </w:rPr>
        <w:t>71 of victims WA supported (14 full support)</w:t>
      </w:r>
    </w:p>
    <w:p w14:paraId="237D9FF3" w14:textId="2733F3E4" w:rsidR="007F3EC1" w:rsidRPr="00864ADB" w:rsidRDefault="00B176DE" w:rsidP="00B176DE">
      <w:pPr>
        <w:spacing w:after="200" w:line="276" w:lineRule="auto"/>
        <w:rPr>
          <w:rFonts w:eastAsiaTheme="minorHAnsi" w:cs="Arial"/>
          <w:lang w:val="en-GB"/>
        </w:rPr>
      </w:pPr>
      <w:r w:rsidRPr="00864ADB">
        <w:rPr>
          <w:rFonts w:eastAsiaTheme="minorHAnsi" w:cs="Arial"/>
          <w:lang w:val="en-GB"/>
        </w:rPr>
        <w:t>1040 of hours of support</w:t>
      </w:r>
    </w:p>
    <w:p w14:paraId="0297CCEB" w14:textId="77777777" w:rsidR="00B176DE" w:rsidRPr="00864ADB" w:rsidRDefault="00B176DE" w:rsidP="00B176DE">
      <w:pPr>
        <w:spacing w:after="200" w:line="276" w:lineRule="auto"/>
        <w:rPr>
          <w:rFonts w:eastAsiaTheme="minorHAnsi" w:cs="Arial"/>
          <w:b/>
          <w:lang w:val="en-GB"/>
        </w:rPr>
      </w:pPr>
      <w:r w:rsidRPr="00864ADB">
        <w:rPr>
          <w:rFonts w:eastAsiaTheme="minorHAnsi" w:cs="Arial"/>
          <w:b/>
          <w:lang w:val="en-GB"/>
        </w:rPr>
        <w:t>How well did we do it?</w:t>
      </w:r>
    </w:p>
    <w:p w14:paraId="68C0319F" w14:textId="0F203FC2" w:rsidR="00B176DE" w:rsidRPr="00864ADB" w:rsidRDefault="00B176DE" w:rsidP="00B176DE">
      <w:pPr>
        <w:spacing w:after="200" w:line="276" w:lineRule="auto"/>
        <w:rPr>
          <w:rFonts w:eastAsiaTheme="minorHAnsi" w:cs="Arial"/>
          <w:lang w:val="en-GB"/>
        </w:rPr>
      </w:pPr>
      <w:r w:rsidRPr="00864ADB">
        <w:rPr>
          <w:rFonts w:eastAsiaTheme="minorHAnsi" w:cs="Arial"/>
          <w:lang w:val="en-GB"/>
        </w:rPr>
        <w:t>71 of victims supported to access additional support services</w:t>
      </w:r>
    </w:p>
    <w:p w14:paraId="303C9D4B" w14:textId="77777777" w:rsidR="00B176DE" w:rsidRPr="00864ADB" w:rsidRDefault="00B176DE" w:rsidP="00B176DE">
      <w:pPr>
        <w:spacing w:after="200" w:line="276" w:lineRule="auto"/>
        <w:rPr>
          <w:rFonts w:eastAsiaTheme="minorHAnsi" w:cs="Arial"/>
          <w:b/>
          <w:lang w:val="en-GB"/>
        </w:rPr>
      </w:pPr>
      <w:r w:rsidRPr="00864ADB">
        <w:rPr>
          <w:rFonts w:eastAsiaTheme="minorHAnsi" w:cs="Arial"/>
          <w:b/>
          <w:lang w:val="en-GB"/>
        </w:rPr>
        <w:t>Is anyone better off?</w:t>
      </w:r>
    </w:p>
    <w:p w14:paraId="03E6B732" w14:textId="7F84335D" w:rsidR="007F3EC1" w:rsidRPr="00BE7367" w:rsidRDefault="00B176DE" w:rsidP="00BE7367">
      <w:pPr>
        <w:spacing w:after="200" w:line="276" w:lineRule="auto"/>
        <w:rPr>
          <w:rFonts w:eastAsiaTheme="minorHAnsi" w:cs="Arial"/>
          <w:lang w:val="en-GB"/>
        </w:rPr>
      </w:pPr>
      <w:r w:rsidRPr="00864ADB">
        <w:rPr>
          <w:rFonts w:eastAsiaTheme="minorHAnsi" w:cs="Arial"/>
          <w:lang w:val="en-GB"/>
        </w:rPr>
        <w:t>100% who learned about access to other supports</w:t>
      </w:r>
      <w:r w:rsidRPr="009A7D45">
        <w:rPr>
          <w:rFonts w:eastAsiaTheme="minorHAnsi" w:cs="Arial"/>
          <w:lang w:val="en-GB"/>
        </w:rPr>
        <w:t xml:space="preserve"> </w:t>
      </w:r>
    </w:p>
    <w:p w14:paraId="64054871" w14:textId="1C0A7806" w:rsidR="002348CB" w:rsidRPr="009175FD" w:rsidRDefault="002348CB" w:rsidP="00E94928">
      <w:pPr>
        <w:spacing w:before="60" w:after="60" w:line="276" w:lineRule="auto"/>
        <w:jc w:val="both"/>
        <w:rPr>
          <w:rFonts w:eastAsiaTheme="minorHAnsi" w:cs="Arial"/>
          <w:b/>
          <w:lang w:val="en-GB"/>
        </w:rPr>
      </w:pPr>
      <w:r w:rsidRPr="009175FD">
        <w:rPr>
          <w:rFonts w:eastAsiaTheme="minorHAnsi" w:cs="Arial"/>
          <w:b/>
          <w:lang w:val="en-GB"/>
        </w:rPr>
        <w:t>Teenager Healthy relationships programme</w:t>
      </w:r>
      <w:r w:rsidR="00724BE0" w:rsidRPr="009175FD">
        <w:rPr>
          <w:rFonts w:eastAsiaTheme="minorHAnsi" w:cs="Arial"/>
          <w:b/>
          <w:lang w:val="en-GB"/>
        </w:rPr>
        <w:t xml:space="preserve"> </w:t>
      </w:r>
    </w:p>
    <w:p w14:paraId="39B90B91" w14:textId="12C96F60" w:rsidR="002348CB" w:rsidRPr="009175FD" w:rsidRDefault="002348CB" w:rsidP="00E94928">
      <w:pPr>
        <w:spacing w:before="60" w:after="60" w:line="276" w:lineRule="auto"/>
        <w:jc w:val="both"/>
        <w:rPr>
          <w:rFonts w:eastAsiaTheme="minorHAnsi" w:cs="Arial"/>
          <w:bCs/>
          <w:lang w:val="en-GB"/>
        </w:rPr>
      </w:pPr>
      <w:r w:rsidRPr="009175FD">
        <w:rPr>
          <w:rFonts w:eastAsiaTheme="minorHAnsi" w:cs="Arial"/>
          <w:bCs/>
          <w:lang w:val="en-GB"/>
        </w:rPr>
        <w:t>PCSP members identified a “gap” in services for a Teenagers Healthy relationships programme</w:t>
      </w:r>
      <w:r w:rsidR="00724BE0" w:rsidRPr="009175FD">
        <w:rPr>
          <w:rFonts w:eastAsiaTheme="minorHAnsi" w:cs="Arial"/>
          <w:bCs/>
          <w:lang w:val="en-GB"/>
        </w:rPr>
        <w:t>.</w:t>
      </w:r>
      <w:r w:rsidRPr="009175FD">
        <w:rPr>
          <w:rFonts w:eastAsiaTheme="minorHAnsi" w:cs="Arial"/>
          <w:bCs/>
          <w:lang w:val="en-GB"/>
        </w:rPr>
        <w:t xml:space="preserve"> Causeway &amp; Mid Ulster (also in partnership with Foyle Women’s Aid) were successful in the tender process and have delivered education sessions throughout Causeway Coast and Glens Borough Council area schools.</w:t>
      </w:r>
    </w:p>
    <w:p w14:paraId="0AFD7E77" w14:textId="77777777" w:rsidR="002348CB" w:rsidRPr="009175FD" w:rsidRDefault="002348CB" w:rsidP="00E94928">
      <w:pPr>
        <w:spacing w:before="60" w:after="60" w:line="276" w:lineRule="auto"/>
        <w:jc w:val="both"/>
        <w:rPr>
          <w:rFonts w:eastAsiaTheme="minorHAnsi" w:cs="Arial"/>
          <w:bCs/>
          <w:lang w:val="en-GB"/>
        </w:rPr>
      </w:pPr>
    </w:p>
    <w:p w14:paraId="3C51C8FC" w14:textId="634AF97A" w:rsidR="002348CB" w:rsidRPr="009175FD" w:rsidRDefault="002348CB" w:rsidP="00E94928">
      <w:pPr>
        <w:spacing w:before="60" w:after="60" w:line="276" w:lineRule="auto"/>
        <w:jc w:val="both"/>
        <w:rPr>
          <w:rFonts w:eastAsiaTheme="minorHAnsi" w:cs="Arial"/>
          <w:b/>
          <w:bCs/>
          <w:lang w:val="en-GB"/>
        </w:rPr>
      </w:pPr>
      <w:r w:rsidRPr="009175FD">
        <w:rPr>
          <w:rFonts w:eastAsiaTheme="minorHAnsi" w:cs="Arial"/>
          <w:bCs/>
          <w:lang w:val="en-GB"/>
        </w:rPr>
        <w:t xml:space="preserve">The following </w:t>
      </w:r>
      <w:r w:rsidRPr="009175FD">
        <w:rPr>
          <w:rFonts w:eastAsiaTheme="minorHAnsi" w:cs="Arial"/>
          <w:lang w:val="en-GB"/>
        </w:rPr>
        <w:t>Post primary school Teenagers Healthy Relationships</w:t>
      </w:r>
      <w:r w:rsidRPr="009175FD">
        <w:rPr>
          <w:rFonts w:eastAsiaTheme="minorHAnsi" w:cs="Arial"/>
          <w:b/>
          <w:bCs/>
          <w:lang w:val="en-GB"/>
        </w:rPr>
        <w:t xml:space="preserve"> </w:t>
      </w:r>
      <w:r w:rsidRPr="009175FD">
        <w:rPr>
          <w:rFonts w:eastAsiaTheme="minorHAnsi" w:cs="Arial"/>
          <w:bCs/>
          <w:lang w:val="en-GB"/>
        </w:rPr>
        <w:t>sessions were provided:</w:t>
      </w:r>
    </w:p>
    <w:tbl>
      <w:tblPr>
        <w:tblStyle w:val="TableGrid"/>
        <w:tblpPr w:leftFromText="180" w:rightFromText="180" w:vertAnchor="text" w:horzAnchor="margin" w:tblpXSpec="center" w:tblpY="601"/>
        <w:tblW w:w="9776" w:type="dxa"/>
        <w:tblLook w:val="04A0" w:firstRow="1" w:lastRow="0" w:firstColumn="1" w:lastColumn="0" w:noHBand="0" w:noVBand="1"/>
      </w:tblPr>
      <w:tblGrid>
        <w:gridCol w:w="3256"/>
        <w:gridCol w:w="6520"/>
      </w:tblGrid>
      <w:tr w:rsidR="002348CB" w:rsidRPr="00662C49" w14:paraId="6859EDFA" w14:textId="77777777" w:rsidTr="00E94928">
        <w:tc>
          <w:tcPr>
            <w:tcW w:w="3256" w:type="dxa"/>
          </w:tcPr>
          <w:p w14:paraId="289834AE" w14:textId="77777777" w:rsidR="002348CB" w:rsidRPr="009175FD" w:rsidRDefault="002348CB" w:rsidP="00F97093">
            <w:pPr>
              <w:spacing w:before="60" w:after="60" w:line="276" w:lineRule="auto"/>
              <w:rPr>
                <w:rFonts w:eastAsiaTheme="minorHAnsi" w:cs="Arial"/>
                <w:bCs/>
                <w:u w:val="single"/>
                <w:lang w:val="en-GB"/>
              </w:rPr>
            </w:pPr>
            <w:r w:rsidRPr="009175FD">
              <w:rPr>
                <w:rFonts w:eastAsiaTheme="minorHAnsi" w:cs="Arial"/>
                <w:bCs/>
                <w:u w:val="single"/>
                <w:lang w:val="en-GB"/>
              </w:rPr>
              <w:t xml:space="preserve">Session 1 </w:t>
            </w:r>
          </w:p>
          <w:p w14:paraId="7229B579"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 xml:space="preserve">Relationships </w:t>
            </w:r>
          </w:p>
        </w:tc>
        <w:tc>
          <w:tcPr>
            <w:tcW w:w="6520" w:type="dxa"/>
          </w:tcPr>
          <w:p w14:paraId="4523E0FD"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 xml:space="preserve">Introduction; confidentiality; disclosures. </w:t>
            </w:r>
          </w:p>
          <w:p w14:paraId="0C7B1178" w14:textId="308F3BBE" w:rsidR="001D4331"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What a relationship is, types of relationships, our needs and who meets our needs, choice, and behaviour in relation to self and others, links between thinking, feelings, historical social norms, cultural norms, society values, understanding myths and stereotypes</w:t>
            </w:r>
          </w:p>
        </w:tc>
      </w:tr>
      <w:tr w:rsidR="002348CB" w:rsidRPr="00662C49" w14:paraId="38014F22" w14:textId="77777777" w:rsidTr="00E94928">
        <w:tc>
          <w:tcPr>
            <w:tcW w:w="3256" w:type="dxa"/>
          </w:tcPr>
          <w:p w14:paraId="5D0B714D" w14:textId="77777777" w:rsidR="002348CB" w:rsidRPr="009175FD" w:rsidRDefault="002348CB" w:rsidP="00F97093">
            <w:pPr>
              <w:spacing w:before="60" w:after="60" w:line="276" w:lineRule="auto"/>
              <w:rPr>
                <w:rFonts w:eastAsiaTheme="minorHAnsi" w:cs="Arial"/>
                <w:bCs/>
                <w:u w:val="single"/>
                <w:lang w:val="en-GB"/>
              </w:rPr>
            </w:pPr>
            <w:r w:rsidRPr="009175FD">
              <w:rPr>
                <w:rFonts w:eastAsiaTheme="minorHAnsi" w:cs="Arial"/>
                <w:bCs/>
                <w:u w:val="single"/>
                <w:lang w:val="en-GB"/>
              </w:rPr>
              <w:lastRenderedPageBreak/>
              <w:t>Session 2</w:t>
            </w:r>
          </w:p>
          <w:p w14:paraId="1B067CE1" w14:textId="77777777" w:rsidR="002348CB" w:rsidRPr="009175FD" w:rsidRDefault="002348CB" w:rsidP="00F97093">
            <w:pPr>
              <w:spacing w:before="60" w:after="60" w:line="276" w:lineRule="auto"/>
              <w:rPr>
                <w:rFonts w:eastAsiaTheme="minorHAnsi" w:cs="Arial"/>
                <w:bCs/>
                <w:lang w:val="en-GB"/>
              </w:rPr>
            </w:pPr>
          </w:p>
          <w:p w14:paraId="62F17869"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Healthy/Unhealthy Relationships</w:t>
            </w:r>
          </w:p>
          <w:p w14:paraId="64A54895" w14:textId="77777777" w:rsidR="002348CB" w:rsidRPr="009175FD" w:rsidRDefault="002348CB" w:rsidP="00F97093">
            <w:pPr>
              <w:spacing w:before="60" w:after="60" w:line="276" w:lineRule="auto"/>
              <w:rPr>
                <w:rFonts w:eastAsiaTheme="minorHAnsi" w:cs="Arial"/>
                <w:bCs/>
                <w:lang w:val="en-GB"/>
              </w:rPr>
            </w:pPr>
          </w:p>
          <w:p w14:paraId="33DE604F" w14:textId="77777777" w:rsidR="002348CB" w:rsidRPr="009175FD" w:rsidRDefault="002348CB" w:rsidP="00F97093">
            <w:pPr>
              <w:spacing w:before="60" w:after="60" w:line="276" w:lineRule="auto"/>
              <w:rPr>
                <w:rFonts w:eastAsiaTheme="minorHAnsi" w:cs="Arial"/>
                <w:bCs/>
                <w:lang w:val="en-GB"/>
              </w:rPr>
            </w:pPr>
          </w:p>
          <w:p w14:paraId="75218AEA" w14:textId="77777777" w:rsidR="002348CB" w:rsidRPr="009175FD" w:rsidRDefault="002348CB" w:rsidP="00F97093">
            <w:pPr>
              <w:spacing w:before="60" w:after="60" w:line="276" w:lineRule="auto"/>
              <w:rPr>
                <w:rFonts w:eastAsiaTheme="minorHAnsi" w:cs="Arial"/>
                <w:bCs/>
                <w:lang w:val="en-GB"/>
              </w:rPr>
            </w:pPr>
          </w:p>
          <w:p w14:paraId="22DB3982" w14:textId="77777777" w:rsidR="002348CB" w:rsidRPr="009175FD" w:rsidRDefault="002348CB" w:rsidP="00F97093">
            <w:pPr>
              <w:spacing w:before="60" w:after="60" w:line="276" w:lineRule="auto"/>
              <w:rPr>
                <w:rFonts w:eastAsiaTheme="minorHAnsi" w:cs="Arial"/>
                <w:bCs/>
                <w:lang w:val="en-GB"/>
              </w:rPr>
            </w:pPr>
          </w:p>
          <w:p w14:paraId="4F39E580" w14:textId="77777777" w:rsidR="002348CB" w:rsidRPr="009175FD" w:rsidRDefault="002348CB" w:rsidP="00F97093">
            <w:pPr>
              <w:spacing w:before="60" w:after="60" w:line="276" w:lineRule="auto"/>
              <w:rPr>
                <w:rFonts w:eastAsiaTheme="minorHAnsi" w:cs="Arial"/>
                <w:bCs/>
                <w:lang w:val="en-GB"/>
              </w:rPr>
            </w:pPr>
          </w:p>
          <w:p w14:paraId="7B263EF5"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Coercive Control</w:t>
            </w:r>
          </w:p>
          <w:p w14:paraId="054A2695" w14:textId="77777777" w:rsidR="002348CB" w:rsidRPr="009175FD" w:rsidRDefault="002348CB" w:rsidP="00F97093">
            <w:pPr>
              <w:spacing w:before="60" w:after="60" w:line="276" w:lineRule="auto"/>
              <w:rPr>
                <w:rFonts w:eastAsiaTheme="minorHAnsi" w:cs="Arial"/>
                <w:bCs/>
                <w:lang w:val="en-GB"/>
              </w:rPr>
            </w:pPr>
          </w:p>
          <w:p w14:paraId="08B6D310"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Consent</w:t>
            </w:r>
          </w:p>
        </w:tc>
        <w:tc>
          <w:tcPr>
            <w:tcW w:w="6520" w:type="dxa"/>
          </w:tcPr>
          <w:p w14:paraId="68CBB160"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Review of week 1</w:t>
            </w:r>
          </w:p>
          <w:p w14:paraId="6960A24A" w14:textId="77777777" w:rsidR="002348CB" w:rsidRPr="009175FD" w:rsidRDefault="002348CB" w:rsidP="00F97093">
            <w:pPr>
              <w:spacing w:before="60" w:after="60" w:line="276" w:lineRule="auto"/>
              <w:rPr>
                <w:rFonts w:eastAsiaTheme="minorHAnsi" w:cs="Arial"/>
                <w:bCs/>
                <w:lang w:val="en-GB"/>
              </w:rPr>
            </w:pPr>
          </w:p>
          <w:p w14:paraId="3B3ED8BC"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Relationship types (parental-child, siblings, friends, intimate relationships including same sex, LGBTQ etc); distinguishing between a healthy/unhealthy relationship, Early Warning Signs, relationship choices; respect and consent; rights and responsibilities.</w:t>
            </w:r>
          </w:p>
          <w:p w14:paraId="750D74B1"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What it is, unequal power and control, how to recognise it, impact on self-esteem and confidence</w:t>
            </w:r>
          </w:p>
          <w:p w14:paraId="2042A6AF"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What it is, the law and consent, why it’s sometimes hard to say No, positives of consent, implications</w:t>
            </w:r>
          </w:p>
        </w:tc>
      </w:tr>
      <w:tr w:rsidR="002348CB" w:rsidRPr="00662C49" w14:paraId="2537F9FD" w14:textId="77777777" w:rsidTr="00E94928">
        <w:tc>
          <w:tcPr>
            <w:tcW w:w="3256" w:type="dxa"/>
          </w:tcPr>
          <w:p w14:paraId="254590BD" w14:textId="77777777" w:rsidR="002348CB" w:rsidRPr="009175FD" w:rsidRDefault="002348CB" w:rsidP="00F97093">
            <w:pPr>
              <w:spacing w:before="60" w:after="60" w:line="276" w:lineRule="auto"/>
              <w:rPr>
                <w:rFonts w:eastAsiaTheme="minorHAnsi" w:cs="Arial"/>
                <w:bCs/>
                <w:u w:val="single"/>
                <w:lang w:val="en-GB"/>
              </w:rPr>
            </w:pPr>
            <w:r w:rsidRPr="009175FD">
              <w:rPr>
                <w:rFonts w:eastAsiaTheme="minorHAnsi" w:cs="Arial"/>
                <w:bCs/>
                <w:u w:val="single"/>
                <w:lang w:val="en-GB"/>
              </w:rPr>
              <w:t>Session 3</w:t>
            </w:r>
          </w:p>
          <w:p w14:paraId="78CE5DC7" w14:textId="77777777" w:rsidR="002348CB" w:rsidRPr="009175FD" w:rsidRDefault="002348CB" w:rsidP="00F97093">
            <w:pPr>
              <w:spacing w:before="60" w:after="60" w:line="276" w:lineRule="auto"/>
              <w:rPr>
                <w:rFonts w:eastAsiaTheme="minorHAnsi" w:cs="Arial"/>
                <w:bCs/>
                <w:lang w:val="en-GB"/>
              </w:rPr>
            </w:pPr>
          </w:p>
          <w:p w14:paraId="1FF08133"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 xml:space="preserve">Dating violence </w:t>
            </w:r>
          </w:p>
          <w:p w14:paraId="68993633" w14:textId="77777777" w:rsidR="002348CB" w:rsidRPr="009175FD" w:rsidRDefault="002348CB" w:rsidP="00F97093">
            <w:pPr>
              <w:spacing w:before="60" w:after="60" w:line="276" w:lineRule="auto"/>
              <w:rPr>
                <w:rFonts w:eastAsiaTheme="minorHAnsi" w:cs="Arial"/>
                <w:bCs/>
                <w:lang w:val="en-GB"/>
              </w:rPr>
            </w:pPr>
          </w:p>
          <w:p w14:paraId="58C136F7" w14:textId="77777777" w:rsidR="002348CB" w:rsidRPr="009175FD" w:rsidRDefault="002348CB" w:rsidP="00F97093">
            <w:pPr>
              <w:spacing w:before="60" w:after="60" w:line="276" w:lineRule="auto"/>
              <w:rPr>
                <w:rFonts w:eastAsiaTheme="minorHAnsi" w:cs="Arial"/>
                <w:bCs/>
                <w:lang w:val="en-GB"/>
              </w:rPr>
            </w:pPr>
          </w:p>
          <w:p w14:paraId="076685EA" w14:textId="77777777" w:rsidR="002348CB" w:rsidRPr="009175FD" w:rsidRDefault="002348CB" w:rsidP="00F97093">
            <w:pPr>
              <w:spacing w:before="60" w:after="60" w:line="276" w:lineRule="auto"/>
              <w:rPr>
                <w:rFonts w:eastAsiaTheme="minorHAnsi" w:cs="Arial"/>
                <w:bCs/>
                <w:lang w:val="en-GB"/>
              </w:rPr>
            </w:pPr>
          </w:p>
          <w:p w14:paraId="032C0FDE"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Domestic violence and abusive relationships</w:t>
            </w:r>
          </w:p>
          <w:p w14:paraId="4C69716B" w14:textId="77777777" w:rsidR="002348CB" w:rsidRPr="009175FD" w:rsidRDefault="002348CB" w:rsidP="00F97093">
            <w:pPr>
              <w:spacing w:before="60" w:after="60" w:line="276" w:lineRule="auto"/>
              <w:rPr>
                <w:rFonts w:eastAsiaTheme="minorHAnsi" w:cs="Arial"/>
                <w:bCs/>
                <w:lang w:val="en-GB"/>
              </w:rPr>
            </w:pPr>
          </w:p>
          <w:p w14:paraId="0430F171" w14:textId="77777777" w:rsidR="002348CB" w:rsidRPr="009175FD" w:rsidRDefault="002348CB" w:rsidP="00F97093">
            <w:pPr>
              <w:spacing w:before="60" w:after="60" w:line="276" w:lineRule="auto"/>
              <w:rPr>
                <w:rFonts w:eastAsiaTheme="minorHAnsi" w:cs="Arial"/>
                <w:bCs/>
                <w:lang w:val="en-GB"/>
              </w:rPr>
            </w:pPr>
          </w:p>
          <w:p w14:paraId="64AB1ED1"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Self-Care</w:t>
            </w:r>
          </w:p>
        </w:tc>
        <w:tc>
          <w:tcPr>
            <w:tcW w:w="6520" w:type="dxa"/>
          </w:tcPr>
          <w:p w14:paraId="13CA1C8F"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Review of week 2</w:t>
            </w:r>
          </w:p>
          <w:p w14:paraId="4BB64B40" w14:textId="77777777" w:rsidR="002348CB" w:rsidRPr="009175FD" w:rsidRDefault="002348CB" w:rsidP="00F97093">
            <w:pPr>
              <w:spacing w:before="60" w:after="60" w:line="276" w:lineRule="auto"/>
              <w:rPr>
                <w:rFonts w:eastAsiaTheme="minorHAnsi" w:cs="Arial"/>
                <w:bCs/>
                <w:lang w:val="en-GB"/>
              </w:rPr>
            </w:pPr>
          </w:p>
          <w:p w14:paraId="2B71C406"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What it is, who it can happen to, including LGBTQ+, DVD – Good, Bad, Ugly, what is Dating Violence, coercive/controlling behaviour, what the young person can do</w:t>
            </w:r>
          </w:p>
          <w:p w14:paraId="4679D1A0"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Early warning signs, Healthy cycle/cycle of violence, types of abuse (including physical, emotional and digital), impact and effects including coercive/controlling behaviour, personal and family impact, understanding trauma</w:t>
            </w:r>
          </w:p>
          <w:p w14:paraId="4A6BD0D9"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Importance of self-care, recognising when we need to prioritise self-care and how we can do that</w:t>
            </w:r>
          </w:p>
        </w:tc>
      </w:tr>
      <w:tr w:rsidR="002348CB" w:rsidRPr="00662C49" w14:paraId="6C212C2E" w14:textId="77777777" w:rsidTr="00E94928">
        <w:tc>
          <w:tcPr>
            <w:tcW w:w="3256" w:type="dxa"/>
          </w:tcPr>
          <w:p w14:paraId="6F7E1AA0" w14:textId="77777777" w:rsidR="002348CB" w:rsidRPr="009175FD" w:rsidRDefault="002348CB" w:rsidP="00F97093">
            <w:pPr>
              <w:spacing w:before="60" w:after="60" w:line="276" w:lineRule="auto"/>
              <w:rPr>
                <w:rFonts w:eastAsiaTheme="minorHAnsi" w:cs="Arial"/>
                <w:bCs/>
                <w:u w:val="single"/>
                <w:lang w:val="en-GB"/>
              </w:rPr>
            </w:pPr>
            <w:r w:rsidRPr="009175FD">
              <w:rPr>
                <w:rFonts w:eastAsiaTheme="minorHAnsi" w:cs="Arial"/>
                <w:bCs/>
                <w:u w:val="single"/>
                <w:lang w:val="en-GB"/>
              </w:rPr>
              <w:t>Session 4</w:t>
            </w:r>
          </w:p>
          <w:p w14:paraId="53D06369" w14:textId="77777777" w:rsidR="002348CB" w:rsidRPr="009175FD" w:rsidRDefault="002348CB" w:rsidP="00F97093">
            <w:pPr>
              <w:spacing w:before="60" w:after="60" w:line="276" w:lineRule="auto"/>
              <w:rPr>
                <w:rFonts w:eastAsiaTheme="minorHAnsi" w:cs="Arial"/>
                <w:bCs/>
                <w:lang w:val="en-GB"/>
              </w:rPr>
            </w:pPr>
          </w:p>
          <w:p w14:paraId="7C829393"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Sexting and Social Media Risks</w:t>
            </w:r>
          </w:p>
          <w:p w14:paraId="386465D7" w14:textId="77777777" w:rsidR="002348CB" w:rsidRPr="009175FD" w:rsidRDefault="002348CB" w:rsidP="00F97093">
            <w:pPr>
              <w:spacing w:before="60" w:after="60" w:line="276" w:lineRule="auto"/>
              <w:rPr>
                <w:rFonts w:eastAsiaTheme="minorHAnsi" w:cs="Arial"/>
                <w:bCs/>
                <w:lang w:val="en-GB"/>
              </w:rPr>
            </w:pPr>
          </w:p>
          <w:p w14:paraId="7EA3B142" w14:textId="77777777" w:rsidR="002348CB" w:rsidRPr="009175FD" w:rsidRDefault="002348CB" w:rsidP="00F97093">
            <w:pPr>
              <w:spacing w:before="60" w:after="60" w:line="276" w:lineRule="auto"/>
              <w:rPr>
                <w:rFonts w:eastAsiaTheme="minorHAnsi" w:cs="Arial"/>
                <w:bCs/>
                <w:lang w:val="en-GB"/>
              </w:rPr>
            </w:pPr>
          </w:p>
          <w:p w14:paraId="68D42E1B" w14:textId="77777777" w:rsidR="002348CB" w:rsidRPr="009175FD" w:rsidRDefault="002348CB" w:rsidP="00F97093">
            <w:pPr>
              <w:spacing w:before="60" w:after="60" w:line="276" w:lineRule="auto"/>
              <w:rPr>
                <w:rFonts w:eastAsiaTheme="minorHAnsi" w:cs="Arial"/>
                <w:bCs/>
                <w:lang w:val="en-GB"/>
              </w:rPr>
            </w:pPr>
          </w:p>
          <w:p w14:paraId="2EF9A8D6"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Safety planning</w:t>
            </w:r>
          </w:p>
          <w:p w14:paraId="3ACEEA37" w14:textId="77777777" w:rsidR="002348CB" w:rsidRPr="009175FD" w:rsidRDefault="002348CB" w:rsidP="00F97093">
            <w:pPr>
              <w:spacing w:before="60" w:after="60" w:line="276" w:lineRule="auto"/>
              <w:rPr>
                <w:rFonts w:eastAsiaTheme="minorHAnsi" w:cs="Arial"/>
                <w:bCs/>
                <w:lang w:val="en-GB"/>
              </w:rPr>
            </w:pPr>
          </w:p>
          <w:p w14:paraId="2EFC1CF8"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Support</w:t>
            </w:r>
          </w:p>
          <w:p w14:paraId="18F01988" w14:textId="77777777" w:rsidR="002348CB" w:rsidRPr="009175FD" w:rsidRDefault="002348CB" w:rsidP="00F97093">
            <w:pPr>
              <w:spacing w:before="60" w:after="60" w:line="276" w:lineRule="auto"/>
              <w:rPr>
                <w:rFonts w:eastAsiaTheme="minorHAnsi" w:cs="Arial"/>
                <w:bCs/>
                <w:lang w:val="en-GB"/>
              </w:rPr>
            </w:pPr>
          </w:p>
          <w:p w14:paraId="4E103C2A"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Evaluation</w:t>
            </w:r>
          </w:p>
        </w:tc>
        <w:tc>
          <w:tcPr>
            <w:tcW w:w="6520" w:type="dxa"/>
          </w:tcPr>
          <w:p w14:paraId="5FE0F537"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Review of week 3</w:t>
            </w:r>
          </w:p>
          <w:p w14:paraId="542C36A4" w14:textId="77777777" w:rsidR="002348CB" w:rsidRPr="009175FD" w:rsidRDefault="002348CB" w:rsidP="00F97093">
            <w:pPr>
              <w:spacing w:before="60" w:after="60" w:line="276" w:lineRule="auto"/>
              <w:rPr>
                <w:rFonts w:eastAsiaTheme="minorHAnsi" w:cs="Arial"/>
                <w:bCs/>
                <w:lang w:val="en-GB"/>
              </w:rPr>
            </w:pPr>
          </w:p>
          <w:p w14:paraId="3F390E7D"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Sexting, cyber bullying, revenge porn, social media, online safety, risks and consequences of inappropriate use, implications for future education and employment, legal implications, Safety planning/ online safety</w:t>
            </w:r>
          </w:p>
          <w:p w14:paraId="0AEDB43E"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Young people complete their own safety plan with their own sources of support</w:t>
            </w:r>
          </w:p>
          <w:p w14:paraId="5C287867" w14:textId="77777777"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Sources of support, agencies, who the young person can talk to.</w:t>
            </w:r>
          </w:p>
          <w:p w14:paraId="179FE502" w14:textId="5EB9347A" w:rsidR="002348CB" w:rsidRPr="009175FD" w:rsidRDefault="002348CB" w:rsidP="00F97093">
            <w:pPr>
              <w:spacing w:before="60" w:after="60" w:line="276" w:lineRule="auto"/>
              <w:rPr>
                <w:rFonts w:eastAsiaTheme="minorHAnsi" w:cs="Arial"/>
                <w:bCs/>
                <w:lang w:val="en-GB"/>
              </w:rPr>
            </w:pPr>
            <w:r w:rsidRPr="009175FD">
              <w:rPr>
                <w:rFonts w:eastAsiaTheme="minorHAnsi" w:cs="Arial"/>
                <w:bCs/>
                <w:lang w:val="en-GB"/>
              </w:rPr>
              <w:t>Review of programme; Post</w:t>
            </w:r>
            <w:r w:rsidR="009175FD" w:rsidRPr="009175FD">
              <w:rPr>
                <w:rFonts w:eastAsiaTheme="minorHAnsi" w:cs="Arial"/>
                <w:bCs/>
                <w:lang w:val="en-GB"/>
              </w:rPr>
              <w:t xml:space="preserve"> </w:t>
            </w:r>
            <w:r w:rsidRPr="009175FD">
              <w:rPr>
                <w:rFonts w:eastAsiaTheme="minorHAnsi" w:cs="Arial"/>
                <w:bCs/>
                <w:lang w:val="en-GB"/>
              </w:rPr>
              <w:t>course evaluation students and teachers.</w:t>
            </w:r>
          </w:p>
        </w:tc>
      </w:tr>
    </w:tbl>
    <w:p w14:paraId="52665A73" w14:textId="77777777" w:rsidR="00830EA7" w:rsidRDefault="00830EA7" w:rsidP="002348CB">
      <w:pPr>
        <w:spacing w:before="60" w:after="60" w:line="276" w:lineRule="auto"/>
        <w:rPr>
          <w:rFonts w:eastAsiaTheme="minorHAnsi" w:cs="Arial"/>
          <w:b/>
          <w:bCs/>
          <w:lang w:val="en-GB"/>
        </w:rPr>
      </w:pPr>
    </w:p>
    <w:p w14:paraId="49B0519E" w14:textId="77777777" w:rsidR="00B176DE" w:rsidRPr="00864ADB" w:rsidRDefault="00B176DE" w:rsidP="00E94928">
      <w:pPr>
        <w:spacing w:after="200" w:line="276" w:lineRule="auto"/>
        <w:jc w:val="both"/>
        <w:rPr>
          <w:rFonts w:eastAsiaTheme="minorHAnsi" w:cs="Arial"/>
          <w:b/>
          <w:lang w:val="en-GB"/>
        </w:rPr>
      </w:pPr>
      <w:r w:rsidRPr="00864ADB">
        <w:rPr>
          <w:rFonts w:eastAsiaTheme="minorHAnsi" w:cs="Arial"/>
          <w:b/>
          <w:lang w:val="en-GB"/>
        </w:rPr>
        <w:lastRenderedPageBreak/>
        <w:t>How much did we do?</w:t>
      </w:r>
    </w:p>
    <w:p w14:paraId="0C37EB06" w14:textId="77777777" w:rsidR="00B176DE" w:rsidRPr="00864ADB" w:rsidRDefault="00B176DE" w:rsidP="00E94928">
      <w:pPr>
        <w:spacing w:after="200" w:line="276" w:lineRule="auto"/>
        <w:jc w:val="both"/>
        <w:rPr>
          <w:rFonts w:eastAsiaTheme="minorHAnsi" w:cs="Arial"/>
          <w:b/>
          <w:lang w:val="en-GB"/>
        </w:rPr>
      </w:pPr>
      <w:r w:rsidRPr="00864ADB">
        <w:rPr>
          <w:rFonts w:eastAsiaTheme="minorHAnsi" w:cs="Arial"/>
          <w:lang w:val="en-GB"/>
        </w:rPr>
        <w:t xml:space="preserve">56 of awareness raising initiatives/sessions </w:t>
      </w:r>
    </w:p>
    <w:p w14:paraId="2BC27938" w14:textId="450E99D5" w:rsidR="00B176DE" w:rsidRPr="00864ADB" w:rsidRDefault="00B176DE" w:rsidP="00E94928">
      <w:pPr>
        <w:spacing w:after="200" w:line="276" w:lineRule="auto"/>
        <w:jc w:val="both"/>
        <w:rPr>
          <w:rFonts w:eastAsiaTheme="minorHAnsi" w:cs="Arial"/>
          <w:lang w:val="en-GB"/>
        </w:rPr>
      </w:pPr>
      <w:r w:rsidRPr="00864ADB">
        <w:rPr>
          <w:rFonts w:eastAsiaTheme="minorHAnsi" w:cs="Arial"/>
          <w:lang w:val="en-GB"/>
        </w:rPr>
        <w:t>1400 of attendees on training programmes &amp; awareness raising initiatives/sessions</w:t>
      </w:r>
    </w:p>
    <w:p w14:paraId="5EB11FDA" w14:textId="77777777" w:rsidR="00B176DE" w:rsidRPr="00864ADB" w:rsidRDefault="00B176DE" w:rsidP="00E94928">
      <w:pPr>
        <w:spacing w:after="200" w:line="276" w:lineRule="auto"/>
        <w:jc w:val="both"/>
        <w:rPr>
          <w:rFonts w:eastAsiaTheme="minorHAnsi" w:cs="Arial"/>
          <w:b/>
          <w:lang w:val="en-GB"/>
        </w:rPr>
      </w:pPr>
      <w:r w:rsidRPr="00864ADB">
        <w:rPr>
          <w:rFonts w:eastAsiaTheme="minorHAnsi" w:cs="Arial"/>
          <w:b/>
          <w:lang w:val="en-GB"/>
        </w:rPr>
        <w:t>How well did we do it?</w:t>
      </w:r>
    </w:p>
    <w:p w14:paraId="4C1FC51D" w14:textId="77777777" w:rsidR="00B176DE" w:rsidRPr="00864ADB" w:rsidRDefault="00B176DE" w:rsidP="00E94928">
      <w:pPr>
        <w:spacing w:after="200" w:line="276" w:lineRule="auto"/>
        <w:jc w:val="both"/>
        <w:rPr>
          <w:rFonts w:eastAsiaTheme="minorHAnsi" w:cs="Arial"/>
          <w:lang w:val="en-GB"/>
        </w:rPr>
      </w:pPr>
      <w:r w:rsidRPr="00864ADB">
        <w:rPr>
          <w:rFonts w:eastAsiaTheme="minorHAnsi" w:cs="Arial"/>
          <w:lang w:val="en-GB"/>
        </w:rPr>
        <w:t xml:space="preserve">97% satisfaction with the awareness raising sessions delivered </w:t>
      </w:r>
    </w:p>
    <w:p w14:paraId="30741F35" w14:textId="5C3061B6" w:rsidR="00B176DE" w:rsidRPr="00864ADB" w:rsidRDefault="00B176DE" w:rsidP="00E94928">
      <w:pPr>
        <w:spacing w:after="200" w:line="276" w:lineRule="auto"/>
        <w:jc w:val="both"/>
        <w:rPr>
          <w:rFonts w:eastAsiaTheme="minorHAnsi" w:cs="Arial"/>
          <w:lang w:val="en-GB"/>
        </w:rPr>
      </w:pPr>
      <w:r w:rsidRPr="00864ADB">
        <w:rPr>
          <w:rFonts w:eastAsiaTheme="minorHAnsi" w:cs="Arial"/>
          <w:lang w:val="en-GB"/>
        </w:rPr>
        <w:t xml:space="preserve">99% satisfaction with the training sessions delivered </w:t>
      </w:r>
    </w:p>
    <w:p w14:paraId="71DDF404" w14:textId="77777777" w:rsidR="00B176DE" w:rsidRPr="00864ADB" w:rsidRDefault="00B176DE" w:rsidP="00E94928">
      <w:pPr>
        <w:spacing w:after="200" w:line="276" w:lineRule="auto"/>
        <w:jc w:val="both"/>
        <w:rPr>
          <w:rFonts w:eastAsiaTheme="minorHAnsi" w:cs="Arial"/>
          <w:b/>
          <w:lang w:val="en-GB"/>
        </w:rPr>
      </w:pPr>
      <w:r w:rsidRPr="00864ADB">
        <w:rPr>
          <w:rFonts w:eastAsiaTheme="minorHAnsi" w:cs="Arial"/>
          <w:b/>
          <w:lang w:val="en-GB"/>
        </w:rPr>
        <w:t>Is anyone better off?</w:t>
      </w:r>
    </w:p>
    <w:p w14:paraId="6AE72D65" w14:textId="77777777" w:rsidR="00B176DE" w:rsidRPr="00864ADB" w:rsidRDefault="00B176DE" w:rsidP="00E94928">
      <w:pPr>
        <w:spacing w:after="200" w:line="276" w:lineRule="auto"/>
        <w:jc w:val="both"/>
        <w:rPr>
          <w:rFonts w:eastAsiaTheme="minorHAnsi" w:cs="Arial"/>
          <w:lang w:val="en-GB"/>
        </w:rPr>
      </w:pPr>
      <w:r w:rsidRPr="00864ADB">
        <w:rPr>
          <w:rFonts w:eastAsiaTheme="minorHAnsi" w:cs="Arial"/>
          <w:lang w:val="en-GB"/>
        </w:rPr>
        <w:t>100% who learned about access to other supports</w:t>
      </w:r>
    </w:p>
    <w:p w14:paraId="41C563EB" w14:textId="77777777" w:rsidR="00B176DE" w:rsidRPr="00864ADB" w:rsidRDefault="00B176DE" w:rsidP="00E94928">
      <w:pPr>
        <w:spacing w:after="200" w:line="276" w:lineRule="auto"/>
        <w:jc w:val="both"/>
        <w:rPr>
          <w:rFonts w:eastAsiaTheme="minorHAnsi" w:cs="Arial"/>
          <w:lang w:val="en-GB"/>
        </w:rPr>
      </w:pPr>
      <w:r w:rsidRPr="00864ADB">
        <w:rPr>
          <w:rFonts w:eastAsiaTheme="minorHAnsi" w:cs="Arial"/>
          <w:lang w:val="en-GB"/>
        </w:rPr>
        <w:t xml:space="preserve"> 100% attendees with increased knowledge on healthy relationships</w:t>
      </w:r>
    </w:p>
    <w:p w14:paraId="299F0951" w14:textId="77777777" w:rsidR="00B176DE" w:rsidRPr="009A7D45" w:rsidRDefault="00B176DE" w:rsidP="00E94928">
      <w:pPr>
        <w:jc w:val="both"/>
        <w:rPr>
          <w:highlight w:val="yellow"/>
        </w:rPr>
      </w:pPr>
    </w:p>
    <w:p w14:paraId="55354317" w14:textId="77777777" w:rsidR="00B176DE" w:rsidRPr="00864ADB" w:rsidRDefault="00B176DE" w:rsidP="00E94928">
      <w:pPr>
        <w:jc w:val="both"/>
      </w:pPr>
      <w:r w:rsidRPr="00864ADB">
        <w:t xml:space="preserve">Some feedback from teachers </w:t>
      </w:r>
    </w:p>
    <w:p w14:paraId="775B9AF3" w14:textId="77777777" w:rsidR="00B176DE" w:rsidRPr="00864ADB" w:rsidRDefault="00B176DE" w:rsidP="00E94928">
      <w:pPr>
        <w:jc w:val="both"/>
        <w:rPr>
          <w:rFonts w:asciiTheme="minorHAnsi" w:hAnsiTheme="minorHAnsi"/>
          <w:sz w:val="22"/>
          <w:szCs w:val="22"/>
          <w:lang w:val="en-GB"/>
        </w:rPr>
      </w:pPr>
    </w:p>
    <w:p w14:paraId="10545511" w14:textId="77777777" w:rsidR="00B176DE" w:rsidRPr="00864ADB" w:rsidRDefault="00B176DE" w:rsidP="00E94928">
      <w:pPr>
        <w:jc w:val="both"/>
      </w:pPr>
      <w:r w:rsidRPr="00864ADB">
        <w:t>“Excellent programme. Very up to date information. A good balance of discussion &amp; presenter-led activities. Excellent coverage of RSE framework. Good ‘pitching’ for students. Thought provoking’”</w:t>
      </w:r>
    </w:p>
    <w:p w14:paraId="0E501929" w14:textId="77777777" w:rsidR="00B176DE" w:rsidRPr="00864ADB" w:rsidRDefault="00B176DE" w:rsidP="00E94928">
      <w:pPr>
        <w:jc w:val="both"/>
      </w:pPr>
    </w:p>
    <w:p w14:paraId="31E20546" w14:textId="77777777" w:rsidR="00B176DE" w:rsidRPr="00864ADB" w:rsidRDefault="00B176DE" w:rsidP="00E94928">
      <w:pPr>
        <w:jc w:val="both"/>
      </w:pPr>
      <w:r w:rsidRPr="00864ADB">
        <w:t>“very informative, pitched at a good level. Engaging and well delivered.”</w:t>
      </w:r>
    </w:p>
    <w:p w14:paraId="46F11DEE" w14:textId="77777777" w:rsidR="00B176DE" w:rsidRPr="00864ADB" w:rsidRDefault="00B176DE" w:rsidP="00E94928">
      <w:pPr>
        <w:jc w:val="both"/>
      </w:pPr>
    </w:p>
    <w:p w14:paraId="2B160296" w14:textId="77777777" w:rsidR="00B176DE" w:rsidRPr="00864ADB" w:rsidRDefault="00B176DE" w:rsidP="00E94928">
      <w:pPr>
        <w:jc w:val="both"/>
      </w:pPr>
      <w:r w:rsidRPr="00864ADB">
        <w:t>“I feel that they will have a much better understanding of Domestic abuse. I feel they will be better equipped to deal with incidents of abuse and how to help others”</w:t>
      </w:r>
    </w:p>
    <w:p w14:paraId="066E0724" w14:textId="77777777" w:rsidR="00B176DE" w:rsidRPr="00864ADB" w:rsidRDefault="00B176DE" w:rsidP="00E94928">
      <w:pPr>
        <w:jc w:val="both"/>
      </w:pPr>
    </w:p>
    <w:p w14:paraId="4614B0F7" w14:textId="77777777" w:rsidR="00B176DE" w:rsidRPr="00864ADB" w:rsidRDefault="00B176DE" w:rsidP="00E94928">
      <w:pPr>
        <w:jc w:val="both"/>
      </w:pPr>
      <w:r w:rsidRPr="00864ADB">
        <w:t>“ Unfortunately it was a very necessary programme. I thought I was well delivered. It informed without putting children in a position where they had to take part more than they were comfortable with”</w:t>
      </w:r>
    </w:p>
    <w:p w14:paraId="22D5D91C" w14:textId="77777777" w:rsidR="00B176DE" w:rsidRPr="00864ADB" w:rsidRDefault="00B176DE" w:rsidP="00E94928">
      <w:pPr>
        <w:jc w:val="both"/>
      </w:pPr>
    </w:p>
    <w:p w14:paraId="00F6D7CD" w14:textId="77777777" w:rsidR="00B176DE" w:rsidRPr="00864ADB" w:rsidRDefault="00B176DE" w:rsidP="00E94928">
      <w:pPr>
        <w:jc w:val="both"/>
      </w:pPr>
      <w:r w:rsidRPr="00864ADB">
        <w:t>“ a nice mix of video/presentation”</w:t>
      </w:r>
    </w:p>
    <w:p w14:paraId="18C171AC" w14:textId="77777777" w:rsidR="00B176DE" w:rsidRPr="00864ADB" w:rsidRDefault="00B176DE" w:rsidP="00E94928">
      <w:pPr>
        <w:jc w:val="both"/>
      </w:pPr>
    </w:p>
    <w:p w14:paraId="50328EAE" w14:textId="77777777" w:rsidR="00B176DE" w:rsidRPr="00864ADB" w:rsidRDefault="00B176DE" w:rsidP="00E94928">
      <w:pPr>
        <w:jc w:val="both"/>
      </w:pPr>
      <w:r w:rsidRPr="00864ADB">
        <w:t>“pitched perfectly and sensitively to the pupils”</w:t>
      </w:r>
    </w:p>
    <w:p w14:paraId="3E987B38" w14:textId="77777777" w:rsidR="00B176DE" w:rsidRPr="00864ADB" w:rsidRDefault="00B176DE" w:rsidP="00E94928">
      <w:pPr>
        <w:jc w:val="both"/>
      </w:pPr>
    </w:p>
    <w:p w14:paraId="7ABBF8F1" w14:textId="77777777" w:rsidR="00B176DE" w:rsidRPr="00864ADB" w:rsidRDefault="00B176DE" w:rsidP="00E94928">
      <w:pPr>
        <w:jc w:val="both"/>
      </w:pPr>
      <w:r w:rsidRPr="00864ADB">
        <w:t>“much needed…”</w:t>
      </w:r>
    </w:p>
    <w:p w14:paraId="2D1E1EA2" w14:textId="77777777" w:rsidR="001D4331" w:rsidRDefault="001D4331" w:rsidP="00E94928">
      <w:pPr>
        <w:jc w:val="both"/>
        <w:rPr>
          <w:highlight w:val="yellow"/>
        </w:rPr>
      </w:pPr>
    </w:p>
    <w:p w14:paraId="05690364" w14:textId="77777777" w:rsidR="001D4331" w:rsidRDefault="001D4331" w:rsidP="00B176DE">
      <w:pPr>
        <w:rPr>
          <w:highlight w:val="yellow"/>
        </w:rPr>
      </w:pPr>
    </w:p>
    <w:p w14:paraId="1FC45AC4" w14:textId="77777777" w:rsidR="00BE7367" w:rsidRDefault="00BE7367" w:rsidP="00B176DE">
      <w:pPr>
        <w:rPr>
          <w:highlight w:val="yellow"/>
        </w:rPr>
      </w:pPr>
    </w:p>
    <w:p w14:paraId="2AD3D5DF" w14:textId="3D4A95F9" w:rsidR="00BE7367" w:rsidRPr="000372DB" w:rsidRDefault="00BE7367" w:rsidP="00BE7367">
      <w:pPr>
        <w:jc w:val="center"/>
        <w:rPr>
          <w:rFonts w:cs="Arial"/>
          <w:b/>
          <w:i/>
          <w:iCs/>
          <w:u w:val="single"/>
          <w:lang w:val="en-GB" w:eastAsia="en-GB"/>
        </w:rPr>
      </w:pPr>
      <w:r w:rsidRPr="000372DB">
        <w:rPr>
          <w:rFonts w:cs="Arial"/>
          <w:b/>
          <w:i/>
          <w:iCs/>
          <w:u w:val="single"/>
          <w:lang w:val="en-GB" w:eastAsia="en-GB"/>
        </w:rPr>
        <w:t xml:space="preserve">Theme </w:t>
      </w:r>
      <w:r>
        <w:rPr>
          <w:rFonts w:cs="Arial"/>
          <w:b/>
          <w:i/>
          <w:iCs/>
          <w:u w:val="single"/>
          <w:lang w:val="en-GB" w:eastAsia="en-GB"/>
        </w:rPr>
        <w:t>4: Hate Crime – iniatives moved to under Vulnerabilities</w:t>
      </w:r>
    </w:p>
    <w:p w14:paraId="46B50D81" w14:textId="77777777" w:rsidR="00BE7367" w:rsidRDefault="00BE7367" w:rsidP="00B176DE">
      <w:pPr>
        <w:rPr>
          <w:highlight w:val="yellow"/>
        </w:rPr>
      </w:pPr>
    </w:p>
    <w:p w14:paraId="12F8A8DB" w14:textId="77777777" w:rsidR="001D4331" w:rsidRDefault="001D4331" w:rsidP="00B176DE">
      <w:pPr>
        <w:rPr>
          <w:highlight w:val="yellow"/>
        </w:rPr>
      </w:pPr>
    </w:p>
    <w:p w14:paraId="10F1FD68" w14:textId="77777777" w:rsidR="001D4331" w:rsidRDefault="001D4331" w:rsidP="00B176DE">
      <w:pPr>
        <w:rPr>
          <w:highlight w:val="yellow"/>
        </w:rPr>
      </w:pPr>
    </w:p>
    <w:p w14:paraId="5FD96133" w14:textId="77777777" w:rsidR="001D4331" w:rsidRDefault="001D4331" w:rsidP="00B176DE">
      <w:pPr>
        <w:rPr>
          <w:highlight w:val="yellow"/>
        </w:rPr>
      </w:pPr>
    </w:p>
    <w:p w14:paraId="1B230475" w14:textId="77777777" w:rsidR="001D4331" w:rsidRDefault="001D4331" w:rsidP="00B176DE">
      <w:pPr>
        <w:rPr>
          <w:highlight w:val="yellow"/>
        </w:rPr>
      </w:pPr>
    </w:p>
    <w:p w14:paraId="1A9AD13B" w14:textId="77777777" w:rsidR="001D4331" w:rsidRDefault="001D4331" w:rsidP="00B176DE">
      <w:pPr>
        <w:rPr>
          <w:highlight w:val="yellow"/>
        </w:rPr>
      </w:pPr>
    </w:p>
    <w:p w14:paraId="46C98FBE" w14:textId="77777777" w:rsidR="001D4331" w:rsidRDefault="001D4331" w:rsidP="00B176DE">
      <w:pPr>
        <w:rPr>
          <w:highlight w:val="yellow"/>
        </w:rPr>
      </w:pPr>
    </w:p>
    <w:p w14:paraId="461AEB39" w14:textId="77777777" w:rsidR="00BE7367" w:rsidRDefault="00BE7367" w:rsidP="00B176DE">
      <w:pPr>
        <w:rPr>
          <w:highlight w:val="yellow"/>
        </w:rPr>
      </w:pPr>
    </w:p>
    <w:p w14:paraId="02F772EB" w14:textId="7421E21C" w:rsidR="00BE7367" w:rsidRPr="000372DB" w:rsidRDefault="00BE7367" w:rsidP="00BE7367">
      <w:pPr>
        <w:jc w:val="center"/>
        <w:rPr>
          <w:rFonts w:cs="Arial"/>
          <w:b/>
          <w:i/>
          <w:iCs/>
          <w:u w:val="single"/>
          <w:lang w:val="en-GB" w:eastAsia="en-GB"/>
        </w:rPr>
      </w:pPr>
      <w:r w:rsidRPr="000372DB">
        <w:rPr>
          <w:rFonts w:cs="Arial"/>
          <w:b/>
          <w:i/>
          <w:iCs/>
          <w:u w:val="single"/>
          <w:lang w:val="en-GB" w:eastAsia="en-GB"/>
        </w:rPr>
        <w:lastRenderedPageBreak/>
        <w:t xml:space="preserve">Theme </w:t>
      </w:r>
      <w:r>
        <w:rPr>
          <w:rFonts w:cs="Arial"/>
          <w:b/>
          <w:i/>
          <w:iCs/>
          <w:u w:val="single"/>
          <w:lang w:val="en-GB" w:eastAsia="en-GB"/>
        </w:rPr>
        <w:t>5: Cyber Crime</w:t>
      </w:r>
    </w:p>
    <w:p w14:paraId="6085AAD4" w14:textId="77777777" w:rsidR="00BE7367" w:rsidRPr="009A7D45" w:rsidRDefault="00BE7367" w:rsidP="00B176DE">
      <w:pPr>
        <w:rPr>
          <w:highlight w:val="yellow"/>
        </w:rPr>
      </w:pPr>
    </w:p>
    <w:p w14:paraId="5F449788" w14:textId="77777777" w:rsidR="00EE651F" w:rsidRPr="00DB148E" w:rsidRDefault="00EE651F" w:rsidP="000372DB">
      <w:pPr>
        <w:jc w:val="both"/>
        <w:rPr>
          <w:rFonts w:eastAsiaTheme="minorHAnsi" w:cs="Arial"/>
          <w:b/>
          <w:color w:val="00B0F0"/>
          <w:lang w:val="en-GB"/>
        </w:rPr>
      </w:pPr>
    </w:p>
    <w:p w14:paraId="79DC27F3" w14:textId="77777777" w:rsidR="003853C7" w:rsidRPr="00864ADB" w:rsidRDefault="00BF2C78" w:rsidP="00E94928">
      <w:pPr>
        <w:jc w:val="both"/>
        <w:rPr>
          <w:rFonts w:eastAsiaTheme="minorHAnsi" w:cs="Arial"/>
          <w:b/>
          <w:color w:val="000000" w:themeColor="text1"/>
          <w:lang w:val="en-GB"/>
        </w:rPr>
      </w:pPr>
      <w:r w:rsidRPr="00864ADB">
        <w:rPr>
          <w:rFonts w:eastAsiaTheme="minorHAnsi" w:cs="Arial"/>
          <w:b/>
          <w:color w:val="000000" w:themeColor="text1"/>
          <w:lang w:val="en-GB"/>
        </w:rPr>
        <w:t>Cy</w:t>
      </w:r>
      <w:r w:rsidR="00426899" w:rsidRPr="00864ADB">
        <w:rPr>
          <w:rFonts w:eastAsiaTheme="minorHAnsi" w:cs="Arial"/>
          <w:b/>
          <w:color w:val="000000" w:themeColor="text1"/>
          <w:lang w:val="en-GB"/>
        </w:rPr>
        <w:t xml:space="preserve">berSafe </w:t>
      </w:r>
      <w:r w:rsidR="004E5706" w:rsidRPr="00864ADB">
        <w:rPr>
          <w:rFonts w:eastAsiaTheme="minorHAnsi" w:cs="Arial"/>
          <w:b/>
          <w:color w:val="000000" w:themeColor="text1"/>
          <w:lang w:val="en-GB"/>
        </w:rPr>
        <w:t xml:space="preserve"> </w:t>
      </w:r>
    </w:p>
    <w:p w14:paraId="1E4F85A5" w14:textId="77777777" w:rsidR="003853C7" w:rsidRPr="00864ADB" w:rsidRDefault="003853C7" w:rsidP="00E94928">
      <w:pPr>
        <w:jc w:val="both"/>
        <w:rPr>
          <w:rFonts w:eastAsiaTheme="minorHAnsi" w:cs="Arial"/>
          <w:b/>
          <w:color w:val="000000" w:themeColor="text1"/>
          <w:lang w:val="en-GB"/>
        </w:rPr>
      </w:pPr>
    </w:p>
    <w:p w14:paraId="0D3054D9" w14:textId="0DF58081" w:rsidR="00F7354B" w:rsidRPr="00864ADB" w:rsidRDefault="00F7354B" w:rsidP="00E94928">
      <w:pPr>
        <w:jc w:val="both"/>
        <w:rPr>
          <w:rFonts w:eastAsiaTheme="minorHAnsi" w:cs="Arial"/>
          <w:b/>
          <w:color w:val="000000" w:themeColor="text1"/>
          <w:lang w:val="en-GB"/>
        </w:rPr>
      </w:pPr>
      <w:r w:rsidRPr="00864ADB">
        <w:rPr>
          <w:color w:val="000000" w:themeColor="text1"/>
        </w:rPr>
        <w:t>Causeway Coast and Glens Policing and Community Safety Partnership (PCSP) has partnered with several organisations to develop a resource pack aimed at supporting young people with online safety and mental health.</w:t>
      </w:r>
    </w:p>
    <w:p w14:paraId="1233B39F" w14:textId="77777777" w:rsidR="00F7354B" w:rsidRPr="00864ADB" w:rsidRDefault="00F7354B" w:rsidP="00E94928">
      <w:pPr>
        <w:pStyle w:val="NormalWeb"/>
        <w:jc w:val="both"/>
        <w:rPr>
          <w:rFonts w:ascii="Arial" w:hAnsi="Arial" w:cs="Arial"/>
          <w:color w:val="000000" w:themeColor="text1"/>
        </w:rPr>
      </w:pPr>
      <w:r w:rsidRPr="00864ADB">
        <w:rPr>
          <w:rFonts w:ascii="Arial" w:hAnsi="Arial" w:cs="Arial"/>
          <w:color w:val="000000" w:themeColor="text1"/>
        </w:rPr>
        <w:t>Working jointly with the NSPCC, the Northern and Western Health Trusts and the Education Authority, the PCSP has launched “Cyber Safety in an Online World”, a toolkit that addresses topics such as:</w:t>
      </w:r>
    </w:p>
    <w:p w14:paraId="647E835F" w14:textId="3EBA2380" w:rsidR="00F7354B" w:rsidRPr="00864ADB" w:rsidRDefault="00F7354B" w:rsidP="00E94928">
      <w:pPr>
        <w:pStyle w:val="NormalWeb"/>
        <w:jc w:val="both"/>
        <w:rPr>
          <w:rFonts w:ascii="Arial" w:hAnsi="Arial" w:cs="Arial"/>
          <w:color w:val="000000" w:themeColor="text1"/>
        </w:rPr>
      </w:pPr>
      <w:r w:rsidRPr="00864ADB">
        <w:rPr>
          <w:rFonts w:ascii="Arial" w:hAnsi="Arial" w:cs="Arial"/>
          <w:color w:val="000000" w:themeColor="text1"/>
        </w:rPr>
        <w:t>· Suicide, mental health, and self-esteem</w:t>
      </w:r>
    </w:p>
    <w:p w14:paraId="6482BE95" w14:textId="7EE0CA2C" w:rsidR="00F7354B" w:rsidRPr="00864ADB" w:rsidRDefault="00F7354B" w:rsidP="00E94928">
      <w:pPr>
        <w:pStyle w:val="NormalWeb"/>
        <w:jc w:val="both"/>
        <w:rPr>
          <w:rFonts w:ascii="Arial" w:hAnsi="Arial" w:cs="Arial"/>
          <w:color w:val="000000" w:themeColor="text1"/>
        </w:rPr>
      </w:pPr>
      <w:r w:rsidRPr="00864ADB">
        <w:rPr>
          <w:rFonts w:ascii="Arial" w:hAnsi="Arial" w:cs="Arial"/>
          <w:color w:val="000000" w:themeColor="text1"/>
        </w:rPr>
        <w:t>· Online bullying</w:t>
      </w:r>
    </w:p>
    <w:p w14:paraId="06D649A0" w14:textId="22A51DB9" w:rsidR="00F7354B" w:rsidRPr="00864ADB" w:rsidRDefault="00F7354B" w:rsidP="00E94928">
      <w:pPr>
        <w:pStyle w:val="NormalWeb"/>
        <w:jc w:val="both"/>
        <w:rPr>
          <w:rFonts w:ascii="Arial" w:hAnsi="Arial" w:cs="Arial"/>
          <w:color w:val="000000" w:themeColor="text1"/>
        </w:rPr>
      </w:pPr>
      <w:r w:rsidRPr="00864ADB">
        <w:rPr>
          <w:rFonts w:ascii="Arial" w:hAnsi="Arial" w:cs="Arial"/>
          <w:color w:val="000000" w:themeColor="text1"/>
        </w:rPr>
        <w:t>· Gaming and gambling</w:t>
      </w:r>
    </w:p>
    <w:p w14:paraId="65D33D63" w14:textId="37695B0C" w:rsidR="00F7354B" w:rsidRPr="00864ADB" w:rsidRDefault="00F7354B" w:rsidP="00E94928">
      <w:pPr>
        <w:pStyle w:val="NormalWeb"/>
        <w:jc w:val="both"/>
        <w:rPr>
          <w:rFonts w:ascii="Arial" w:hAnsi="Arial" w:cs="Arial"/>
          <w:color w:val="000000" w:themeColor="text1"/>
        </w:rPr>
      </w:pPr>
      <w:r w:rsidRPr="00864ADB">
        <w:rPr>
          <w:rFonts w:ascii="Arial" w:hAnsi="Arial" w:cs="Arial"/>
          <w:color w:val="000000" w:themeColor="text1"/>
        </w:rPr>
        <w:t>· Sharing and receiving inappropriate images</w:t>
      </w:r>
    </w:p>
    <w:p w14:paraId="73E6FCFE" w14:textId="493A6AFC" w:rsidR="00F7354B" w:rsidRPr="00864ADB" w:rsidRDefault="00F7354B" w:rsidP="00E94928">
      <w:pPr>
        <w:pStyle w:val="NormalWeb"/>
        <w:jc w:val="both"/>
        <w:rPr>
          <w:rFonts w:ascii="Arial" w:hAnsi="Arial" w:cs="Arial"/>
          <w:color w:val="000000" w:themeColor="text1"/>
        </w:rPr>
      </w:pPr>
      <w:r w:rsidRPr="00864ADB">
        <w:rPr>
          <w:rFonts w:ascii="Arial" w:hAnsi="Arial" w:cs="Arial"/>
          <w:color w:val="000000" w:themeColor="text1"/>
        </w:rPr>
        <w:t>· Where to get support</w:t>
      </w:r>
    </w:p>
    <w:p w14:paraId="7F848A0A" w14:textId="0F9BD56C" w:rsidR="00F7354B" w:rsidRPr="00864ADB" w:rsidRDefault="00F7354B" w:rsidP="00E94928">
      <w:pPr>
        <w:pStyle w:val="NormalWeb"/>
        <w:jc w:val="both"/>
        <w:rPr>
          <w:rFonts w:ascii="Arial" w:hAnsi="Arial" w:cs="Arial"/>
          <w:color w:val="000000" w:themeColor="text1"/>
        </w:rPr>
      </w:pPr>
      <w:r w:rsidRPr="00864ADB">
        <w:rPr>
          <w:rFonts w:ascii="Arial" w:hAnsi="Arial" w:cs="Arial"/>
          <w:color w:val="000000" w:themeColor="text1"/>
        </w:rPr>
        <w:t>The resource, aimed at 10–12-year-olds, is intended to be used by a range of organisations, such as in schools or youth groups. It provides animations, lesson plans and other supporting resources designed to support young people in need.</w:t>
      </w:r>
    </w:p>
    <w:p w14:paraId="1AB0A5E2" w14:textId="56F3384A" w:rsidR="00F7354B" w:rsidRPr="00864ADB" w:rsidRDefault="00F7354B" w:rsidP="00E94928">
      <w:pPr>
        <w:pStyle w:val="NormalWeb"/>
        <w:jc w:val="both"/>
        <w:rPr>
          <w:rFonts w:ascii="Arial" w:hAnsi="Arial" w:cs="Arial"/>
          <w:color w:val="000000" w:themeColor="text1"/>
        </w:rPr>
      </w:pPr>
      <w:r w:rsidRPr="00864ADB">
        <w:rPr>
          <w:rFonts w:ascii="Arial" w:hAnsi="Arial" w:cs="Arial"/>
          <w:color w:val="000000" w:themeColor="text1"/>
        </w:rPr>
        <w:t>Each topic is a standalone lesson broken into sections. The full resource can be taught as a series or as individual lessons. If an issue arises within a school or youth setting, then a teacher or facilitator can use the resource, open that particular section and complete the lesson accordingly.</w:t>
      </w:r>
    </w:p>
    <w:p w14:paraId="05D89982" w14:textId="48999459" w:rsidR="00F7354B" w:rsidRPr="00864ADB" w:rsidRDefault="00F7354B" w:rsidP="00E94928">
      <w:pPr>
        <w:pStyle w:val="NormalWeb"/>
        <w:jc w:val="both"/>
        <w:rPr>
          <w:rFonts w:ascii="Arial" w:hAnsi="Arial" w:cs="Arial"/>
          <w:color w:val="000000" w:themeColor="text1"/>
        </w:rPr>
      </w:pPr>
      <w:r w:rsidRPr="00864ADB">
        <w:rPr>
          <w:rFonts w:ascii="Arial" w:hAnsi="Arial" w:cs="Arial"/>
          <w:color w:val="000000" w:themeColor="text1"/>
        </w:rPr>
        <w:t>Welcoming the new toolkit, Mayor of Causeway Coast and Glen, Councillor Steven Callaghan said: “This is an adaptable and flexible resource that provides support and signposting for young people who may be dealing with these issues.</w:t>
      </w:r>
    </w:p>
    <w:p w14:paraId="6185D1DD" w14:textId="66053001" w:rsidR="00F7354B" w:rsidRPr="00864ADB" w:rsidRDefault="00F7354B" w:rsidP="00E94928">
      <w:pPr>
        <w:pStyle w:val="NormalWeb"/>
        <w:jc w:val="both"/>
        <w:rPr>
          <w:rFonts w:ascii="Arial" w:hAnsi="Arial" w:cs="Arial"/>
          <w:color w:val="000000" w:themeColor="text1"/>
        </w:rPr>
      </w:pPr>
      <w:r w:rsidRPr="00864ADB">
        <w:rPr>
          <w:rFonts w:ascii="Arial" w:hAnsi="Arial" w:cs="Arial"/>
          <w:color w:val="000000" w:themeColor="text1"/>
        </w:rPr>
        <w:t>“The online world is forever changing, however the advice for staying safe remains the same. Council hopes that this free resource will provide clear guidance in an area that can be overwhelming and challenging.”</w:t>
      </w:r>
    </w:p>
    <w:p w14:paraId="5F69E594" w14:textId="75D08AF7" w:rsidR="000E78C0" w:rsidRDefault="000E78C0" w:rsidP="00E94928">
      <w:pPr>
        <w:jc w:val="both"/>
        <w:rPr>
          <w:rFonts w:cs="Arial"/>
          <w:color w:val="FF0000"/>
        </w:rPr>
      </w:pPr>
    </w:p>
    <w:p w14:paraId="45F68D7F" w14:textId="7CB2642F" w:rsidR="008F35F1" w:rsidRDefault="00F7354B" w:rsidP="000E78C0">
      <w:pPr>
        <w:jc w:val="both"/>
        <w:rPr>
          <w:rFonts w:cs="Arial"/>
          <w:color w:val="FF0000"/>
        </w:rPr>
      </w:pPr>
      <w:r>
        <w:rPr>
          <w:noProof/>
          <w:color w:val="00B0F0"/>
          <w:sz w:val="27"/>
          <w:szCs w:val="27"/>
        </w:rPr>
        <w:lastRenderedPageBreak/>
        <w:drawing>
          <wp:anchor distT="0" distB="0" distL="114300" distR="114300" simplePos="0" relativeHeight="252120064" behindDoc="1" locked="0" layoutInCell="1" allowOverlap="1" wp14:anchorId="331C5298" wp14:editId="04B90581">
            <wp:simplePos x="0" y="0"/>
            <wp:positionH relativeFrom="margin">
              <wp:posOffset>-171450</wp:posOffset>
            </wp:positionH>
            <wp:positionV relativeFrom="paragraph">
              <wp:posOffset>193040</wp:posOffset>
            </wp:positionV>
            <wp:extent cx="2758440" cy="1914525"/>
            <wp:effectExtent l="0" t="0" r="3810" b="9525"/>
            <wp:wrapTight wrapText="bothSides">
              <wp:wrapPolygon edited="0">
                <wp:start x="0" y="0"/>
                <wp:lineTo x="0" y="21493"/>
                <wp:lineTo x="21481" y="21493"/>
                <wp:lineTo x="21481" y="0"/>
                <wp:lineTo x="0" y="0"/>
              </wp:wrapPolygon>
            </wp:wrapTight>
            <wp:docPr id="8680398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844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0B0F0"/>
          <w:sz w:val="27"/>
          <w:szCs w:val="27"/>
        </w:rPr>
        <w:drawing>
          <wp:anchor distT="0" distB="0" distL="114300" distR="114300" simplePos="0" relativeHeight="252121088" behindDoc="1" locked="0" layoutInCell="1" allowOverlap="1" wp14:anchorId="6A68BE06" wp14:editId="167E420F">
            <wp:simplePos x="0" y="0"/>
            <wp:positionH relativeFrom="column">
              <wp:posOffset>2910840</wp:posOffset>
            </wp:positionH>
            <wp:positionV relativeFrom="paragraph">
              <wp:posOffset>96520</wp:posOffset>
            </wp:positionV>
            <wp:extent cx="2414905" cy="2159000"/>
            <wp:effectExtent l="0" t="0" r="4445" b="0"/>
            <wp:wrapTight wrapText="bothSides">
              <wp:wrapPolygon edited="0">
                <wp:start x="0" y="0"/>
                <wp:lineTo x="0" y="21346"/>
                <wp:lineTo x="21469" y="21346"/>
                <wp:lineTo x="21469" y="0"/>
                <wp:lineTo x="0" y="0"/>
              </wp:wrapPolygon>
            </wp:wrapTight>
            <wp:docPr id="14591016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14905" cy="2159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AA33B6" w14:textId="20B5E22C" w:rsidR="008F35F1" w:rsidRDefault="008F35F1" w:rsidP="000E78C0">
      <w:pPr>
        <w:jc w:val="both"/>
        <w:rPr>
          <w:rFonts w:cs="Arial"/>
          <w:color w:val="FF0000"/>
        </w:rPr>
      </w:pPr>
    </w:p>
    <w:p w14:paraId="2D48FAF2" w14:textId="499B9537" w:rsidR="008F35F1" w:rsidRDefault="008F35F1" w:rsidP="000E78C0">
      <w:pPr>
        <w:jc w:val="both"/>
        <w:rPr>
          <w:rFonts w:cs="Arial"/>
          <w:color w:val="FF0000"/>
        </w:rPr>
      </w:pPr>
    </w:p>
    <w:p w14:paraId="387E8FB2" w14:textId="0879137B" w:rsidR="008F35F1" w:rsidRPr="00155051" w:rsidRDefault="008F35F1" w:rsidP="000E78C0">
      <w:pPr>
        <w:jc w:val="both"/>
        <w:rPr>
          <w:rFonts w:cs="Arial"/>
          <w:color w:val="FF0000"/>
        </w:rPr>
      </w:pPr>
    </w:p>
    <w:p w14:paraId="21FA0BFC" w14:textId="77777777" w:rsidR="000E78C0" w:rsidRPr="007249E9" w:rsidRDefault="000E78C0" w:rsidP="000E78C0">
      <w:pPr>
        <w:pStyle w:val="list0020paragraph"/>
        <w:spacing w:before="0" w:beforeAutospacing="0" w:after="0" w:afterAutospacing="0" w:line="240" w:lineRule="atLeast"/>
        <w:ind w:left="720"/>
        <w:rPr>
          <w:rFonts w:ascii="Arial" w:hAnsi="Arial" w:cs="Arial"/>
          <w:sz w:val="22"/>
          <w:szCs w:val="22"/>
        </w:rPr>
      </w:pPr>
      <w:r w:rsidRPr="007249E9">
        <w:rPr>
          <w:rFonts w:ascii="Arial" w:hAnsi="Arial" w:cs="Arial"/>
          <w:sz w:val="22"/>
          <w:szCs w:val="22"/>
        </w:rPr>
        <w:t> </w:t>
      </w:r>
    </w:p>
    <w:p w14:paraId="200F79F7" w14:textId="62BA53BC" w:rsidR="000E78C0" w:rsidRPr="007249E9" w:rsidRDefault="000E78C0" w:rsidP="00F7354B">
      <w:pPr>
        <w:pStyle w:val="list0020paragraph"/>
        <w:spacing w:before="0" w:beforeAutospacing="0" w:after="0" w:afterAutospacing="0" w:line="240" w:lineRule="atLeast"/>
        <w:ind w:left="1440" w:hanging="360"/>
        <w:rPr>
          <w:rFonts w:cs="Arial"/>
        </w:rPr>
      </w:pPr>
      <w:r w:rsidRPr="007249E9">
        <w:rPr>
          <w:rStyle w:val="list0020paragraphchar"/>
          <w:rFonts w:ascii="Arial" w:hAnsi="Arial" w:cs="Arial"/>
        </w:rPr>
        <w:t>·</w:t>
      </w:r>
      <w:r w:rsidRPr="007249E9">
        <w:rPr>
          <w:rFonts w:ascii="Arial" w:hAnsi="Arial" w:cs="Arial"/>
        </w:rPr>
        <w:t>     </w:t>
      </w:r>
      <w:r w:rsidRPr="007249E9">
        <w:rPr>
          <w:rFonts w:cs="Arial"/>
        </w:rPr>
        <w:t xml:space="preserve"> </w:t>
      </w:r>
    </w:p>
    <w:p w14:paraId="1F0B3A84" w14:textId="77777777" w:rsidR="00155051" w:rsidRDefault="00155051" w:rsidP="000D7FE8">
      <w:pPr>
        <w:spacing w:after="160" w:line="259" w:lineRule="auto"/>
        <w:rPr>
          <w:rFonts w:cs="Arial"/>
          <w:color w:val="FF0000"/>
          <w:lang w:val="en-GB"/>
        </w:rPr>
      </w:pPr>
    </w:p>
    <w:p w14:paraId="3B85FBD4" w14:textId="2D34BAD9" w:rsidR="00155051" w:rsidRDefault="00155051" w:rsidP="000D7FE8">
      <w:pPr>
        <w:spacing w:after="160" w:line="259" w:lineRule="auto"/>
        <w:rPr>
          <w:rFonts w:cs="Arial"/>
          <w:color w:val="FF0000"/>
          <w:lang w:val="en-GB"/>
        </w:rPr>
      </w:pPr>
    </w:p>
    <w:p w14:paraId="0213A1DE" w14:textId="77777777" w:rsidR="00155051" w:rsidRDefault="00155051" w:rsidP="000D7FE8">
      <w:pPr>
        <w:spacing w:after="160" w:line="259" w:lineRule="auto"/>
        <w:rPr>
          <w:rFonts w:cs="Arial"/>
          <w:color w:val="FF0000"/>
          <w:lang w:val="en-GB"/>
        </w:rPr>
      </w:pPr>
    </w:p>
    <w:p w14:paraId="0D482DE1" w14:textId="77777777" w:rsidR="00155051" w:rsidRDefault="00155051" w:rsidP="000D7FE8">
      <w:pPr>
        <w:spacing w:after="160" w:line="259" w:lineRule="auto"/>
        <w:rPr>
          <w:rFonts w:cs="Arial"/>
          <w:color w:val="FF0000"/>
          <w:lang w:val="en-GB"/>
        </w:rPr>
      </w:pPr>
    </w:p>
    <w:p w14:paraId="28FD15ED" w14:textId="77777777" w:rsidR="00155051" w:rsidRDefault="00155051" w:rsidP="000D7FE8">
      <w:pPr>
        <w:spacing w:after="160" w:line="259" w:lineRule="auto"/>
        <w:rPr>
          <w:rFonts w:cs="Arial"/>
          <w:color w:val="FF0000"/>
          <w:lang w:val="en-GB"/>
        </w:rPr>
      </w:pPr>
    </w:p>
    <w:p w14:paraId="3A0420A1" w14:textId="77777777" w:rsidR="00597291" w:rsidRDefault="00597291" w:rsidP="00597291">
      <w:pPr>
        <w:spacing w:after="160" w:line="256" w:lineRule="auto"/>
        <w:rPr>
          <w:rFonts w:cs="Arial"/>
          <w:color w:val="FF0000"/>
          <w:lang w:val="en-GB"/>
        </w:rPr>
      </w:pPr>
    </w:p>
    <w:p w14:paraId="6BD187F4" w14:textId="4BE2882F" w:rsidR="00597291" w:rsidRPr="00864ADB" w:rsidRDefault="00597291" w:rsidP="00597291">
      <w:pPr>
        <w:spacing w:after="160" w:line="256" w:lineRule="auto"/>
        <w:rPr>
          <w:rFonts w:cs="Arial"/>
          <w:color w:val="000000" w:themeColor="text1"/>
        </w:rPr>
      </w:pPr>
      <w:r w:rsidRPr="00864ADB">
        <w:rPr>
          <w:rFonts w:cs="Arial"/>
          <w:color w:val="000000" w:themeColor="text1"/>
        </w:rPr>
        <w:t>Please find the link</w:t>
      </w:r>
      <w:r w:rsidR="00F7354B" w:rsidRPr="00864ADB">
        <w:rPr>
          <w:rFonts w:cs="Arial"/>
          <w:color w:val="000000" w:themeColor="text1"/>
        </w:rPr>
        <w:t xml:space="preserve"> for the resource and</w:t>
      </w:r>
      <w:r w:rsidRPr="00864ADB">
        <w:rPr>
          <w:rFonts w:cs="Arial"/>
          <w:color w:val="000000" w:themeColor="text1"/>
        </w:rPr>
        <w:t xml:space="preserve"> for each animation video</w:t>
      </w:r>
      <w:r w:rsidR="00F7354B" w:rsidRPr="00864ADB">
        <w:rPr>
          <w:rFonts w:cs="Arial"/>
          <w:color w:val="000000" w:themeColor="text1"/>
        </w:rPr>
        <w:t>s</w:t>
      </w:r>
      <w:r w:rsidRPr="00864ADB">
        <w:rPr>
          <w:rFonts w:cs="Arial"/>
          <w:color w:val="000000" w:themeColor="text1"/>
        </w:rPr>
        <w:t xml:space="preserve"> below:</w:t>
      </w:r>
    </w:p>
    <w:p w14:paraId="207F0045" w14:textId="77777777" w:rsidR="00F7354B" w:rsidRDefault="00F7354B" w:rsidP="00597291">
      <w:pPr>
        <w:spacing w:after="160" w:line="256" w:lineRule="auto"/>
        <w:rPr>
          <w:rFonts w:cs="Arial"/>
        </w:rPr>
      </w:pPr>
    </w:p>
    <w:p w14:paraId="4D5715F1" w14:textId="6659DCF8" w:rsidR="00F7354B" w:rsidRPr="007249E9" w:rsidRDefault="00B77FA7" w:rsidP="00597291">
      <w:pPr>
        <w:spacing w:after="160" w:line="256" w:lineRule="auto"/>
        <w:rPr>
          <w:rFonts w:cs="Arial"/>
          <w:lang w:val="en-GB"/>
        </w:rPr>
      </w:pPr>
      <w:hyperlink r:id="rId30" w:tgtFrame="_blank" w:history="1">
        <w:r w:rsidR="00F7354B">
          <w:rPr>
            <w:rStyle w:val="Hyperlink"/>
            <w:rFonts w:cs="Arial"/>
            <w:color w:val="0563C1"/>
            <w:bdr w:val="none" w:sz="0" w:space="0" w:color="auto" w:frame="1"/>
            <w:shd w:val="clear" w:color="auto" w:fill="FFFFFF"/>
          </w:rPr>
          <w:t>https://view.pagetiger.com/online-safety-and-mental-health</w:t>
        </w:r>
      </w:hyperlink>
    </w:p>
    <w:p w14:paraId="60598776" w14:textId="1363823F" w:rsidR="00597291" w:rsidRDefault="00BE7367" w:rsidP="00597291">
      <w:pPr>
        <w:jc w:val="both"/>
        <w:rPr>
          <w:rFonts w:cs="Arial"/>
          <w:color w:val="FF0000"/>
        </w:rPr>
      </w:pPr>
      <w:r>
        <w:rPr>
          <w:noProof/>
          <w:lang w:val="en-GB" w:eastAsia="en-GB"/>
        </w:rPr>
        <w:drawing>
          <wp:inline distT="0" distB="0" distL="0" distR="0" wp14:anchorId="6B887331" wp14:editId="6CB80381">
            <wp:extent cx="5835650" cy="4381500"/>
            <wp:effectExtent l="0" t="0" r="0" b="0"/>
            <wp:docPr id="42" name="Picture 42" descr="A picture containing text, screenshot, human face, operating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screenshot, human face, operating system&#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35650" cy="4381500"/>
                    </a:xfrm>
                    <a:prstGeom prst="rect">
                      <a:avLst/>
                    </a:prstGeom>
                    <a:noFill/>
                    <a:ln>
                      <a:noFill/>
                    </a:ln>
                  </pic:spPr>
                </pic:pic>
              </a:graphicData>
            </a:graphic>
          </wp:inline>
        </w:drawing>
      </w:r>
    </w:p>
    <w:p w14:paraId="65AEA264" w14:textId="77777777" w:rsidR="00597291" w:rsidRDefault="00597291" w:rsidP="00597291">
      <w:pPr>
        <w:pStyle w:val="NormalWeb"/>
        <w:shd w:val="clear" w:color="auto" w:fill="FFFFFF"/>
        <w:spacing w:before="0" w:beforeAutospacing="0" w:after="0" w:afterAutospacing="0"/>
        <w:rPr>
          <w:rFonts w:ascii="Arial" w:hAnsi="Arial" w:cs="Arial"/>
          <w:color w:val="FF0000"/>
        </w:rPr>
      </w:pPr>
      <w:r>
        <w:rPr>
          <w:rFonts w:ascii="Arial" w:hAnsi="Arial" w:cs="Arial"/>
          <w:color w:val="FF0000"/>
        </w:rPr>
        <w:t> </w:t>
      </w:r>
    </w:p>
    <w:p w14:paraId="7798BF13" w14:textId="77777777" w:rsidR="00597291" w:rsidRPr="00864ADB" w:rsidRDefault="00597291" w:rsidP="00597291">
      <w:pPr>
        <w:pStyle w:val="NormalWeb"/>
        <w:shd w:val="clear" w:color="auto" w:fill="FFFFFF"/>
        <w:spacing w:before="0" w:beforeAutospacing="0" w:after="0" w:afterAutospacing="0"/>
        <w:rPr>
          <w:rFonts w:ascii="Arial" w:hAnsi="Arial" w:cs="Arial"/>
          <w:color w:val="000000" w:themeColor="text1"/>
        </w:rPr>
      </w:pPr>
      <w:r w:rsidRPr="00DF423E">
        <w:rPr>
          <w:rFonts w:ascii="Arial" w:hAnsi="Arial" w:cs="Arial"/>
        </w:rPr>
        <w:t>S</w:t>
      </w:r>
      <w:r w:rsidRPr="00864ADB">
        <w:rPr>
          <w:rFonts w:ascii="Arial" w:hAnsi="Arial" w:cs="Arial"/>
          <w:color w:val="000000" w:themeColor="text1"/>
        </w:rPr>
        <w:t>uicide, Mental Health, and Self-Esteem - </w:t>
      </w:r>
      <w:hyperlink r:id="rId32" w:tgtFrame="_blank" w:history="1">
        <w:r w:rsidRPr="00864ADB">
          <w:rPr>
            <w:rStyle w:val="Hyperlink"/>
            <w:rFonts w:ascii="Arial" w:hAnsi="Arial" w:cs="Arial"/>
            <w:color w:val="000000" w:themeColor="text1"/>
          </w:rPr>
          <w:t>https://vimeo.com/510693667</w:t>
        </w:r>
      </w:hyperlink>
    </w:p>
    <w:p w14:paraId="39E7398F" w14:textId="77777777" w:rsidR="00597291" w:rsidRPr="00864ADB" w:rsidRDefault="00597291" w:rsidP="00597291">
      <w:pPr>
        <w:pStyle w:val="NormalWeb"/>
        <w:shd w:val="clear" w:color="auto" w:fill="FFFFFF"/>
        <w:spacing w:before="0" w:beforeAutospacing="0" w:after="0" w:afterAutospacing="0"/>
        <w:rPr>
          <w:rFonts w:ascii="Arial" w:hAnsi="Arial" w:cs="Arial"/>
          <w:color w:val="000000" w:themeColor="text1"/>
        </w:rPr>
      </w:pPr>
    </w:p>
    <w:p w14:paraId="7697EDF3" w14:textId="77777777" w:rsidR="00597291" w:rsidRPr="00864ADB" w:rsidRDefault="00597291" w:rsidP="00597291">
      <w:pPr>
        <w:pStyle w:val="NormalWeb"/>
        <w:shd w:val="clear" w:color="auto" w:fill="FFFFFF"/>
        <w:spacing w:before="0" w:beforeAutospacing="0" w:after="0" w:afterAutospacing="0"/>
        <w:rPr>
          <w:rFonts w:ascii="Arial" w:hAnsi="Arial" w:cs="Arial"/>
          <w:color w:val="000000" w:themeColor="text1"/>
        </w:rPr>
      </w:pPr>
      <w:r w:rsidRPr="00864ADB">
        <w:rPr>
          <w:rFonts w:ascii="Arial" w:hAnsi="Arial" w:cs="Arial"/>
          <w:color w:val="000000" w:themeColor="text1"/>
        </w:rPr>
        <w:t>Online Bullying - </w:t>
      </w:r>
      <w:hyperlink r:id="rId33" w:tgtFrame="_blank" w:history="1">
        <w:r w:rsidRPr="00864ADB">
          <w:rPr>
            <w:rStyle w:val="Hyperlink"/>
            <w:rFonts w:ascii="Arial" w:hAnsi="Arial" w:cs="Arial"/>
            <w:color w:val="000000" w:themeColor="text1"/>
          </w:rPr>
          <w:t>https://vimeo.com/512437054</w:t>
        </w:r>
      </w:hyperlink>
    </w:p>
    <w:p w14:paraId="3D907CA9" w14:textId="77777777" w:rsidR="00597291" w:rsidRPr="00864ADB" w:rsidRDefault="00597291" w:rsidP="00597291">
      <w:pPr>
        <w:pStyle w:val="NormalWeb"/>
        <w:shd w:val="clear" w:color="auto" w:fill="FFFFFF"/>
        <w:spacing w:before="0" w:beforeAutospacing="0" w:after="0" w:afterAutospacing="0"/>
        <w:rPr>
          <w:rFonts w:ascii="Arial" w:hAnsi="Arial" w:cs="Arial"/>
          <w:color w:val="000000" w:themeColor="text1"/>
        </w:rPr>
      </w:pPr>
    </w:p>
    <w:p w14:paraId="6B0B431F" w14:textId="77777777" w:rsidR="00597291" w:rsidRPr="00864ADB" w:rsidRDefault="00597291" w:rsidP="00597291">
      <w:pPr>
        <w:pStyle w:val="NormalWeb"/>
        <w:shd w:val="clear" w:color="auto" w:fill="FFFFFF"/>
        <w:spacing w:before="0" w:beforeAutospacing="0" w:after="0" w:afterAutospacing="0"/>
        <w:rPr>
          <w:rFonts w:ascii="Arial" w:hAnsi="Arial" w:cs="Arial"/>
          <w:color w:val="000000" w:themeColor="text1"/>
        </w:rPr>
      </w:pPr>
      <w:r w:rsidRPr="00864ADB">
        <w:rPr>
          <w:rFonts w:ascii="Arial" w:hAnsi="Arial" w:cs="Arial"/>
          <w:color w:val="000000" w:themeColor="text1"/>
        </w:rPr>
        <w:t xml:space="preserve">Gaming and gambling - </w:t>
      </w:r>
      <w:hyperlink r:id="rId34" w:history="1">
        <w:r w:rsidRPr="00864ADB">
          <w:rPr>
            <w:rStyle w:val="Hyperlink"/>
            <w:rFonts w:ascii="Arial" w:hAnsi="Arial" w:cs="Arial"/>
            <w:color w:val="000000" w:themeColor="text1"/>
          </w:rPr>
          <w:t>https://vimeo.com/515040080</w:t>
        </w:r>
      </w:hyperlink>
      <w:r w:rsidRPr="00864ADB">
        <w:rPr>
          <w:rFonts w:ascii="Arial" w:hAnsi="Arial" w:cs="Arial"/>
          <w:color w:val="000000" w:themeColor="text1"/>
        </w:rPr>
        <w:t xml:space="preserve"> </w:t>
      </w:r>
    </w:p>
    <w:p w14:paraId="2A1AF366" w14:textId="77777777" w:rsidR="00597291" w:rsidRPr="00864ADB" w:rsidRDefault="00597291" w:rsidP="00597291">
      <w:pPr>
        <w:pStyle w:val="NormalWeb"/>
        <w:shd w:val="clear" w:color="auto" w:fill="FFFFFF"/>
        <w:spacing w:before="0" w:beforeAutospacing="0" w:after="0" w:afterAutospacing="0"/>
        <w:rPr>
          <w:rFonts w:ascii="Arial" w:hAnsi="Arial" w:cs="Arial"/>
          <w:color w:val="000000" w:themeColor="text1"/>
        </w:rPr>
      </w:pPr>
    </w:p>
    <w:p w14:paraId="66F862B3" w14:textId="77777777" w:rsidR="00597291" w:rsidRPr="00864ADB" w:rsidRDefault="00597291" w:rsidP="00597291">
      <w:pPr>
        <w:pStyle w:val="NormalWeb"/>
        <w:shd w:val="clear" w:color="auto" w:fill="FFFFFF"/>
        <w:spacing w:before="0" w:beforeAutospacing="0" w:after="0" w:afterAutospacing="0"/>
        <w:rPr>
          <w:rFonts w:ascii="Arial" w:hAnsi="Arial" w:cs="Arial"/>
          <w:color w:val="000000" w:themeColor="text1"/>
        </w:rPr>
      </w:pPr>
      <w:r w:rsidRPr="00864ADB">
        <w:rPr>
          <w:rFonts w:ascii="Arial" w:hAnsi="Arial" w:cs="Arial"/>
          <w:color w:val="000000" w:themeColor="text1"/>
        </w:rPr>
        <w:t xml:space="preserve">Sharing and receiving inappropriate images - </w:t>
      </w:r>
      <w:hyperlink r:id="rId35" w:history="1">
        <w:r w:rsidRPr="00864ADB">
          <w:rPr>
            <w:rStyle w:val="Hyperlink"/>
            <w:rFonts w:ascii="Arial" w:hAnsi="Arial" w:cs="Arial"/>
            <w:color w:val="000000" w:themeColor="text1"/>
          </w:rPr>
          <w:t>https://vimeo.com/518125676</w:t>
        </w:r>
      </w:hyperlink>
      <w:r w:rsidRPr="00864ADB">
        <w:rPr>
          <w:rFonts w:ascii="Arial" w:hAnsi="Arial" w:cs="Arial"/>
          <w:color w:val="000000" w:themeColor="text1"/>
        </w:rPr>
        <w:t xml:space="preserve"> </w:t>
      </w:r>
    </w:p>
    <w:p w14:paraId="61EF5447" w14:textId="77777777" w:rsidR="00597291" w:rsidRPr="00864ADB" w:rsidRDefault="00597291" w:rsidP="00597291">
      <w:pPr>
        <w:pStyle w:val="NormalWeb"/>
        <w:shd w:val="clear" w:color="auto" w:fill="FFFFFF"/>
        <w:spacing w:before="0" w:beforeAutospacing="0" w:after="0" w:afterAutospacing="0"/>
        <w:rPr>
          <w:rFonts w:ascii="Arial" w:hAnsi="Arial" w:cs="Arial"/>
          <w:color w:val="000000" w:themeColor="text1"/>
        </w:rPr>
      </w:pPr>
    </w:p>
    <w:p w14:paraId="35810D2C" w14:textId="77777777" w:rsidR="00597291" w:rsidRPr="00864ADB" w:rsidRDefault="00597291" w:rsidP="00597291">
      <w:pPr>
        <w:pStyle w:val="NormalWeb"/>
        <w:shd w:val="clear" w:color="auto" w:fill="FFFFFF"/>
        <w:spacing w:before="0" w:beforeAutospacing="0" w:after="0" w:afterAutospacing="0"/>
        <w:rPr>
          <w:rFonts w:ascii="Arial" w:hAnsi="Arial" w:cs="Arial"/>
          <w:color w:val="000000" w:themeColor="text1"/>
        </w:rPr>
      </w:pPr>
      <w:r w:rsidRPr="00864ADB">
        <w:rPr>
          <w:rFonts w:ascii="Arial" w:hAnsi="Arial" w:cs="Arial"/>
          <w:color w:val="000000" w:themeColor="text1"/>
        </w:rPr>
        <w:t xml:space="preserve">Where to go to for support - </w:t>
      </w:r>
      <w:hyperlink r:id="rId36" w:history="1">
        <w:r w:rsidRPr="00864ADB">
          <w:rPr>
            <w:rStyle w:val="Hyperlink"/>
            <w:rFonts w:ascii="Arial" w:hAnsi="Arial" w:cs="Arial"/>
            <w:color w:val="000000" w:themeColor="text1"/>
          </w:rPr>
          <w:t>https://vimeo.com/520867779</w:t>
        </w:r>
      </w:hyperlink>
      <w:r w:rsidRPr="00864ADB">
        <w:rPr>
          <w:rFonts w:ascii="Arial" w:hAnsi="Arial" w:cs="Arial"/>
          <w:color w:val="000000" w:themeColor="text1"/>
        </w:rPr>
        <w:t xml:space="preserve"> </w:t>
      </w:r>
    </w:p>
    <w:p w14:paraId="75057242" w14:textId="77777777" w:rsidR="00BE7367" w:rsidRDefault="00BE7367" w:rsidP="000372DB">
      <w:pPr>
        <w:jc w:val="both"/>
        <w:rPr>
          <w:rFonts w:cs="Arial"/>
          <w:b/>
          <w:i/>
          <w:iCs/>
          <w:color w:val="0070C0"/>
          <w:u w:val="single"/>
          <w:lang w:val="en-GB" w:eastAsia="en-GB"/>
        </w:rPr>
      </w:pPr>
    </w:p>
    <w:p w14:paraId="48999B54" w14:textId="77777777" w:rsidR="00BE7367" w:rsidRPr="000372DB" w:rsidRDefault="00BE7367" w:rsidP="000372DB">
      <w:pPr>
        <w:jc w:val="both"/>
        <w:rPr>
          <w:rFonts w:cs="Arial"/>
          <w:b/>
          <w:i/>
          <w:iCs/>
          <w:color w:val="0070C0"/>
          <w:u w:val="single"/>
          <w:lang w:val="en-GB" w:eastAsia="en-GB"/>
        </w:rPr>
      </w:pPr>
    </w:p>
    <w:p w14:paraId="2E8FF284" w14:textId="4C82C634" w:rsidR="002348CB" w:rsidRPr="00AD452B" w:rsidRDefault="003E4DAA" w:rsidP="00EC0457">
      <w:pPr>
        <w:jc w:val="center"/>
        <w:rPr>
          <w:rFonts w:cs="Arial"/>
          <w:b/>
          <w:i/>
          <w:iCs/>
          <w:u w:val="single"/>
          <w:lang w:val="en-GB" w:eastAsia="en-GB"/>
        </w:rPr>
      </w:pPr>
      <w:r w:rsidRPr="000372DB">
        <w:rPr>
          <w:rFonts w:cs="Arial"/>
          <w:b/>
          <w:i/>
          <w:iCs/>
          <w:u w:val="single"/>
          <w:lang w:val="en-GB" w:eastAsia="en-GB"/>
        </w:rPr>
        <w:t xml:space="preserve">Theme </w:t>
      </w:r>
      <w:r w:rsidR="00BE7367">
        <w:rPr>
          <w:rFonts w:cs="Arial"/>
          <w:b/>
          <w:i/>
          <w:iCs/>
          <w:u w:val="single"/>
          <w:lang w:val="en-GB" w:eastAsia="en-GB"/>
        </w:rPr>
        <w:t>6: Vulnerabilities from Organised Crime inc Paramilitary</w:t>
      </w:r>
    </w:p>
    <w:p w14:paraId="7FEAEDA7" w14:textId="77777777" w:rsidR="002348CB" w:rsidRPr="00E83E5E" w:rsidRDefault="002348CB" w:rsidP="002348CB">
      <w:pPr>
        <w:jc w:val="both"/>
        <w:rPr>
          <w:rFonts w:cs="Arial"/>
        </w:rPr>
      </w:pPr>
    </w:p>
    <w:p w14:paraId="2FD5DB83" w14:textId="58F5DD71" w:rsidR="00EC0457" w:rsidRPr="00EC0457" w:rsidRDefault="00EC0457" w:rsidP="00E94928">
      <w:pPr>
        <w:spacing w:before="60" w:after="40"/>
        <w:jc w:val="both"/>
        <w:rPr>
          <w:rFonts w:cs="Arial"/>
          <w:b/>
          <w:bCs/>
          <w:lang w:val="en-GB"/>
        </w:rPr>
      </w:pPr>
      <w:r w:rsidRPr="00E83E5E">
        <w:rPr>
          <w:rFonts w:cs="Arial"/>
          <w:b/>
          <w:bCs/>
        </w:rPr>
        <w:t>Community Intervention Support Programme</w:t>
      </w:r>
    </w:p>
    <w:p w14:paraId="3A5306FC" w14:textId="77777777" w:rsidR="00EC0457" w:rsidRPr="009175FD" w:rsidRDefault="00EC0457" w:rsidP="00E94928">
      <w:pPr>
        <w:spacing w:before="60" w:after="40"/>
        <w:jc w:val="both"/>
        <w:rPr>
          <w:rFonts w:cs="Arial"/>
          <w:b/>
          <w:bCs/>
        </w:rPr>
      </w:pPr>
      <w:r w:rsidRPr="009175FD">
        <w:rPr>
          <w:rFonts w:cs="Arial"/>
          <w:b/>
          <w:bCs/>
        </w:rPr>
        <w:t>Developing Positive Engagement:</w:t>
      </w:r>
    </w:p>
    <w:p w14:paraId="1E3FB596" w14:textId="77777777" w:rsidR="00EC0457" w:rsidRDefault="00EC0457" w:rsidP="00E94928">
      <w:pPr>
        <w:spacing w:before="60" w:after="40"/>
        <w:jc w:val="both"/>
        <w:rPr>
          <w:rFonts w:cs="Arial"/>
        </w:rPr>
      </w:pPr>
      <w:r w:rsidRPr="009175FD">
        <w:rPr>
          <w:rFonts w:cs="Arial"/>
        </w:rPr>
        <w:t>In 2022, the partnership identified a gap in the services for 18+ year olds, who are not eligible for Probation board or Youth Justice Agency funding. This project is designed to address individuals who are on the cusp or already at the attention of Police for intervention via individual grants programme (up to £</w:t>
      </w:r>
      <w:r w:rsidRPr="00B04EBD">
        <w:rPr>
          <w:rFonts w:cs="Arial"/>
        </w:rPr>
        <w:t>6</w:t>
      </w:r>
      <w:r w:rsidRPr="009175FD">
        <w:rPr>
          <w:rFonts w:cs="Arial"/>
        </w:rPr>
        <w:t>00 each) to attempt to steer the individual away from Police attention. These individual grants will be interventions such as training courses, gym membership, etc whatever the individual has identified as a way of intervention from the behaviour they have been involved in or portraying, to avoid coming to the attention of Police. This project was proved successful and repeated to help more people in 2023.</w:t>
      </w:r>
      <w:r>
        <w:rPr>
          <w:rFonts w:cs="Arial"/>
        </w:rPr>
        <w:t xml:space="preserve"> </w:t>
      </w:r>
    </w:p>
    <w:p w14:paraId="0D25EC46" w14:textId="77777777" w:rsidR="00EC0457" w:rsidRDefault="00EC0457" w:rsidP="00E94928">
      <w:pPr>
        <w:spacing w:before="60" w:after="40"/>
        <w:jc w:val="both"/>
        <w:rPr>
          <w:rFonts w:cs="Arial"/>
        </w:rPr>
      </w:pPr>
    </w:p>
    <w:p w14:paraId="02E5F66D" w14:textId="77777777" w:rsidR="00EC0457" w:rsidRPr="00864ADB" w:rsidRDefault="00EC0457" w:rsidP="00E94928">
      <w:pPr>
        <w:spacing w:before="60" w:after="40"/>
        <w:jc w:val="both"/>
        <w:rPr>
          <w:rFonts w:cs="Arial"/>
        </w:rPr>
      </w:pPr>
      <w:r w:rsidRPr="00864ADB">
        <w:rPr>
          <w:rFonts w:cs="Arial"/>
        </w:rPr>
        <w:t>AIMS Project based at Ulidian Centre, Ballymoney was the successful winning tender in 2022 and then again in 2023 to provide the management of the Developing Positive Engagements programme.</w:t>
      </w:r>
    </w:p>
    <w:p w14:paraId="4B2B6187" w14:textId="77777777" w:rsidR="00EC0457" w:rsidRPr="00864ADB" w:rsidRDefault="00EC0457" w:rsidP="00E94928">
      <w:pPr>
        <w:spacing w:before="60" w:after="40"/>
        <w:jc w:val="both"/>
        <w:rPr>
          <w:rFonts w:cs="Arial"/>
        </w:rPr>
      </w:pPr>
    </w:p>
    <w:p w14:paraId="5A495F25" w14:textId="77777777" w:rsidR="00EC0457" w:rsidRPr="00864ADB" w:rsidRDefault="00EC0457" w:rsidP="00E94928">
      <w:pPr>
        <w:spacing w:before="60" w:after="40"/>
        <w:jc w:val="both"/>
        <w:rPr>
          <w:rFonts w:cs="Arial"/>
        </w:rPr>
      </w:pPr>
      <w:r w:rsidRPr="00864ADB">
        <w:rPr>
          <w:rFonts w:cs="Arial"/>
        </w:rPr>
        <w:t>Feedback from AIMS:</w:t>
      </w:r>
    </w:p>
    <w:p w14:paraId="4BD3FCE3" w14:textId="77777777" w:rsidR="00EC0457" w:rsidRPr="00864ADB" w:rsidRDefault="00EC0457" w:rsidP="00E94928">
      <w:pPr>
        <w:spacing w:before="60" w:after="40"/>
        <w:jc w:val="both"/>
        <w:rPr>
          <w:rFonts w:cs="Arial"/>
        </w:rPr>
      </w:pPr>
    </w:p>
    <w:p w14:paraId="1E996044" w14:textId="77777777" w:rsidR="00EC0457" w:rsidRPr="00864ADB" w:rsidRDefault="00EC0457" w:rsidP="00E94928">
      <w:pPr>
        <w:jc w:val="both"/>
      </w:pPr>
      <w:r w:rsidRPr="00864ADB">
        <w:t xml:space="preserve">This programme has benefited 24 young people and had an indirect positive impact on many more. </w:t>
      </w:r>
    </w:p>
    <w:p w14:paraId="7D0ED556" w14:textId="77777777" w:rsidR="00EC0457" w:rsidRPr="00864ADB" w:rsidRDefault="00EC0457" w:rsidP="00E94928">
      <w:pPr>
        <w:jc w:val="both"/>
      </w:pPr>
    </w:p>
    <w:p w14:paraId="3D1B2CC5" w14:textId="77777777" w:rsidR="00EC0457" w:rsidRPr="00864ADB" w:rsidRDefault="00EC0457" w:rsidP="00E94928">
      <w:pPr>
        <w:jc w:val="both"/>
      </w:pPr>
      <w:r w:rsidRPr="00864ADB">
        <w:t xml:space="preserve">We would like to thank PCSP Members Steven Chambers, Caroline White and Chair Cllr. Ivor Wallace for their guidance and support throughout this programme. </w:t>
      </w:r>
    </w:p>
    <w:p w14:paraId="56914407" w14:textId="77777777" w:rsidR="00EC0457" w:rsidRPr="00864ADB" w:rsidRDefault="00EC0457" w:rsidP="00E94928">
      <w:pPr>
        <w:jc w:val="both"/>
      </w:pPr>
    </w:p>
    <w:p w14:paraId="1DEB9ECE" w14:textId="77777777" w:rsidR="00EC0457" w:rsidRPr="00864ADB" w:rsidRDefault="00EC0457" w:rsidP="00E94928">
      <w:pPr>
        <w:jc w:val="both"/>
      </w:pPr>
      <w:r w:rsidRPr="00864ADB">
        <w:t xml:space="preserve">As with previous participants on the DPE Programme, the majority of these participants had low self-esteem and struggled with anxiety and/or poor mental health. </w:t>
      </w:r>
    </w:p>
    <w:p w14:paraId="73380BA4" w14:textId="77777777" w:rsidR="00EC0457" w:rsidRPr="00864ADB" w:rsidRDefault="00EC0457" w:rsidP="00E94928">
      <w:pPr>
        <w:jc w:val="both"/>
      </w:pPr>
    </w:p>
    <w:p w14:paraId="0D1C697B" w14:textId="691F8323" w:rsidR="00EC0457" w:rsidRDefault="00EC0457" w:rsidP="00E94928">
      <w:pPr>
        <w:jc w:val="both"/>
      </w:pPr>
      <w:r w:rsidRPr="00864ADB">
        <w:t>We wish to thank PCSP for their forward-thinking in developing a personalised youth intervention programme and for trusting us to deliver it. The impact the programme has made on individuals is enormous, life-changing and must not be underestimated.</w:t>
      </w:r>
    </w:p>
    <w:p w14:paraId="2D770CB4" w14:textId="77777777" w:rsidR="00EC0457" w:rsidRPr="00EC0457" w:rsidRDefault="00EC0457" w:rsidP="00E94928">
      <w:pPr>
        <w:jc w:val="both"/>
      </w:pPr>
    </w:p>
    <w:p w14:paraId="16074537" w14:textId="77777777" w:rsidR="00EC0457" w:rsidRPr="00864ADB" w:rsidRDefault="00EC0457" w:rsidP="00E94928">
      <w:pPr>
        <w:jc w:val="both"/>
        <w:rPr>
          <w:rFonts w:cs="Arial"/>
          <w:b/>
          <w:bCs/>
        </w:rPr>
      </w:pPr>
      <w:r w:rsidRPr="00864ADB">
        <w:rPr>
          <w:rFonts w:cs="Arial"/>
          <w:b/>
          <w:bCs/>
        </w:rPr>
        <w:t xml:space="preserve">How much did we do? </w:t>
      </w:r>
    </w:p>
    <w:p w14:paraId="2FF704EE" w14:textId="77777777" w:rsidR="00EC0457" w:rsidRPr="00864ADB" w:rsidRDefault="00EC0457" w:rsidP="00E94928">
      <w:pPr>
        <w:jc w:val="both"/>
        <w:rPr>
          <w:rFonts w:cs="Arial"/>
        </w:rPr>
      </w:pPr>
      <w:r w:rsidRPr="00864ADB">
        <w:rPr>
          <w:rFonts w:cs="Arial"/>
        </w:rPr>
        <w:t xml:space="preserve">192 Support meetings </w:t>
      </w:r>
    </w:p>
    <w:p w14:paraId="3284EFE9" w14:textId="77777777" w:rsidR="00EC0457" w:rsidRPr="00864ADB" w:rsidRDefault="00EC0457" w:rsidP="00E94928">
      <w:pPr>
        <w:jc w:val="both"/>
        <w:rPr>
          <w:rFonts w:cs="Arial"/>
        </w:rPr>
      </w:pPr>
      <w:r w:rsidRPr="00864ADB">
        <w:rPr>
          <w:rFonts w:cs="Arial"/>
        </w:rPr>
        <w:t xml:space="preserve">24 all referrals </w:t>
      </w:r>
    </w:p>
    <w:p w14:paraId="30F48221" w14:textId="77777777" w:rsidR="00EC0457" w:rsidRPr="00864ADB" w:rsidRDefault="00EC0457" w:rsidP="00E94928">
      <w:pPr>
        <w:jc w:val="both"/>
        <w:rPr>
          <w:rFonts w:cs="Arial"/>
        </w:rPr>
      </w:pPr>
      <w:r w:rsidRPr="00864ADB">
        <w:rPr>
          <w:rFonts w:cs="Arial"/>
        </w:rPr>
        <w:t>24 good news stories – 3 documented (below)</w:t>
      </w:r>
    </w:p>
    <w:p w14:paraId="34E4EE68" w14:textId="37B8A5D2" w:rsidR="000D7FE8" w:rsidRPr="00864ADB" w:rsidRDefault="000D7FE8" w:rsidP="00E94928">
      <w:pPr>
        <w:spacing w:after="40" w:line="276" w:lineRule="auto"/>
        <w:jc w:val="both"/>
        <w:rPr>
          <w:rFonts w:eastAsiaTheme="minorHAnsi" w:cs="Arial"/>
          <w:b/>
          <w:bCs/>
          <w:lang w:val="en-GB"/>
        </w:rPr>
      </w:pPr>
    </w:p>
    <w:p w14:paraId="65ACFA24" w14:textId="77777777" w:rsidR="00EC0457" w:rsidRPr="00864ADB" w:rsidRDefault="00EC0457" w:rsidP="00E94928">
      <w:pPr>
        <w:jc w:val="both"/>
        <w:rPr>
          <w:rFonts w:cs="Arial"/>
          <w:b/>
          <w:bCs/>
        </w:rPr>
      </w:pPr>
      <w:r w:rsidRPr="00864ADB">
        <w:rPr>
          <w:rFonts w:cs="Arial"/>
          <w:b/>
          <w:bCs/>
        </w:rPr>
        <w:t>How well did we do it?</w:t>
      </w:r>
    </w:p>
    <w:p w14:paraId="38051856" w14:textId="77777777" w:rsidR="00EC0457" w:rsidRPr="00864ADB" w:rsidRDefault="00EC0457" w:rsidP="00E94928">
      <w:pPr>
        <w:jc w:val="both"/>
        <w:rPr>
          <w:rFonts w:cs="Arial"/>
        </w:rPr>
      </w:pPr>
      <w:r w:rsidRPr="00864ADB">
        <w:rPr>
          <w:rFonts w:cs="Arial"/>
        </w:rPr>
        <w:t>24 actions or interventions now completed</w:t>
      </w:r>
    </w:p>
    <w:p w14:paraId="36836C3E" w14:textId="77777777" w:rsidR="00EC0457" w:rsidRPr="00864ADB" w:rsidRDefault="00EC0457" w:rsidP="00E94928">
      <w:pPr>
        <w:jc w:val="both"/>
        <w:rPr>
          <w:rFonts w:cs="Arial"/>
        </w:rPr>
      </w:pPr>
      <w:r w:rsidRPr="00864ADB">
        <w:rPr>
          <w:rFonts w:cs="Arial"/>
        </w:rPr>
        <w:lastRenderedPageBreak/>
        <w:t>24 accepted </w:t>
      </w:r>
    </w:p>
    <w:p w14:paraId="6ADC478F" w14:textId="77777777" w:rsidR="00EC0457" w:rsidRPr="00864ADB" w:rsidRDefault="00EC0457" w:rsidP="00E94928">
      <w:pPr>
        <w:jc w:val="both"/>
        <w:rPr>
          <w:rFonts w:cs="Arial"/>
        </w:rPr>
      </w:pPr>
      <w:r w:rsidRPr="00864ADB">
        <w:rPr>
          <w:rFonts w:cs="Arial"/>
        </w:rPr>
        <w:t>7 not accepted &amp; sign posted elsewhere – 5 due to being under 18 &amp; 2 as other funding available (The Personal Learning Account Grant)</w:t>
      </w:r>
    </w:p>
    <w:p w14:paraId="1FB22C44" w14:textId="77777777" w:rsidR="00EC0457" w:rsidRDefault="00EC0457" w:rsidP="00E94928">
      <w:pPr>
        <w:jc w:val="both"/>
        <w:rPr>
          <w:rFonts w:cs="Arial"/>
        </w:rPr>
      </w:pPr>
      <w:r w:rsidRPr="00864ADB">
        <w:rPr>
          <w:rFonts w:cs="Arial"/>
        </w:rPr>
        <w:t xml:space="preserve">100% partner satisfaction </w:t>
      </w:r>
    </w:p>
    <w:p w14:paraId="1158F529" w14:textId="77777777" w:rsidR="00EC0457" w:rsidRPr="009175FD" w:rsidRDefault="00EC0457" w:rsidP="00E94928">
      <w:pPr>
        <w:jc w:val="both"/>
        <w:rPr>
          <w:rFonts w:cs="Arial"/>
        </w:rPr>
      </w:pPr>
    </w:p>
    <w:p w14:paraId="1CC1F22D" w14:textId="77777777" w:rsidR="00EC0457" w:rsidRDefault="00EC0457" w:rsidP="00E94928">
      <w:pPr>
        <w:jc w:val="both"/>
        <w:rPr>
          <w:rFonts w:ascii="Calibri" w:hAnsi="Calibri" w:cs="Calibri"/>
          <w:b/>
          <w:bCs/>
          <w:color w:val="FF0000"/>
        </w:rPr>
      </w:pPr>
    </w:p>
    <w:p w14:paraId="6AF1CA96" w14:textId="77777777" w:rsidR="00EC0457" w:rsidRDefault="00EC0457" w:rsidP="00E94928">
      <w:pPr>
        <w:jc w:val="both"/>
        <w:rPr>
          <w:rFonts w:ascii="Calibri" w:hAnsi="Calibri" w:cs="Calibri"/>
          <w:b/>
          <w:bCs/>
          <w:color w:val="FF0000"/>
        </w:rPr>
      </w:pPr>
    </w:p>
    <w:p w14:paraId="57745860" w14:textId="77777777" w:rsidR="00EC0457" w:rsidRPr="009175FD" w:rsidRDefault="00EC0457" w:rsidP="00E94928">
      <w:pPr>
        <w:jc w:val="both"/>
        <w:rPr>
          <w:rFonts w:cs="Arial"/>
          <w:b/>
          <w:bCs/>
        </w:rPr>
      </w:pPr>
      <w:r w:rsidRPr="009175FD">
        <w:rPr>
          <w:rFonts w:cs="Arial"/>
          <w:b/>
          <w:bCs/>
        </w:rPr>
        <w:t>Is anyone better off?</w:t>
      </w:r>
    </w:p>
    <w:p w14:paraId="256F4546" w14:textId="77777777" w:rsidR="00EC0457" w:rsidRPr="009175FD" w:rsidRDefault="00EC0457" w:rsidP="00E94928">
      <w:pPr>
        <w:jc w:val="both"/>
        <w:rPr>
          <w:rFonts w:cs="Arial"/>
        </w:rPr>
      </w:pPr>
      <w:r w:rsidRPr="009175FD">
        <w:rPr>
          <w:rFonts w:cs="Arial"/>
        </w:rPr>
        <w:t xml:space="preserve">100% of persons referred show a decrease in incidents involving them since accepted on to programme </w:t>
      </w:r>
    </w:p>
    <w:p w14:paraId="38C16592" w14:textId="77777777" w:rsidR="00EC0457" w:rsidRPr="00864ADB" w:rsidRDefault="00EC0457" w:rsidP="00E94928">
      <w:pPr>
        <w:jc w:val="both"/>
        <w:rPr>
          <w:rFonts w:cs="Arial"/>
        </w:rPr>
      </w:pPr>
      <w:r w:rsidRPr="00864ADB">
        <w:rPr>
          <w:rFonts w:cs="Arial"/>
        </w:rPr>
        <w:t>88% (21) of persons given interventions who achieved their goal (100% by end of 2024)</w:t>
      </w:r>
    </w:p>
    <w:p w14:paraId="6E627564" w14:textId="77777777" w:rsidR="00EC0457" w:rsidRPr="009175FD" w:rsidRDefault="00EC0457" w:rsidP="00E94928">
      <w:pPr>
        <w:jc w:val="both"/>
        <w:rPr>
          <w:rFonts w:cs="Arial"/>
        </w:rPr>
      </w:pPr>
      <w:r w:rsidRPr="00864ADB">
        <w:rPr>
          <w:rFonts w:cs="Arial"/>
        </w:rPr>
        <w:t>12% (3) are continuing to make progress to their goals, due to the type of intervention they chose which is over longer periods of time</w:t>
      </w:r>
    </w:p>
    <w:p w14:paraId="418DE5B9" w14:textId="77777777" w:rsidR="00EC0457" w:rsidRDefault="00EC0457" w:rsidP="00E94928">
      <w:pPr>
        <w:jc w:val="both"/>
        <w:rPr>
          <w:u w:val="single"/>
        </w:rPr>
      </w:pPr>
    </w:p>
    <w:p w14:paraId="7BB2C89D" w14:textId="77777777" w:rsidR="00EC0457" w:rsidRPr="00864ADB" w:rsidRDefault="00EC0457" w:rsidP="00E94928">
      <w:pPr>
        <w:jc w:val="both"/>
      </w:pPr>
      <w:r w:rsidRPr="00864ADB">
        <w:rPr>
          <w:b/>
          <w:bCs/>
        </w:rPr>
        <w:t>Participant 3</w:t>
      </w:r>
    </w:p>
    <w:p w14:paraId="14C72A25" w14:textId="77777777" w:rsidR="00EC0457" w:rsidRPr="00864ADB" w:rsidRDefault="00EC0457" w:rsidP="00E94928">
      <w:pPr>
        <w:jc w:val="both"/>
      </w:pPr>
    </w:p>
    <w:p w14:paraId="37A891B4" w14:textId="77777777" w:rsidR="00EC0457" w:rsidRPr="00864ADB" w:rsidRDefault="00EC0457" w:rsidP="00E94928">
      <w:pPr>
        <w:jc w:val="both"/>
      </w:pPr>
      <w:r w:rsidRPr="00864ADB">
        <w:t>The participant has, through their own admission, been involved in numerous anti-social driving offences.  Their car was fitted with a modified exhaust, which caused excessive noise when being driven. The car's suspension had also been modified, which led it to be taken to the Vehicle Test Centre for examination for roadworthiness. The participant has been spoken to by police and felt the need to “be mouthy to them to keep up appearances” when in company.</w:t>
      </w:r>
    </w:p>
    <w:p w14:paraId="58EA6C13" w14:textId="77777777" w:rsidR="00EC0457" w:rsidRPr="00864ADB" w:rsidRDefault="00EC0457" w:rsidP="00E94928">
      <w:pPr>
        <w:jc w:val="both"/>
      </w:pPr>
      <w:r w:rsidRPr="00864ADB">
        <w:t xml:space="preserve">The participant was in temporary part-time employment within the hospitality industry, and the intervention provided involved training within the security industry. As a result, the participant is now in full-time employment and keeps away from antisocial behaviour as they are too busy and do not wish to lose their professional security licence. </w:t>
      </w:r>
    </w:p>
    <w:p w14:paraId="3440EBE5" w14:textId="77777777" w:rsidR="00EC0457" w:rsidRDefault="00EC0457" w:rsidP="00E94928">
      <w:pPr>
        <w:jc w:val="both"/>
        <w:rPr>
          <w:b/>
          <w:bCs/>
          <w:highlight w:val="yellow"/>
        </w:rPr>
      </w:pPr>
    </w:p>
    <w:p w14:paraId="39A6859C" w14:textId="77777777" w:rsidR="00EC0457" w:rsidRPr="00864ADB" w:rsidRDefault="00EC0457" w:rsidP="00E94928">
      <w:pPr>
        <w:jc w:val="both"/>
        <w:rPr>
          <w:b/>
          <w:bCs/>
        </w:rPr>
      </w:pPr>
      <w:r w:rsidRPr="00864ADB">
        <w:rPr>
          <w:b/>
          <w:bCs/>
        </w:rPr>
        <w:t>Participant 9</w:t>
      </w:r>
    </w:p>
    <w:p w14:paraId="44608E35" w14:textId="77777777" w:rsidR="00EC0457" w:rsidRPr="00864ADB" w:rsidRDefault="00EC0457" w:rsidP="00E94928">
      <w:pPr>
        <w:jc w:val="both"/>
      </w:pPr>
    </w:p>
    <w:p w14:paraId="473C6D9B" w14:textId="77777777" w:rsidR="00EC0457" w:rsidRPr="00864ADB" w:rsidRDefault="00EC0457" w:rsidP="00E94928">
      <w:pPr>
        <w:jc w:val="both"/>
      </w:pPr>
      <w:r w:rsidRPr="00864ADB">
        <w:t>This participant had become embroiled with a group of football fans involved in acts of anti-social behaviour through scuffles with rival groups of supporters. Alcohol played a massive role in their behaviour at the matches. They have a certain amount of 'street credibility' whereby others look up to them and follow their lead. They are in part-time employment on a zero-hour contract, and lives with their partner and infant child. The participant is tired of this lifestyle but finds it difficult to walk away as the others are their friends and they feel if they move on, they will lose everything.</w:t>
      </w:r>
    </w:p>
    <w:p w14:paraId="7445B1CA" w14:textId="77777777" w:rsidR="00EC0457" w:rsidRPr="00864ADB" w:rsidRDefault="00EC0457" w:rsidP="00E94928">
      <w:pPr>
        <w:jc w:val="both"/>
      </w:pPr>
      <w:r w:rsidRPr="00864ADB">
        <w:t>The participant attended an accredited event stewarding course, a 3-day first aid course, an Anti-Social Behaviour course and an Active Citizenship Course. This helped give them the opportunity to move away from the group and their involvement in acts of anti-social behaviour and involvement in minor scuffles. It gave them an understanding of the impacts of ASB and how they should interact with other communities. As they are a person of influence within their group, the intervention may help influence others to train as event stewards and to take a more positive role within society. The participant is now supporting small community events through voluntary work and determined to make their family proud.</w:t>
      </w:r>
    </w:p>
    <w:p w14:paraId="30C29476" w14:textId="77777777" w:rsidR="00EC0457" w:rsidRDefault="00EC0457" w:rsidP="00E94928">
      <w:pPr>
        <w:jc w:val="both"/>
        <w:rPr>
          <w:b/>
          <w:bCs/>
          <w:highlight w:val="yellow"/>
        </w:rPr>
      </w:pPr>
    </w:p>
    <w:p w14:paraId="2FDD7933" w14:textId="77777777" w:rsidR="001D4331" w:rsidRDefault="001D4331" w:rsidP="00E94928">
      <w:pPr>
        <w:jc w:val="both"/>
        <w:rPr>
          <w:b/>
          <w:bCs/>
          <w:highlight w:val="yellow"/>
        </w:rPr>
      </w:pPr>
    </w:p>
    <w:p w14:paraId="57D90D15" w14:textId="77777777" w:rsidR="001D4331" w:rsidRDefault="001D4331" w:rsidP="00E94928">
      <w:pPr>
        <w:jc w:val="both"/>
        <w:rPr>
          <w:b/>
          <w:bCs/>
          <w:highlight w:val="yellow"/>
        </w:rPr>
      </w:pPr>
    </w:p>
    <w:p w14:paraId="5A40A5EE" w14:textId="77777777" w:rsidR="00E94928" w:rsidRDefault="00E94928" w:rsidP="00E94928">
      <w:pPr>
        <w:jc w:val="both"/>
        <w:rPr>
          <w:b/>
          <w:bCs/>
        </w:rPr>
      </w:pPr>
    </w:p>
    <w:p w14:paraId="646C53E8" w14:textId="77777777" w:rsidR="00E94928" w:rsidRDefault="00E94928" w:rsidP="00E94928">
      <w:pPr>
        <w:jc w:val="both"/>
        <w:rPr>
          <w:b/>
          <w:bCs/>
        </w:rPr>
      </w:pPr>
    </w:p>
    <w:p w14:paraId="33C632EF" w14:textId="7D2A8CE6" w:rsidR="00EC0457" w:rsidRPr="00864ADB" w:rsidRDefault="00EC0457" w:rsidP="00E94928">
      <w:pPr>
        <w:jc w:val="both"/>
        <w:rPr>
          <w:b/>
          <w:bCs/>
        </w:rPr>
      </w:pPr>
      <w:r w:rsidRPr="00864ADB">
        <w:rPr>
          <w:b/>
          <w:bCs/>
        </w:rPr>
        <w:lastRenderedPageBreak/>
        <w:t>Participant 18</w:t>
      </w:r>
    </w:p>
    <w:p w14:paraId="559CB9EA" w14:textId="77777777" w:rsidR="00EC0457" w:rsidRPr="00864ADB" w:rsidRDefault="00EC0457" w:rsidP="00E94928">
      <w:pPr>
        <w:jc w:val="both"/>
      </w:pPr>
    </w:p>
    <w:p w14:paraId="78951D99" w14:textId="77777777" w:rsidR="00EC0457" w:rsidRPr="00864ADB" w:rsidRDefault="00EC0457" w:rsidP="00E94928">
      <w:pPr>
        <w:jc w:val="both"/>
      </w:pPr>
      <w:r w:rsidRPr="00864ADB">
        <w:t>The participant is a member of the LBGT community, and has found their sexuality difficult to come to terms with since their teenage years. They recently became involved in a steady relationship for the first time, however, when out with their partner in public, they became the target of unwanted and hurtful comments from the public. This led to anger issues and a mental health breakdown. Due to issues at school, they unfortunately left with very few qualifications, and find it difficult to gain employment, particularly as they feel so self-conscious about themselves. They wanted to gain qualifications in computing as they have an interest in computer science but cannot afford a computer and a course. The intervention enabled him to purchase a computer and do several free online courses through NRC and Ulster University. They really loved the flexibility of the courses and the content, and this has helped raise their confidence to the point of them enrolling with Open University on an accredited learning programme in the area of computer science.</w:t>
      </w:r>
    </w:p>
    <w:p w14:paraId="730C6466" w14:textId="77777777" w:rsidR="00EC0457" w:rsidRDefault="00EC0457" w:rsidP="00E94928">
      <w:pPr>
        <w:jc w:val="both"/>
        <w:rPr>
          <w:b/>
          <w:bCs/>
          <w:color w:val="000000"/>
          <w:highlight w:val="yellow"/>
          <w:u w:val="single"/>
        </w:rPr>
      </w:pPr>
    </w:p>
    <w:p w14:paraId="3D749AC9" w14:textId="77777777" w:rsidR="00EC0457" w:rsidRPr="00864ADB" w:rsidRDefault="00EC0457" w:rsidP="00E94928">
      <w:pPr>
        <w:jc w:val="both"/>
        <w:rPr>
          <w:b/>
          <w:bCs/>
          <w:color w:val="000000"/>
          <w:u w:val="single"/>
        </w:rPr>
      </w:pPr>
      <w:r w:rsidRPr="00864ADB">
        <w:rPr>
          <w:b/>
          <w:bCs/>
          <w:color w:val="000000"/>
          <w:u w:val="single"/>
        </w:rPr>
        <w:t>Feedback from some participants:</w:t>
      </w:r>
    </w:p>
    <w:p w14:paraId="15ADD90C" w14:textId="77777777" w:rsidR="00EC0457" w:rsidRPr="00864ADB" w:rsidRDefault="00EC0457" w:rsidP="00E94928">
      <w:pPr>
        <w:jc w:val="both"/>
        <w:rPr>
          <w:b/>
          <w:bCs/>
          <w:color w:val="000000"/>
          <w:u w:val="single"/>
        </w:rPr>
      </w:pPr>
    </w:p>
    <w:p w14:paraId="496C5AFB" w14:textId="77777777" w:rsidR="00EC0457" w:rsidRPr="00864ADB" w:rsidRDefault="00EC0457" w:rsidP="00E94928">
      <w:pPr>
        <w:jc w:val="both"/>
      </w:pPr>
      <w:r w:rsidRPr="00864ADB">
        <w:t>“This will make a huge difference to me and I don’t miss those I used to run about with. I’m happier, more than I thought possible”.</w:t>
      </w:r>
    </w:p>
    <w:p w14:paraId="42BD11EF" w14:textId="77777777" w:rsidR="00EC0457" w:rsidRPr="00864ADB" w:rsidRDefault="00EC0457" w:rsidP="00E94928">
      <w:pPr>
        <w:jc w:val="both"/>
      </w:pPr>
    </w:p>
    <w:p w14:paraId="6A65C468" w14:textId="77777777" w:rsidR="00EC0457" w:rsidRPr="00864ADB" w:rsidRDefault="00EC0457" w:rsidP="00E94928">
      <w:pPr>
        <w:jc w:val="both"/>
      </w:pPr>
      <w:r w:rsidRPr="00864ADB">
        <w:t>“This has been a real lifeline for me and a huge wake up call. I was sleepwalking myself into serious trouble. So, thank you so much for all your help”.</w:t>
      </w:r>
    </w:p>
    <w:p w14:paraId="15291574" w14:textId="77777777" w:rsidR="00EC0457" w:rsidRPr="00864ADB" w:rsidRDefault="00EC0457" w:rsidP="00E94928">
      <w:pPr>
        <w:jc w:val="both"/>
      </w:pPr>
    </w:p>
    <w:p w14:paraId="6428BDCF" w14:textId="77777777" w:rsidR="00EC0457" w:rsidRPr="00864ADB" w:rsidRDefault="00EC0457" w:rsidP="00E94928">
      <w:pPr>
        <w:jc w:val="both"/>
      </w:pPr>
      <w:r w:rsidRPr="00864ADB">
        <w:t>“I have been offered a job! The first in my life and I promise to give it 100%. Thank you for believing in me and paying for a course I never could have afforded myself, I won’t let you down”.</w:t>
      </w:r>
    </w:p>
    <w:p w14:paraId="38E84A6F" w14:textId="77777777" w:rsidR="00EC0457" w:rsidRPr="00864ADB" w:rsidRDefault="00EC0457" w:rsidP="00E94928">
      <w:pPr>
        <w:jc w:val="both"/>
      </w:pPr>
    </w:p>
    <w:p w14:paraId="427C5027" w14:textId="77777777" w:rsidR="00EC0457" w:rsidRPr="00B36158" w:rsidRDefault="00EC0457" w:rsidP="00E94928">
      <w:pPr>
        <w:jc w:val="both"/>
      </w:pPr>
      <w:r w:rsidRPr="00864ADB">
        <w:t>“I now have 2 addictions, thanks to the PCSP. They are healthy eating and physical training. I have lost weight but gained new friends. I feel I have a purpose in life, no need to play the joker anymore as I am confident in my own self”.</w:t>
      </w:r>
    </w:p>
    <w:p w14:paraId="780B4C80" w14:textId="77777777" w:rsidR="00EC0457" w:rsidRDefault="00EC0457" w:rsidP="00E94928">
      <w:pPr>
        <w:jc w:val="both"/>
        <w:rPr>
          <w:u w:val="single"/>
        </w:rPr>
      </w:pPr>
    </w:p>
    <w:p w14:paraId="6482C2FC" w14:textId="77777777" w:rsidR="00EC0457" w:rsidRDefault="00EC0457" w:rsidP="00E94928">
      <w:pPr>
        <w:jc w:val="both"/>
      </w:pPr>
      <w:r w:rsidRPr="009175FD">
        <w:t>A point of note: for the majority of participants, the behaviours they exhibited and became involved in were a reaction to mental health issues, lack of confidence, anxiety and a desire to fit in. This highlights the need for early intervention positive mental health and resilience programmes which may reduce these ‘cries for help’.</w:t>
      </w:r>
    </w:p>
    <w:p w14:paraId="3B3172C3" w14:textId="77777777" w:rsidR="00EC0457" w:rsidRDefault="00EC0457" w:rsidP="00E94928">
      <w:pPr>
        <w:spacing w:after="40" w:line="276" w:lineRule="auto"/>
        <w:jc w:val="both"/>
        <w:rPr>
          <w:rFonts w:eastAsiaTheme="minorHAnsi" w:cs="Arial"/>
          <w:b/>
          <w:bCs/>
          <w:lang w:val="en-GB"/>
        </w:rPr>
      </w:pPr>
    </w:p>
    <w:p w14:paraId="1EBB0CAF" w14:textId="5851C162" w:rsidR="00323A17" w:rsidRDefault="00EC0457" w:rsidP="002348CB">
      <w:pPr>
        <w:spacing w:after="40" w:line="276" w:lineRule="auto"/>
        <w:rPr>
          <w:rFonts w:eastAsiaTheme="minorHAnsi" w:cs="Arial"/>
          <w:b/>
          <w:bCs/>
          <w:lang w:val="en-GB"/>
        </w:rPr>
      </w:pPr>
      <w:r>
        <w:rPr>
          <w:noProof/>
        </w:rPr>
        <w:lastRenderedPageBreak/>
        <w:drawing>
          <wp:inline distT="0" distB="0" distL="0" distR="0" wp14:anchorId="5374BABF" wp14:editId="764CC2F9">
            <wp:extent cx="5486400" cy="3771900"/>
            <wp:effectExtent l="0" t="0" r="0" b="0"/>
            <wp:docPr id="136043907"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FFA3942" w14:textId="77777777" w:rsidR="007618E4" w:rsidRDefault="007618E4" w:rsidP="002348CB">
      <w:pPr>
        <w:spacing w:after="40" w:line="276" w:lineRule="auto"/>
        <w:rPr>
          <w:rFonts w:eastAsiaTheme="minorHAnsi" w:cs="Arial"/>
          <w:b/>
          <w:bCs/>
          <w:lang w:val="en-GB"/>
        </w:rPr>
      </w:pPr>
    </w:p>
    <w:p w14:paraId="0383D105" w14:textId="77777777" w:rsidR="007618E4" w:rsidRDefault="007618E4" w:rsidP="002348CB">
      <w:pPr>
        <w:spacing w:after="40" w:line="276" w:lineRule="auto"/>
        <w:rPr>
          <w:rFonts w:eastAsiaTheme="minorHAnsi" w:cs="Arial"/>
          <w:b/>
          <w:bCs/>
          <w:lang w:val="en-GB"/>
        </w:rPr>
      </w:pPr>
    </w:p>
    <w:p w14:paraId="7CC1BE0F" w14:textId="77777777" w:rsidR="004B2619" w:rsidRPr="000372DB" w:rsidRDefault="004B2619" w:rsidP="000372DB">
      <w:pPr>
        <w:jc w:val="both"/>
        <w:rPr>
          <w:rFonts w:eastAsiaTheme="minorHAnsi" w:cs="Arial"/>
          <w:lang w:val="en-GB"/>
        </w:rPr>
      </w:pPr>
    </w:p>
    <w:p w14:paraId="3B849CFD" w14:textId="77777777" w:rsidR="001D4331" w:rsidRDefault="001D4331" w:rsidP="000372DB">
      <w:pPr>
        <w:tabs>
          <w:tab w:val="left" w:pos="5085"/>
        </w:tabs>
        <w:jc w:val="both"/>
        <w:rPr>
          <w:rFonts w:eastAsia="Calibri" w:cs="Arial"/>
          <w:b/>
          <w:color w:val="0070C0"/>
          <w:lang w:val="en-GB"/>
        </w:rPr>
      </w:pPr>
    </w:p>
    <w:p w14:paraId="0C7DA2ED" w14:textId="77777777" w:rsidR="001D4331" w:rsidRDefault="001D4331" w:rsidP="000372DB">
      <w:pPr>
        <w:tabs>
          <w:tab w:val="left" w:pos="5085"/>
        </w:tabs>
        <w:jc w:val="both"/>
        <w:rPr>
          <w:rFonts w:eastAsia="Calibri" w:cs="Arial"/>
          <w:b/>
          <w:color w:val="0070C0"/>
          <w:lang w:val="en-GB"/>
        </w:rPr>
      </w:pPr>
    </w:p>
    <w:p w14:paraId="0FAA961D" w14:textId="77777777" w:rsidR="001D4331" w:rsidRDefault="001D4331" w:rsidP="000372DB">
      <w:pPr>
        <w:tabs>
          <w:tab w:val="left" w:pos="5085"/>
        </w:tabs>
        <w:jc w:val="both"/>
        <w:rPr>
          <w:rFonts w:eastAsia="Calibri" w:cs="Arial"/>
          <w:b/>
          <w:color w:val="0070C0"/>
          <w:lang w:val="en-GB"/>
        </w:rPr>
      </w:pPr>
    </w:p>
    <w:p w14:paraId="200A6A98" w14:textId="77777777" w:rsidR="00B53410" w:rsidRPr="00864ADB" w:rsidRDefault="00B53410" w:rsidP="00B53410">
      <w:pPr>
        <w:rPr>
          <w:rFonts w:cs="Arial"/>
          <w:b/>
          <w:u w:val="single"/>
        </w:rPr>
      </w:pPr>
      <w:r w:rsidRPr="00864ADB">
        <w:rPr>
          <w:rFonts w:cs="Arial"/>
          <w:b/>
          <w:u w:val="single"/>
        </w:rPr>
        <w:t xml:space="preserve">Causeway Coast and Glens Multi-agency Support Hub  </w:t>
      </w:r>
    </w:p>
    <w:p w14:paraId="4AA810DA" w14:textId="77777777" w:rsidR="00B53410" w:rsidRPr="00864ADB" w:rsidRDefault="00B53410" w:rsidP="00B53410">
      <w:pPr>
        <w:rPr>
          <w:rFonts w:cs="Arial"/>
          <w:b/>
          <w:u w:val="single"/>
        </w:rPr>
      </w:pPr>
    </w:p>
    <w:p w14:paraId="2C9B478C" w14:textId="77777777" w:rsidR="00B53410" w:rsidRPr="00864ADB" w:rsidRDefault="00B53410" w:rsidP="00B53410">
      <w:pPr>
        <w:tabs>
          <w:tab w:val="left" w:pos="2413"/>
        </w:tabs>
        <w:rPr>
          <w:rFonts w:cs="Arial"/>
          <w:b/>
        </w:rPr>
      </w:pPr>
      <w:r w:rsidRPr="00864ADB">
        <w:rPr>
          <w:rFonts w:cs="Arial"/>
          <w:b/>
        </w:rPr>
        <w:t>Background</w:t>
      </w:r>
      <w:r w:rsidRPr="00864ADB">
        <w:rPr>
          <w:rFonts w:cs="Arial"/>
          <w:b/>
        </w:rPr>
        <w:tab/>
      </w:r>
    </w:p>
    <w:p w14:paraId="5C14A338" w14:textId="77777777" w:rsidR="00B53410" w:rsidRPr="00864ADB" w:rsidRDefault="00B53410" w:rsidP="00B53410">
      <w:pPr>
        <w:tabs>
          <w:tab w:val="left" w:pos="2413"/>
        </w:tabs>
        <w:rPr>
          <w:rFonts w:cs="Arial"/>
          <w:b/>
        </w:rPr>
      </w:pPr>
    </w:p>
    <w:p w14:paraId="1EC681A0" w14:textId="77777777" w:rsidR="00B53410" w:rsidRPr="00864ADB" w:rsidRDefault="00B53410" w:rsidP="00B53410">
      <w:pPr>
        <w:rPr>
          <w:rFonts w:cs="Arial"/>
        </w:rPr>
      </w:pPr>
      <w:r w:rsidRPr="00864ADB">
        <w:rPr>
          <w:rFonts w:cs="Arial"/>
        </w:rPr>
        <w:t>Vulnerable people living across the Causeway Coast and Glens are benefiting from the multi-agency support hub launched in February 2018, it encourages an ethos of working together to provide appropriate assistance to those in need. The initiative which involves Causeway Coast and Glens Borough Council, the Department of Justice, PSNI, Housing Executive, Northern &amp; Western Health Trusts, NIFRS, NIAS</w:t>
      </w:r>
      <w:r w:rsidRPr="00864ADB">
        <w:rPr>
          <w:rFonts w:ascii="Verdana" w:hAnsi="Verdana"/>
          <w:sz w:val="20"/>
          <w:szCs w:val="20"/>
          <w:shd w:val="clear" w:color="auto" w:fill="FFFFFF"/>
        </w:rPr>
        <w:t xml:space="preserve"> </w:t>
      </w:r>
      <w:r w:rsidRPr="00864ADB">
        <w:rPr>
          <w:rFonts w:cs="Arial"/>
        </w:rPr>
        <w:t xml:space="preserve">and other statutory agencies on an ad hoc basis, was developed as part of the Community Plan for the area which provides a long-term vision for the future based on needs, priorities and opportunities.   </w:t>
      </w:r>
    </w:p>
    <w:p w14:paraId="40678847" w14:textId="77777777" w:rsidR="00B53410" w:rsidRPr="00864ADB" w:rsidRDefault="00B53410" w:rsidP="00B53410">
      <w:pPr>
        <w:rPr>
          <w:rFonts w:cs="Arial"/>
        </w:rPr>
      </w:pPr>
      <w:r w:rsidRPr="00864ADB">
        <w:rPr>
          <w:rFonts w:cs="Arial"/>
        </w:rPr>
        <w:t xml:space="preserve">The multi-agency approach of the Support Hub helps to create a fuller picture around the person or family unit allowing for early interventions to reduce vulnerability and improve well-being. Information sharing between the partners means individuals and groups are getting the right help for their particular circumstances.  </w:t>
      </w:r>
    </w:p>
    <w:p w14:paraId="5EE3EBA0" w14:textId="77777777" w:rsidR="00B53410" w:rsidRPr="00864ADB" w:rsidRDefault="00B53410" w:rsidP="00B53410">
      <w:pPr>
        <w:rPr>
          <w:rFonts w:cs="Arial"/>
        </w:rPr>
      </w:pPr>
      <w:r w:rsidRPr="00864ADB">
        <w:rPr>
          <w:rFonts w:cs="Arial"/>
        </w:rPr>
        <w:t xml:space="preserve">Since February 2018, over 200 people have been helped in a number of ways. Some have been supported directly by agencies in the Support Hub others have been signposted to local support groups. In some cases the statutory bodies have worked together to prevent perpetrators from getting access to vulnerable individuals. The Support Hub is partnering, where appropriate, with other groups throughout Causeway </w:t>
      </w:r>
      <w:r w:rsidRPr="00864ADB">
        <w:rPr>
          <w:rFonts w:cs="Arial"/>
        </w:rPr>
        <w:lastRenderedPageBreak/>
        <w:t xml:space="preserve">Coast and Glens in order to help as many people as possible.  In 2023 we achieved the following outcome: </w:t>
      </w:r>
    </w:p>
    <w:p w14:paraId="68D33F2D" w14:textId="77777777" w:rsidR="00B53410" w:rsidRPr="00864ADB" w:rsidRDefault="00B53410" w:rsidP="00B53410">
      <w:pPr>
        <w:rPr>
          <w:rFonts w:cs="Arial"/>
        </w:rPr>
      </w:pPr>
    </w:p>
    <w:p w14:paraId="0B2B8A53" w14:textId="77777777" w:rsidR="00B53410" w:rsidRPr="00864ADB" w:rsidRDefault="00B53410" w:rsidP="00B53410">
      <w:pPr>
        <w:rPr>
          <w:rFonts w:cs="Arial"/>
          <w:b/>
          <w:bCs/>
        </w:rPr>
      </w:pPr>
      <w:r w:rsidRPr="00864ADB">
        <w:rPr>
          <w:rFonts w:cs="Arial"/>
          <w:b/>
          <w:bCs/>
        </w:rPr>
        <w:t>How much did we do?</w:t>
      </w:r>
    </w:p>
    <w:p w14:paraId="206657FD" w14:textId="77777777" w:rsidR="00B53410" w:rsidRPr="00864ADB" w:rsidRDefault="00B53410" w:rsidP="00B53410">
      <w:pPr>
        <w:rPr>
          <w:rFonts w:cs="Arial"/>
        </w:rPr>
      </w:pPr>
      <w:r w:rsidRPr="00864ADB">
        <w:rPr>
          <w:rFonts w:cs="Arial"/>
        </w:rPr>
        <w:t>11 Meetings</w:t>
      </w:r>
    </w:p>
    <w:p w14:paraId="114A437A" w14:textId="77777777" w:rsidR="00B53410" w:rsidRPr="00864ADB" w:rsidRDefault="00B53410" w:rsidP="00B53410">
      <w:pPr>
        <w:rPr>
          <w:rFonts w:cs="Arial"/>
        </w:rPr>
      </w:pPr>
    </w:p>
    <w:p w14:paraId="690B6C7F" w14:textId="77777777" w:rsidR="00B53410" w:rsidRPr="00864ADB" w:rsidRDefault="00B53410" w:rsidP="00B53410">
      <w:pPr>
        <w:rPr>
          <w:rFonts w:cs="Arial"/>
          <w:b/>
          <w:bCs/>
        </w:rPr>
      </w:pPr>
      <w:r w:rsidRPr="00864ADB">
        <w:rPr>
          <w:rFonts w:cs="Arial"/>
          <w:b/>
          <w:bCs/>
        </w:rPr>
        <w:t>How well did we do it?</w:t>
      </w:r>
    </w:p>
    <w:p w14:paraId="764E216B" w14:textId="77777777" w:rsidR="00B53410" w:rsidRPr="00864ADB" w:rsidRDefault="00B53410" w:rsidP="00B53410">
      <w:pPr>
        <w:rPr>
          <w:rFonts w:cs="Arial"/>
        </w:rPr>
      </w:pPr>
      <w:r w:rsidRPr="00864ADB">
        <w:rPr>
          <w:rFonts w:cs="Arial"/>
        </w:rPr>
        <w:t>34 referrals agreed</w:t>
      </w:r>
    </w:p>
    <w:p w14:paraId="2E650B8B" w14:textId="77777777" w:rsidR="00B53410" w:rsidRPr="00864ADB" w:rsidRDefault="00B53410" w:rsidP="00B53410">
      <w:pPr>
        <w:rPr>
          <w:rFonts w:cs="Arial"/>
        </w:rPr>
      </w:pPr>
    </w:p>
    <w:p w14:paraId="7578AF21" w14:textId="77777777" w:rsidR="00B53410" w:rsidRPr="00864ADB" w:rsidRDefault="00B53410" w:rsidP="00B53410">
      <w:pPr>
        <w:rPr>
          <w:rFonts w:cs="Arial"/>
          <w:b/>
          <w:bCs/>
        </w:rPr>
      </w:pPr>
      <w:r w:rsidRPr="00864ADB">
        <w:rPr>
          <w:rFonts w:cs="Arial"/>
          <w:b/>
          <w:bCs/>
        </w:rPr>
        <w:t>Is anyone better off?</w:t>
      </w:r>
    </w:p>
    <w:p w14:paraId="31E38AD0" w14:textId="77777777" w:rsidR="00B53410" w:rsidRPr="00864ADB" w:rsidRDefault="00B53410" w:rsidP="00B53410">
      <w:pPr>
        <w:rPr>
          <w:rFonts w:cs="Arial"/>
        </w:rPr>
      </w:pPr>
      <w:r w:rsidRPr="00864ADB">
        <w:rPr>
          <w:rFonts w:cs="Arial"/>
        </w:rPr>
        <w:t>23 individuals supported</w:t>
      </w:r>
    </w:p>
    <w:p w14:paraId="015110ED" w14:textId="77777777" w:rsidR="00B53410" w:rsidRPr="00864ADB" w:rsidRDefault="00B53410" w:rsidP="00B53410">
      <w:pPr>
        <w:spacing w:before="60" w:after="40"/>
        <w:rPr>
          <w:rFonts w:cs="Arial"/>
          <w:b/>
          <w:bCs/>
          <w:lang w:val="en"/>
        </w:rPr>
      </w:pPr>
    </w:p>
    <w:p w14:paraId="1E0312E4" w14:textId="77777777" w:rsidR="00B53410" w:rsidRPr="00864ADB" w:rsidRDefault="00B53410" w:rsidP="00B53410">
      <w:pPr>
        <w:spacing w:before="60" w:after="40"/>
        <w:rPr>
          <w:rFonts w:cs="Arial"/>
        </w:rPr>
      </w:pPr>
      <w:r w:rsidRPr="00864ADB">
        <w:rPr>
          <w:rFonts w:cs="Arial"/>
          <w:b/>
          <w:bCs/>
          <w:lang w:val="en"/>
        </w:rPr>
        <w:t>Evaluation of Support Hubs in Northern Ireland</w:t>
      </w:r>
    </w:p>
    <w:p w14:paraId="76F8708B" w14:textId="77777777" w:rsidR="00B53410" w:rsidRPr="00293944" w:rsidRDefault="00B53410" w:rsidP="00B53410">
      <w:pPr>
        <w:spacing w:before="60" w:after="40"/>
        <w:rPr>
          <w:rFonts w:cs="Arial"/>
          <w:color w:val="FF0000"/>
          <w:u w:val="single"/>
          <w:lang w:val="en"/>
        </w:rPr>
      </w:pPr>
      <w:r w:rsidRPr="00293944">
        <w:rPr>
          <w:rFonts w:cs="Arial"/>
          <w:lang w:val="en"/>
        </w:rPr>
        <w:t>https://www.justice-ni.gov.uk/topics/evaluation-reports</w:t>
      </w:r>
    </w:p>
    <w:p w14:paraId="1CABF8D2" w14:textId="77777777" w:rsidR="001D4331" w:rsidRDefault="001D4331" w:rsidP="000372DB">
      <w:pPr>
        <w:tabs>
          <w:tab w:val="left" w:pos="5085"/>
        </w:tabs>
        <w:jc w:val="both"/>
        <w:rPr>
          <w:rFonts w:eastAsia="Calibri" w:cs="Arial"/>
          <w:b/>
          <w:color w:val="0070C0"/>
          <w:lang w:val="en-GB"/>
        </w:rPr>
      </w:pPr>
    </w:p>
    <w:p w14:paraId="08EF30CD" w14:textId="77777777" w:rsidR="001D4331" w:rsidRDefault="001D4331" w:rsidP="000372DB">
      <w:pPr>
        <w:tabs>
          <w:tab w:val="left" w:pos="5085"/>
        </w:tabs>
        <w:jc w:val="both"/>
        <w:rPr>
          <w:rFonts w:eastAsia="Calibri" w:cs="Arial"/>
          <w:b/>
          <w:color w:val="0070C0"/>
          <w:lang w:val="en-GB"/>
        </w:rPr>
      </w:pPr>
    </w:p>
    <w:p w14:paraId="58631070" w14:textId="77777777" w:rsidR="001D4331" w:rsidRDefault="001D4331" w:rsidP="000372DB">
      <w:pPr>
        <w:tabs>
          <w:tab w:val="left" w:pos="5085"/>
        </w:tabs>
        <w:jc w:val="both"/>
        <w:rPr>
          <w:rFonts w:eastAsia="Calibri" w:cs="Arial"/>
          <w:b/>
          <w:color w:val="0070C0"/>
          <w:lang w:val="en-GB"/>
        </w:rPr>
      </w:pPr>
    </w:p>
    <w:p w14:paraId="535798EA" w14:textId="77777777" w:rsidR="001D4331" w:rsidRDefault="001D4331" w:rsidP="000372DB">
      <w:pPr>
        <w:tabs>
          <w:tab w:val="left" w:pos="5085"/>
        </w:tabs>
        <w:jc w:val="both"/>
        <w:rPr>
          <w:rFonts w:eastAsia="Calibri" w:cs="Arial"/>
          <w:b/>
          <w:color w:val="0070C0"/>
          <w:lang w:val="en-GB"/>
        </w:rPr>
      </w:pPr>
    </w:p>
    <w:p w14:paraId="1A417CAA" w14:textId="77777777" w:rsidR="001D4331" w:rsidRDefault="001D4331" w:rsidP="000372DB">
      <w:pPr>
        <w:tabs>
          <w:tab w:val="left" w:pos="5085"/>
        </w:tabs>
        <w:jc w:val="both"/>
        <w:rPr>
          <w:rFonts w:eastAsia="Calibri" w:cs="Arial"/>
          <w:b/>
          <w:color w:val="0070C0"/>
          <w:lang w:val="en-GB"/>
        </w:rPr>
      </w:pPr>
    </w:p>
    <w:p w14:paraId="1D16FEC8" w14:textId="77777777" w:rsidR="001D4331" w:rsidRDefault="001D4331" w:rsidP="000372DB">
      <w:pPr>
        <w:tabs>
          <w:tab w:val="left" w:pos="5085"/>
        </w:tabs>
        <w:jc w:val="both"/>
        <w:rPr>
          <w:rFonts w:eastAsia="Calibri" w:cs="Arial"/>
          <w:b/>
          <w:color w:val="0070C0"/>
          <w:lang w:val="en-GB"/>
        </w:rPr>
      </w:pPr>
    </w:p>
    <w:p w14:paraId="232F02B2" w14:textId="77777777" w:rsidR="001D4331" w:rsidRDefault="001D4331" w:rsidP="000372DB">
      <w:pPr>
        <w:tabs>
          <w:tab w:val="left" w:pos="5085"/>
        </w:tabs>
        <w:jc w:val="both"/>
        <w:rPr>
          <w:rFonts w:eastAsia="Calibri" w:cs="Arial"/>
          <w:b/>
          <w:color w:val="0070C0"/>
          <w:lang w:val="en-GB"/>
        </w:rPr>
      </w:pPr>
    </w:p>
    <w:p w14:paraId="6AC2F4AF" w14:textId="77777777" w:rsidR="001D4331" w:rsidRDefault="001D4331" w:rsidP="000372DB">
      <w:pPr>
        <w:tabs>
          <w:tab w:val="left" w:pos="5085"/>
        </w:tabs>
        <w:jc w:val="both"/>
        <w:rPr>
          <w:rFonts w:eastAsia="Calibri" w:cs="Arial"/>
          <w:b/>
          <w:color w:val="0070C0"/>
          <w:lang w:val="en-GB"/>
        </w:rPr>
      </w:pPr>
    </w:p>
    <w:p w14:paraId="2DEB6B4D" w14:textId="77777777" w:rsidR="004A622F" w:rsidRDefault="004A622F" w:rsidP="000372DB">
      <w:pPr>
        <w:tabs>
          <w:tab w:val="left" w:pos="5085"/>
        </w:tabs>
        <w:jc w:val="both"/>
        <w:rPr>
          <w:rFonts w:eastAsia="Calibri" w:cs="Arial"/>
          <w:b/>
          <w:color w:val="0070C0"/>
          <w:lang w:val="en-GB"/>
        </w:rPr>
      </w:pPr>
    </w:p>
    <w:p w14:paraId="4142863D" w14:textId="77777777" w:rsidR="004A622F" w:rsidRDefault="004A622F" w:rsidP="000372DB">
      <w:pPr>
        <w:tabs>
          <w:tab w:val="left" w:pos="5085"/>
        </w:tabs>
        <w:jc w:val="both"/>
        <w:rPr>
          <w:rFonts w:eastAsia="Calibri" w:cs="Arial"/>
          <w:b/>
          <w:color w:val="0070C0"/>
          <w:lang w:val="en-GB"/>
        </w:rPr>
      </w:pPr>
    </w:p>
    <w:p w14:paraId="06BCB225" w14:textId="77777777" w:rsidR="004A622F" w:rsidRDefault="004A622F" w:rsidP="000372DB">
      <w:pPr>
        <w:tabs>
          <w:tab w:val="left" w:pos="5085"/>
        </w:tabs>
        <w:jc w:val="both"/>
        <w:rPr>
          <w:rFonts w:eastAsia="Calibri" w:cs="Arial"/>
          <w:b/>
          <w:color w:val="0070C0"/>
          <w:lang w:val="en-GB"/>
        </w:rPr>
      </w:pPr>
    </w:p>
    <w:p w14:paraId="0F343E6C" w14:textId="77777777" w:rsidR="004A622F" w:rsidRDefault="004A622F" w:rsidP="000372DB">
      <w:pPr>
        <w:tabs>
          <w:tab w:val="left" w:pos="5085"/>
        </w:tabs>
        <w:jc w:val="both"/>
        <w:rPr>
          <w:rFonts w:eastAsia="Calibri" w:cs="Arial"/>
          <w:b/>
          <w:color w:val="0070C0"/>
          <w:lang w:val="en-GB"/>
        </w:rPr>
      </w:pPr>
    </w:p>
    <w:p w14:paraId="04F97D64" w14:textId="77777777" w:rsidR="004A622F" w:rsidRDefault="004A622F" w:rsidP="000372DB">
      <w:pPr>
        <w:tabs>
          <w:tab w:val="left" w:pos="5085"/>
        </w:tabs>
        <w:jc w:val="both"/>
        <w:rPr>
          <w:rFonts w:eastAsia="Calibri" w:cs="Arial"/>
          <w:b/>
          <w:color w:val="0070C0"/>
          <w:lang w:val="en-GB"/>
        </w:rPr>
      </w:pPr>
    </w:p>
    <w:p w14:paraId="6EC1CD17" w14:textId="77777777" w:rsidR="004A622F" w:rsidRDefault="004A622F" w:rsidP="000372DB">
      <w:pPr>
        <w:tabs>
          <w:tab w:val="left" w:pos="5085"/>
        </w:tabs>
        <w:jc w:val="both"/>
        <w:rPr>
          <w:rFonts w:eastAsia="Calibri" w:cs="Arial"/>
          <w:b/>
          <w:color w:val="0070C0"/>
          <w:lang w:val="en-GB"/>
        </w:rPr>
      </w:pPr>
    </w:p>
    <w:p w14:paraId="5A0CD26D" w14:textId="77777777" w:rsidR="004A622F" w:rsidRDefault="004A622F" w:rsidP="000372DB">
      <w:pPr>
        <w:tabs>
          <w:tab w:val="left" w:pos="5085"/>
        </w:tabs>
        <w:jc w:val="both"/>
        <w:rPr>
          <w:rFonts w:eastAsia="Calibri" w:cs="Arial"/>
          <w:b/>
          <w:color w:val="0070C0"/>
          <w:lang w:val="en-GB"/>
        </w:rPr>
      </w:pPr>
    </w:p>
    <w:p w14:paraId="2398A62E" w14:textId="77777777" w:rsidR="004A622F" w:rsidRDefault="004A622F" w:rsidP="000372DB">
      <w:pPr>
        <w:tabs>
          <w:tab w:val="left" w:pos="5085"/>
        </w:tabs>
        <w:jc w:val="both"/>
        <w:rPr>
          <w:rFonts w:eastAsia="Calibri" w:cs="Arial"/>
          <w:b/>
          <w:color w:val="0070C0"/>
          <w:lang w:val="en-GB"/>
        </w:rPr>
      </w:pPr>
    </w:p>
    <w:p w14:paraId="5B3E592F" w14:textId="77777777" w:rsidR="004A622F" w:rsidRDefault="004A622F" w:rsidP="000372DB">
      <w:pPr>
        <w:tabs>
          <w:tab w:val="left" w:pos="5085"/>
        </w:tabs>
        <w:jc w:val="both"/>
        <w:rPr>
          <w:rFonts w:eastAsia="Calibri" w:cs="Arial"/>
          <w:b/>
          <w:color w:val="0070C0"/>
          <w:lang w:val="en-GB"/>
        </w:rPr>
      </w:pPr>
    </w:p>
    <w:p w14:paraId="7894300C" w14:textId="77777777" w:rsidR="004A622F" w:rsidRDefault="004A622F" w:rsidP="000372DB">
      <w:pPr>
        <w:tabs>
          <w:tab w:val="left" w:pos="5085"/>
        </w:tabs>
        <w:jc w:val="both"/>
        <w:rPr>
          <w:rFonts w:eastAsia="Calibri" w:cs="Arial"/>
          <w:b/>
          <w:color w:val="0070C0"/>
          <w:lang w:val="en-GB"/>
        </w:rPr>
      </w:pPr>
    </w:p>
    <w:p w14:paraId="0391C037" w14:textId="77777777" w:rsidR="004A622F" w:rsidRDefault="004A622F" w:rsidP="000372DB">
      <w:pPr>
        <w:tabs>
          <w:tab w:val="left" w:pos="5085"/>
        </w:tabs>
        <w:jc w:val="both"/>
        <w:rPr>
          <w:rFonts w:eastAsia="Calibri" w:cs="Arial"/>
          <w:b/>
          <w:color w:val="0070C0"/>
          <w:lang w:val="en-GB"/>
        </w:rPr>
      </w:pPr>
    </w:p>
    <w:p w14:paraId="369E3C71" w14:textId="77777777" w:rsidR="004A622F" w:rsidRDefault="004A622F" w:rsidP="000372DB">
      <w:pPr>
        <w:tabs>
          <w:tab w:val="left" w:pos="5085"/>
        </w:tabs>
        <w:jc w:val="both"/>
        <w:rPr>
          <w:rFonts w:eastAsia="Calibri" w:cs="Arial"/>
          <w:b/>
          <w:color w:val="0070C0"/>
          <w:lang w:val="en-GB"/>
        </w:rPr>
      </w:pPr>
    </w:p>
    <w:p w14:paraId="59A41BB7" w14:textId="77777777" w:rsidR="004A622F" w:rsidRDefault="004A622F" w:rsidP="000372DB">
      <w:pPr>
        <w:tabs>
          <w:tab w:val="left" w:pos="5085"/>
        </w:tabs>
        <w:jc w:val="both"/>
        <w:rPr>
          <w:rFonts w:eastAsia="Calibri" w:cs="Arial"/>
          <w:b/>
          <w:color w:val="0070C0"/>
          <w:lang w:val="en-GB"/>
        </w:rPr>
      </w:pPr>
    </w:p>
    <w:p w14:paraId="21FDBB6E" w14:textId="77777777" w:rsidR="004A622F" w:rsidRDefault="004A622F" w:rsidP="000372DB">
      <w:pPr>
        <w:tabs>
          <w:tab w:val="left" w:pos="5085"/>
        </w:tabs>
        <w:jc w:val="both"/>
        <w:rPr>
          <w:rFonts w:eastAsia="Calibri" w:cs="Arial"/>
          <w:b/>
          <w:color w:val="0070C0"/>
          <w:lang w:val="en-GB"/>
        </w:rPr>
      </w:pPr>
    </w:p>
    <w:p w14:paraId="52B637D3" w14:textId="77777777" w:rsidR="004A622F" w:rsidRDefault="004A622F" w:rsidP="000372DB">
      <w:pPr>
        <w:tabs>
          <w:tab w:val="left" w:pos="5085"/>
        </w:tabs>
        <w:jc w:val="both"/>
        <w:rPr>
          <w:rFonts w:eastAsia="Calibri" w:cs="Arial"/>
          <w:b/>
          <w:color w:val="0070C0"/>
          <w:lang w:val="en-GB"/>
        </w:rPr>
      </w:pPr>
    </w:p>
    <w:p w14:paraId="142E012C" w14:textId="77777777" w:rsidR="004A622F" w:rsidRDefault="004A622F" w:rsidP="000372DB">
      <w:pPr>
        <w:tabs>
          <w:tab w:val="left" w:pos="5085"/>
        </w:tabs>
        <w:jc w:val="both"/>
        <w:rPr>
          <w:rFonts w:eastAsia="Calibri" w:cs="Arial"/>
          <w:b/>
          <w:color w:val="0070C0"/>
          <w:lang w:val="en-GB"/>
        </w:rPr>
      </w:pPr>
    </w:p>
    <w:p w14:paraId="5F6BA284" w14:textId="77777777" w:rsidR="004A622F" w:rsidRDefault="004A622F" w:rsidP="000372DB">
      <w:pPr>
        <w:tabs>
          <w:tab w:val="left" w:pos="5085"/>
        </w:tabs>
        <w:jc w:val="both"/>
        <w:rPr>
          <w:rFonts w:eastAsia="Calibri" w:cs="Arial"/>
          <w:b/>
          <w:color w:val="0070C0"/>
          <w:lang w:val="en-GB"/>
        </w:rPr>
      </w:pPr>
    </w:p>
    <w:p w14:paraId="157B0AF9" w14:textId="77777777" w:rsidR="001D4331" w:rsidRDefault="001D4331" w:rsidP="000372DB">
      <w:pPr>
        <w:tabs>
          <w:tab w:val="left" w:pos="5085"/>
        </w:tabs>
        <w:jc w:val="both"/>
        <w:rPr>
          <w:rFonts w:eastAsia="Calibri" w:cs="Arial"/>
          <w:b/>
          <w:color w:val="0070C0"/>
          <w:lang w:val="en-GB"/>
        </w:rPr>
      </w:pPr>
    </w:p>
    <w:p w14:paraId="12465973" w14:textId="77777777" w:rsidR="001D4331" w:rsidRDefault="001D4331" w:rsidP="000372DB">
      <w:pPr>
        <w:tabs>
          <w:tab w:val="left" w:pos="5085"/>
        </w:tabs>
        <w:jc w:val="both"/>
        <w:rPr>
          <w:rFonts w:eastAsia="Calibri" w:cs="Arial"/>
          <w:b/>
          <w:color w:val="0070C0"/>
          <w:lang w:val="en-GB"/>
        </w:rPr>
      </w:pPr>
    </w:p>
    <w:p w14:paraId="15F9C7F2" w14:textId="77777777" w:rsidR="001D4331" w:rsidRDefault="001D4331" w:rsidP="000372DB">
      <w:pPr>
        <w:tabs>
          <w:tab w:val="left" w:pos="5085"/>
        </w:tabs>
        <w:jc w:val="both"/>
        <w:rPr>
          <w:rFonts w:eastAsia="Calibri" w:cs="Arial"/>
          <w:b/>
          <w:color w:val="0070C0"/>
          <w:lang w:val="en-GB"/>
        </w:rPr>
      </w:pPr>
    </w:p>
    <w:p w14:paraId="61C31191" w14:textId="77777777" w:rsidR="001D4331" w:rsidRDefault="001D4331" w:rsidP="000372DB">
      <w:pPr>
        <w:tabs>
          <w:tab w:val="left" w:pos="5085"/>
        </w:tabs>
        <w:jc w:val="both"/>
        <w:rPr>
          <w:rFonts w:eastAsia="Calibri" w:cs="Arial"/>
          <w:b/>
          <w:color w:val="0070C0"/>
          <w:lang w:val="en-GB"/>
        </w:rPr>
      </w:pPr>
    </w:p>
    <w:p w14:paraId="12C1788D" w14:textId="77777777" w:rsidR="001D4331" w:rsidRDefault="001D4331" w:rsidP="000372DB">
      <w:pPr>
        <w:tabs>
          <w:tab w:val="left" w:pos="5085"/>
        </w:tabs>
        <w:jc w:val="both"/>
        <w:rPr>
          <w:rFonts w:eastAsia="Calibri" w:cs="Arial"/>
          <w:b/>
          <w:color w:val="0070C0"/>
          <w:lang w:val="en-GB"/>
        </w:rPr>
      </w:pPr>
    </w:p>
    <w:p w14:paraId="15DB8482" w14:textId="77777777" w:rsidR="001D4331" w:rsidRDefault="001D4331" w:rsidP="000372DB">
      <w:pPr>
        <w:tabs>
          <w:tab w:val="left" w:pos="5085"/>
        </w:tabs>
        <w:jc w:val="both"/>
        <w:rPr>
          <w:rFonts w:eastAsia="Calibri" w:cs="Arial"/>
          <w:b/>
          <w:color w:val="0070C0"/>
          <w:lang w:val="en-GB"/>
        </w:rPr>
      </w:pPr>
    </w:p>
    <w:p w14:paraId="75C27F4C" w14:textId="77777777" w:rsidR="001D4331" w:rsidRDefault="001D4331" w:rsidP="000372DB">
      <w:pPr>
        <w:tabs>
          <w:tab w:val="left" w:pos="5085"/>
        </w:tabs>
        <w:jc w:val="both"/>
        <w:rPr>
          <w:rFonts w:eastAsia="Calibri" w:cs="Arial"/>
          <w:b/>
          <w:color w:val="0070C0"/>
          <w:lang w:val="en-GB"/>
        </w:rPr>
      </w:pPr>
    </w:p>
    <w:p w14:paraId="5E050466" w14:textId="77777777" w:rsidR="001D4331" w:rsidRDefault="001D4331" w:rsidP="000372DB">
      <w:pPr>
        <w:tabs>
          <w:tab w:val="left" w:pos="5085"/>
        </w:tabs>
        <w:jc w:val="both"/>
        <w:rPr>
          <w:rFonts w:eastAsia="Calibri" w:cs="Arial"/>
          <w:b/>
          <w:color w:val="0070C0"/>
          <w:lang w:val="en-GB"/>
        </w:rPr>
      </w:pPr>
    </w:p>
    <w:p w14:paraId="23660038" w14:textId="77777777" w:rsidR="001D4331" w:rsidRDefault="001D4331" w:rsidP="000372DB">
      <w:pPr>
        <w:tabs>
          <w:tab w:val="left" w:pos="5085"/>
        </w:tabs>
        <w:jc w:val="both"/>
        <w:rPr>
          <w:rFonts w:eastAsia="Calibri" w:cs="Arial"/>
          <w:b/>
          <w:color w:val="0070C0"/>
          <w:lang w:val="en-GB"/>
        </w:rPr>
      </w:pPr>
    </w:p>
    <w:p w14:paraId="6ECA9350" w14:textId="01869746" w:rsidR="00A02143" w:rsidRPr="00864ADB" w:rsidRDefault="0020080E" w:rsidP="000372DB">
      <w:pPr>
        <w:tabs>
          <w:tab w:val="left" w:pos="5085"/>
        </w:tabs>
        <w:jc w:val="both"/>
        <w:rPr>
          <w:rFonts w:eastAsia="Calibri" w:cs="Arial"/>
        </w:rPr>
      </w:pPr>
      <w:r w:rsidRPr="00864ADB">
        <w:rPr>
          <w:rFonts w:eastAsia="Calibri" w:cs="Arial"/>
          <w:b/>
          <w:lang w:val="en-GB"/>
        </w:rPr>
        <w:tab/>
      </w:r>
    </w:p>
    <w:p w14:paraId="4FD8FAE8" w14:textId="1DAB1D4E" w:rsidR="000E78C0" w:rsidRPr="00864ADB" w:rsidRDefault="000E78C0" w:rsidP="000E78C0">
      <w:pPr>
        <w:rPr>
          <w:rFonts w:cs="Arial"/>
          <w:b/>
          <w:i/>
          <w:iCs/>
          <w:u w:val="single"/>
          <w:lang w:val="en-GB" w:eastAsia="en-GB"/>
        </w:rPr>
      </w:pPr>
      <w:r w:rsidRPr="00864ADB">
        <w:rPr>
          <w:rFonts w:cs="Arial"/>
          <w:b/>
          <w:i/>
          <w:iCs/>
          <w:u w:val="single"/>
          <w:lang w:val="en-GB" w:eastAsia="en-GB"/>
        </w:rPr>
        <w:lastRenderedPageBreak/>
        <w:t>Winter Well Events</w:t>
      </w:r>
    </w:p>
    <w:p w14:paraId="77B704CA" w14:textId="0654376B" w:rsidR="000E78C0" w:rsidRPr="00864ADB" w:rsidRDefault="000E78C0" w:rsidP="000E78C0">
      <w:pPr>
        <w:tabs>
          <w:tab w:val="left" w:pos="5085"/>
        </w:tabs>
        <w:jc w:val="both"/>
        <w:rPr>
          <w:rFonts w:eastAsia="Calibri" w:cs="Arial"/>
          <w:b/>
          <w:lang w:val="en-GB"/>
        </w:rPr>
      </w:pPr>
      <w:r w:rsidRPr="00864ADB">
        <w:rPr>
          <w:rFonts w:eastAsia="Calibri" w:cs="Arial"/>
          <w:b/>
          <w:lang w:val="en-GB"/>
        </w:rPr>
        <w:tab/>
      </w:r>
    </w:p>
    <w:p w14:paraId="2474CC40" w14:textId="08287CDF" w:rsidR="001A1DC6" w:rsidRPr="00864ADB" w:rsidRDefault="004E7209" w:rsidP="001A1DC6">
      <w:pPr>
        <w:spacing w:before="60" w:after="40" w:line="276" w:lineRule="auto"/>
        <w:rPr>
          <w:rFonts w:cs="Arial"/>
          <w:b/>
          <w:lang w:val="en-GB"/>
        </w:rPr>
      </w:pPr>
      <w:r w:rsidRPr="00864ADB">
        <w:rPr>
          <w:rFonts w:cs="Arial"/>
          <w:noProof/>
          <w:u w:val="single"/>
        </w:rPr>
        <w:drawing>
          <wp:anchor distT="0" distB="0" distL="114300" distR="114300" simplePos="0" relativeHeight="252122112" behindDoc="1" locked="0" layoutInCell="1" allowOverlap="1" wp14:anchorId="3CA2FCE6" wp14:editId="17EE49FA">
            <wp:simplePos x="0" y="0"/>
            <wp:positionH relativeFrom="column">
              <wp:posOffset>3223260</wp:posOffset>
            </wp:positionH>
            <wp:positionV relativeFrom="paragraph">
              <wp:posOffset>47625</wp:posOffset>
            </wp:positionV>
            <wp:extent cx="2926080" cy="5198745"/>
            <wp:effectExtent l="0" t="0" r="7620" b="1905"/>
            <wp:wrapTight wrapText="bothSides">
              <wp:wrapPolygon edited="0">
                <wp:start x="0" y="0"/>
                <wp:lineTo x="0" y="21529"/>
                <wp:lineTo x="21516" y="21529"/>
                <wp:lineTo x="21516" y="0"/>
                <wp:lineTo x="0" y="0"/>
              </wp:wrapPolygon>
            </wp:wrapTight>
            <wp:docPr id="16874543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6080" cy="5198745"/>
                    </a:xfrm>
                    <a:prstGeom prst="rect">
                      <a:avLst/>
                    </a:prstGeom>
                    <a:noFill/>
                    <a:ln>
                      <a:noFill/>
                    </a:ln>
                  </pic:spPr>
                </pic:pic>
              </a:graphicData>
            </a:graphic>
          </wp:anchor>
        </w:drawing>
      </w:r>
      <w:r w:rsidR="001A1DC6" w:rsidRPr="00864ADB">
        <w:rPr>
          <w:rFonts w:cs="Arial"/>
          <w:b/>
          <w:lang w:val="en-GB"/>
        </w:rPr>
        <w:t>How much did we do?</w:t>
      </w:r>
    </w:p>
    <w:p w14:paraId="2FCC7244" w14:textId="77777777" w:rsidR="001A1DC6" w:rsidRPr="00864ADB" w:rsidRDefault="001A1DC6" w:rsidP="001A1DC6">
      <w:pPr>
        <w:spacing w:before="60" w:after="40" w:line="276" w:lineRule="auto"/>
        <w:rPr>
          <w:rFonts w:cs="Arial"/>
          <w:bCs/>
          <w:lang w:val="en-GB"/>
        </w:rPr>
      </w:pPr>
      <w:r w:rsidRPr="00864ADB">
        <w:rPr>
          <w:rFonts w:cs="Arial"/>
          <w:bCs/>
          <w:lang w:val="en-GB"/>
        </w:rPr>
        <w:t xml:space="preserve">4 Events  </w:t>
      </w:r>
    </w:p>
    <w:p w14:paraId="51486B53" w14:textId="565E4AF7" w:rsidR="001A1DC6" w:rsidRPr="00864ADB" w:rsidRDefault="004E7209" w:rsidP="001A1DC6">
      <w:pPr>
        <w:spacing w:before="60" w:after="40" w:line="276" w:lineRule="auto"/>
        <w:rPr>
          <w:rFonts w:cs="Arial"/>
          <w:bCs/>
          <w:lang w:val="en-GB"/>
        </w:rPr>
      </w:pPr>
      <w:r w:rsidRPr="00864ADB">
        <w:rPr>
          <w:rFonts w:cs="Arial"/>
          <w:bCs/>
          <w:lang w:val="en-GB"/>
        </w:rPr>
        <w:t>625</w:t>
      </w:r>
      <w:r w:rsidR="001A1DC6" w:rsidRPr="00864ADB">
        <w:rPr>
          <w:rFonts w:cs="Arial"/>
          <w:bCs/>
          <w:lang w:val="en-GB"/>
        </w:rPr>
        <w:t xml:space="preserve"> Attendees at the events </w:t>
      </w:r>
    </w:p>
    <w:p w14:paraId="624A3A13" w14:textId="1256E41D" w:rsidR="001A1DC6" w:rsidRPr="00864ADB" w:rsidRDefault="001A1DC6" w:rsidP="001A1DC6">
      <w:pPr>
        <w:spacing w:before="60" w:after="40" w:line="276" w:lineRule="auto"/>
        <w:rPr>
          <w:rFonts w:cs="Arial"/>
          <w:bCs/>
          <w:lang w:val="en-GB"/>
        </w:rPr>
      </w:pPr>
      <w:r w:rsidRPr="00864ADB">
        <w:rPr>
          <w:rFonts w:cs="Arial"/>
          <w:bCs/>
          <w:lang w:val="en-GB"/>
        </w:rPr>
        <w:t xml:space="preserve">4 Different towns hosting events </w:t>
      </w:r>
    </w:p>
    <w:p w14:paraId="54A2CC75" w14:textId="77777777" w:rsidR="001A1DC6" w:rsidRPr="00864ADB" w:rsidRDefault="001A1DC6" w:rsidP="001A1DC6">
      <w:pPr>
        <w:spacing w:before="60" w:after="40" w:line="276" w:lineRule="auto"/>
        <w:rPr>
          <w:rFonts w:cs="Arial"/>
          <w:b/>
          <w:lang w:val="en-GB"/>
        </w:rPr>
      </w:pPr>
    </w:p>
    <w:p w14:paraId="048A9161" w14:textId="77777777" w:rsidR="001A1DC6" w:rsidRPr="00864ADB" w:rsidRDefault="001A1DC6" w:rsidP="001A1DC6">
      <w:pPr>
        <w:spacing w:before="60" w:after="40" w:line="276" w:lineRule="auto"/>
        <w:rPr>
          <w:rFonts w:cs="Arial"/>
          <w:b/>
          <w:lang w:val="en-GB"/>
        </w:rPr>
      </w:pPr>
      <w:r w:rsidRPr="00864ADB">
        <w:rPr>
          <w:rFonts w:cs="Arial"/>
          <w:b/>
          <w:lang w:val="en-GB"/>
        </w:rPr>
        <w:t>How well did we do it?</w:t>
      </w:r>
    </w:p>
    <w:p w14:paraId="52F7E6CA" w14:textId="3141433B" w:rsidR="001A1DC6" w:rsidRPr="00864ADB" w:rsidRDefault="004E7209" w:rsidP="001A1DC6">
      <w:pPr>
        <w:spacing w:before="60" w:after="40" w:line="276" w:lineRule="auto"/>
        <w:rPr>
          <w:rFonts w:cs="Arial"/>
          <w:bCs/>
          <w:lang w:val="en-GB"/>
        </w:rPr>
      </w:pPr>
      <w:r w:rsidRPr="00864ADB">
        <w:rPr>
          <w:rFonts w:cs="Arial"/>
          <w:bCs/>
          <w:lang w:val="en-GB"/>
        </w:rPr>
        <w:t>100</w:t>
      </w:r>
      <w:r w:rsidR="001A1DC6" w:rsidRPr="00864ADB">
        <w:rPr>
          <w:rFonts w:cs="Arial"/>
          <w:bCs/>
          <w:lang w:val="en-GB"/>
        </w:rPr>
        <w:t xml:space="preserve">% Attendees finding event useful </w:t>
      </w:r>
    </w:p>
    <w:p w14:paraId="0B5DC833" w14:textId="09B767AD" w:rsidR="001A1DC6" w:rsidRPr="00864ADB" w:rsidRDefault="004E7209" w:rsidP="001A1DC6">
      <w:pPr>
        <w:spacing w:before="60" w:after="40" w:line="276" w:lineRule="auto"/>
        <w:rPr>
          <w:rFonts w:cs="Arial"/>
          <w:bCs/>
          <w:lang w:val="en-GB"/>
        </w:rPr>
      </w:pPr>
      <w:r w:rsidRPr="00864ADB">
        <w:rPr>
          <w:rFonts w:cs="Arial"/>
          <w:bCs/>
          <w:lang w:val="en-GB"/>
        </w:rPr>
        <w:t>2</w:t>
      </w:r>
      <w:r w:rsidR="001A1DC6" w:rsidRPr="00864ADB">
        <w:rPr>
          <w:rFonts w:cs="Arial"/>
          <w:bCs/>
          <w:lang w:val="en-GB"/>
        </w:rPr>
        <w:t xml:space="preserve">0% Attendees new </w:t>
      </w:r>
    </w:p>
    <w:p w14:paraId="27D606D3" w14:textId="77777777" w:rsidR="001A1DC6" w:rsidRPr="00864ADB" w:rsidRDefault="001A1DC6" w:rsidP="001A1DC6">
      <w:pPr>
        <w:spacing w:before="60" w:after="40" w:line="276" w:lineRule="auto"/>
        <w:rPr>
          <w:rFonts w:cs="Arial"/>
          <w:b/>
          <w:lang w:val="en-GB"/>
        </w:rPr>
      </w:pPr>
    </w:p>
    <w:p w14:paraId="58D08C44" w14:textId="314D309A" w:rsidR="001A1DC6" w:rsidRPr="00864ADB" w:rsidRDefault="001A1DC6" w:rsidP="001A1DC6">
      <w:pPr>
        <w:spacing w:before="60" w:after="40" w:line="276" w:lineRule="auto"/>
        <w:rPr>
          <w:rFonts w:cs="Arial"/>
          <w:b/>
          <w:lang w:val="en-GB"/>
        </w:rPr>
      </w:pPr>
      <w:r w:rsidRPr="00864ADB">
        <w:rPr>
          <w:rFonts w:cs="Arial"/>
          <w:b/>
          <w:lang w:val="en-GB"/>
        </w:rPr>
        <w:t>Is anyone better off?</w:t>
      </w:r>
    </w:p>
    <w:p w14:paraId="53A1EEB5" w14:textId="45E692E1" w:rsidR="001A1DC6" w:rsidRPr="00864ADB" w:rsidRDefault="002E2B73" w:rsidP="001A1DC6">
      <w:pPr>
        <w:spacing w:before="60" w:after="40" w:line="276" w:lineRule="auto"/>
        <w:rPr>
          <w:rFonts w:cs="Arial"/>
          <w:bCs/>
          <w:lang w:val="en-GB"/>
        </w:rPr>
      </w:pPr>
      <w:r w:rsidRPr="00864ADB">
        <w:rPr>
          <w:rFonts w:cs="Arial"/>
          <w:bCs/>
          <w:lang w:val="en-GB"/>
        </w:rPr>
        <w:t>625</w:t>
      </w:r>
      <w:r w:rsidR="001A1DC6" w:rsidRPr="00864ADB">
        <w:rPr>
          <w:rFonts w:cs="Arial"/>
          <w:bCs/>
          <w:lang w:val="en-GB"/>
        </w:rPr>
        <w:t xml:space="preserve"> and </w:t>
      </w:r>
      <w:r w:rsidRPr="00864ADB">
        <w:rPr>
          <w:rFonts w:cs="Arial"/>
          <w:bCs/>
          <w:lang w:val="en-GB"/>
        </w:rPr>
        <w:t>100</w:t>
      </w:r>
      <w:r w:rsidR="001A1DC6" w:rsidRPr="00864ADB">
        <w:rPr>
          <w:rFonts w:cs="Arial"/>
          <w:bCs/>
          <w:lang w:val="en-GB"/>
        </w:rPr>
        <w:t xml:space="preserve">% participants who believe they learned about: The likelihood of being a victim of crime </w:t>
      </w:r>
    </w:p>
    <w:p w14:paraId="064F8613" w14:textId="3F65986E" w:rsidR="001A1DC6" w:rsidRPr="00864ADB" w:rsidRDefault="001A1DC6" w:rsidP="001A1DC6">
      <w:pPr>
        <w:spacing w:before="60" w:after="40" w:line="276" w:lineRule="auto"/>
        <w:rPr>
          <w:rFonts w:cs="Arial"/>
          <w:bCs/>
          <w:lang w:val="en-GB"/>
        </w:rPr>
      </w:pPr>
      <w:r w:rsidRPr="00864ADB">
        <w:rPr>
          <w:rFonts w:cs="Arial"/>
          <w:bCs/>
          <w:lang w:val="en-GB"/>
        </w:rPr>
        <w:t xml:space="preserve">How to contact the police or other support services </w:t>
      </w:r>
    </w:p>
    <w:p w14:paraId="33D74518" w14:textId="1EA20F9C" w:rsidR="001A1DC6" w:rsidRPr="00864ADB" w:rsidRDefault="002E2B73" w:rsidP="001A1DC6">
      <w:pPr>
        <w:spacing w:before="60" w:after="60" w:line="276" w:lineRule="auto"/>
        <w:rPr>
          <w:rFonts w:asciiTheme="minorHAnsi" w:hAnsiTheme="minorHAnsi" w:cs="Arial"/>
          <w:bCs/>
          <w:sz w:val="21"/>
          <w:szCs w:val="21"/>
          <w:lang w:val="en-GB"/>
        </w:rPr>
      </w:pPr>
      <w:r w:rsidRPr="00864ADB">
        <w:rPr>
          <w:rFonts w:cs="Arial"/>
          <w:bCs/>
          <w:lang w:val="en-GB"/>
        </w:rPr>
        <w:t>100</w:t>
      </w:r>
      <w:r w:rsidR="001A1DC6" w:rsidRPr="00864ADB">
        <w:rPr>
          <w:rFonts w:cs="Arial"/>
          <w:bCs/>
          <w:lang w:val="en-GB"/>
        </w:rPr>
        <w:t>% People more likely to report crime to the police</w:t>
      </w:r>
    </w:p>
    <w:p w14:paraId="64827A6A" w14:textId="4E353CA5" w:rsidR="001A1DC6" w:rsidRPr="00864ADB" w:rsidRDefault="001A1DC6" w:rsidP="001A1DC6">
      <w:pPr>
        <w:rPr>
          <w:rFonts w:cs="Arial"/>
          <w:shd w:val="clear" w:color="auto" w:fill="FFFFFF"/>
        </w:rPr>
      </w:pPr>
      <w:r w:rsidRPr="00864ADB">
        <w:rPr>
          <w:rFonts w:cs="Arial"/>
        </w:rPr>
        <w:br/>
      </w:r>
      <w:r w:rsidRPr="00864ADB">
        <w:rPr>
          <w:rFonts w:cs="Arial"/>
          <w:shd w:val="clear" w:color="auto" w:fill="FFFFFF"/>
        </w:rPr>
        <w:t>These events allow the PCSP to engage with a large number of people at once. Bringing together a range of services and agencies that can help and advise the senior community. We worked in partnership with a range of different organisations to implement this programme. Using the PSNI Crime Prevention officer, PHA, HSC, Good Morning services, LDCI, BCRC as well as COAST and other best place organisations to advise communities on their local needs.</w:t>
      </w:r>
    </w:p>
    <w:p w14:paraId="73DF73E2" w14:textId="022230FD" w:rsidR="00B67FD3" w:rsidRDefault="00113EE7" w:rsidP="000372DB">
      <w:pPr>
        <w:jc w:val="both"/>
        <w:rPr>
          <w:rFonts w:cs="Arial"/>
          <w:color w:val="00B0F0"/>
          <w:u w:val="single"/>
        </w:rPr>
      </w:pPr>
      <w:r>
        <w:rPr>
          <w:rFonts w:cs="Arial"/>
          <w:noProof/>
          <w:color w:val="00B0F0"/>
          <w:u w:val="single"/>
        </w:rPr>
        <w:drawing>
          <wp:anchor distT="0" distB="0" distL="114300" distR="114300" simplePos="0" relativeHeight="252123136" behindDoc="1" locked="0" layoutInCell="1" allowOverlap="1" wp14:anchorId="2049270D" wp14:editId="13F08EB6">
            <wp:simplePos x="0" y="0"/>
            <wp:positionH relativeFrom="column">
              <wp:posOffset>1181100</wp:posOffset>
            </wp:positionH>
            <wp:positionV relativeFrom="paragraph">
              <wp:posOffset>53975</wp:posOffset>
            </wp:positionV>
            <wp:extent cx="3322320" cy="2492375"/>
            <wp:effectExtent l="0" t="0" r="0" b="3175"/>
            <wp:wrapTight wrapText="bothSides">
              <wp:wrapPolygon edited="0">
                <wp:start x="0" y="0"/>
                <wp:lineTo x="0" y="21462"/>
                <wp:lineTo x="21427" y="21462"/>
                <wp:lineTo x="21427" y="0"/>
                <wp:lineTo x="0" y="0"/>
              </wp:wrapPolygon>
            </wp:wrapTight>
            <wp:docPr id="3497578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22320" cy="2492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36836A" w14:textId="0F531A3C" w:rsidR="004E7209" w:rsidRPr="00DB148E" w:rsidRDefault="004E7209" w:rsidP="000372DB">
      <w:pPr>
        <w:jc w:val="both"/>
        <w:rPr>
          <w:rFonts w:cs="Arial"/>
          <w:color w:val="00B0F0"/>
          <w:u w:val="single"/>
        </w:rPr>
      </w:pPr>
    </w:p>
    <w:p w14:paraId="046C600C" w14:textId="77777777" w:rsidR="004024B7" w:rsidRPr="00DB148E" w:rsidRDefault="004024B7" w:rsidP="000372DB">
      <w:pPr>
        <w:jc w:val="both"/>
        <w:rPr>
          <w:rFonts w:cs="Arial"/>
          <w:color w:val="00B0F0"/>
          <w:u w:val="single"/>
        </w:rPr>
      </w:pPr>
    </w:p>
    <w:p w14:paraId="3B9C35C2" w14:textId="77777777" w:rsidR="00EE651F" w:rsidRPr="00DB148E" w:rsidRDefault="00EE651F" w:rsidP="000372DB">
      <w:pPr>
        <w:jc w:val="both"/>
        <w:rPr>
          <w:rFonts w:cs="Arial"/>
          <w:color w:val="00B0F0"/>
          <w:u w:val="single"/>
        </w:rPr>
      </w:pPr>
    </w:p>
    <w:p w14:paraId="6B13DAB4" w14:textId="77777777" w:rsidR="004E7209" w:rsidRDefault="004E7209" w:rsidP="000372DB">
      <w:pPr>
        <w:jc w:val="both"/>
        <w:rPr>
          <w:rFonts w:cs="Arial"/>
          <w:b/>
          <w:color w:val="00B0F0"/>
        </w:rPr>
      </w:pPr>
    </w:p>
    <w:p w14:paraId="47AE7D66" w14:textId="77777777" w:rsidR="004E7209" w:rsidRDefault="004E7209" w:rsidP="000372DB">
      <w:pPr>
        <w:jc w:val="both"/>
        <w:rPr>
          <w:rFonts w:cs="Arial"/>
          <w:b/>
          <w:color w:val="00B0F0"/>
        </w:rPr>
      </w:pPr>
    </w:p>
    <w:p w14:paraId="7CEAF6D0" w14:textId="77777777" w:rsidR="004E7209" w:rsidRDefault="004E7209" w:rsidP="000372DB">
      <w:pPr>
        <w:jc w:val="both"/>
        <w:rPr>
          <w:rFonts w:cs="Arial"/>
          <w:b/>
          <w:color w:val="00B0F0"/>
        </w:rPr>
      </w:pPr>
    </w:p>
    <w:p w14:paraId="62AFE4EF" w14:textId="77777777" w:rsidR="004E7209" w:rsidRDefault="004E7209" w:rsidP="000372DB">
      <w:pPr>
        <w:jc w:val="both"/>
        <w:rPr>
          <w:rFonts w:cs="Arial"/>
          <w:b/>
          <w:color w:val="00B0F0"/>
        </w:rPr>
      </w:pPr>
    </w:p>
    <w:p w14:paraId="29DCC1A7" w14:textId="77777777" w:rsidR="004E7209" w:rsidRDefault="004E7209" w:rsidP="000372DB">
      <w:pPr>
        <w:jc w:val="both"/>
        <w:rPr>
          <w:rFonts w:cs="Arial"/>
          <w:b/>
          <w:color w:val="00B0F0"/>
        </w:rPr>
      </w:pPr>
    </w:p>
    <w:p w14:paraId="6E46BDA8" w14:textId="77777777" w:rsidR="004E7209" w:rsidRDefault="004E7209" w:rsidP="000372DB">
      <w:pPr>
        <w:jc w:val="both"/>
        <w:rPr>
          <w:rFonts w:cs="Arial"/>
          <w:b/>
          <w:color w:val="00B0F0"/>
        </w:rPr>
      </w:pPr>
    </w:p>
    <w:p w14:paraId="7173F30C" w14:textId="77777777" w:rsidR="004E7209" w:rsidRDefault="004E7209" w:rsidP="000372DB">
      <w:pPr>
        <w:jc w:val="both"/>
        <w:rPr>
          <w:rFonts w:cs="Arial"/>
          <w:b/>
          <w:color w:val="00B0F0"/>
        </w:rPr>
      </w:pPr>
    </w:p>
    <w:p w14:paraId="1955D9DD" w14:textId="77777777" w:rsidR="004E7209" w:rsidRDefault="004E7209" w:rsidP="000372DB">
      <w:pPr>
        <w:jc w:val="both"/>
        <w:rPr>
          <w:rFonts w:cs="Arial"/>
          <w:b/>
          <w:color w:val="00B0F0"/>
        </w:rPr>
      </w:pPr>
    </w:p>
    <w:p w14:paraId="75F5670D" w14:textId="77777777" w:rsidR="004E7209" w:rsidRDefault="004E7209" w:rsidP="000372DB">
      <w:pPr>
        <w:jc w:val="both"/>
        <w:rPr>
          <w:rFonts w:cs="Arial"/>
          <w:b/>
          <w:color w:val="00B0F0"/>
        </w:rPr>
      </w:pPr>
    </w:p>
    <w:p w14:paraId="2EEDB297" w14:textId="77777777" w:rsidR="001D4331" w:rsidRDefault="001D4331" w:rsidP="000372DB">
      <w:pPr>
        <w:jc w:val="both"/>
        <w:rPr>
          <w:rFonts w:cs="Arial"/>
          <w:b/>
          <w:color w:val="00B0F0"/>
        </w:rPr>
      </w:pPr>
    </w:p>
    <w:p w14:paraId="2DED245C" w14:textId="1B232922" w:rsidR="007A1347" w:rsidRPr="00864ADB" w:rsidRDefault="007A1347" w:rsidP="000372DB">
      <w:pPr>
        <w:jc w:val="both"/>
        <w:rPr>
          <w:rFonts w:cs="Arial"/>
          <w:b/>
        </w:rPr>
      </w:pPr>
      <w:r w:rsidRPr="00864ADB">
        <w:rPr>
          <w:rFonts w:cs="Arial"/>
          <w:b/>
        </w:rPr>
        <w:lastRenderedPageBreak/>
        <w:t>Safe Home Scheme</w:t>
      </w:r>
    </w:p>
    <w:p w14:paraId="7417D7F3" w14:textId="77777777" w:rsidR="000E78C0" w:rsidRPr="00864ADB" w:rsidRDefault="000E78C0" w:rsidP="000372DB">
      <w:pPr>
        <w:jc w:val="both"/>
        <w:rPr>
          <w:rFonts w:cs="Arial"/>
          <w:b/>
        </w:rPr>
      </w:pPr>
    </w:p>
    <w:p w14:paraId="212439DD" w14:textId="77777777" w:rsidR="000E78C0" w:rsidRPr="00864ADB" w:rsidRDefault="000E78C0" w:rsidP="000E78C0">
      <w:pPr>
        <w:pStyle w:val="Normal1"/>
        <w:spacing w:before="0" w:beforeAutospacing="0" w:after="0" w:afterAutospacing="0"/>
        <w:jc w:val="both"/>
        <w:rPr>
          <w:rFonts w:ascii="Arial" w:hAnsi="Arial" w:cs="Arial"/>
        </w:rPr>
      </w:pPr>
      <w:r w:rsidRPr="00864ADB">
        <w:rPr>
          <w:rFonts w:ascii="Arial" w:hAnsi="Arial" w:cs="Arial"/>
        </w:rPr>
        <w:t>Safe Home is a multi-agency partnership project whereby police refer victims of crime and those who are vulnerable are referred by social workers, family members, older persons groups as well as self-referrals.</w:t>
      </w:r>
    </w:p>
    <w:p w14:paraId="05CC91B4" w14:textId="77777777" w:rsidR="000E78C0" w:rsidRPr="00864ADB" w:rsidRDefault="000E78C0" w:rsidP="000E78C0">
      <w:pPr>
        <w:pStyle w:val="Normal1"/>
        <w:spacing w:before="0" w:beforeAutospacing="0" w:after="0" w:afterAutospacing="0"/>
        <w:jc w:val="both"/>
        <w:rPr>
          <w:rFonts w:ascii="Arial" w:hAnsi="Arial" w:cs="Arial"/>
        </w:rPr>
      </w:pPr>
      <w:r w:rsidRPr="00864ADB">
        <w:rPr>
          <w:rFonts w:ascii="Arial" w:hAnsi="Arial" w:cs="Arial"/>
        </w:rPr>
        <w:t> </w:t>
      </w:r>
    </w:p>
    <w:p w14:paraId="13FE65A2" w14:textId="77777777" w:rsidR="000E78C0" w:rsidRPr="00864ADB" w:rsidRDefault="000E78C0" w:rsidP="000E78C0">
      <w:pPr>
        <w:pStyle w:val="Normal1"/>
        <w:spacing w:before="0" w:beforeAutospacing="0" w:after="0" w:afterAutospacing="0"/>
        <w:jc w:val="both"/>
        <w:rPr>
          <w:rFonts w:ascii="Arial" w:hAnsi="Arial" w:cs="Arial"/>
        </w:rPr>
      </w:pPr>
      <w:r w:rsidRPr="00864ADB">
        <w:rPr>
          <w:noProof/>
        </w:rPr>
        <w:drawing>
          <wp:anchor distT="0" distB="0" distL="114300" distR="114300" simplePos="0" relativeHeight="252086272" behindDoc="1" locked="0" layoutInCell="1" allowOverlap="1" wp14:anchorId="7D10FF43" wp14:editId="101DAD65">
            <wp:simplePos x="0" y="0"/>
            <wp:positionH relativeFrom="column">
              <wp:posOffset>4840605</wp:posOffset>
            </wp:positionH>
            <wp:positionV relativeFrom="paragraph">
              <wp:posOffset>472440</wp:posOffset>
            </wp:positionV>
            <wp:extent cx="895350" cy="1584325"/>
            <wp:effectExtent l="0" t="0" r="0" b="0"/>
            <wp:wrapTight wrapText="bothSides">
              <wp:wrapPolygon edited="0">
                <wp:start x="0" y="0"/>
                <wp:lineTo x="0" y="21297"/>
                <wp:lineTo x="21140" y="21297"/>
                <wp:lineTo x="2114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95350" cy="1584325"/>
                    </a:xfrm>
                    <a:prstGeom prst="rect">
                      <a:avLst/>
                    </a:prstGeom>
                    <a:noFill/>
                  </pic:spPr>
                </pic:pic>
              </a:graphicData>
            </a:graphic>
            <wp14:sizeRelH relativeFrom="margin">
              <wp14:pctWidth>0</wp14:pctWidth>
            </wp14:sizeRelH>
            <wp14:sizeRelV relativeFrom="margin">
              <wp14:pctHeight>0</wp14:pctHeight>
            </wp14:sizeRelV>
          </wp:anchor>
        </w:drawing>
      </w:r>
      <w:r w:rsidRPr="00864ADB">
        <w:rPr>
          <w:rFonts w:ascii="Arial" w:hAnsi="Arial" w:cs="Arial"/>
        </w:rPr>
        <w:t>Safe Home has beneficiary selection criteria to ensure that the service is targeted at the most vulnerable. The project is delivered by Causeway Older Active Strategic Team (C.O.A.S.T) across the council area.</w:t>
      </w:r>
    </w:p>
    <w:p w14:paraId="218DB705" w14:textId="143F18A2" w:rsidR="000E78C0" w:rsidRPr="00864ADB" w:rsidRDefault="000E78C0" w:rsidP="000E78C0">
      <w:pPr>
        <w:pStyle w:val="Normal1"/>
        <w:spacing w:before="0" w:beforeAutospacing="0" w:after="0" w:afterAutospacing="0"/>
        <w:jc w:val="both"/>
        <w:rPr>
          <w:rFonts w:ascii="Arial" w:hAnsi="Arial" w:cs="Arial"/>
        </w:rPr>
      </w:pPr>
      <w:r w:rsidRPr="00864ADB">
        <w:rPr>
          <w:rFonts w:ascii="Arial" w:hAnsi="Arial" w:cs="Arial"/>
        </w:rPr>
        <w:t>The project is delivered via a bespoke home visit where an assessment is undertaken in respect of security needs and participants have the opportunity to have appropriate equipment installed.</w:t>
      </w:r>
      <w:r w:rsidR="002E2B73" w:rsidRPr="00864ADB">
        <w:rPr>
          <w:rFonts w:ascii="Arial" w:hAnsi="Arial" w:cs="Arial"/>
        </w:rPr>
        <w:t xml:space="preserve"> 275 completed visits with</w:t>
      </w:r>
      <w:r w:rsidRPr="00864ADB">
        <w:rPr>
          <w:rFonts w:ascii="Arial" w:hAnsi="Arial" w:cs="Arial"/>
        </w:rPr>
        <w:t xml:space="preserve"> 100% of those vulnerable or isolated people that have received this service</w:t>
      </w:r>
      <w:r w:rsidR="002E2B73" w:rsidRPr="00864ADB">
        <w:rPr>
          <w:rFonts w:ascii="Arial" w:hAnsi="Arial" w:cs="Arial"/>
        </w:rPr>
        <w:t>,</w:t>
      </w:r>
      <w:r w:rsidRPr="00864ADB">
        <w:rPr>
          <w:rFonts w:ascii="Arial" w:hAnsi="Arial" w:cs="Arial"/>
        </w:rPr>
        <w:t xml:space="preserve"> feel it has had a </w:t>
      </w:r>
      <w:r w:rsidR="002E2B73" w:rsidRPr="00864ADB">
        <w:rPr>
          <w:rFonts w:ascii="Arial" w:hAnsi="Arial" w:cs="Arial"/>
        </w:rPr>
        <w:t>positive</w:t>
      </w:r>
      <w:r w:rsidRPr="00864ADB">
        <w:rPr>
          <w:rFonts w:ascii="Arial" w:hAnsi="Arial" w:cs="Arial"/>
        </w:rPr>
        <w:t xml:space="preserve"> impact on their lives. This has given them the confidence to feel safe in their own homes.</w:t>
      </w:r>
    </w:p>
    <w:p w14:paraId="54B2F303" w14:textId="77777777" w:rsidR="000E78C0" w:rsidRPr="00DB148E" w:rsidRDefault="000E78C0" w:rsidP="000E78C0">
      <w:pPr>
        <w:pStyle w:val="Normal1"/>
        <w:spacing w:before="0" w:beforeAutospacing="0" w:after="0" w:afterAutospacing="0"/>
        <w:jc w:val="both"/>
        <w:rPr>
          <w:rFonts w:ascii="Arial" w:hAnsi="Arial" w:cs="Arial"/>
          <w:color w:val="00B0F0"/>
        </w:rPr>
      </w:pPr>
    </w:p>
    <w:p w14:paraId="70219CC5" w14:textId="77777777" w:rsidR="000E78C0" w:rsidRDefault="000E78C0" w:rsidP="000E78C0">
      <w:pPr>
        <w:pStyle w:val="Normal1"/>
        <w:spacing w:before="0" w:beforeAutospacing="0" w:after="0" w:afterAutospacing="0"/>
        <w:jc w:val="both"/>
        <w:rPr>
          <w:rFonts w:ascii="Arial" w:hAnsi="Arial" w:cs="Arial"/>
          <w:color w:val="FF0000"/>
        </w:rPr>
      </w:pPr>
    </w:p>
    <w:p w14:paraId="19ACB984" w14:textId="77777777" w:rsidR="008A057E" w:rsidRDefault="008A057E" w:rsidP="000372DB">
      <w:pPr>
        <w:pStyle w:val="Normal1"/>
        <w:spacing w:before="0" w:beforeAutospacing="0" w:after="0" w:afterAutospacing="0"/>
        <w:jc w:val="both"/>
        <w:rPr>
          <w:rFonts w:ascii="Arial" w:hAnsi="Arial" w:cs="Arial"/>
          <w:color w:val="000000"/>
        </w:rPr>
      </w:pPr>
    </w:p>
    <w:p w14:paraId="1255CBC8" w14:textId="77777777" w:rsidR="008A057E" w:rsidRPr="00864ADB" w:rsidRDefault="008A057E" w:rsidP="004B2619">
      <w:pPr>
        <w:jc w:val="both"/>
        <w:rPr>
          <w:rFonts w:cs="Arial"/>
          <w:b/>
        </w:rPr>
      </w:pPr>
      <w:r w:rsidRPr="00864ADB">
        <w:rPr>
          <w:rFonts w:cs="Arial"/>
          <w:b/>
        </w:rPr>
        <w:t>Key Safes</w:t>
      </w:r>
    </w:p>
    <w:p w14:paraId="0C84E666" w14:textId="689DB8D9" w:rsidR="000E78C0" w:rsidRPr="00864ADB" w:rsidRDefault="000E78C0" w:rsidP="000E78C0">
      <w:pPr>
        <w:jc w:val="both"/>
        <w:rPr>
          <w:rFonts w:cs="Arial"/>
        </w:rPr>
      </w:pPr>
      <w:r w:rsidRPr="00864ADB">
        <w:rPr>
          <w:rFonts w:cs="Arial"/>
        </w:rPr>
        <w:t xml:space="preserve">To date COAST has fitted </w:t>
      </w:r>
      <w:r w:rsidR="002E2B73" w:rsidRPr="00864ADB">
        <w:rPr>
          <w:rFonts w:cs="Arial"/>
        </w:rPr>
        <w:t>5</w:t>
      </w:r>
      <w:r w:rsidRPr="00864ADB">
        <w:rPr>
          <w:rFonts w:cs="Arial"/>
        </w:rPr>
        <w:t xml:space="preserve">00 key safes for the PCSP - </w:t>
      </w:r>
    </w:p>
    <w:p w14:paraId="00D44356" w14:textId="77777777" w:rsidR="00F5458B" w:rsidRDefault="00F5458B" w:rsidP="00F5458B">
      <w:pPr>
        <w:ind w:left="360"/>
        <w:jc w:val="both"/>
        <w:rPr>
          <w:rFonts w:cs="Arial"/>
          <w:b/>
          <w:u w:val="single"/>
        </w:rPr>
      </w:pPr>
    </w:p>
    <w:p w14:paraId="6A27F7C2" w14:textId="77777777" w:rsidR="00F5458B" w:rsidRDefault="00F5458B" w:rsidP="00F5458B">
      <w:pPr>
        <w:ind w:left="360"/>
        <w:jc w:val="both"/>
        <w:rPr>
          <w:rFonts w:cs="Arial"/>
          <w:b/>
          <w:u w:val="single"/>
        </w:rPr>
      </w:pPr>
      <w:r>
        <w:rPr>
          <w:noProof/>
          <w:lang w:val="en-GB" w:eastAsia="en-GB"/>
        </w:rPr>
        <w:drawing>
          <wp:anchor distT="0" distB="0" distL="114300" distR="114300" simplePos="0" relativeHeight="252068864" behindDoc="1" locked="0" layoutInCell="1" allowOverlap="1" wp14:anchorId="6A255B7E" wp14:editId="3633D5B4">
            <wp:simplePos x="0" y="0"/>
            <wp:positionH relativeFrom="margin">
              <wp:posOffset>1935480</wp:posOffset>
            </wp:positionH>
            <wp:positionV relativeFrom="paragraph">
              <wp:posOffset>4445</wp:posOffset>
            </wp:positionV>
            <wp:extent cx="1732280" cy="2499995"/>
            <wp:effectExtent l="0" t="0" r="1270" b="0"/>
            <wp:wrapTight wrapText="bothSides">
              <wp:wrapPolygon edited="0">
                <wp:start x="0" y="0"/>
                <wp:lineTo x="0" y="21397"/>
                <wp:lineTo x="21378" y="21397"/>
                <wp:lineTo x="21378"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32280" cy="2499995"/>
                    </a:xfrm>
                    <a:prstGeom prst="rect">
                      <a:avLst/>
                    </a:prstGeom>
                    <a:noFill/>
                  </pic:spPr>
                </pic:pic>
              </a:graphicData>
            </a:graphic>
            <wp14:sizeRelH relativeFrom="page">
              <wp14:pctWidth>0</wp14:pctWidth>
            </wp14:sizeRelH>
            <wp14:sizeRelV relativeFrom="page">
              <wp14:pctHeight>0</wp14:pctHeight>
            </wp14:sizeRelV>
          </wp:anchor>
        </w:drawing>
      </w:r>
    </w:p>
    <w:p w14:paraId="1A58B7B0" w14:textId="77777777" w:rsidR="00F5458B" w:rsidRDefault="00F5458B" w:rsidP="00F5458B">
      <w:pPr>
        <w:pStyle w:val="Normal1"/>
        <w:spacing w:before="0" w:beforeAutospacing="0" w:after="0" w:afterAutospacing="0"/>
        <w:jc w:val="both"/>
        <w:rPr>
          <w:rFonts w:ascii="Arial" w:hAnsi="Arial" w:cs="Arial"/>
          <w:color w:val="000000"/>
        </w:rPr>
      </w:pPr>
    </w:p>
    <w:p w14:paraId="588B9CE0" w14:textId="77777777" w:rsidR="00F5458B" w:rsidRDefault="00F5458B" w:rsidP="00F5458B">
      <w:pPr>
        <w:pStyle w:val="Normal1"/>
        <w:spacing w:before="0" w:beforeAutospacing="0" w:after="0" w:afterAutospacing="0"/>
        <w:jc w:val="both"/>
        <w:rPr>
          <w:rFonts w:ascii="Arial" w:hAnsi="Arial" w:cs="Arial"/>
          <w:color w:val="000000"/>
        </w:rPr>
      </w:pPr>
    </w:p>
    <w:p w14:paraId="7F0E1137" w14:textId="77777777" w:rsidR="00F5458B" w:rsidRDefault="00F5458B" w:rsidP="00F5458B">
      <w:pPr>
        <w:pStyle w:val="Normal1"/>
        <w:spacing w:before="0" w:beforeAutospacing="0" w:after="0" w:afterAutospacing="0"/>
        <w:jc w:val="both"/>
        <w:rPr>
          <w:rFonts w:ascii="Arial" w:hAnsi="Arial" w:cs="Arial"/>
          <w:color w:val="000000"/>
        </w:rPr>
      </w:pPr>
    </w:p>
    <w:p w14:paraId="59B774FF" w14:textId="77777777" w:rsidR="00F5458B" w:rsidRDefault="00F5458B" w:rsidP="00F5458B">
      <w:pPr>
        <w:pStyle w:val="Normal1"/>
        <w:spacing w:before="0" w:beforeAutospacing="0" w:after="0" w:afterAutospacing="0"/>
        <w:jc w:val="both"/>
        <w:rPr>
          <w:rFonts w:ascii="Arial" w:hAnsi="Arial" w:cs="Arial"/>
          <w:color w:val="000000"/>
        </w:rPr>
      </w:pPr>
    </w:p>
    <w:p w14:paraId="6E104AF4" w14:textId="77777777" w:rsidR="00F5458B" w:rsidRDefault="00F5458B" w:rsidP="00F5458B">
      <w:pPr>
        <w:pStyle w:val="Normal1"/>
        <w:spacing w:before="0" w:beforeAutospacing="0" w:after="0" w:afterAutospacing="0"/>
        <w:jc w:val="both"/>
        <w:rPr>
          <w:rFonts w:ascii="Arial" w:hAnsi="Arial" w:cs="Arial"/>
          <w:color w:val="000000"/>
        </w:rPr>
      </w:pPr>
    </w:p>
    <w:p w14:paraId="02185733" w14:textId="77777777" w:rsidR="00F5458B" w:rsidRDefault="00F5458B" w:rsidP="00F5458B">
      <w:pPr>
        <w:jc w:val="both"/>
        <w:rPr>
          <w:rFonts w:cs="Arial"/>
        </w:rPr>
      </w:pPr>
    </w:p>
    <w:p w14:paraId="7AD5EA02" w14:textId="77777777" w:rsidR="00F5458B" w:rsidRDefault="00F5458B" w:rsidP="00F5458B">
      <w:pPr>
        <w:jc w:val="both"/>
        <w:rPr>
          <w:rFonts w:cs="Arial"/>
          <w:b/>
          <w:color w:val="FF0000"/>
        </w:rPr>
      </w:pPr>
    </w:p>
    <w:p w14:paraId="7B7F4E8E" w14:textId="77777777" w:rsidR="00F5458B" w:rsidRDefault="00F5458B" w:rsidP="00F5458B">
      <w:pPr>
        <w:jc w:val="both"/>
        <w:rPr>
          <w:rFonts w:cs="Arial"/>
          <w:b/>
          <w:color w:val="FF0000"/>
        </w:rPr>
      </w:pPr>
    </w:p>
    <w:p w14:paraId="5DF589DB" w14:textId="77777777" w:rsidR="00F5458B" w:rsidRDefault="00F5458B" w:rsidP="00F5458B">
      <w:pPr>
        <w:jc w:val="both"/>
        <w:rPr>
          <w:rFonts w:cs="Arial"/>
          <w:b/>
          <w:color w:val="FF0000"/>
        </w:rPr>
      </w:pPr>
    </w:p>
    <w:p w14:paraId="2FB68288" w14:textId="77777777" w:rsidR="00F5458B" w:rsidRDefault="00F5458B" w:rsidP="00F5458B">
      <w:pPr>
        <w:jc w:val="both"/>
        <w:rPr>
          <w:rFonts w:cs="Arial"/>
          <w:b/>
          <w:color w:val="FF0000"/>
        </w:rPr>
      </w:pPr>
    </w:p>
    <w:p w14:paraId="07BA6B6F" w14:textId="77777777" w:rsidR="00F5458B" w:rsidRDefault="00F5458B" w:rsidP="00F5458B">
      <w:pPr>
        <w:jc w:val="both"/>
        <w:rPr>
          <w:rFonts w:cs="Arial"/>
          <w:b/>
          <w:color w:val="FF0000"/>
        </w:rPr>
      </w:pPr>
    </w:p>
    <w:p w14:paraId="15B83481" w14:textId="77777777" w:rsidR="00F5458B" w:rsidRDefault="00F5458B" w:rsidP="00F5458B">
      <w:pPr>
        <w:jc w:val="both"/>
        <w:rPr>
          <w:rFonts w:cs="Arial"/>
          <w:b/>
          <w:color w:val="FF0000"/>
        </w:rPr>
      </w:pPr>
    </w:p>
    <w:p w14:paraId="4D227DAD" w14:textId="77777777" w:rsidR="00A32E04" w:rsidRDefault="00A32E04" w:rsidP="004F0D70">
      <w:pPr>
        <w:spacing w:before="60" w:after="60" w:line="276" w:lineRule="auto"/>
        <w:rPr>
          <w:rFonts w:eastAsiaTheme="minorHAnsi" w:cs="Arial"/>
          <w:lang w:val="en-GB"/>
        </w:rPr>
      </w:pPr>
    </w:p>
    <w:p w14:paraId="105DD185" w14:textId="77777777" w:rsidR="004A622F" w:rsidRDefault="004A622F" w:rsidP="004F0D70">
      <w:pPr>
        <w:spacing w:before="60" w:after="60" w:line="276" w:lineRule="auto"/>
        <w:rPr>
          <w:rFonts w:eastAsiaTheme="minorHAnsi" w:cs="Arial"/>
          <w:lang w:val="en-GB"/>
        </w:rPr>
      </w:pPr>
    </w:p>
    <w:p w14:paraId="5D9668BD" w14:textId="77777777" w:rsidR="004A622F" w:rsidRDefault="004A622F" w:rsidP="004F0D70">
      <w:pPr>
        <w:spacing w:before="60" w:after="60" w:line="276" w:lineRule="auto"/>
        <w:rPr>
          <w:rFonts w:eastAsiaTheme="minorHAnsi" w:cs="Arial"/>
          <w:lang w:val="en-GB"/>
        </w:rPr>
      </w:pPr>
    </w:p>
    <w:p w14:paraId="3696007B" w14:textId="77777777" w:rsidR="004A622F" w:rsidRDefault="004A622F" w:rsidP="004F0D70">
      <w:pPr>
        <w:spacing w:before="60" w:after="60" w:line="276" w:lineRule="auto"/>
        <w:rPr>
          <w:rFonts w:eastAsiaTheme="minorHAnsi" w:cs="Arial"/>
          <w:lang w:val="en-GB"/>
        </w:rPr>
      </w:pPr>
    </w:p>
    <w:p w14:paraId="302E39CE" w14:textId="77777777" w:rsidR="004A622F" w:rsidRDefault="004A622F" w:rsidP="004F0D70">
      <w:pPr>
        <w:spacing w:before="60" w:after="60" w:line="276" w:lineRule="auto"/>
        <w:rPr>
          <w:rFonts w:eastAsiaTheme="minorHAnsi" w:cs="Arial"/>
          <w:lang w:val="en-GB"/>
        </w:rPr>
      </w:pPr>
    </w:p>
    <w:p w14:paraId="73311216" w14:textId="77777777" w:rsidR="004A622F" w:rsidRDefault="004A622F" w:rsidP="004F0D70">
      <w:pPr>
        <w:spacing w:before="60" w:after="60" w:line="276" w:lineRule="auto"/>
        <w:rPr>
          <w:rFonts w:eastAsiaTheme="minorHAnsi" w:cs="Arial"/>
          <w:lang w:val="en-GB"/>
        </w:rPr>
      </w:pPr>
    </w:p>
    <w:p w14:paraId="7216B091" w14:textId="77777777" w:rsidR="004A622F" w:rsidRDefault="004A622F" w:rsidP="004F0D70">
      <w:pPr>
        <w:spacing w:before="60" w:after="60" w:line="276" w:lineRule="auto"/>
        <w:rPr>
          <w:rFonts w:eastAsiaTheme="minorHAnsi" w:cs="Arial"/>
          <w:lang w:val="en-GB"/>
        </w:rPr>
      </w:pPr>
    </w:p>
    <w:p w14:paraId="41EBEE47" w14:textId="77777777" w:rsidR="004A622F" w:rsidRDefault="004A622F" w:rsidP="004F0D70">
      <w:pPr>
        <w:spacing w:before="60" w:after="60" w:line="276" w:lineRule="auto"/>
        <w:rPr>
          <w:rFonts w:eastAsiaTheme="minorHAnsi" w:cs="Arial"/>
          <w:lang w:val="en-GB"/>
        </w:rPr>
      </w:pPr>
    </w:p>
    <w:p w14:paraId="6FF07963" w14:textId="77777777" w:rsidR="004A622F" w:rsidRDefault="004A622F" w:rsidP="004F0D70">
      <w:pPr>
        <w:spacing w:before="60" w:after="60" w:line="276" w:lineRule="auto"/>
        <w:rPr>
          <w:rFonts w:eastAsiaTheme="minorHAnsi" w:cs="Arial"/>
          <w:lang w:val="en-GB"/>
        </w:rPr>
      </w:pPr>
    </w:p>
    <w:p w14:paraId="470FE549" w14:textId="77777777" w:rsidR="004A622F" w:rsidRDefault="004A622F" w:rsidP="004F0D70">
      <w:pPr>
        <w:spacing w:before="60" w:after="60" w:line="276" w:lineRule="auto"/>
        <w:rPr>
          <w:rFonts w:eastAsiaTheme="minorHAnsi" w:cs="Arial"/>
          <w:lang w:val="en-GB"/>
        </w:rPr>
      </w:pPr>
    </w:p>
    <w:p w14:paraId="5E497E74" w14:textId="77777777" w:rsidR="004A622F" w:rsidRDefault="004A622F" w:rsidP="004F0D70">
      <w:pPr>
        <w:spacing w:before="60" w:after="60" w:line="276" w:lineRule="auto"/>
        <w:rPr>
          <w:rFonts w:eastAsiaTheme="minorHAnsi" w:cs="Arial"/>
          <w:lang w:val="en-GB"/>
        </w:rPr>
      </w:pPr>
    </w:p>
    <w:p w14:paraId="1916BEC2" w14:textId="77777777" w:rsidR="004A622F" w:rsidRDefault="004A622F" w:rsidP="004F0D70">
      <w:pPr>
        <w:spacing w:before="60" w:after="60" w:line="276" w:lineRule="auto"/>
        <w:rPr>
          <w:rFonts w:eastAsiaTheme="minorHAnsi" w:cs="Arial"/>
          <w:lang w:val="en-GB"/>
        </w:rPr>
      </w:pPr>
    </w:p>
    <w:p w14:paraId="6B0D8ED3" w14:textId="69C3DB2F" w:rsidR="0008656D" w:rsidRPr="00D804E2" w:rsidRDefault="00012E35" w:rsidP="004F0D70">
      <w:pPr>
        <w:spacing w:before="60" w:after="60" w:line="276" w:lineRule="auto"/>
        <w:rPr>
          <w:rFonts w:eastAsiaTheme="minorHAnsi" w:cs="Arial"/>
          <w:lang w:val="en-GB"/>
        </w:rPr>
      </w:pPr>
      <w:r w:rsidRPr="00D804E2">
        <w:rPr>
          <w:rFonts w:eastAsiaTheme="minorHAnsi" w:cs="Arial"/>
          <w:lang w:val="en-GB"/>
        </w:rPr>
        <w:lastRenderedPageBreak/>
        <w:t>Disability Project</w:t>
      </w:r>
    </w:p>
    <w:p w14:paraId="307B4CA1" w14:textId="465FF543" w:rsidR="00012E35" w:rsidRPr="00D804E2" w:rsidRDefault="00012E35" w:rsidP="00012E35"/>
    <w:p w14:paraId="20CC6693" w14:textId="77777777" w:rsidR="00012E35" w:rsidRPr="00D804E2" w:rsidRDefault="00012E35" w:rsidP="00012E35"/>
    <w:p w14:paraId="7FE2EEC5" w14:textId="6DCEADDF" w:rsidR="00623F56" w:rsidRPr="006225D1" w:rsidRDefault="00A32E04" w:rsidP="00A32E04">
      <w:pPr>
        <w:rPr>
          <w:rFonts w:cs="Arial"/>
          <w:lang w:eastAsia="en-GB"/>
        </w:rPr>
      </w:pPr>
      <w:r>
        <w:rPr>
          <w:noProof/>
        </w:rPr>
        <w:drawing>
          <wp:inline distT="0" distB="0" distL="0" distR="0" wp14:anchorId="2CF12319" wp14:editId="39DC3CE4">
            <wp:extent cx="4648200" cy="3084195"/>
            <wp:effectExtent l="0" t="0" r="0" b="1905"/>
            <wp:docPr id="253458076" name="Picture 5" descr="A light bulb and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58076" name="Picture 5" descr="A light bulb and a certificat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58107" cy="3090769"/>
                    </a:xfrm>
                    <a:prstGeom prst="rect">
                      <a:avLst/>
                    </a:prstGeom>
                  </pic:spPr>
                </pic:pic>
              </a:graphicData>
            </a:graphic>
          </wp:inline>
        </w:drawing>
      </w:r>
    </w:p>
    <w:p w14:paraId="3FEEEEE2" w14:textId="77777777" w:rsidR="00623F56" w:rsidRDefault="00623F56" w:rsidP="00623F56">
      <w:pPr>
        <w:rPr>
          <w:rFonts w:cs="Arial"/>
          <w:color w:val="FF0000"/>
        </w:rPr>
      </w:pPr>
    </w:p>
    <w:p w14:paraId="4434C2F5" w14:textId="77777777" w:rsidR="00A32E04" w:rsidRPr="00864ADB" w:rsidRDefault="00A32E04" w:rsidP="00113EE7">
      <w:pPr>
        <w:spacing w:after="180" w:line="268" w:lineRule="auto"/>
        <w:jc w:val="both"/>
        <w:rPr>
          <w:rFonts w:cs="Arial"/>
          <w:kern w:val="28"/>
        </w:rPr>
      </w:pPr>
      <w:r w:rsidRPr="00864ADB">
        <w:rPr>
          <w:rFonts w:cs="Arial"/>
          <w:kern w:val="28"/>
        </w:rPr>
        <w:t>The PCSP worked closely with the PSNI, local disability charities (Disability Action, Mencap Autism NI and Causeway Neurodiversity), and the Hate Crime Advocacy Service to plan and develop a disability hate crime awareness raising project, with a particular focus on young people.</w:t>
      </w:r>
    </w:p>
    <w:p w14:paraId="37280D64" w14:textId="77777777" w:rsidR="00A32E04" w:rsidRPr="00864ADB" w:rsidRDefault="00A32E04" w:rsidP="00113EE7">
      <w:pPr>
        <w:spacing w:after="180" w:line="268" w:lineRule="auto"/>
        <w:jc w:val="both"/>
        <w:rPr>
          <w:rFonts w:cs="Arial"/>
          <w:kern w:val="28"/>
        </w:rPr>
      </w:pPr>
      <w:r w:rsidRPr="00864ADB">
        <w:rPr>
          <w:rFonts w:cs="Arial"/>
          <w:kern w:val="28"/>
        </w:rPr>
        <w:t xml:space="preserve">A recent PCSP consultation highlighted that people living with a disability said they would feel safer if others were more educated about disabilities while 63% of carers said that increased education and awareness about disability hate crime is needed.  </w:t>
      </w:r>
    </w:p>
    <w:p w14:paraId="16968DBF" w14:textId="77777777" w:rsidR="00A32E04" w:rsidRPr="00864ADB" w:rsidRDefault="00A32E04" w:rsidP="00113EE7">
      <w:pPr>
        <w:spacing w:after="180" w:line="268" w:lineRule="auto"/>
        <w:jc w:val="both"/>
        <w:rPr>
          <w:rFonts w:cs="Arial"/>
          <w:kern w:val="28"/>
        </w:rPr>
      </w:pPr>
      <w:r w:rsidRPr="00864ADB">
        <w:rPr>
          <w:rFonts w:cs="Arial"/>
          <w:kern w:val="28"/>
        </w:rPr>
        <w:t>Over the last 2 years, the PCSP has hosted training courses on Makaton and Learning Disability Awareness with participants gaining a better understanding of the needs of others.  The PCSP are also keen to encourage society to speak out against Disability Hate Crime, and support those affected to report what has happened to them.</w:t>
      </w:r>
    </w:p>
    <w:p w14:paraId="28C898C0" w14:textId="77777777" w:rsidR="00A32E04" w:rsidRPr="00864ADB" w:rsidRDefault="00A32E04" w:rsidP="00113EE7">
      <w:pPr>
        <w:spacing w:after="180" w:line="268" w:lineRule="auto"/>
        <w:jc w:val="both"/>
        <w:rPr>
          <w:rFonts w:cs="Arial"/>
          <w:kern w:val="28"/>
        </w:rPr>
      </w:pPr>
      <w:r w:rsidRPr="00864ADB">
        <w:rPr>
          <w:rFonts w:cs="Arial"/>
          <w:kern w:val="28"/>
        </w:rPr>
        <w:t xml:space="preserve">Through a PCSP consultation, it was clear that that many people with disabilities would feel safer if their needs were better understood so there is a clear requirement for increased education and awareness raising. </w:t>
      </w:r>
    </w:p>
    <w:p w14:paraId="3298D8B7" w14:textId="77777777" w:rsidR="00A32E04" w:rsidRPr="00864ADB" w:rsidRDefault="00A32E04" w:rsidP="00113EE7">
      <w:pPr>
        <w:spacing w:after="180" w:line="268" w:lineRule="auto"/>
        <w:jc w:val="both"/>
        <w:rPr>
          <w:rFonts w:cs="Arial"/>
          <w:kern w:val="28"/>
        </w:rPr>
      </w:pPr>
      <w:r w:rsidRPr="00864ADB">
        <w:rPr>
          <w:rFonts w:cs="Arial"/>
          <w:kern w:val="28"/>
        </w:rPr>
        <w:t>The PCSP and partners agencies wanted to highlight what disability hate crime is, the impact it can have, where to find support and how we all have a role to play in helping others live peacefully without fear. In 2022 an awareness raising animation was created. This can be found on:</w:t>
      </w:r>
      <w:r w:rsidRPr="00864ADB">
        <w:rPr>
          <w:rFonts w:cs="Arial"/>
          <w:kern w:val="28"/>
          <w:shd w:val="clear" w:color="auto" w:fill="FFFFFF"/>
        </w:rPr>
        <w:t xml:space="preserve"> </w:t>
      </w:r>
    </w:p>
    <w:p w14:paraId="2CBEAB97" w14:textId="77777777" w:rsidR="00A32E04" w:rsidRPr="00864ADB" w:rsidRDefault="00A32E04" w:rsidP="00113EE7">
      <w:pPr>
        <w:shd w:val="clear" w:color="auto" w:fill="FFFFFF"/>
        <w:jc w:val="both"/>
        <w:rPr>
          <w:rFonts w:cs="Arial"/>
          <w:lang w:val="en-GB"/>
        </w:rPr>
      </w:pPr>
      <w:r w:rsidRPr="00864ADB">
        <w:rPr>
          <w:rFonts w:cs="Arial"/>
        </w:rPr>
        <w:t>Vimeo - </w:t>
      </w:r>
      <w:hyperlink r:id="rId43" w:history="1">
        <w:r w:rsidRPr="00864ADB">
          <w:rPr>
            <w:rStyle w:val="Hyperlink"/>
            <w:rFonts w:cs="Arial"/>
            <w:color w:val="auto"/>
          </w:rPr>
          <w:t>https://vimeo.com/811246149</w:t>
        </w:r>
      </w:hyperlink>
      <w:r w:rsidRPr="00864ADB">
        <w:rPr>
          <w:rFonts w:cs="Arial"/>
        </w:rPr>
        <w:t> </w:t>
      </w:r>
    </w:p>
    <w:p w14:paraId="29C981CB" w14:textId="77777777" w:rsidR="00A32E04" w:rsidRPr="00864ADB" w:rsidRDefault="00A32E04" w:rsidP="00113EE7">
      <w:pPr>
        <w:shd w:val="clear" w:color="auto" w:fill="FFFFFF"/>
        <w:jc w:val="both"/>
        <w:rPr>
          <w:rFonts w:cs="Arial"/>
        </w:rPr>
      </w:pPr>
    </w:p>
    <w:p w14:paraId="32851C98" w14:textId="4A3AEA98" w:rsidR="00A32E04" w:rsidRPr="00864ADB" w:rsidRDefault="00A32E04" w:rsidP="00113EE7">
      <w:pPr>
        <w:shd w:val="clear" w:color="auto" w:fill="FFFFFF"/>
        <w:jc w:val="both"/>
        <w:rPr>
          <w:rFonts w:cs="Arial"/>
        </w:rPr>
      </w:pPr>
      <w:r w:rsidRPr="00864ADB">
        <w:rPr>
          <w:rFonts w:cs="Arial"/>
        </w:rPr>
        <w:t>You</w:t>
      </w:r>
      <w:r w:rsidR="00826D58" w:rsidRPr="00864ADB">
        <w:rPr>
          <w:rFonts w:cs="Arial"/>
        </w:rPr>
        <w:t xml:space="preserve"> </w:t>
      </w:r>
      <w:r w:rsidRPr="00864ADB">
        <w:rPr>
          <w:rFonts w:cs="Arial"/>
        </w:rPr>
        <w:t>tube - </w:t>
      </w:r>
      <w:hyperlink r:id="rId44" w:history="1">
        <w:r w:rsidRPr="00864ADB">
          <w:rPr>
            <w:rStyle w:val="Hyperlink"/>
            <w:rFonts w:cs="Arial"/>
            <w:color w:val="auto"/>
          </w:rPr>
          <w:t>https://youtu.be/MFb3cjqAqN4</w:t>
        </w:r>
      </w:hyperlink>
    </w:p>
    <w:p w14:paraId="37A6B083" w14:textId="77777777" w:rsidR="00A32E04" w:rsidRPr="00AF1C78" w:rsidRDefault="00A32E04" w:rsidP="00113EE7">
      <w:pPr>
        <w:jc w:val="both"/>
        <w:rPr>
          <w:rFonts w:cs="Arial"/>
          <w:color w:val="00B050"/>
        </w:rPr>
      </w:pPr>
    </w:p>
    <w:p w14:paraId="10CE5B66" w14:textId="77777777" w:rsidR="00A32E04" w:rsidRPr="00864ADB" w:rsidRDefault="00A32E04" w:rsidP="00113EE7">
      <w:pPr>
        <w:shd w:val="clear" w:color="auto" w:fill="FFFFFF"/>
        <w:jc w:val="both"/>
        <w:rPr>
          <w:rFonts w:cs="Arial"/>
          <w:lang w:eastAsia="en-GB"/>
        </w:rPr>
      </w:pPr>
      <w:r w:rsidRPr="00864ADB">
        <w:rPr>
          <w:rFonts w:cs="Arial"/>
          <w:lang w:eastAsia="en-GB"/>
        </w:rPr>
        <w:lastRenderedPageBreak/>
        <w:t xml:space="preserve">In 2023 the PCSP along with partners agencies engaged with another disability hate crime organisation in Scotland and as a result have developed a lesson plan for use in schools and youth settings. The lesson plan is due to be launched during 2024 hate crime awareness week. </w:t>
      </w:r>
    </w:p>
    <w:p w14:paraId="5795084F" w14:textId="77777777" w:rsidR="00A32E04" w:rsidRPr="00864ADB" w:rsidRDefault="00A32E04" w:rsidP="00113EE7">
      <w:pPr>
        <w:shd w:val="clear" w:color="auto" w:fill="FFFFFF"/>
        <w:jc w:val="both"/>
        <w:rPr>
          <w:rFonts w:cs="Arial"/>
          <w:lang w:eastAsia="en-GB"/>
        </w:rPr>
      </w:pPr>
    </w:p>
    <w:p w14:paraId="0B6C97A5" w14:textId="3A2E8D57" w:rsidR="00A32E04" w:rsidRPr="00864ADB" w:rsidRDefault="00A32E04" w:rsidP="00113EE7">
      <w:pPr>
        <w:shd w:val="clear" w:color="auto" w:fill="FFFFFF"/>
        <w:jc w:val="both"/>
        <w:rPr>
          <w:rFonts w:cs="Arial"/>
          <w:lang w:eastAsia="en-GB"/>
        </w:rPr>
      </w:pPr>
      <w:r w:rsidRPr="00864ADB">
        <w:rPr>
          <w:rFonts w:cs="Arial"/>
          <w:lang w:eastAsia="en-GB"/>
        </w:rPr>
        <w:t>The PCSP also worked closely in 2023 with the Council’s Good relations team to plan develop and organi</w:t>
      </w:r>
      <w:r w:rsidR="00826D58" w:rsidRPr="00864ADB">
        <w:rPr>
          <w:rFonts w:cs="Arial"/>
          <w:lang w:eastAsia="en-GB"/>
        </w:rPr>
        <w:t>s</w:t>
      </w:r>
      <w:r w:rsidRPr="00864ADB">
        <w:rPr>
          <w:rFonts w:cs="Arial"/>
          <w:lang w:eastAsia="en-GB"/>
        </w:rPr>
        <w:t xml:space="preserve">e a </w:t>
      </w:r>
      <w:r w:rsidR="00826D58" w:rsidRPr="00864ADB">
        <w:rPr>
          <w:rFonts w:cs="Arial"/>
          <w:lang w:eastAsia="en-GB"/>
        </w:rPr>
        <w:t>l</w:t>
      </w:r>
      <w:r w:rsidRPr="00864ADB">
        <w:rPr>
          <w:rFonts w:cs="Arial"/>
          <w:lang w:eastAsia="en-GB"/>
        </w:rPr>
        <w:t xml:space="preserve">iving </w:t>
      </w:r>
      <w:r w:rsidR="00826D58" w:rsidRPr="00864ADB">
        <w:rPr>
          <w:rFonts w:cs="Arial"/>
          <w:lang w:eastAsia="en-GB"/>
        </w:rPr>
        <w:t>l</w:t>
      </w:r>
      <w:r w:rsidRPr="00864ADB">
        <w:rPr>
          <w:rFonts w:cs="Arial"/>
          <w:lang w:eastAsia="en-GB"/>
        </w:rPr>
        <w:t xml:space="preserve">ibrary event called Who are WE? Which took place during hate crime awareness week in October 2023. This event enabled members of the public to come and listen to the lived experience of people from a range of diverse backgrounds and hear about how experiences of hate crime impacted them. Attendees also had the opportunity to ask questions to speakers and support agencies find out how to access support. </w:t>
      </w:r>
    </w:p>
    <w:p w14:paraId="6002395B" w14:textId="77777777" w:rsidR="00A32E04" w:rsidRPr="00864ADB" w:rsidRDefault="00A32E04" w:rsidP="00113EE7">
      <w:pPr>
        <w:shd w:val="clear" w:color="auto" w:fill="FFFFFF"/>
        <w:jc w:val="both"/>
        <w:rPr>
          <w:rFonts w:cs="Arial"/>
          <w:lang w:eastAsia="en-GB"/>
        </w:rPr>
      </w:pPr>
    </w:p>
    <w:p w14:paraId="505F3C89" w14:textId="49221C59" w:rsidR="00A32E04" w:rsidRPr="00864ADB" w:rsidRDefault="00A32E04" w:rsidP="00113EE7">
      <w:pPr>
        <w:shd w:val="clear" w:color="auto" w:fill="FFFFFF"/>
        <w:jc w:val="both"/>
        <w:rPr>
          <w:rFonts w:cs="Arial"/>
          <w:lang w:eastAsia="en-GB"/>
        </w:rPr>
      </w:pPr>
      <w:r w:rsidRPr="00864ADB">
        <w:rPr>
          <w:rFonts w:cs="Arial"/>
          <w:lang w:eastAsia="en-GB"/>
        </w:rPr>
        <w:t xml:space="preserve">The Causeway Coast and Glens PCSP’s disability project was the winning project in </w:t>
      </w:r>
      <w:r w:rsidR="00826D58" w:rsidRPr="00864ADB">
        <w:rPr>
          <w:rFonts w:cs="Arial"/>
          <w:lang w:eastAsia="en-GB"/>
        </w:rPr>
        <w:t xml:space="preserve">PCSP category of </w:t>
      </w:r>
      <w:r w:rsidRPr="00864ADB">
        <w:rPr>
          <w:rFonts w:cs="Arial"/>
          <w:lang w:eastAsia="en-GB"/>
        </w:rPr>
        <w:t xml:space="preserve">the PSNI Problem Solving Awards. </w:t>
      </w:r>
    </w:p>
    <w:p w14:paraId="70A243DC" w14:textId="77777777" w:rsidR="00A32E04" w:rsidRPr="00AF1C78" w:rsidRDefault="00A32E04" w:rsidP="00113EE7">
      <w:pPr>
        <w:shd w:val="clear" w:color="auto" w:fill="FFFFFF"/>
        <w:jc w:val="both"/>
        <w:rPr>
          <w:rFonts w:cs="Arial"/>
          <w:color w:val="00B050"/>
          <w:lang w:eastAsia="en-GB"/>
        </w:rPr>
      </w:pPr>
    </w:p>
    <w:p w14:paraId="1C1244F0" w14:textId="77777777" w:rsidR="00A32E04" w:rsidRPr="00864ADB" w:rsidRDefault="00A32E04" w:rsidP="00113EE7">
      <w:pPr>
        <w:jc w:val="both"/>
        <w:rPr>
          <w:rFonts w:cs="Arial"/>
        </w:rPr>
      </w:pPr>
    </w:p>
    <w:p w14:paraId="03EB61F7" w14:textId="77777777" w:rsidR="00A32E04" w:rsidRPr="00864ADB" w:rsidRDefault="00A32E04" w:rsidP="00113EE7">
      <w:pPr>
        <w:jc w:val="both"/>
        <w:rPr>
          <w:rFonts w:cs="Arial"/>
          <w:b/>
          <w:bCs/>
          <w:u w:val="single"/>
        </w:rPr>
      </w:pPr>
      <w:r w:rsidRPr="00864ADB">
        <w:rPr>
          <w:rFonts w:cs="Arial"/>
          <w:b/>
          <w:bCs/>
          <w:u w:val="single"/>
        </w:rPr>
        <w:t xml:space="preserve"> Who are We? Living Library Event (Joint Project with Good Relations)</w:t>
      </w:r>
    </w:p>
    <w:p w14:paraId="7819EBBC" w14:textId="77777777" w:rsidR="00A32E04" w:rsidRPr="00864ADB" w:rsidRDefault="00A32E04" w:rsidP="00113EE7">
      <w:pPr>
        <w:jc w:val="both"/>
        <w:rPr>
          <w:rFonts w:cs="Arial"/>
        </w:rPr>
      </w:pPr>
    </w:p>
    <w:p w14:paraId="1575958B" w14:textId="77777777" w:rsidR="00A32E04" w:rsidRPr="00864ADB" w:rsidRDefault="00A32E04" w:rsidP="00113EE7">
      <w:pPr>
        <w:spacing w:after="200" w:line="276" w:lineRule="auto"/>
        <w:contextualSpacing/>
        <w:jc w:val="both"/>
        <w:rPr>
          <w:rFonts w:eastAsiaTheme="minorHAnsi" w:cs="Arial"/>
          <w:b/>
        </w:rPr>
      </w:pPr>
      <w:r w:rsidRPr="00864ADB">
        <w:rPr>
          <w:rFonts w:eastAsiaTheme="minorHAnsi" w:cs="Arial"/>
          <w:b/>
          <w:lang w:val="en-GB"/>
        </w:rPr>
        <w:t>How much did we do?</w:t>
      </w:r>
    </w:p>
    <w:p w14:paraId="5AF6ADEA" w14:textId="54F717FC" w:rsidR="00A32E04" w:rsidRPr="00864ADB" w:rsidRDefault="00A32E04" w:rsidP="00113EE7">
      <w:pPr>
        <w:spacing w:after="200" w:line="276" w:lineRule="auto"/>
        <w:ind w:firstLine="16"/>
        <w:contextualSpacing/>
        <w:jc w:val="both"/>
        <w:rPr>
          <w:rFonts w:eastAsiaTheme="minorHAnsi" w:cs="Arial"/>
          <w:lang w:val="en-GB"/>
        </w:rPr>
      </w:pPr>
      <w:r w:rsidRPr="00864ADB">
        <w:rPr>
          <w:rFonts w:eastAsiaTheme="minorHAnsi" w:cs="Arial"/>
          <w:lang w:val="en-GB"/>
        </w:rPr>
        <w:t xml:space="preserve">One </w:t>
      </w:r>
      <w:r w:rsidR="00826D58" w:rsidRPr="00864ADB">
        <w:rPr>
          <w:rFonts w:eastAsiaTheme="minorHAnsi" w:cs="Arial"/>
          <w:lang w:val="en-GB"/>
        </w:rPr>
        <w:t>h</w:t>
      </w:r>
      <w:r w:rsidRPr="00864ADB">
        <w:rPr>
          <w:rFonts w:eastAsiaTheme="minorHAnsi" w:cs="Arial"/>
          <w:lang w:val="en-GB"/>
        </w:rPr>
        <w:t>ate crime living library event arranged for Oct 2023 in partnership with Council Good Relations</w:t>
      </w:r>
    </w:p>
    <w:p w14:paraId="447AE198" w14:textId="77777777" w:rsidR="00A32E04" w:rsidRPr="00864ADB" w:rsidRDefault="00A32E04" w:rsidP="00113EE7">
      <w:pPr>
        <w:spacing w:after="200" w:line="276" w:lineRule="auto"/>
        <w:ind w:firstLine="16"/>
        <w:contextualSpacing/>
        <w:jc w:val="both"/>
        <w:rPr>
          <w:rFonts w:eastAsiaTheme="minorHAnsi" w:cs="Arial"/>
          <w:lang w:val="en-GB"/>
        </w:rPr>
      </w:pPr>
    </w:p>
    <w:p w14:paraId="392D5A2A" w14:textId="77777777" w:rsidR="00A32E04" w:rsidRPr="00864ADB" w:rsidRDefault="00A32E04" w:rsidP="00113EE7">
      <w:pPr>
        <w:framePr w:hSpace="180" w:wrap="around" w:vAnchor="text" w:hAnchor="text" w:y="1"/>
        <w:spacing w:after="200" w:line="276" w:lineRule="auto"/>
        <w:ind w:firstLine="16"/>
        <w:contextualSpacing/>
        <w:suppressOverlap/>
        <w:jc w:val="both"/>
        <w:rPr>
          <w:rFonts w:eastAsiaTheme="minorHAnsi" w:cs="Arial"/>
          <w:b/>
          <w:bCs/>
          <w:lang w:val="en-GB"/>
        </w:rPr>
      </w:pPr>
      <w:r w:rsidRPr="00864ADB">
        <w:rPr>
          <w:rFonts w:eastAsiaTheme="minorHAnsi" w:cs="Arial"/>
          <w:b/>
          <w:bCs/>
          <w:lang w:val="en-GB"/>
        </w:rPr>
        <w:t>How well did we do it?</w:t>
      </w:r>
    </w:p>
    <w:p w14:paraId="1BE8BDD9" w14:textId="77777777" w:rsidR="00A32E04" w:rsidRPr="00864ADB" w:rsidRDefault="00A32E04" w:rsidP="00113EE7">
      <w:pPr>
        <w:framePr w:hSpace="180" w:wrap="around" w:vAnchor="text" w:hAnchor="text" w:y="1"/>
        <w:spacing w:after="200" w:line="276" w:lineRule="auto"/>
        <w:ind w:firstLine="16"/>
        <w:contextualSpacing/>
        <w:suppressOverlap/>
        <w:jc w:val="both"/>
        <w:rPr>
          <w:rFonts w:eastAsiaTheme="minorHAnsi" w:cs="Arial"/>
          <w:lang w:val="en-GB"/>
        </w:rPr>
      </w:pPr>
      <w:r w:rsidRPr="00864ADB">
        <w:rPr>
          <w:rFonts w:eastAsiaTheme="minorHAnsi" w:cs="Arial"/>
          <w:lang w:val="en-GB"/>
        </w:rPr>
        <w:t>100% satisfaction with participants of the project</w:t>
      </w:r>
    </w:p>
    <w:p w14:paraId="4AC7F756" w14:textId="77777777" w:rsidR="00A32E04" w:rsidRPr="00F8299B" w:rsidRDefault="00A32E04" w:rsidP="00113EE7">
      <w:pPr>
        <w:framePr w:hSpace="180" w:wrap="around" w:vAnchor="text" w:hAnchor="text" w:y="1"/>
        <w:spacing w:after="200" w:line="276" w:lineRule="auto"/>
        <w:contextualSpacing/>
        <w:suppressOverlap/>
        <w:jc w:val="both"/>
        <w:rPr>
          <w:rFonts w:eastAsiaTheme="minorHAnsi" w:cs="Arial"/>
          <w:color w:val="00B050"/>
          <w:lang w:val="en-GB"/>
        </w:rPr>
      </w:pPr>
    </w:p>
    <w:p w14:paraId="74687F59" w14:textId="77777777" w:rsidR="00A32E04" w:rsidRPr="00864ADB" w:rsidRDefault="00A32E04" w:rsidP="00113EE7">
      <w:pPr>
        <w:framePr w:hSpace="180" w:wrap="around" w:vAnchor="text" w:hAnchor="text" w:y="1"/>
        <w:spacing w:after="200" w:line="276" w:lineRule="auto"/>
        <w:ind w:firstLine="16"/>
        <w:contextualSpacing/>
        <w:suppressOverlap/>
        <w:jc w:val="both"/>
        <w:rPr>
          <w:rFonts w:eastAsiaTheme="minorHAnsi" w:cs="Arial"/>
          <w:b/>
          <w:bCs/>
          <w:lang w:val="en-GB"/>
        </w:rPr>
      </w:pPr>
      <w:r w:rsidRPr="00864ADB">
        <w:rPr>
          <w:rFonts w:eastAsiaTheme="minorHAnsi" w:cs="Arial"/>
          <w:b/>
          <w:bCs/>
          <w:lang w:val="en-GB"/>
        </w:rPr>
        <w:t>Is anymore better off?</w:t>
      </w:r>
    </w:p>
    <w:p w14:paraId="67EA62C1" w14:textId="77777777" w:rsidR="00A32E04" w:rsidRPr="00864ADB" w:rsidRDefault="00A32E04" w:rsidP="00113EE7">
      <w:pPr>
        <w:framePr w:hSpace="180" w:wrap="around" w:vAnchor="text" w:hAnchor="text" w:y="1"/>
        <w:spacing w:after="200" w:line="276" w:lineRule="auto"/>
        <w:suppressOverlap/>
        <w:jc w:val="both"/>
        <w:rPr>
          <w:rFonts w:eastAsiaTheme="minorHAnsi" w:cs="Arial"/>
          <w:lang w:val="en-GB"/>
        </w:rPr>
      </w:pPr>
      <w:r w:rsidRPr="00864ADB">
        <w:rPr>
          <w:rFonts w:eastAsiaTheme="minorHAnsi" w:cs="Arial"/>
          <w:lang w:val="en-GB"/>
        </w:rPr>
        <w:t xml:space="preserve">100% of participants had progressed to a greater degree of knowledge of what is hate crime by the end of the event. </w:t>
      </w:r>
    </w:p>
    <w:p w14:paraId="25DB75D5" w14:textId="77777777" w:rsidR="00A32E04" w:rsidRPr="00864ADB" w:rsidRDefault="00A32E04" w:rsidP="00113EE7">
      <w:pPr>
        <w:framePr w:hSpace="180" w:wrap="around" w:vAnchor="text" w:hAnchor="text" w:y="1"/>
        <w:spacing w:after="200" w:line="276" w:lineRule="auto"/>
        <w:ind w:firstLine="16"/>
        <w:contextualSpacing/>
        <w:suppressOverlap/>
        <w:jc w:val="both"/>
        <w:rPr>
          <w:rFonts w:eastAsiaTheme="minorHAnsi" w:cs="Arial"/>
          <w:lang w:val="en-GB"/>
        </w:rPr>
      </w:pPr>
      <w:r w:rsidRPr="00864ADB">
        <w:rPr>
          <w:rFonts w:eastAsiaTheme="minorHAnsi" w:cs="Arial"/>
          <w:lang w:val="en-GB"/>
        </w:rPr>
        <w:t>Eg: Only 13% had a great deal of knowledge before event &amp; this increased to 53% at end of event.</w:t>
      </w:r>
    </w:p>
    <w:p w14:paraId="6F443F8C" w14:textId="77777777" w:rsidR="00A32E04" w:rsidRPr="00864ADB" w:rsidRDefault="00A32E04" w:rsidP="00113EE7">
      <w:pPr>
        <w:jc w:val="both"/>
        <w:rPr>
          <w:rFonts w:eastAsiaTheme="minorHAnsi" w:cs="Arial"/>
          <w:lang w:val="en-GB"/>
        </w:rPr>
      </w:pPr>
      <w:r w:rsidRPr="00864ADB">
        <w:rPr>
          <w:rFonts w:eastAsiaTheme="minorHAnsi" w:cs="Arial"/>
          <w:lang w:val="en-GB"/>
        </w:rPr>
        <w:t>94% of attendees reported they increase knowledge on how to access support. 5% neither agreed or disagreed that they had gained more knowledge on how to access support</w:t>
      </w:r>
    </w:p>
    <w:p w14:paraId="4C4F1C8F" w14:textId="77777777" w:rsidR="00623F56" w:rsidRDefault="00623F56" w:rsidP="00113EE7">
      <w:pPr>
        <w:spacing w:before="60" w:after="60"/>
        <w:jc w:val="both"/>
        <w:rPr>
          <w:rFonts w:cs="Arial"/>
          <w:b/>
          <w:color w:val="FF0000"/>
        </w:rPr>
      </w:pPr>
    </w:p>
    <w:p w14:paraId="4E359FC4" w14:textId="77777777" w:rsidR="00623F56" w:rsidRPr="006225D1" w:rsidRDefault="00623F56" w:rsidP="00113EE7">
      <w:pPr>
        <w:spacing w:before="60" w:after="60"/>
        <w:jc w:val="both"/>
        <w:rPr>
          <w:rFonts w:cs="Arial"/>
          <w:b/>
        </w:rPr>
      </w:pPr>
    </w:p>
    <w:p w14:paraId="119DEA6A" w14:textId="632D207C" w:rsidR="00012E35" w:rsidRDefault="00012E35" w:rsidP="00113EE7">
      <w:pPr>
        <w:jc w:val="both"/>
        <w:rPr>
          <w:rFonts w:cs="Arial"/>
        </w:rPr>
      </w:pPr>
    </w:p>
    <w:p w14:paraId="377B66B4" w14:textId="77777777" w:rsidR="009400AD" w:rsidRDefault="009400AD" w:rsidP="00113EE7">
      <w:pPr>
        <w:jc w:val="both"/>
        <w:rPr>
          <w:rFonts w:cs="Arial"/>
          <w:bCs/>
          <w:color w:val="FF0000"/>
        </w:rPr>
      </w:pPr>
    </w:p>
    <w:p w14:paraId="141FD625" w14:textId="787F1C5D" w:rsidR="009400AD" w:rsidRDefault="009400AD" w:rsidP="00113EE7">
      <w:pPr>
        <w:jc w:val="both"/>
        <w:rPr>
          <w:rFonts w:cs="Arial"/>
          <w:bCs/>
          <w:color w:val="FF0000"/>
        </w:rPr>
      </w:pPr>
    </w:p>
    <w:p w14:paraId="0BC65EC3" w14:textId="77777777" w:rsidR="000A6ED0" w:rsidRDefault="000A6ED0" w:rsidP="00113EE7">
      <w:pPr>
        <w:spacing w:before="60" w:after="60" w:line="276" w:lineRule="auto"/>
        <w:ind w:left="360"/>
        <w:jc w:val="both"/>
        <w:rPr>
          <w:rFonts w:cs="Arial"/>
          <w:bCs/>
          <w:lang w:val="en-GB"/>
        </w:rPr>
      </w:pPr>
    </w:p>
    <w:p w14:paraId="1405E1AD" w14:textId="77777777" w:rsidR="00D87FAD" w:rsidRDefault="00D87FAD" w:rsidP="00113EE7">
      <w:pPr>
        <w:spacing w:before="60" w:after="60" w:line="276" w:lineRule="auto"/>
        <w:ind w:left="360"/>
        <w:jc w:val="both"/>
        <w:rPr>
          <w:rFonts w:cs="Arial"/>
          <w:bCs/>
          <w:lang w:val="en-GB"/>
        </w:rPr>
      </w:pPr>
    </w:p>
    <w:p w14:paraId="50210C99" w14:textId="77777777" w:rsidR="00D87FAD" w:rsidRDefault="00D87FAD" w:rsidP="00113EE7">
      <w:pPr>
        <w:spacing w:before="60" w:after="60" w:line="276" w:lineRule="auto"/>
        <w:ind w:left="360"/>
        <w:jc w:val="both"/>
        <w:rPr>
          <w:rFonts w:cs="Arial"/>
          <w:bCs/>
          <w:lang w:val="en-GB"/>
        </w:rPr>
      </w:pPr>
    </w:p>
    <w:p w14:paraId="099A41BD" w14:textId="77777777" w:rsidR="00D87FAD" w:rsidRDefault="00D87FAD" w:rsidP="00113EE7">
      <w:pPr>
        <w:spacing w:before="60" w:after="60" w:line="276" w:lineRule="auto"/>
        <w:ind w:left="360"/>
        <w:jc w:val="both"/>
        <w:rPr>
          <w:rFonts w:cs="Arial"/>
          <w:bCs/>
          <w:lang w:val="en-GB"/>
        </w:rPr>
      </w:pPr>
    </w:p>
    <w:p w14:paraId="7BD77D4C" w14:textId="77777777" w:rsidR="00D87FAD" w:rsidRDefault="00D87FAD" w:rsidP="00113EE7">
      <w:pPr>
        <w:spacing w:before="60" w:after="60" w:line="276" w:lineRule="auto"/>
        <w:ind w:left="360"/>
        <w:jc w:val="both"/>
        <w:rPr>
          <w:rFonts w:cs="Arial"/>
          <w:bCs/>
          <w:lang w:val="en-GB"/>
        </w:rPr>
      </w:pPr>
    </w:p>
    <w:p w14:paraId="25F5332D" w14:textId="77777777" w:rsidR="00D87FAD" w:rsidRDefault="00D87FAD" w:rsidP="00113EE7">
      <w:pPr>
        <w:spacing w:before="60" w:after="60" w:line="276" w:lineRule="auto"/>
        <w:ind w:left="360"/>
        <w:jc w:val="both"/>
        <w:rPr>
          <w:rFonts w:cs="Arial"/>
          <w:bCs/>
          <w:lang w:val="en-GB"/>
        </w:rPr>
      </w:pPr>
    </w:p>
    <w:p w14:paraId="38F17D00" w14:textId="4A805D80" w:rsidR="00D87FAD" w:rsidRDefault="00D87FAD" w:rsidP="000A6ED0">
      <w:pPr>
        <w:spacing w:before="60" w:after="60" w:line="276" w:lineRule="auto"/>
        <w:ind w:left="360"/>
        <w:rPr>
          <w:rFonts w:cs="Arial"/>
          <w:bCs/>
          <w:lang w:val="en-GB"/>
        </w:rPr>
      </w:pPr>
      <w:r>
        <w:rPr>
          <w:noProof/>
        </w:rPr>
        <w:lastRenderedPageBreak/>
        <w:drawing>
          <wp:inline distT="0" distB="0" distL="0" distR="0" wp14:anchorId="398FC5BA" wp14:editId="5BA13C52">
            <wp:extent cx="2276475" cy="3234690"/>
            <wp:effectExtent l="0" t="0" r="9525" b="3810"/>
            <wp:docPr id="947801829" name="Picture 1" descr="A hand with a r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01829" name="Picture 1" descr="A hand with a ring on it&#10;&#10;Description automatically generated"/>
                    <pic:cNvPicPr>
                      <a:picLocks noChangeAspect="1"/>
                    </pic:cNvPicPr>
                  </pic:nvPicPr>
                  <pic:blipFill>
                    <a:blip r:embed="rId45"/>
                    <a:stretch>
                      <a:fillRect/>
                    </a:stretch>
                  </pic:blipFill>
                  <pic:spPr>
                    <a:xfrm>
                      <a:off x="0" y="0"/>
                      <a:ext cx="2276475" cy="3234690"/>
                    </a:xfrm>
                    <a:prstGeom prst="rect">
                      <a:avLst/>
                    </a:prstGeom>
                  </pic:spPr>
                </pic:pic>
              </a:graphicData>
            </a:graphic>
          </wp:inline>
        </w:drawing>
      </w:r>
    </w:p>
    <w:p w14:paraId="18F4E3A7" w14:textId="77777777" w:rsidR="00D87FAD" w:rsidRDefault="00D87FAD" w:rsidP="000A6ED0">
      <w:pPr>
        <w:spacing w:before="60" w:after="60" w:line="276" w:lineRule="auto"/>
        <w:ind w:left="360"/>
        <w:rPr>
          <w:rFonts w:cs="Arial"/>
          <w:bCs/>
          <w:lang w:val="en-GB"/>
        </w:rPr>
      </w:pPr>
    </w:p>
    <w:p w14:paraId="5190D200" w14:textId="6731F6D5" w:rsidR="00D87FAD" w:rsidRDefault="00D87FAD" w:rsidP="000A6ED0">
      <w:pPr>
        <w:spacing w:before="60" w:after="60" w:line="276" w:lineRule="auto"/>
        <w:ind w:left="360"/>
        <w:rPr>
          <w:rFonts w:cs="Arial"/>
          <w:bCs/>
          <w:lang w:val="en-GB"/>
        </w:rPr>
      </w:pPr>
      <w:r>
        <w:rPr>
          <w:noProof/>
        </w:rPr>
        <w:drawing>
          <wp:inline distT="0" distB="0" distL="0" distR="0" wp14:anchorId="02D73FD8" wp14:editId="16B8FB9E">
            <wp:extent cx="3560445" cy="2377440"/>
            <wp:effectExtent l="0" t="0" r="1905" b="3810"/>
            <wp:docPr id="32528821" name="Picture 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8821" name="Picture 7" descr="A group of people posing for a photo&#10;&#10;Description automatically generated"/>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60445" cy="2377440"/>
                    </a:xfrm>
                    <a:prstGeom prst="rect">
                      <a:avLst/>
                    </a:prstGeom>
                    <a:noFill/>
                  </pic:spPr>
                </pic:pic>
              </a:graphicData>
            </a:graphic>
          </wp:inline>
        </w:drawing>
      </w:r>
    </w:p>
    <w:p w14:paraId="7DE8FCF3" w14:textId="77777777" w:rsidR="00D87FAD" w:rsidRDefault="00D87FAD" w:rsidP="000A6ED0">
      <w:pPr>
        <w:spacing w:before="60" w:after="60" w:line="276" w:lineRule="auto"/>
        <w:ind w:left="360"/>
        <w:rPr>
          <w:rFonts w:cs="Arial"/>
          <w:bCs/>
          <w:lang w:val="en-GB"/>
        </w:rPr>
      </w:pPr>
    </w:p>
    <w:p w14:paraId="351EAF1E" w14:textId="77777777" w:rsidR="00D87FAD" w:rsidRDefault="00D87FAD" w:rsidP="000A6ED0">
      <w:pPr>
        <w:spacing w:before="60" w:after="60" w:line="276" w:lineRule="auto"/>
        <w:ind w:left="360"/>
        <w:rPr>
          <w:rFonts w:cs="Arial"/>
          <w:bCs/>
          <w:lang w:val="en-GB"/>
        </w:rPr>
      </w:pPr>
    </w:p>
    <w:p w14:paraId="6E581FC8" w14:textId="77777777" w:rsidR="00D87FAD" w:rsidRDefault="00D87FAD" w:rsidP="000A6ED0">
      <w:pPr>
        <w:spacing w:before="60" w:after="60" w:line="276" w:lineRule="auto"/>
        <w:ind w:left="360"/>
        <w:rPr>
          <w:rFonts w:cs="Arial"/>
          <w:bCs/>
          <w:lang w:val="en-GB"/>
        </w:rPr>
      </w:pPr>
    </w:p>
    <w:p w14:paraId="2B855180" w14:textId="77777777" w:rsidR="00D87FAD" w:rsidRDefault="00D87FAD" w:rsidP="000A6ED0">
      <w:pPr>
        <w:spacing w:before="60" w:after="60" w:line="276" w:lineRule="auto"/>
        <w:ind w:left="360"/>
        <w:rPr>
          <w:rFonts w:cs="Arial"/>
          <w:bCs/>
          <w:lang w:val="en-GB"/>
        </w:rPr>
      </w:pPr>
    </w:p>
    <w:p w14:paraId="3D3889DB" w14:textId="77777777" w:rsidR="00D87FAD" w:rsidRDefault="00D87FAD" w:rsidP="000A6ED0">
      <w:pPr>
        <w:spacing w:before="60" w:after="60" w:line="276" w:lineRule="auto"/>
        <w:ind w:left="360"/>
        <w:rPr>
          <w:rFonts w:cs="Arial"/>
          <w:bCs/>
          <w:lang w:val="en-GB"/>
        </w:rPr>
      </w:pPr>
    </w:p>
    <w:p w14:paraId="49279902" w14:textId="77777777" w:rsidR="00D87FAD" w:rsidRDefault="00D87FAD" w:rsidP="000A6ED0">
      <w:pPr>
        <w:spacing w:before="60" w:after="60" w:line="276" w:lineRule="auto"/>
        <w:ind w:left="360"/>
        <w:rPr>
          <w:rFonts w:cs="Arial"/>
          <w:bCs/>
          <w:lang w:val="en-GB"/>
        </w:rPr>
      </w:pPr>
    </w:p>
    <w:p w14:paraId="3729095F" w14:textId="77777777" w:rsidR="00D87FAD" w:rsidRDefault="00D87FAD" w:rsidP="000A6ED0">
      <w:pPr>
        <w:spacing w:before="60" w:after="60" w:line="276" w:lineRule="auto"/>
        <w:ind w:left="360"/>
        <w:rPr>
          <w:rFonts w:cs="Arial"/>
          <w:bCs/>
          <w:lang w:val="en-GB"/>
        </w:rPr>
      </w:pPr>
    </w:p>
    <w:p w14:paraId="4B65B99E" w14:textId="77777777" w:rsidR="00D87FAD" w:rsidRDefault="00D87FAD" w:rsidP="000A6ED0">
      <w:pPr>
        <w:spacing w:before="60" w:after="60" w:line="276" w:lineRule="auto"/>
        <w:ind w:left="360"/>
        <w:rPr>
          <w:rFonts w:cs="Arial"/>
          <w:bCs/>
          <w:lang w:val="en-GB"/>
        </w:rPr>
      </w:pPr>
    </w:p>
    <w:p w14:paraId="361D6A3D" w14:textId="77777777" w:rsidR="00D87FAD" w:rsidRDefault="00D87FAD" w:rsidP="000A6ED0">
      <w:pPr>
        <w:spacing w:before="60" w:after="60" w:line="276" w:lineRule="auto"/>
        <w:ind w:left="360"/>
        <w:rPr>
          <w:rFonts w:cs="Arial"/>
          <w:bCs/>
          <w:lang w:val="en-GB"/>
        </w:rPr>
      </w:pPr>
    </w:p>
    <w:p w14:paraId="7FED339C" w14:textId="77777777" w:rsidR="00D87FAD" w:rsidRDefault="00D87FAD" w:rsidP="000A6ED0">
      <w:pPr>
        <w:spacing w:before="60" w:after="60" w:line="276" w:lineRule="auto"/>
        <w:ind w:left="360"/>
        <w:rPr>
          <w:rFonts w:cs="Arial"/>
          <w:bCs/>
          <w:lang w:val="en-GB"/>
        </w:rPr>
      </w:pPr>
    </w:p>
    <w:p w14:paraId="783C08B5" w14:textId="77777777" w:rsidR="00D87FAD" w:rsidRDefault="00D87FAD" w:rsidP="000A6ED0">
      <w:pPr>
        <w:spacing w:before="60" w:after="60" w:line="276" w:lineRule="auto"/>
        <w:ind w:left="360"/>
        <w:rPr>
          <w:rFonts w:cs="Arial"/>
          <w:bCs/>
          <w:lang w:val="en-GB"/>
        </w:rPr>
      </w:pPr>
    </w:p>
    <w:p w14:paraId="1ACE5D58" w14:textId="77777777" w:rsidR="00D87FAD" w:rsidRDefault="00D87FAD" w:rsidP="000A6ED0">
      <w:pPr>
        <w:spacing w:before="60" w:after="60" w:line="276" w:lineRule="auto"/>
        <w:ind w:left="360"/>
        <w:rPr>
          <w:rFonts w:cs="Arial"/>
          <w:bCs/>
          <w:lang w:val="en-GB"/>
        </w:rPr>
      </w:pPr>
    </w:p>
    <w:p w14:paraId="13F30E15" w14:textId="65484491" w:rsidR="00D87FAD" w:rsidRDefault="00D87FAD" w:rsidP="000A6ED0">
      <w:pPr>
        <w:spacing w:before="60" w:after="60" w:line="276" w:lineRule="auto"/>
        <w:ind w:left="360"/>
        <w:rPr>
          <w:rFonts w:cs="Arial"/>
          <w:bCs/>
          <w:lang w:val="en-GB"/>
        </w:rPr>
      </w:pPr>
      <w:r>
        <w:rPr>
          <w:noProof/>
        </w:rPr>
        <w:lastRenderedPageBreak/>
        <w:drawing>
          <wp:inline distT="0" distB="0" distL="0" distR="0" wp14:anchorId="207B4D16" wp14:editId="354919BD">
            <wp:extent cx="3832225" cy="2694940"/>
            <wp:effectExtent l="0" t="0" r="0" b="0"/>
            <wp:docPr id="625327483"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27483" name="Picture 1" descr="A screenshot of a website&#10;&#10;Description automatically generated"/>
                    <pic:cNvPicPr>
                      <a:picLocks noChangeAspect="1"/>
                    </pic:cNvPicPr>
                  </pic:nvPicPr>
                  <pic:blipFill>
                    <a:blip r:embed="rId47"/>
                    <a:stretch>
                      <a:fillRect/>
                    </a:stretch>
                  </pic:blipFill>
                  <pic:spPr>
                    <a:xfrm>
                      <a:off x="0" y="0"/>
                      <a:ext cx="3832225" cy="2694940"/>
                    </a:xfrm>
                    <a:prstGeom prst="rect">
                      <a:avLst/>
                    </a:prstGeom>
                  </pic:spPr>
                </pic:pic>
              </a:graphicData>
            </a:graphic>
          </wp:inline>
        </w:drawing>
      </w:r>
    </w:p>
    <w:p w14:paraId="496F57DB" w14:textId="77777777" w:rsidR="003853C7" w:rsidRDefault="003853C7" w:rsidP="00113EE7">
      <w:pPr>
        <w:spacing w:before="60" w:after="60" w:line="276" w:lineRule="auto"/>
        <w:ind w:left="360"/>
        <w:jc w:val="both"/>
        <w:rPr>
          <w:rFonts w:cs="Arial"/>
          <w:bCs/>
          <w:lang w:val="en-GB"/>
        </w:rPr>
      </w:pPr>
    </w:p>
    <w:p w14:paraId="14E66BB4" w14:textId="553766CB" w:rsidR="00D87FAD" w:rsidRPr="00864ADB" w:rsidRDefault="00D87FAD" w:rsidP="00113EE7">
      <w:pPr>
        <w:spacing w:before="60" w:after="60" w:line="276" w:lineRule="auto"/>
        <w:jc w:val="both"/>
        <w:rPr>
          <w:rFonts w:cs="Arial"/>
          <w:b/>
          <w:lang w:val="en-GB"/>
        </w:rPr>
      </w:pPr>
      <w:r w:rsidRPr="00864ADB">
        <w:rPr>
          <w:rFonts w:cs="Arial"/>
          <w:b/>
          <w:lang w:val="en-GB"/>
        </w:rPr>
        <w:t>LESSON PLAN</w:t>
      </w:r>
    </w:p>
    <w:p w14:paraId="223EEB02" w14:textId="77777777" w:rsidR="00D87FAD" w:rsidRPr="00864ADB" w:rsidRDefault="00D87FAD" w:rsidP="00113EE7">
      <w:pPr>
        <w:framePr w:hSpace="180" w:wrap="around" w:vAnchor="text" w:hAnchor="text" w:y="1"/>
        <w:spacing w:after="200" w:line="276" w:lineRule="auto"/>
        <w:jc w:val="both"/>
        <w:rPr>
          <w:rFonts w:eastAsiaTheme="minorHAnsi" w:cs="Arial"/>
          <w:b/>
          <w:lang w:val="en-GB"/>
        </w:rPr>
      </w:pPr>
      <w:r w:rsidRPr="00864ADB">
        <w:rPr>
          <w:rFonts w:eastAsiaTheme="minorHAnsi" w:cs="Arial"/>
          <w:b/>
          <w:lang w:val="en-GB"/>
        </w:rPr>
        <w:t>How much did we do?</w:t>
      </w:r>
    </w:p>
    <w:p w14:paraId="62CA6E43" w14:textId="77777777" w:rsidR="00D87FAD" w:rsidRPr="00864ADB" w:rsidRDefault="00D87FAD" w:rsidP="00113EE7">
      <w:pPr>
        <w:framePr w:hSpace="180" w:wrap="around" w:vAnchor="text" w:hAnchor="text" w:y="1"/>
        <w:spacing w:after="200" w:line="276" w:lineRule="auto"/>
        <w:jc w:val="both"/>
        <w:rPr>
          <w:rFonts w:eastAsiaTheme="minorHAnsi" w:cs="Arial"/>
          <w:lang w:val="en-GB"/>
        </w:rPr>
      </w:pPr>
      <w:r w:rsidRPr="00864ADB">
        <w:rPr>
          <w:rFonts w:eastAsiaTheme="minorHAnsi" w:cs="Arial"/>
          <w:lang w:val="en-GB"/>
        </w:rPr>
        <w:t>Development of Disability Hate crime lesson plan (consisting of animation, workbook, presentation and lesson plan guidance)</w:t>
      </w:r>
    </w:p>
    <w:p w14:paraId="0AF4E592" w14:textId="77777777" w:rsidR="00D87FAD" w:rsidRPr="00864ADB" w:rsidRDefault="00D87FAD" w:rsidP="00113EE7">
      <w:pPr>
        <w:framePr w:hSpace="180" w:wrap="around" w:vAnchor="text" w:hAnchor="text" w:y="1"/>
        <w:spacing w:after="200" w:line="276" w:lineRule="auto"/>
        <w:jc w:val="both"/>
        <w:rPr>
          <w:rFonts w:eastAsiaTheme="minorHAnsi" w:cs="Arial"/>
          <w:b/>
          <w:lang w:val="en-GB"/>
        </w:rPr>
      </w:pPr>
      <w:r w:rsidRPr="00864ADB">
        <w:rPr>
          <w:rFonts w:eastAsiaTheme="minorHAnsi" w:cs="Arial"/>
          <w:b/>
          <w:lang w:val="en-GB"/>
        </w:rPr>
        <w:t>How well did we do it?</w:t>
      </w:r>
    </w:p>
    <w:p w14:paraId="7017D4B9" w14:textId="77777777" w:rsidR="00D87FAD" w:rsidRPr="00864ADB" w:rsidRDefault="00D87FAD" w:rsidP="00113EE7">
      <w:pPr>
        <w:framePr w:hSpace="180" w:wrap="around" w:vAnchor="text" w:hAnchor="text" w:y="1"/>
        <w:spacing w:after="200" w:line="276" w:lineRule="auto"/>
        <w:jc w:val="both"/>
        <w:rPr>
          <w:rFonts w:eastAsiaTheme="minorHAnsi" w:cs="Arial"/>
          <w:bCs/>
          <w:lang w:val="en-GB"/>
        </w:rPr>
      </w:pPr>
      <w:r w:rsidRPr="00864ADB">
        <w:rPr>
          <w:rFonts w:eastAsiaTheme="minorHAnsi" w:cs="Arial"/>
          <w:bCs/>
          <w:lang w:val="en-GB"/>
        </w:rPr>
        <w:t>100% partners satisfied with content and layout of lesson plan.</w:t>
      </w:r>
    </w:p>
    <w:p w14:paraId="5D48B05F" w14:textId="77777777" w:rsidR="00D87FAD" w:rsidRPr="00864ADB" w:rsidRDefault="00D87FAD" w:rsidP="00113EE7">
      <w:pPr>
        <w:framePr w:hSpace="180" w:wrap="around" w:vAnchor="text" w:hAnchor="text" w:y="1"/>
        <w:spacing w:after="200" w:line="276" w:lineRule="auto"/>
        <w:jc w:val="both"/>
        <w:rPr>
          <w:rFonts w:eastAsiaTheme="minorHAnsi" w:cs="Arial"/>
          <w:bCs/>
          <w:lang w:val="en-GB"/>
        </w:rPr>
      </w:pPr>
      <w:r w:rsidRPr="00864ADB">
        <w:rPr>
          <w:rFonts w:eastAsiaTheme="minorHAnsi" w:cs="Arial"/>
          <w:bCs/>
          <w:lang w:val="en-GB"/>
        </w:rPr>
        <w:t>100% young people who participated in testing phase of lesson plan were satisfied with the content.</w:t>
      </w:r>
    </w:p>
    <w:p w14:paraId="48A30D65" w14:textId="77777777" w:rsidR="00D87FAD" w:rsidRPr="00864ADB" w:rsidRDefault="00D87FAD" w:rsidP="00113EE7">
      <w:pPr>
        <w:framePr w:hSpace="180" w:wrap="around" w:vAnchor="text" w:hAnchor="text" w:y="1"/>
        <w:spacing w:after="200" w:line="276" w:lineRule="auto"/>
        <w:jc w:val="both"/>
        <w:rPr>
          <w:rFonts w:eastAsiaTheme="minorHAnsi" w:cs="Arial"/>
          <w:b/>
          <w:lang w:val="en-GB"/>
        </w:rPr>
      </w:pPr>
      <w:r w:rsidRPr="00864ADB">
        <w:rPr>
          <w:rFonts w:eastAsiaTheme="minorHAnsi" w:cs="Arial"/>
          <w:b/>
          <w:lang w:val="en-GB"/>
        </w:rPr>
        <w:t>Is anyone better off?</w:t>
      </w:r>
    </w:p>
    <w:p w14:paraId="3245B036" w14:textId="77777777" w:rsidR="00D87FAD" w:rsidRPr="00864ADB" w:rsidRDefault="00D87FAD" w:rsidP="00113EE7">
      <w:pPr>
        <w:framePr w:hSpace="180" w:wrap="around" w:vAnchor="text" w:hAnchor="text" w:y="1"/>
        <w:spacing w:after="200" w:line="276" w:lineRule="auto"/>
        <w:jc w:val="both"/>
        <w:rPr>
          <w:rFonts w:eastAsiaTheme="minorHAnsi" w:cs="Arial"/>
          <w:lang w:val="en-GB"/>
        </w:rPr>
      </w:pPr>
      <w:r w:rsidRPr="00864ADB">
        <w:rPr>
          <w:rFonts w:eastAsiaTheme="minorHAnsi" w:cs="Arial"/>
          <w:lang w:val="en-GB"/>
        </w:rPr>
        <w:t>100% young people trialling the lesson plan increased their knowledge of what is a disability hate crime.</w:t>
      </w:r>
    </w:p>
    <w:p w14:paraId="36B25933" w14:textId="3685DD43" w:rsidR="00D87FAD" w:rsidRPr="00864ADB" w:rsidRDefault="00D87FAD" w:rsidP="00113EE7">
      <w:pPr>
        <w:spacing w:before="60" w:after="60" w:line="276" w:lineRule="auto"/>
        <w:jc w:val="both"/>
        <w:rPr>
          <w:rFonts w:cs="Arial"/>
          <w:bCs/>
          <w:lang w:val="en-GB"/>
        </w:rPr>
      </w:pPr>
      <w:r w:rsidRPr="00864ADB">
        <w:rPr>
          <w:rFonts w:eastAsiaTheme="minorHAnsi" w:cs="Arial"/>
          <w:lang w:val="en-GB"/>
        </w:rPr>
        <w:t>100% of the young people involved in trialling the lesson plan learnt how to access support</w:t>
      </w:r>
    </w:p>
    <w:p w14:paraId="023400DB" w14:textId="698D4972" w:rsidR="00D87FAD" w:rsidRDefault="00D87FAD" w:rsidP="000A6ED0">
      <w:pPr>
        <w:spacing w:before="60" w:after="60" w:line="276" w:lineRule="auto"/>
        <w:ind w:left="360"/>
        <w:rPr>
          <w:rFonts w:cs="Arial"/>
          <w:bCs/>
          <w:lang w:val="en-GB"/>
        </w:rPr>
      </w:pPr>
      <w:r>
        <w:rPr>
          <w:noProof/>
        </w:rPr>
        <w:lastRenderedPageBreak/>
        <w:drawing>
          <wp:inline distT="0" distB="0" distL="0" distR="0" wp14:anchorId="6C477A65" wp14:editId="138B46BD">
            <wp:extent cx="3703320" cy="2470785"/>
            <wp:effectExtent l="0" t="0" r="0" b="5715"/>
            <wp:docPr id="1970220823" name="Picture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20823" name="Picture 8" descr="A group of people posing for a photo&#10;&#10;Description automatically generated"/>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03320" cy="2470785"/>
                    </a:xfrm>
                    <a:prstGeom prst="rect">
                      <a:avLst/>
                    </a:prstGeom>
                    <a:noFill/>
                    <a:ln>
                      <a:noFill/>
                    </a:ln>
                  </pic:spPr>
                </pic:pic>
              </a:graphicData>
            </a:graphic>
          </wp:inline>
        </w:drawing>
      </w:r>
    </w:p>
    <w:p w14:paraId="0DF21607" w14:textId="77777777" w:rsidR="00D87FAD" w:rsidRDefault="00D87FAD" w:rsidP="00D87FAD">
      <w:pPr>
        <w:rPr>
          <w:rFonts w:cs="Arial"/>
          <w:b/>
          <w:i/>
          <w:iCs/>
          <w:u w:val="single"/>
          <w:lang w:val="en-GB" w:eastAsia="en-GB"/>
        </w:rPr>
      </w:pPr>
    </w:p>
    <w:p w14:paraId="1B43BAF3" w14:textId="77777777" w:rsidR="00D87FAD" w:rsidRPr="00864ADB" w:rsidRDefault="00D87FAD" w:rsidP="00D87FAD">
      <w:pPr>
        <w:rPr>
          <w:rFonts w:cs="Arial"/>
          <w:bCs/>
          <w:i/>
          <w:iCs/>
          <w:lang w:val="en-GB" w:eastAsia="en-GB"/>
        </w:rPr>
      </w:pPr>
      <w:r w:rsidRPr="00864ADB">
        <w:rPr>
          <w:rFonts w:cs="Arial"/>
          <w:bCs/>
          <w:i/>
          <w:iCs/>
          <w:lang w:val="en-GB" w:eastAsia="en-GB"/>
        </w:rPr>
        <w:t>Pictured at PSNI Problem Solving awards – Causeway Coast and Glen PCSP and partners.  Winners of PCSP category for Disability Project.</w:t>
      </w:r>
    </w:p>
    <w:p w14:paraId="47593AE0" w14:textId="0CF576C1" w:rsidR="000A6ED0" w:rsidRPr="006225D1" w:rsidRDefault="000A6ED0" w:rsidP="00EC0457">
      <w:pPr>
        <w:rPr>
          <w:rFonts w:cs="Arial"/>
          <w:b/>
          <w:i/>
          <w:iCs/>
          <w:u w:val="single"/>
          <w:lang w:val="en-GB" w:eastAsia="en-GB"/>
        </w:rPr>
      </w:pPr>
    </w:p>
    <w:p w14:paraId="45346C0E" w14:textId="77777777" w:rsidR="000A6ED0" w:rsidRPr="006225D1" w:rsidRDefault="000A6ED0" w:rsidP="000A6ED0">
      <w:pPr>
        <w:jc w:val="both"/>
        <w:rPr>
          <w:rFonts w:cs="Arial"/>
          <w:b/>
          <w:lang w:eastAsia="en-GB"/>
        </w:rPr>
      </w:pPr>
    </w:p>
    <w:p w14:paraId="07223646" w14:textId="77777777" w:rsidR="000A6ED0" w:rsidRPr="006225D1" w:rsidRDefault="000A6ED0" w:rsidP="000A6ED0">
      <w:pPr>
        <w:jc w:val="both"/>
        <w:rPr>
          <w:rFonts w:cs="Arial"/>
          <w:b/>
        </w:rPr>
      </w:pPr>
      <w:r w:rsidRPr="006225D1">
        <w:rPr>
          <w:rFonts w:cs="Arial"/>
          <w:b/>
        </w:rPr>
        <w:t>Crime Prevention</w:t>
      </w:r>
    </w:p>
    <w:p w14:paraId="4688BF18" w14:textId="77777777" w:rsidR="000A6ED0" w:rsidRPr="006225D1" w:rsidRDefault="000A6ED0" w:rsidP="000A6ED0">
      <w:pPr>
        <w:jc w:val="both"/>
        <w:rPr>
          <w:rFonts w:cs="Arial"/>
          <w:b/>
        </w:rPr>
      </w:pPr>
    </w:p>
    <w:p w14:paraId="0717E73F" w14:textId="77777777" w:rsidR="000A6ED0" w:rsidRPr="006225D1" w:rsidRDefault="000A6ED0" w:rsidP="000A6ED0">
      <w:pPr>
        <w:jc w:val="both"/>
        <w:rPr>
          <w:rFonts w:cs="Arial"/>
          <w:lang w:eastAsia="en-GB"/>
        </w:rPr>
      </w:pPr>
      <w:r w:rsidRPr="006225D1">
        <w:rPr>
          <w:rFonts w:cs="Arial"/>
          <w:lang w:eastAsia="en-GB"/>
        </w:rPr>
        <w:t>The PCSP provided crime prevention equipment to the Crime Prevention Officer who carried out an average of 12-14 weekly visits (Visits varie from domestic abuse victims, older persons, housebound, victims of crime and people feeling vulnerable to crime).</w:t>
      </w:r>
    </w:p>
    <w:p w14:paraId="3B0F021A" w14:textId="77777777" w:rsidR="000A6ED0" w:rsidRPr="006225D1" w:rsidRDefault="000A6ED0" w:rsidP="000A6ED0">
      <w:pPr>
        <w:jc w:val="both"/>
        <w:rPr>
          <w:rFonts w:cs="Arial"/>
          <w:lang w:eastAsia="en-GB"/>
        </w:rPr>
      </w:pPr>
    </w:p>
    <w:p w14:paraId="49D06B59" w14:textId="77777777" w:rsidR="000A6ED0" w:rsidRDefault="000A6ED0" w:rsidP="000A6ED0">
      <w:pPr>
        <w:jc w:val="both"/>
        <w:rPr>
          <w:rFonts w:cs="Arial"/>
          <w:lang w:eastAsia="en-GB"/>
        </w:rPr>
      </w:pPr>
      <w:r w:rsidRPr="006225D1">
        <w:rPr>
          <w:rFonts w:cs="Arial"/>
          <w:lang w:eastAsia="en-GB"/>
        </w:rPr>
        <w:t xml:space="preserve">Items were also provided to members of the public through PCSP member community engagement activities. Members of the PCSP attended many community events to highlight their role as PCSP members and listen to community concerns around policing and community safety. They also took the opportunity at these events/meetings to distribute crime prevention items and literature. </w:t>
      </w:r>
    </w:p>
    <w:p w14:paraId="2F3EBCB9" w14:textId="77777777" w:rsidR="00D87FAD" w:rsidRPr="00864ADB" w:rsidRDefault="00D87FAD" w:rsidP="000A6ED0">
      <w:pPr>
        <w:jc w:val="both"/>
        <w:rPr>
          <w:rFonts w:cs="Arial"/>
          <w:lang w:eastAsia="en-GB"/>
        </w:rPr>
      </w:pPr>
    </w:p>
    <w:p w14:paraId="68FE7C7A" w14:textId="77777777" w:rsidR="00D87FAD" w:rsidRPr="00864ADB" w:rsidRDefault="00D87FAD" w:rsidP="00D87FAD">
      <w:pPr>
        <w:jc w:val="both"/>
        <w:rPr>
          <w:rFonts w:cs="Arial"/>
          <w:lang w:eastAsia="en-GB"/>
        </w:rPr>
      </w:pPr>
      <w:r w:rsidRPr="00864ADB">
        <w:rPr>
          <w:rFonts w:cs="Arial"/>
          <w:lang w:eastAsia="en-GB"/>
        </w:rPr>
        <w:t>A crime prevention information roadshow was held in July 2023. PCSP representatives, the local crime prevention officer and local neighbourhood policing officers hosted information stands across the Borough during the week commencing 3</w:t>
      </w:r>
      <w:r w:rsidRPr="00864ADB">
        <w:rPr>
          <w:rFonts w:cs="Arial"/>
          <w:vertAlign w:val="superscript"/>
          <w:lang w:eastAsia="en-GB"/>
        </w:rPr>
        <w:t>rd</w:t>
      </w:r>
      <w:r w:rsidRPr="00864ADB">
        <w:rPr>
          <w:rFonts w:cs="Arial"/>
          <w:lang w:eastAsia="en-GB"/>
        </w:rPr>
        <w:t xml:space="preserve"> July in various supermarkets and in the Causeway Hospital.  The high footfall of such locations meant that PSCP and PSNI were able to engage with many members of the public sharing crime prevention advice, information and practical resources (personal alarms, fraud rollers, RFID cards, Purse chains etc). </w:t>
      </w:r>
    </w:p>
    <w:p w14:paraId="05FA4564" w14:textId="77777777" w:rsidR="00D87FAD" w:rsidRPr="00864ADB" w:rsidRDefault="00D87FAD" w:rsidP="00D87FAD">
      <w:pPr>
        <w:jc w:val="both"/>
        <w:rPr>
          <w:rFonts w:cs="Arial"/>
          <w:lang w:eastAsia="en-GB"/>
        </w:rPr>
      </w:pPr>
    </w:p>
    <w:p w14:paraId="6D44C479" w14:textId="77777777" w:rsidR="00D87FAD" w:rsidRPr="00864ADB" w:rsidRDefault="00D87FAD" w:rsidP="00113EE7">
      <w:pPr>
        <w:spacing w:after="180" w:line="268" w:lineRule="auto"/>
        <w:jc w:val="both"/>
        <w:rPr>
          <w:rFonts w:cs="Arial"/>
          <w:kern w:val="28"/>
        </w:rPr>
      </w:pPr>
      <w:r w:rsidRPr="00864ADB">
        <w:rPr>
          <w:rFonts w:cs="Arial"/>
          <w:kern w:val="28"/>
        </w:rPr>
        <w:t>As part of the Crime Prevention Project Causeway Coast and Glens Policing and Community Safety Partnership (PCSP) also held two crime prevention training sessions in Portrush and Ballymoney on Tuesday 12</w:t>
      </w:r>
      <w:r w:rsidRPr="00864ADB">
        <w:rPr>
          <w:rFonts w:cs="Arial"/>
          <w:kern w:val="28"/>
          <w:vertAlign w:val="superscript"/>
        </w:rPr>
        <w:t>th</w:t>
      </w:r>
      <w:r w:rsidRPr="00864ADB">
        <w:rPr>
          <w:rFonts w:cs="Arial"/>
          <w:kern w:val="28"/>
        </w:rPr>
        <w:t xml:space="preserve"> March.</w:t>
      </w:r>
    </w:p>
    <w:p w14:paraId="02324A2D" w14:textId="77777777" w:rsidR="00D87FAD" w:rsidRPr="00864ADB" w:rsidRDefault="00D87FAD" w:rsidP="00113EE7">
      <w:pPr>
        <w:spacing w:after="180" w:line="268" w:lineRule="auto"/>
        <w:jc w:val="both"/>
        <w:rPr>
          <w:rFonts w:cs="Arial"/>
          <w:kern w:val="28"/>
        </w:rPr>
      </w:pPr>
      <w:r w:rsidRPr="00864ADB">
        <w:rPr>
          <w:rFonts w:cs="Arial"/>
          <w:kern w:val="28"/>
        </w:rPr>
        <w:t xml:space="preserve">The well attended training sessions offered residents of the Causeway Coast and Glens Borough the opportunity to learn more about the Principles of Crime Prevention Principles, the appropriate security products for residential settings, how to carry out an effective home security survey and information on cold calling and current scams. </w:t>
      </w:r>
    </w:p>
    <w:p w14:paraId="2C49B9EB" w14:textId="62291162" w:rsidR="00D87FAD" w:rsidRPr="006225D1" w:rsidRDefault="00D87FAD" w:rsidP="000A6ED0">
      <w:pPr>
        <w:jc w:val="both"/>
        <w:rPr>
          <w:rFonts w:cs="Arial"/>
          <w:lang w:eastAsia="en-GB"/>
        </w:rPr>
      </w:pPr>
      <w:r>
        <w:rPr>
          <w:noProof/>
        </w:rPr>
        <w:lastRenderedPageBreak/>
        <w:drawing>
          <wp:inline distT="0" distB="0" distL="0" distR="0" wp14:anchorId="5C8CC640" wp14:editId="1F9E6370">
            <wp:extent cx="3589020" cy="3589020"/>
            <wp:effectExtent l="0" t="0" r="0" b="0"/>
            <wp:docPr id="30" name="Picture 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graphical user interface&#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89020" cy="3589020"/>
                    </a:xfrm>
                    <a:prstGeom prst="rect">
                      <a:avLst/>
                    </a:prstGeom>
                  </pic:spPr>
                </pic:pic>
              </a:graphicData>
            </a:graphic>
          </wp:inline>
        </w:drawing>
      </w:r>
    </w:p>
    <w:p w14:paraId="276F56EC" w14:textId="77777777" w:rsidR="006A152C" w:rsidRDefault="006A152C" w:rsidP="006A152C">
      <w:pPr>
        <w:jc w:val="both"/>
        <w:rPr>
          <w:rFonts w:cs="Arial"/>
          <w:color w:val="FF0000"/>
          <w:lang w:eastAsia="en-GB"/>
        </w:rPr>
      </w:pPr>
    </w:p>
    <w:p w14:paraId="5261A109" w14:textId="3F927D80" w:rsidR="006A152C" w:rsidRPr="00D70CE4" w:rsidRDefault="00D87FAD" w:rsidP="006A152C">
      <w:pPr>
        <w:jc w:val="both"/>
        <w:rPr>
          <w:rFonts w:cs="Arial"/>
          <w:color w:val="FF0000"/>
          <w:lang w:eastAsia="en-GB"/>
        </w:rPr>
      </w:pPr>
      <w:r>
        <w:rPr>
          <w:noProof/>
        </w:rPr>
        <w:drawing>
          <wp:inline distT="0" distB="0" distL="0" distR="0" wp14:anchorId="71E576E2" wp14:editId="551B4DFA">
            <wp:extent cx="4469130" cy="3352800"/>
            <wp:effectExtent l="0" t="0" r="7620" b="0"/>
            <wp:docPr id="823461732" name="Picture 9" descr="A couple of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461732" name="Picture 9" descr="A couple of women sitting at a table&#10;&#10;Description automatically generated"/>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69130" cy="3352800"/>
                    </a:xfrm>
                    <a:prstGeom prst="rect">
                      <a:avLst/>
                    </a:prstGeom>
                    <a:noFill/>
                    <a:ln>
                      <a:noFill/>
                    </a:ln>
                  </pic:spPr>
                </pic:pic>
              </a:graphicData>
            </a:graphic>
          </wp:inline>
        </w:drawing>
      </w:r>
    </w:p>
    <w:p w14:paraId="769868F4" w14:textId="77777777" w:rsidR="00D618DC" w:rsidRPr="000372DB" w:rsidRDefault="00D618DC" w:rsidP="000372DB">
      <w:pPr>
        <w:jc w:val="both"/>
        <w:rPr>
          <w:rFonts w:eastAsiaTheme="minorHAnsi" w:cs="Arial"/>
          <w:lang w:val="en-GB" w:eastAsia="en-GB"/>
        </w:rPr>
      </w:pPr>
    </w:p>
    <w:p w14:paraId="114287AF" w14:textId="2569D0A9" w:rsidR="000F7FF2" w:rsidRDefault="00D87FAD" w:rsidP="008F599B">
      <w:pPr>
        <w:jc w:val="both"/>
        <w:rPr>
          <w:rFonts w:cs="Arial"/>
        </w:rPr>
      </w:pPr>
      <w:r>
        <w:rPr>
          <w:noProof/>
        </w:rPr>
        <w:lastRenderedPageBreak/>
        <w:drawing>
          <wp:inline distT="0" distB="0" distL="0" distR="0" wp14:anchorId="1CEE339C" wp14:editId="1BED25FC">
            <wp:extent cx="3151505" cy="2631123"/>
            <wp:effectExtent l="0" t="6350" r="4445" b="4445"/>
            <wp:docPr id="1016974780" name="Picture 10" descr="A police officer holding signs in front of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74780" name="Picture 10" descr="A police officer holding signs in front of a store&#10;&#10;Description automatically generated"/>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151886" cy="2631441"/>
                    </a:xfrm>
                    <a:prstGeom prst="rect">
                      <a:avLst/>
                    </a:prstGeom>
                    <a:noFill/>
                    <a:ln>
                      <a:noFill/>
                    </a:ln>
                  </pic:spPr>
                </pic:pic>
              </a:graphicData>
            </a:graphic>
          </wp:inline>
        </w:drawing>
      </w:r>
      <w:r>
        <w:rPr>
          <w:noProof/>
        </w:rPr>
        <w:drawing>
          <wp:inline distT="0" distB="0" distL="0" distR="0" wp14:anchorId="6776AEFF" wp14:editId="207AA3DD">
            <wp:extent cx="2987775" cy="2923540"/>
            <wp:effectExtent l="0" t="0" r="3175" b="0"/>
            <wp:docPr id="1102899467" name="Picture 11" descr="A group of people in blue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99467" name="Picture 11" descr="A group of people in blue uniforms&#10;&#10;Description automatically generated"/>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94012" cy="2929643"/>
                    </a:xfrm>
                    <a:prstGeom prst="rect">
                      <a:avLst/>
                    </a:prstGeom>
                    <a:noFill/>
                    <a:ln>
                      <a:noFill/>
                    </a:ln>
                  </pic:spPr>
                </pic:pic>
              </a:graphicData>
            </a:graphic>
          </wp:inline>
        </w:drawing>
      </w:r>
    </w:p>
    <w:p w14:paraId="00239197" w14:textId="19BB4E20" w:rsidR="00643514" w:rsidRPr="00643514" w:rsidRDefault="00643514" w:rsidP="00643514">
      <w:pPr>
        <w:spacing w:line="276" w:lineRule="auto"/>
        <w:contextualSpacing/>
        <w:rPr>
          <w:rFonts w:cs="Arial"/>
          <w:color w:val="FF0000"/>
          <w:lang w:val="en-GB" w:eastAsia="en-GB"/>
        </w:rPr>
      </w:pPr>
      <w:r>
        <w:rPr>
          <w:noProof/>
        </w:rPr>
        <w:drawing>
          <wp:inline distT="0" distB="0" distL="0" distR="0" wp14:anchorId="5552970F" wp14:editId="0BFB052E">
            <wp:extent cx="2949575" cy="2265679"/>
            <wp:effectExtent l="0" t="635" r="2540" b="2540"/>
            <wp:docPr id="1662275712" name="Picture 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75712" name="Picture 3" descr="A group of people in a room&#10;&#10;Description automatically generated"/>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971533" cy="2282546"/>
                    </a:xfrm>
                    <a:prstGeom prst="rect">
                      <a:avLst/>
                    </a:prstGeom>
                    <a:noFill/>
                    <a:ln>
                      <a:noFill/>
                    </a:ln>
                  </pic:spPr>
                </pic:pic>
              </a:graphicData>
            </a:graphic>
          </wp:inline>
        </w:drawing>
      </w:r>
      <w:r>
        <w:rPr>
          <w:noProof/>
        </w:rPr>
        <w:drawing>
          <wp:inline distT="0" distB="0" distL="0" distR="0" wp14:anchorId="30F392CA" wp14:editId="319E499C">
            <wp:extent cx="3340735" cy="2924175"/>
            <wp:effectExtent l="0" t="0" r="0" b="9525"/>
            <wp:docPr id="44251688" name="Picture 4" descr="A group of people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51688" name="Picture 4" descr="A group of people holding a sign&#10;&#10;Description automatically generated"/>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40735" cy="2924175"/>
                    </a:xfrm>
                    <a:prstGeom prst="rect">
                      <a:avLst/>
                    </a:prstGeom>
                    <a:noFill/>
                    <a:ln>
                      <a:noFill/>
                    </a:ln>
                  </pic:spPr>
                </pic:pic>
              </a:graphicData>
            </a:graphic>
          </wp:inline>
        </w:drawing>
      </w:r>
      <w:bookmarkStart w:id="1" w:name="_Hlk131410926"/>
    </w:p>
    <w:p w14:paraId="3F644DF4" w14:textId="77777777" w:rsidR="00643514" w:rsidRDefault="00643514" w:rsidP="00D87FAD">
      <w:pPr>
        <w:spacing w:after="200" w:line="276" w:lineRule="auto"/>
        <w:rPr>
          <w:rFonts w:eastAsiaTheme="minorHAnsi" w:cs="Arial"/>
          <w:b/>
          <w:color w:val="00B050"/>
          <w:lang w:val="en-GB"/>
        </w:rPr>
      </w:pPr>
    </w:p>
    <w:p w14:paraId="79AD97C4" w14:textId="6F94ED66" w:rsidR="00D87FAD" w:rsidRPr="00864ADB" w:rsidRDefault="00D87FAD" w:rsidP="00113EE7">
      <w:pPr>
        <w:spacing w:after="200" w:line="276" w:lineRule="auto"/>
        <w:jc w:val="both"/>
        <w:rPr>
          <w:rFonts w:eastAsiaTheme="minorHAnsi" w:cs="Arial"/>
          <w:b/>
          <w:lang w:val="en-GB"/>
        </w:rPr>
      </w:pPr>
      <w:r w:rsidRPr="00864ADB">
        <w:rPr>
          <w:rFonts w:eastAsiaTheme="minorHAnsi" w:cs="Arial"/>
          <w:b/>
          <w:lang w:val="en-GB"/>
        </w:rPr>
        <w:t>How much did we do?</w:t>
      </w:r>
    </w:p>
    <w:p w14:paraId="13A42B33" w14:textId="77777777" w:rsidR="00D87FAD" w:rsidRPr="00864ADB" w:rsidRDefault="00D87FAD" w:rsidP="00113EE7">
      <w:pPr>
        <w:spacing w:after="200" w:line="276" w:lineRule="auto"/>
        <w:jc w:val="both"/>
        <w:rPr>
          <w:rFonts w:eastAsiaTheme="minorHAnsi" w:cs="Arial"/>
          <w:bCs/>
          <w:lang w:val="en-GB"/>
        </w:rPr>
      </w:pPr>
      <w:r w:rsidRPr="00864ADB">
        <w:rPr>
          <w:rFonts w:eastAsiaTheme="minorHAnsi" w:cs="Arial"/>
          <w:bCs/>
          <w:lang w:val="en-GB"/>
        </w:rPr>
        <w:t>8 crime prevention events including PCSP members hosting stands with CPO, trailer marking and 2 crime prevention training sessions*</w:t>
      </w:r>
    </w:p>
    <w:p w14:paraId="1C1A0AC9" w14:textId="77777777" w:rsidR="00D87FAD" w:rsidRPr="00864ADB" w:rsidRDefault="00D87FAD" w:rsidP="00113EE7">
      <w:pPr>
        <w:spacing w:after="200" w:line="276" w:lineRule="auto"/>
        <w:jc w:val="both"/>
        <w:rPr>
          <w:rFonts w:eastAsiaTheme="minorHAnsi" w:cs="Arial"/>
          <w:bCs/>
          <w:lang w:val="en-GB"/>
        </w:rPr>
      </w:pPr>
      <w:r w:rsidRPr="00864ADB">
        <w:rPr>
          <w:rFonts w:eastAsiaTheme="minorHAnsi" w:cs="Arial"/>
          <w:bCs/>
          <w:lang w:val="en-GB"/>
        </w:rPr>
        <w:t xml:space="preserve">11 residents completed CPI crime prevention training </w:t>
      </w:r>
    </w:p>
    <w:p w14:paraId="18EF6CCC" w14:textId="2A734E3A" w:rsidR="00D87FAD" w:rsidRPr="00864ADB" w:rsidRDefault="00D87FAD" w:rsidP="00113EE7">
      <w:pPr>
        <w:spacing w:after="200" w:line="276" w:lineRule="auto"/>
        <w:jc w:val="both"/>
        <w:rPr>
          <w:rFonts w:eastAsiaTheme="minorHAnsi" w:cs="Arial"/>
          <w:lang w:val="en-GB"/>
        </w:rPr>
      </w:pPr>
      <w:r w:rsidRPr="00864ADB">
        <w:rPr>
          <w:rFonts w:eastAsiaTheme="minorHAnsi" w:cs="Arial"/>
          <w:lang w:val="en-GB"/>
        </w:rPr>
        <w:t>1000+ crime prevention items issues</w:t>
      </w:r>
    </w:p>
    <w:p w14:paraId="342D8C27" w14:textId="77777777" w:rsidR="00D87FAD" w:rsidRPr="00864ADB" w:rsidRDefault="00D87FAD" w:rsidP="00113EE7">
      <w:pPr>
        <w:spacing w:after="200" w:line="276" w:lineRule="auto"/>
        <w:jc w:val="both"/>
        <w:rPr>
          <w:rFonts w:eastAsiaTheme="minorHAnsi" w:cs="Arial"/>
          <w:b/>
          <w:lang w:val="en-GB"/>
        </w:rPr>
      </w:pPr>
      <w:r w:rsidRPr="00864ADB">
        <w:rPr>
          <w:rFonts w:eastAsiaTheme="minorHAnsi" w:cs="Arial"/>
          <w:b/>
          <w:lang w:val="en-GB"/>
        </w:rPr>
        <w:t>How well did we do it?</w:t>
      </w:r>
    </w:p>
    <w:p w14:paraId="526676EE" w14:textId="77777777" w:rsidR="00D87FAD" w:rsidRPr="00864ADB" w:rsidRDefault="00D87FAD" w:rsidP="00113EE7">
      <w:pPr>
        <w:spacing w:after="200" w:line="276" w:lineRule="auto"/>
        <w:jc w:val="both"/>
        <w:rPr>
          <w:rFonts w:eastAsiaTheme="minorHAnsi" w:cs="Arial"/>
          <w:bCs/>
          <w:lang w:val="en-GB"/>
        </w:rPr>
      </w:pPr>
      <w:r w:rsidRPr="00864ADB">
        <w:rPr>
          <w:rFonts w:eastAsiaTheme="minorHAnsi" w:cs="Arial"/>
          <w:bCs/>
          <w:lang w:val="en-GB"/>
        </w:rPr>
        <w:t>100% users felt that the event/training and equipment was useful</w:t>
      </w:r>
    </w:p>
    <w:p w14:paraId="3FED5C3B" w14:textId="77777777" w:rsidR="00D87FAD" w:rsidRDefault="00D87FAD" w:rsidP="00D87FAD">
      <w:pPr>
        <w:spacing w:after="200" w:line="276" w:lineRule="auto"/>
        <w:rPr>
          <w:rFonts w:eastAsiaTheme="minorHAnsi" w:cs="Arial"/>
          <w:color w:val="00B050"/>
          <w:lang w:val="en-GB"/>
        </w:rPr>
      </w:pPr>
    </w:p>
    <w:p w14:paraId="0FF82020" w14:textId="77777777" w:rsidR="00D87FAD" w:rsidRPr="00864ADB" w:rsidRDefault="00D87FAD" w:rsidP="00113EE7">
      <w:pPr>
        <w:spacing w:after="200" w:line="276" w:lineRule="auto"/>
        <w:jc w:val="both"/>
        <w:rPr>
          <w:rFonts w:eastAsiaTheme="minorHAnsi" w:cs="Arial"/>
          <w:b/>
          <w:lang w:val="en-GB"/>
        </w:rPr>
      </w:pPr>
      <w:r w:rsidRPr="00864ADB">
        <w:rPr>
          <w:rFonts w:eastAsiaTheme="minorHAnsi" w:cs="Arial"/>
          <w:b/>
          <w:lang w:val="en-GB"/>
        </w:rPr>
        <w:lastRenderedPageBreak/>
        <w:t>Is anyone better off?</w:t>
      </w:r>
    </w:p>
    <w:p w14:paraId="3CF51330" w14:textId="77777777" w:rsidR="00D87FAD" w:rsidRPr="00864ADB" w:rsidRDefault="00D87FAD" w:rsidP="00113EE7">
      <w:pPr>
        <w:spacing w:line="276" w:lineRule="auto"/>
        <w:ind w:firstLine="16"/>
        <w:jc w:val="both"/>
        <w:rPr>
          <w:rFonts w:eastAsiaTheme="minorHAnsi" w:cs="Arial"/>
          <w:lang w:val="en-GB"/>
        </w:rPr>
      </w:pPr>
      <w:r w:rsidRPr="00864ADB">
        <w:rPr>
          <w:rFonts w:eastAsiaTheme="minorHAnsi" w:cs="Arial"/>
          <w:lang w:val="en-GB"/>
        </w:rPr>
        <w:t xml:space="preserve">84% of attendees who have adopted the crime prevention advice. </w:t>
      </w:r>
    </w:p>
    <w:p w14:paraId="20EDEEAF" w14:textId="77777777" w:rsidR="00D87FAD" w:rsidRPr="00864ADB" w:rsidRDefault="00D87FAD" w:rsidP="00113EE7">
      <w:pPr>
        <w:spacing w:line="276" w:lineRule="auto"/>
        <w:ind w:firstLine="16"/>
        <w:jc w:val="both"/>
        <w:rPr>
          <w:rFonts w:eastAsiaTheme="minorHAnsi" w:cs="Arial"/>
          <w:lang w:val="en-GB"/>
        </w:rPr>
      </w:pPr>
      <w:r w:rsidRPr="00864ADB">
        <w:rPr>
          <w:rFonts w:eastAsiaTheme="minorHAnsi" w:cs="Arial"/>
          <w:lang w:val="en-GB"/>
        </w:rPr>
        <w:t>96% participants reported increased knowledge of the work of PCSP following event.</w:t>
      </w:r>
    </w:p>
    <w:p w14:paraId="62EA65AC" w14:textId="77777777" w:rsidR="00D87FAD" w:rsidRPr="00864ADB" w:rsidRDefault="00D87FAD" w:rsidP="00113EE7">
      <w:pPr>
        <w:spacing w:line="276" w:lineRule="auto"/>
        <w:jc w:val="both"/>
        <w:rPr>
          <w:rFonts w:eastAsiaTheme="minorHAnsi" w:cs="Arial"/>
          <w:lang w:val="en-GB"/>
        </w:rPr>
      </w:pPr>
      <w:r w:rsidRPr="00864ADB">
        <w:rPr>
          <w:rFonts w:eastAsiaTheme="minorHAnsi" w:cs="Arial"/>
          <w:lang w:val="en-GB"/>
        </w:rPr>
        <w:t>88% participants with increased confidence in PSNI following event.</w:t>
      </w:r>
    </w:p>
    <w:p w14:paraId="554B56DE" w14:textId="77777777" w:rsidR="00D87FAD" w:rsidRPr="00864ADB" w:rsidRDefault="00D87FAD" w:rsidP="00113EE7">
      <w:pPr>
        <w:spacing w:line="276" w:lineRule="auto"/>
        <w:ind w:firstLine="16"/>
        <w:jc w:val="both"/>
        <w:rPr>
          <w:rFonts w:eastAsiaTheme="minorHAnsi" w:cs="Arial"/>
          <w:lang w:val="en-GB"/>
        </w:rPr>
      </w:pPr>
      <w:r w:rsidRPr="00864ADB">
        <w:rPr>
          <w:rFonts w:eastAsiaTheme="minorHAnsi" w:cs="Arial"/>
          <w:lang w:val="en-GB"/>
        </w:rPr>
        <w:t>86% participants more likely to report crime following event.</w:t>
      </w:r>
    </w:p>
    <w:p w14:paraId="46506541" w14:textId="77777777" w:rsidR="00D87FAD" w:rsidRPr="00864ADB" w:rsidRDefault="00D87FAD" w:rsidP="00113EE7">
      <w:pPr>
        <w:spacing w:line="276" w:lineRule="auto"/>
        <w:ind w:firstLine="16"/>
        <w:jc w:val="both"/>
        <w:rPr>
          <w:rFonts w:eastAsiaTheme="minorHAnsi" w:cs="Arial"/>
          <w:lang w:val="en-GB"/>
        </w:rPr>
      </w:pPr>
      <w:r w:rsidRPr="00864ADB">
        <w:rPr>
          <w:rFonts w:eastAsiaTheme="minorHAnsi" w:cs="Arial"/>
          <w:lang w:val="en-GB"/>
        </w:rPr>
        <w:t>100% increased knowledge in crime prevention.</w:t>
      </w:r>
    </w:p>
    <w:p w14:paraId="342F9EA1" w14:textId="77777777" w:rsidR="00047E14" w:rsidRPr="00864ADB" w:rsidRDefault="00047E14" w:rsidP="00113EE7">
      <w:pPr>
        <w:spacing w:line="276" w:lineRule="auto"/>
        <w:ind w:firstLine="16"/>
        <w:jc w:val="both"/>
        <w:rPr>
          <w:rFonts w:eastAsiaTheme="minorHAnsi" w:cs="Arial"/>
          <w:lang w:val="en-GB"/>
        </w:rPr>
      </w:pPr>
    </w:p>
    <w:p w14:paraId="0A16D929" w14:textId="77777777" w:rsidR="00EC0457" w:rsidRPr="00864ADB" w:rsidRDefault="00EC0457" w:rsidP="00113EE7">
      <w:pPr>
        <w:jc w:val="both"/>
        <w:rPr>
          <w:rFonts w:cs="Arial"/>
        </w:rPr>
      </w:pPr>
      <w:r w:rsidRPr="00864ADB">
        <w:rPr>
          <w:rFonts w:cs="Arial"/>
          <w:b/>
          <w:iCs/>
          <w:u w:val="single"/>
          <w:lang w:val="en-GB" w:eastAsia="en-GB"/>
        </w:rPr>
        <w:t>Strategic Objective 3</w:t>
      </w:r>
      <w:r w:rsidRPr="00864ADB">
        <w:rPr>
          <w:rFonts w:cs="Arial"/>
          <w:b/>
          <w:bCs/>
          <w:iCs/>
          <w:u w:val="single"/>
        </w:rPr>
        <w:t xml:space="preserve"> </w:t>
      </w:r>
      <w:r w:rsidRPr="00864ADB">
        <w:rPr>
          <w:rFonts w:cs="Arial"/>
          <w:b/>
          <w:bCs/>
          <w:iCs/>
        </w:rPr>
        <w:t>- to support community confidence in policing</w:t>
      </w:r>
      <w:r w:rsidRPr="00864ADB">
        <w:rPr>
          <w:rFonts w:cs="Arial"/>
        </w:rPr>
        <w:t>- includes the work carried out on the Policing Committee and a number of causeway wide campaigns.</w:t>
      </w:r>
    </w:p>
    <w:p w14:paraId="1A4E6FC2" w14:textId="77777777" w:rsidR="00EC0457" w:rsidRDefault="00EC0457" w:rsidP="00113EE7">
      <w:pPr>
        <w:spacing w:line="276" w:lineRule="auto"/>
        <w:ind w:firstLine="16"/>
        <w:jc w:val="both"/>
        <w:rPr>
          <w:rFonts w:eastAsiaTheme="minorHAnsi" w:cs="Arial"/>
          <w:color w:val="00B050"/>
          <w:lang w:val="en-GB"/>
        </w:rPr>
      </w:pPr>
    </w:p>
    <w:bookmarkEnd w:id="1"/>
    <w:p w14:paraId="09E62470" w14:textId="77777777" w:rsidR="00047E14" w:rsidRPr="00864ADB" w:rsidRDefault="00047E14" w:rsidP="00113EE7">
      <w:pPr>
        <w:jc w:val="both"/>
        <w:rPr>
          <w:rFonts w:eastAsiaTheme="minorHAnsi" w:cs="Arial"/>
          <w:b/>
          <w:lang w:val="en-GB"/>
        </w:rPr>
      </w:pPr>
      <w:r w:rsidRPr="00864ADB">
        <w:rPr>
          <w:rFonts w:eastAsiaTheme="minorHAnsi" w:cs="Arial"/>
          <w:b/>
          <w:lang w:val="en-GB"/>
        </w:rPr>
        <w:t>PCSP Grants</w:t>
      </w:r>
    </w:p>
    <w:p w14:paraId="5D10A045" w14:textId="77777777" w:rsidR="00047E14" w:rsidRPr="00D804E2" w:rsidRDefault="00047E14" w:rsidP="00113EE7">
      <w:pPr>
        <w:jc w:val="both"/>
        <w:rPr>
          <w:rFonts w:eastAsiaTheme="minorHAnsi" w:cs="Arial"/>
          <w:b/>
          <w:lang w:val="en-GB"/>
        </w:rPr>
      </w:pPr>
    </w:p>
    <w:p w14:paraId="61E1711F" w14:textId="77777777" w:rsidR="00047E14" w:rsidRPr="009175FD" w:rsidRDefault="00047E14" w:rsidP="00113EE7">
      <w:pPr>
        <w:jc w:val="both"/>
        <w:rPr>
          <w:rFonts w:eastAsiaTheme="minorHAnsi" w:cs="Arial"/>
          <w:bCs/>
          <w:lang w:val="en-GB"/>
        </w:rPr>
      </w:pPr>
      <w:r w:rsidRPr="009175FD">
        <w:rPr>
          <w:rFonts w:eastAsiaTheme="minorHAnsi" w:cs="Arial"/>
          <w:bCs/>
          <w:lang w:val="en-GB"/>
        </w:rPr>
        <w:t xml:space="preserve">PCSP offered a £999 grant in </w:t>
      </w:r>
      <w:r w:rsidRPr="00864ADB">
        <w:rPr>
          <w:rFonts w:eastAsiaTheme="minorHAnsi" w:cs="Arial"/>
          <w:bCs/>
          <w:lang w:val="en-GB"/>
        </w:rPr>
        <w:t>2023/24</w:t>
      </w:r>
      <w:r w:rsidRPr="009175FD">
        <w:rPr>
          <w:rFonts w:eastAsiaTheme="minorHAnsi" w:cs="Arial"/>
          <w:bCs/>
          <w:lang w:val="en-GB"/>
        </w:rPr>
        <w:t xml:space="preserve">. </w:t>
      </w:r>
    </w:p>
    <w:p w14:paraId="20BDAE58" w14:textId="77777777" w:rsidR="00047E14" w:rsidRPr="009175FD" w:rsidRDefault="00047E14" w:rsidP="00113EE7">
      <w:pPr>
        <w:jc w:val="both"/>
        <w:rPr>
          <w:rFonts w:eastAsiaTheme="minorHAnsi" w:cs="Arial"/>
          <w:bCs/>
          <w:lang w:val="en-GB"/>
        </w:rPr>
      </w:pPr>
    </w:p>
    <w:p w14:paraId="27D63804" w14:textId="77777777" w:rsidR="00047E14" w:rsidRPr="009175FD" w:rsidRDefault="00047E14" w:rsidP="00113EE7">
      <w:pPr>
        <w:jc w:val="both"/>
        <w:rPr>
          <w:rFonts w:eastAsiaTheme="minorHAnsi" w:cs="Arial"/>
          <w:bCs/>
          <w:lang w:val="en-GB"/>
        </w:rPr>
      </w:pPr>
      <w:r w:rsidRPr="009175FD">
        <w:rPr>
          <w:rFonts w:eastAsiaTheme="minorHAnsi" w:cs="Arial"/>
          <w:bCs/>
          <w:lang w:val="en-GB"/>
        </w:rPr>
        <w:t>The PCSP small grants programme has been developed to provide organisations with up to a £999 grant to organise a project or event that will help prevent, reduce, address crime and help people feel safer in their own communities.</w:t>
      </w:r>
    </w:p>
    <w:p w14:paraId="602FC752" w14:textId="77777777" w:rsidR="00047E14" w:rsidRPr="009175FD" w:rsidRDefault="00047E14" w:rsidP="00113EE7">
      <w:pPr>
        <w:jc w:val="both"/>
        <w:rPr>
          <w:rFonts w:eastAsiaTheme="minorHAnsi" w:cs="Arial"/>
          <w:bCs/>
          <w:lang w:val="en-GB"/>
        </w:rPr>
      </w:pPr>
    </w:p>
    <w:p w14:paraId="23FE74C6" w14:textId="77777777" w:rsidR="00047E14" w:rsidRPr="009175FD" w:rsidRDefault="00047E14" w:rsidP="00113EE7">
      <w:pPr>
        <w:jc w:val="both"/>
        <w:rPr>
          <w:rFonts w:eastAsiaTheme="minorHAnsi" w:cs="Arial"/>
          <w:bCs/>
          <w:lang w:val="en-GB"/>
        </w:rPr>
      </w:pPr>
      <w:r w:rsidRPr="009175FD">
        <w:rPr>
          <w:rFonts w:eastAsiaTheme="minorHAnsi" w:cs="Arial"/>
          <w:bCs/>
          <w:lang w:val="en-GB"/>
        </w:rPr>
        <w:t>To encourage groups who have never applied for funding from PCSP, groups were asked to answer the following questions:</w:t>
      </w:r>
    </w:p>
    <w:p w14:paraId="73D29D8D" w14:textId="77777777" w:rsidR="00047E14" w:rsidRPr="009175FD" w:rsidRDefault="00047E14" w:rsidP="00113EE7">
      <w:pPr>
        <w:jc w:val="both"/>
        <w:rPr>
          <w:rFonts w:eastAsiaTheme="minorHAnsi" w:cs="Arial"/>
          <w:bCs/>
          <w:lang w:val="en-GB"/>
        </w:rPr>
      </w:pPr>
    </w:p>
    <w:p w14:paraId="71F33151" w14:textId="77777777" w:rsidR="00047E14" w:rsidRPr="009175FD" w:rsidRDefault="00047E14" w:rsidP="00113EE7">
      <w:pPr>
        <w:jc w:val="both"/>
        <w:rPr>
          <w:rFonts w:eastAsiaTheme="minorHAnsi" w:cs="Arial"/>
          <w:bCs/>
          <w:lang w:val="en-GB"/>
        </w:rPr>
      </w:pPr>
      <w:r w:rsidRPr="009175FD">
        <w:rPr>
          <w:rFonts w:eastAsiaTheme="minorHAnsi" w:cs="Arial"/>
          <w:bCs/>
          <w:lang w:val="en-GB"/>
        </w:rPr>
        <w:t>Q1 What is your project/event?</w:t>
      </w:r>
    </w:p>
    <w:p w14:paraId="19B7DD73" w14:textId="77777777" w:rsidR="00047E14" w:rsidRPr="009175FD" w:rsidRDefault="00047E14" w:rsidP="00113EE7">
      <w:pPr>
        <w:jc w:val="both"/>
        <w:rPr>
          <w:rFonts w:eastAsiaTheme="minorHAnsi" w:cs="Arial"/>
          <w:bCs/>
          <w:lang w:val="en-GB"/>
        </w:rPr>
      </w:pPr>
      <w:r w:rsidRPr="009175FD">
        <w:rPr>
          <w:rFonts w:eastAsiaTheme="minorHAnsi" w:cs="Arial"/>
          <w:bCs/>
          <w:lang w:val="en-GB"/>
        </w:rPr>
        <w:t>Q2 How will it help prevent, reduce, address crime and help people feel safer in your community?</w:t>
      </w:r>
    </w:p>
    <w:p w14:paraId="3DB74358" w14:textId="77777777" w:rsidR="00047E14" w:rsidRPr="00323A17" w:rsidRDefault="00047E14" w:rsidP="00113EE7">
      <w:pPr>
        <w:jc w:val="both"/>
        <w:rPr>
          <w:rFonts w:eastAsiaTheme="minorHAnsi" w:cs="Arial"/>
          <w:bCs/>
          <w:color w:val="FF0000"/>
          <w:lang w:val="en-GB"/>
        </w:rPr>
      </w:pPr>
    </w:p>
    <w:p w14:paraId="3A9F5425" w14:textId="77777777" w:rsidR="00047E14" w:rsidRDefault="00047E14" w:rsidP="00113EE7">
      <w:pPr>
        <w:jc w:val="both"/>
        <w:rPr>
          <w:rFonts w:eastAsiaTheme="minorHAnsi" w:cs="Arial"/>
          <w:bCs/>
          <w:lang w:val="en-GB"/>
        </w:rPr>
      </w:pPr>
      <w:r w:rsidRPr="009175FD">
        <w:rPr>
          <w:rFonts w:eastAsiaTheme="minorHAnsi" w:cs="Arial"/>
          <w:bCs/>
          <w:lang w:val="en-GB"/>
        </w:rPr>
        <w:t>By simplifying the bureaucracy the Partnership received applications from across the Borough and for a wide range of events/projects.</w:t>
      </w:r>
    </w:p>
    <w:p w14:paraId="4EFA4763" w14:textId="77777777" w:rsidR="00047E14" w:rsidRPr="009175FD" w:rsidRDefault="00047E14" w:rsidP="00113EE7">
      <w:pPr>
        <w:jc w:val="both"/>
        <w:rPr>
          <w:rFonts w:eastAsiaTheme="minorHAnsi" w:cs="Arial"/>
          <w:bCs/>
          <w:lang w:val="en-GB"/>
        </w:rPr>
      </w:pPr>
    </w:p>
    <w:tbl>
      <w:tblPr>
        <w:tblStyle w:val="TableGrid"/>
        <w:tblW w:w="9298" w:type="dxa"/>
        <w:tblInd w:w="195" w:type="dxa"/>
        <w:tblLook w:val="04A0" w:firstRow="1" w:lastRow="0" w:firstColumn="1" w:lastColumn="0" w:noHBand="0" w:noVBand="1"/>
      </w:tblPr>
      <w:tblGrid>
        <w:gridCol w:w="6062"/>
        <w:gridCol w:w="3236"/>
      </w:tblGrid>
      <w:tr w:rsidR="00047E14" w:rsidRPr="00EE2BC2" w14:paraId="73285491" w14:textId="77777777" w:rsidTr="00113EE7">
        <w:tc>
          <w:tcPr>
            <w:tcW w:w="6062" w:type="dxa"/>
          </w:tcPr>
          <w:p w14:paraId="0062768A" w14:textId="77777777" w:rsidR="00047E14" w:rsidRPr="00EE2BC2" w:rsidRDefault="00047E14" w:rsidP="00113EE7">
            <w:pPr>
              <w:jc w:val="both"/>
              <w:rPr>
                <w:rFonts w:cs="Arial"/>
                <w:color w:val="000000" w:themeColor="text1"/>
              </w:rPr>
            </w:pPr>
            <w:r w:rsidRPr="00EE2BC2">
              <w:rPr>
                <w:rFonts w:cs="Arial"/>
                <w:color w:val="000000" w:themeColor="text1"/>
              </w:rPr>
              <w:t>No. of applications received</w:t>
            </w:r>
          </w:p>
        </w:tc>
        <w:tc>
          <w:tcPr>
            <w:tcW w:w="3236" w:type="dxa"/>
          </w:tcPr>
          <w:p w14:paraId="5C6A400F" w14:textId="77777777" w:rsidR="00047E14" w:rsidRPr="00EE2BC2" w:rsidRDefault="00047E14" w:rsidP="00113EE7">
            <w:pPr>
              <w:jc w:val="both"/>
              <w:rPr>
                <w:rFonts w:cs="Arial"/>
                <w:color w:val="000000" w:themeColor="text1"/>
              </w:rPr>
            </w:pPr>
            <w:r>
              <w:rPr>
                <w:rFonts w:cs="Arial"/>
                <w:color w:val="000000" w:themeColor="text1"/>
              </w:rPr>
              <w:t>64</w:t>
            </w:r>
          </w:p>
        </w:tc>
      </w:tr>
      <w:tr w:rsidR="00047E14" w:rsidRPr="00EE2BC2" w14:paraId="10C1583A" w14:textId="77777777" w:rsidTr="00113EE7">
        <w:tc>
          <w:tcPr>
            <w:tcW w:w="6062" w:type="dxa"/>
          </w:tcPr>
          <w:p w14:paraId="6D413416" w14:textId="77777777" w:rsidR="00047E14" w:rsidRPr="00EE2BC2" w:rsidRDefault="00047E14" w:rsidP="00113EE7">
            <w:pPr>
              <w:jc w:val="both"/>
              <w:rPr>
                <w:rFonts w:cs="Arial"/>
                <w:color w:val="000000" w:themeColor="text1"/>
              </w:rPr>
            </w:pPr>
            <w:r w:rsidRPr="00EE2BC2">
              <w:rPr>
                <w:rFonts w:cs="Arial"/>
                <w:color w:val="000000" w:themeColor="text1"/>
              </w:rPr>
              <w:t>No. of</w:t>
            </w:r>
            <w:r>
              <w:rPr>
                <w:rFonts w:cs="Arial"/>
                <w:color w:val="000000" w:themeColor="text1"/>
              </w:rPr>
              <w:t xml:space="preserve"> ineligible and unsuccessful</w:t>
            </w:r>
            <w:r w:rsidRPr="00EE2BC2">
              <w:rPr>
                <w:rFonts w:cs="Arial"/>
                <w:color w:val="000000" w:themeColor="text1"/>
              </w:rPr>
              <w:t xml:space="preserve"> applications </w:t>
            </w:r>
          </w:p>
        </w:tc>
        <w:tc>
          <w:tcPr>
            <w:tcW w:w="3236" w:type="dxa"/>
          </w:tcPr>
          <w:p w14:paraId="7978221B" w14:textId="77777777" w:rsidR="00047E14" w:rsidRPr="00EE2BC2" w:rsidRDefault="00047E14" w:rsidP="00113EE7">
            <w:pPr>
              <w:jc w:val="both"/>
              <w:rPr>
                <w:rFonts w:cs="Arial"/>
                <w:color w:val="000000" w:themeColor="text1"/>
              </w:rPr>
            </w:pPr>
            <w:r>
              <w:rPr>
                <w:rFonts w:cs="Arial"/>
                <w:color w:val="000000" w:themeColor="text1"/>
              </w:rPr>
              <w:t>21</w:t>
            </w:r>
          </w:p>
        </w:tc>
      </w:tr>
      <w:tr w:rsidR="00047E14" w:rsidRPr="00EE2BC2" w14:paraId="098C563E" w14:textId="77777777" w:rsidTr="00113EE7">
        <w:tc>
          <w:tcPr>
            <w:tcW w:w="6062" w:type="dxa"/>
          </w:tcPr>
          <w:p w14:paraId="64626AA1" w14:textId="77777777" w:rsidR="00047E14" w:rsidRPr="00EE2BC2" w:rsidRDefault="00047E14" w:rsidP="00113EE7">
            <w:pPr>
              <w:jc w:val="both"/>
              <w:rPr>
                <w:rFonts w:cs="Arial"/>
                <w:color w:val="000000" w:themeColor="text1"/>
              </w:rPr>
            </w:pPr>
            <w:r w:rsidRPr="00EE2BC2">
              <w:rPr>
                <w:rFonts w:cs="Arial"/>
                <w:color w:val="000000" w:themeColor="text1"/>
              </w:rPr>
              <w:t xml:space="preserve">No. of successful applications </w:t>
            </w:r>
          </w:p>
        </w:tc>
        <w:tc>
          <w:tcPr>
            <w:tcW w:w="3236" w:type="dxa"/>
          </w:tcPr>
          <w:p w14:paraId="2EA1A038" w14:textId="77777777" w:rsidR="00047E14" w:rsidRPr="00EE2BC2" w:rsidRDefault="00047E14" w:rsidP="00113EE7">
            <w:pPr>
              <w:jc w:val="both"/>
              <w:rPr>
                <w:rFonts w:cs="Arial"/>
                <w:color w:val="000000" w:themeColor="text1"/>
              </w:rPr>
            </w:pPr>
            <w:r>
              <w:rPr>
                <w:rFonts w:cs="Arial"/>
                <w:color w:val="000000" w:themeColor="text1"/>
              </w:rPr>
              <w:t>43</w:t>
            </w:r>
          </w:p>
        </w:tc>
      </w:tr>
      <w:tr w:rsidR="00047E14" w:rsidRPr="00EE2BC2" w14:paraId="26A39507" w14:textId="77777777" w:rsidTr="00113EE7">
        <w:tc>
          <w:tcPr>
            <w:tcW w:w="6062" w:type="dxa"/>
          </w:tcPr>
          <w:p w14:paraId="67D55074" w14:textId="77777777" w:rsidR="00047E14" w:rsidRPr="00EE2BC2" w:rsidRDefault="00047E14" w:rsidP="00113EE7">
            <w:pPr>
              <w:jc w:val="both"/>
              <w:rPr>
                <w:rFonts w:cs="Arial"/>
                <w:color w:val="000000" w:themeColor="text1"/>
              </w:rPr>
            </w:pPr>
            <w:r w:rsidRPr="00EE2BC2">
              <w:rPr>
                <w:rFonts w:cs="Arial"/>
                <w:color w:val="000000" w:themeColor="text1"/>
              </w:rPr>
              <w:t>Total value</w:t>
            </w:r>
            <w:r>
              <w:rPr>
                <w:rFonts w:cs="Arial"/>
                <w:color w:val="000000" w:themeColor="text1"/>
              </w:rPr>
              <w:t>/expenditure for grant programme</w:t>
            </w:r>
          </w:p>
        </w:tc>
        <w:tc>
          <w:tcPr>
            <w:tcW w:w="3236" w:type="dxa"/>
          </w:tcPr>
          <w:p w14:paraId="7D7C5A5D" w14:textId="77777777" w:rsidR="00047E14" w:rsidRPr="00EE2BC2" w:rsidRDefault="00047E14" w:rsidP="00113EE7">
            <w:pPr>
              <w:jc w:val="both"/>
              <w:rPr>
                <w:rFonts w:cs="Arial"/>
                <w:color w:val="000000" w:themeColor="text1"/>
              </w:rPr>
            </w:pPr>
            <w:r w:rsidRPr="00EE2BC2">
              <w:rPr>
                <w:rFonts w:cs="Arial"/>
                <w:color w:val="000000" w:themeColor="text1"/>
              </w:rPr>
              <w:t xml:space="preserve">£ </w:t>
            </w:r>
            <w:r>
              <w:rPr>
                <w:rFonts w:cs="Arial"/>
                <w:color w:val="000000" w:themeColor="text1"/>
              </w:rPr>
              <w:t>41,154.85</w:t>
            </w:r>
          </w:p>
        </w:tc>
      </w:tr>
    </w:tbl>
    <w:p w14:paraId="259FD675" w14:textId="77777777" w:rsidR="006A152C" w:rsidRDefault="006A152C" w:rsidP="00113EE7">
      <w:pPr>
        <w:jc w:val="both"/>
        <w:rPr>
          <w:rFonts w:cs="Arial"/>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0"/>
        <w:gridCol w:w="4390"/>
        <w:gridCol w:w="1290"/>
        <w:gridCol w:w="978"/>
      </w:tblGrid>
      <w:tr w:rsidR="00047E14" w:rsidRPr="0015582F" w14:paraId="0DA622A8" w14:textId="77777777" w:rsidTr="00113EE7">
        <w:trPr>
          <w:trHeight w:val="290"/>
        </w:trPr>
        <w:tc>
          <w:tcPr>
            <w:tcW w:w="2840" w:type="dxa"/>
            <w:shd w:val="clear" w:color="auto" w:fill="auto"/>
            <w:vAlign w:val="bottom"/>
            <w:hideMark/>
          </w:tcPr>
          <w:p w14:paraId="749B70AC" w14:textId="77777777" w:rsidR="00047E14" w:rsidRPr="0015582F" w:rsidRDefault="00047E14" w:rsidP="00113EE7">
            <w:pPr>
              <w:jc w:val="both"/>
              <w:rPr>
                <w:rFonts w:ascii="Calibri" w:hAnsi="Calibri" w:cs="Calibri"/>
                <w:b/>
                <w:bCs/>
                <w:color w:val="000000"/>
                <w:lang w:eastAsia="en-GB"/>
              </w:rPr>
            </w:pPr>
            <w:r w:rsidRPr="0015582F">
              <w:rPr>
                <w:rFonts w:ascii="Calibri" w:hAnsi="Calibri" w:cs="Calibri"/>
                <w:b/>
                <w:bCs/>
                <w:color w:val="000000"/>
                <w:lang w:eastAsia="en-GB"/>
              </w:rPr>
              <w:t>GROUP</w:t>
            </w:r>
          </w:p>
        </w:tc>
        <w:tc>
          <w:tcPr>
            <w:tcW w:w="4390" w:type="dxa"/>
            <w:shd w:val="clear" w:color="auto" w:fill="auto"/>
            <w:vAlign w:val="bottom"/>
            <w:hideMark/>
          </w:tcPr>
          <w:p w14:paraId="0A3E6F33" w14:textId="77777777" w:rsidR="00047E14" w:rsidRPr="0015582F" w:rsidRDefault="00047E14" w:rsidP="00113EE7">
            <w:pPr>
              <w:jc w:val="both"/>
              <w:rPr>
                <w:rFonts w:ascii="Calibri" w:hAnsi="Calibri" w:cs="Calibri"/>
                <w:b/>
                <w:bCs/>
                <w:color w:val="000000"/>
                <w:lang w:eastAsia="en-GB"/>
              </w:rPr>
            </w:pPr>
            <w:r w:rsidRPr="0015582F">
              <w:rPr>
                <w:rFonts w:ascii="Calibri" w:hAnsi="Calibri" w:cs="Calibri"/>
                <w:b/>
                <w:bCs/>
                <w:color w:val="000000"/>
                <w:lang w:eastAsia="en-GB"/>
              </w:rPr>
              <w:t>DESCRIPTION</w:t>
            </w:r>
          </w:p>
        </w:tc>
        <w:tc>
          <w:tcPr>
            <w:tcW w:w="1290" w:type="dxa"/>
            <w:shd w:val="clear" w:color="auto" w:fill="auto"/>
            <w:vAlign w:val="bottom"/>
            <w:hideMark/>
          </w:tcPr>
          <w:p w14:paraId="183C9C9F" w14:textId="77777777" w:rsidR="00047E14" w:rsidRPr="0015582F" w:rsidRDefault="00047E14" w:rsidP="00113EE7">
            <w:pPr>
              <w:jc w:val="both"/>
              <w:rPr>
                <w:rFonts w:ascii="Calibri" w:hAnsi="Calibri" w:cs="Calibri"/>
                <w:b/>
                <w:bCs/>
                <w:color w:val="000000"/>
                <w:lang w:eastAsia="en-GB"/>
              </w:rPr>
            </w:pPr>
            <w:r w:rsidRPr="0015582F">
              <w:rPr>
                <w:rFonts w:ascii="Calibri" w:hAnsi="Calibri" w:cs="Calibri"/>
                <w:b/>
                <w:bCs/>
                <w:color w:val="000000"/>
                <w:lang w:eastAsia="en-GB"/>
              </w:rPr>
              <w:t>AMOUNT</w:t>
            </w:r>
          </w:p>
        </w:tc>
        <w:tc>
          <w:tcPr>
            <w:tcW w:w="978" w:type="dxa"/>
          </w:tcPr>
          <w:p w14:paraId="68512FDD" w14:textId="77777777" w:rsidR="00047E14" w:rsidRPr="0015582F" w:rsidRDefault="00047E14" w:rsidP="00113EE7">
            <w:pPr>
              <w:jc w:val="both"/>
              <w:rPr>
                <w:rFonts w:ascii="Calibri" w:hAnsi="Calibri" w:cs="Calibri"/>
                <w:b/>
                <w:bCs/>
                <w:color w:val="000000"/>
                <w:lang w:eastAsia="en-GB"/>
              </w:rPr>
            </w:pPr>
            <w:r>
              <w:rPr>
                <w:rFonts w:ascii="Calibri" w:hAnsi="Calibri" w:cs="Calibri"/>
                <w:b/>
                <w:bCs/>
                <w:color w:val="000000"/>
                <w:lang w:eastAsia="en-GB"/>
              </w:rPr>
              <w:t>New group to PCSP</w:t>
            </w:r>
          </w:p>
        </w:tc>
      </w:tr>
      <w:tr w:rsidR="00047E14" w:rsidRPr="0015582F" w14:paraId="6D6DD240" w14:textId="77777777" w:rsidTr="00113EE7">
        <w:trPr>
          <w:trHeight w:val="290"/>
        </w:trPr>
        <w:tc>
          <w:tcPr>
            <w:tcW w:w="2840" w:type="dxa"/>
            <w:shd w:val="clear" w:color="auto" w:fill="auto"/>
            <w:vAlign w:val="bottom"/>
            <w:hideMark/>
          </w:tcPr>
          <w:p w14:paraId="398C33B0"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AGE Concern</w:t>
            </w:r>
          </w:p>
        </w:tc>
        <w:tc>
          <w:tcPr>
            <w:tcW w:w="4390" w:type="dxa"/>
            <w:shd w:val="clear" w:color="auto" w:fill="auto"/>
            <w:vAlign w:val="bottom"/>
            <w:hideMark/>
          </w:tcPr>
          <w:p w14:paraId="52A7CAAB" w14:textId="07CDFBEC"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D</w:t>
            </w:r>
            <w:r w:rsidR="00047E14" w:rsidRPr="0015582F">
              <w:rPr>
                <w:rFonts w:ascii="Calibri" w:hAnsi="Calibri" w:cs="Calibri"/>
                <w:color w:val="000000"/>
                <w:lang w:eastAsia="en-GB"/>
              </w:rPr>
              <w:t xml:space="preserve">ementia </w:t>
            </w:r>
            <w:r>
              <w:rPr>
                <w:rFonts w:ascii="Calibri" w:hAnsi="Calibri" w:cs="Calibri"/>
                <w:color w:val="000000"/>
                <w:lang w:eastAsia="en-GB"/>
              </w:rPr>
              <w:t>S</w:t>
            </w:r>
            <w:r w:rsidR="00047E14" w:rsidRPr="0015582F">
              <w:rPr>
                <w:rFonts w:ascii="Calibri" w:hAnsi="Calibri" w:cs="Calibri"/>
                <w:color w:val="000000"/>
                <w:lang w:eastAsia="en-GB"/>
              </w:rPr>
              <w:t xml:space="preserve">afeguarding </w:t>
            </w:r>
            <w:r>
              <w:rPr>
                <w:rFonts w:ascii="Calibri" w:hAnsi="Calibri" w:cs="Calibri"/>
                <w:color w:val="000000"/>
                <w:lang w:eastAsia="en-GB"/>
              </w:rPr>
              <w:t>S</w:t>
            </w:r>
            <w:r w:rsidR="00047E14" w:rsidRPr="0015582F">
              <w:rPr>
                <w:rFonts w:ascii="Calibri" w:hAnsi="Calibri" w:cs="Calibri"/>
                <w:color w:val="000000"/>
                <w:lang w:eastAsia="en-GB"/>
              </w:rPr>
              <w:t>cheme</w:t>
            </w:r>
          </w:p>
        </w:tc>
        <w:tc>
          <w:tcPr>
            <w:tcW w:w="1290" w:type="dxa"/>
            <w:shd w:val="clear" w:color="auto" w:fill="auto"/>
            <w:vAlign w:val="bottom"/>
            <w:hideMark/>
          </w:tcPr>
          <w:p w14:paraId="0A16D2E6"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28A56DB0" w14:textId="77777777" w:rsidR="00047E14" w:rsidRPr="0015582F" w:rsidRDefault="00047E14" w:rsidP="00113EE7">
            <w:pPr>
              <w:jc w:val="both"/>
              <w:rPr>
                <w:rFonts w:ascii="Calibri" w:hAnsi="Calibri" w:cs="Calibri"/>
                <w:color w:val="000000"/>
                <w:lang w:eastAsia="en-GB"/>
              </w:rPr>
            </w:pPr>
          </w:p>
        </w:tc>
      </w:tr>
      <w:tr w:rsidR="00047E14" w:rsidRPr="0015582F" w14:paraId="259A76D6" w14:textId="77777777" w:rsidTr="00113EE7">
        <w:trPr>
          <w:trHeight w:val="290"/>
        </w:trPr>
        <w:tc>
          <w:tcPr>
            <w:tcW w:w="2840" w:type="dxa"/>
            <w:shd w:val="clear" w:color="auto" w:fill="auto"/>
            <w:vAlign w:val="bottom"/>
            <w:hideMark/>
          </w:tcPr>
          <w:p w14:paraId="2927CEDF" w14:textId="7C53D5FE"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M</w:t>
            </w:r>
            <w:r w:rsidR="007F3EC1">
              <w:rPr>
                <w:rFonts w:ascii="Calibri" w:hAnsi="Calibri" w:cs="Calibri"/>
                <w:color w:val="000000"/>
                <w:lang w:eastAsia="en-GB"/>
              </w:rPr>
              <w:t>others Union</w:t>
            </w:r>
          </w:p>
        </w:tc>
        <w:tc>
          <w:tcPr>
            <w:tcW w:w="4390" w:type="dxa"/>
            <w:shd w:val="clear" w:color="auto" w:fill="auto"/>
            <w:vAlign w:val="bottom"/>
            <w:hideMark/>
          </w:tcPr>
          <w:p w14:paraId="773810F5" w14:textId="558D8EA0"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C</w:t>
            </w:r>
            <w:r w:rsidR="00047E14" w:rsidRPr="0015582F">
              <w:rPr>
                <w:rFonts w:ascii="Calibri" w:hAnsi="Calibri" w:cs="Calibri"/>
                <w:color w:val="000000"/>
                <w:lang w:eastAsia="en-GB"/>
              </w:rPr>
              <w:t>are of elderly security an</w:t>
            </w:r>
            <w:r w:rsidR="00047E14">
              <w:rPr>
                <w:rFonts w:ascii="Calibri" w:hAnsi="Calibri" w:cs="Calibri"/>
                <w:color w:val="000000"/>
                <w:lang w:eastAsia="en-GB"/>
              </w:rPr>
              <w:t>ti</w:t>
            </w:r>
            <w:r>
              <w:rPr>
                <w:rFonts w:ascii="Calibri" w:hAnsi="Calibri" w:cs="Calibri"/>
                <w:color w:val="000000"/>
                <w:lang w:eastAsia="en-GB"/>
              </w:rPr>
              <w:t>-</w:t>
            </w:r>
            <w:r w:rsidR="00047E14" w:rsidRPr="0015582F">
              <w:rPr>
                <w:rFonts w:ascii="Calibri" w:hAnsi="Calibri" w:cs="Calibri"/>
                <w:color w:val="000000"/>
                <w:lang w:eastAsia="en-GB"/>
              </w:rPr>
              <w:t xml:space="preserve">scamming </w:t>
            </w:r>
          </w:p>
        </w:tc>
        <w:tc>
          <w:tcPr>
            <w:tcW w:w="1290" w:type="dxa"/>
            <w:shd w:val="clear" w:color="auto" w:fill="auto"/>
            <w:noWrap/>
            <w:vAlign w:val="bottom"/>
            <w:hideMark/>
          </w:tcPr>
          <w:p w14:paraId="3CEF7FF0"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£996.00</w:t>
            </w:r>
          </w:p>
        </w:tc>
        <w:tc>
          <w:tcPr>
            <w:tcW w:w="978" w:type="dxa"/>
          </w:tcPr>
          <w:p w14:paraId="4B0BFA9F"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61089A85" w14:textId="77777777" w:rsidTr="00113EE7">
        <w:trPr>
          <w:trHeight w:val="580"/>
        </w:trPr>
        <w:tc>
          <w:tcPr>
            <w:tcW w:w="2840" w:type="dxa"/>
            <w:shd w:val="clear" w:color="auto" w:fill="auto"/>
            <w:vAlign w:val="bottom"/>
            <w:hideMark/>
          </w:tcPr>
          <w:p w14:paraId="31CDB7C0" w14:textId="2FFC7BC3"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R</w:t>
            </w:r>
            <w:r w:rsidR="007F3EC1">
              <w:rPr>
                <w:rFonts w:ascii="Calibri" w:hAnsi="Calibri" w:cs="Calibri"/>
                <w:color w:val="000000"/>
                <w:lang w:eastAsia="en-GB"/>
              </w:rPr>
              <w:t>oe</w:t>
            </w:r>
            <w:r w:rsidRPr="0015582F">
              <w:rPr>
                <w:rFonts w:ascii="Calibri" w:hAnsi="Calibri" w:cs="Calibri"/>
                <w:color w:val="000000"/>
                <w:lang w:eastAsia="en-GB"/>
              </w:rPr>
              <w:t xml:space="preserve"> </w:t>
            </w:r>
            <w:r w:rsidR="007F3EC1">
              <w:rPr>
                <w:rFonts w:ascii="Calibri" w:hAnsi="Calibri" w:cs="Calibri"/>
                <w:color w:val="000000"/>
                <w:lang w:eastAsia="en-GB"/>
              </w:rPr>
              <w:t>V</w:t>
            </w:r>
            <w:r w:rsidRPr="0015582F">
              <w:rPr>
                <w:rFonts w:ascii="Calibri" w:hAnsi="Calibri" w:cs="Calibri"/>
                <w:color w:val="000000"/>
                <w:lang w:eastAsia="en-GB"/>
              </w:rPr>
              <w:t xml:space="preserve">alley </w:t>
            </w:r>
            <w:r w:rsidR="007F3EC1">
              <w:rPr>
                <w:rFonts w:ascii="Calibri" w:hAnsi="Calibri" w:cs="Calibri"/>
                <w:color w:val="000000"/>
                <w:lang w:eastAsia="en-GB"/>
              </w:rPr>
              <w:t>A</w:t>
            </w:r>
            <w:r w:rsidRPr="0015582F">
              <w:rPr>
                <w:rFonts w:ascii="Calibri" w:hAnsi="Calibri" w:cs="Calibri"/>
                <w:color w:val="000000"/>
                <w:lang w:eastAsia="en-GB"/>
              </w:rPr>
              <w:t xml:space="preserve">ncestorial </w:t>
            </w:r>
            <w:r w:rsidR="007F3EC1">
              <w:rPr>
                <w:rFonts w:ascii="Calibri" w:hAnsi="Calibri" w:cs="Calibri"/>
                <w:color w:val="000000"/>
                <w:lang w:eastAsia="en-GB"/>
              </w:rPr>
              <w:t>R</w:t>
            </w:r>
            <w:r w:rsidRPr="0015582F">
              <w:rPr>
                <w:rFonts w:ascii="Calibri" w:hAnsi="Calibri" w:cs="Calibri"/>
                <w:color w:val="000000"/>
                <w:lang w:eastAsia="en-GB"/>
              </w:rPr>
              <w:t>esearchers</w:t>
            </w:r>
          </w:p>
        </w:tc>
        <w:tc>
          <w:tcPr>
            <w:tcW w:w="4390" w:type="dxa"/>
            <w:shd w:val="clear" w:color="auto" w:fill="auto"/>
            <w:vAlign w:val="bottom"/>
            <w:hideMark/>
          </w:tcPr>
          <w:p w14:paraId="3C0F0995" w14:textId="450B3191"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I</w:t>
            </w:r>
            <w:r w:rsidR="00047E14" w:rsidRPr="0015582F">
              <w:rPr>
                <w:rFonts w:ascii="Calibri" w:hAnsi="Calibri" w:cs="Calibri"/>
                <w:color w:val="000000"/>
                <w:lang w:eastAsia="en-GB"/>
              </w:rPr>
              <w:t xml:space="preserve">ntroduce country practices in Farlow </w:t>
            </w:r>
            <w:r>
              <w:rPr>
                <w:rFonts w:ascii="Calibri" w:hAnsi="Calibri" w:cs="Calibri"/>
                <w:color w:val="000000"/>
                <w:lang w:eastAsia="en-GB"/>
              </w:rPr>
              <w:t>W</w:t>
            </w:r>
            <w:r w:rsidR="00047E14" w:rsidRPr="0015582F">
              <w:rPr>
                <w:rFonts w:ascii="Calibri" w:hAnsi="Calibri" w:cs="Calibri"/>
                <w:color w:val="000000"/>
                <w:lang w:eastAsia="en-GB"/>
              </w:rPr>
              <w:t>ood</w:t>
            </w:r>
          </w:p>
        </w:tc>
        <w:tc>
          <w:tcPr>
            <w:tcW w:w="1290" w:type="dxa"/>
            <w:shd w:val="clear" w:color="auto" w:fill="auto"/>
            <w:noWrap/>
            <w:vAlign w:val="bottom"/>
            <w:hideMark/>
          </w:tcPr>
          <w:p w14:paraId="27EF61E3"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258B0341"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5F192148" w14:textId="77777777" w:rsidTr="00113EE7">
        <w:trPr>
          <w:trHeight w:val="580"/>
        </w:trPr>
        <w:tc>
          <w:tcPr>
            <w:tcW w:w="2840" w:type="dxa"/>
            <w:shd w:val="clear" w:color="auto" w:fill="auto"/>
            <w:vAlign w:val="bottom"/>
            <w:hideMark/>
          </w:tcPr>
          <w:p w14:paraId="221CCC37" w14:textId="38FCA79A"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B</w:t>
            </w:r>
            <w:r w:rsidRPr="0015582F">
              <w:rPr>
                <w:rFonts w:ascii="Calibri" w:hAnsi="Calibri" w:cs="Calibri"/>
                <w:color w:val="000000"/>
                <w:lang w:eastAsia="en-GB"/>
              </w:rPr>
              <w:t xml:space="preserve">allymaconnelly </w:t>
            </w:r>
            <w:r w:rsidR="007F3EC1">
              <w:rPr>
                <w:rFonts w:ascii="Calibri" w:hAnsi="Calibri" w:cs="Calibri"/>
                <w:color w:val="000000"/>
                <w:lang w:eastAsia="en-GB"/>
              </w:rPr>
              <w:t>R</w:t>
            </w:r>
            <w:r w:rsidRPr="0015582F">
              <w:rPr>
                <w:rFonts w:ascii="Calibri" w:hAnsi="Calibri" w:cs="Calibri"/>
                <w:color w:val="000000"/>
                <w:lang w:eastAsia="en-GB"/>
              </w:rPr>
              <w:t xml:space="preserve">enewal </w:t>
            </w:r>
            <w:r w:rsidR="007F3EC1">
              <w:rPr>
                <w:rFonts w:ascii="Calibri" w:hAnsi="Calibri" w:cs="Calibri"/>
                <w:color w:val="000000"/>
                <w:lang w:eastAsia="en-GB"/>
              </w:rPr>
              <w:t>G</w:t>
            </w:r>
            <w:r w:rsidRPr="0015582F">
              <w:rPr>
                <w:rFonts w:ascii="Calibri" w:hAnsi="Calibri" w:cs="Calibri"/>
                <w:color w:val="000000"/>
                <w:lang w:eastAsia="en-GB"/>
              </w:rPr>
              <w:t>roup</w:t>
            </w:r>
          </w:p>
        </w:tc>
        <w:tc>
          <w:tcPr>
            <w:tcW w:w="4390" w:type="dxa"/>
            <w:shd w:val="clear" w:color="auto" w:fill="auto"/>
            <w:vAlign w:val="bottom"/>
            <w:hideMark/>
          </w:tcPr>
          <w:p w14:paraId="45D32309" w14:textId="2BBCA0EF"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P</w:t>
            </w:r>
            <w:r w:rsidR="00047E14" w:rsidRPr="0015582F">
              <w:rPr>
                <w:rFonts w:ascii="Calibri" w:hAnsi="Calibri" w:cs="Calibri"/>
                <w:color w:val="000000"/>
                <w:lang w:eastAsia="en-GB"/>
              </w:rPr>
              <w:t>revention of vandalism and restoring community confidence</w:t>
            </w:r>
          </w:p>
        </w:tc>
        <w:tc>
          <w:tcPr>
            <w:tcW w:w="1290" w:type="dxa"/>
            <w:shd w:val="clear" w:color="auto" w:fill="auto"/>
            <w:noWrap/>
            <w:vAlign w:val="bottom"/>
            <w:hideMark/>
          </w:tcPr>
          <w:p w14:paraId="4FF3EDEE"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5BFB9F3F"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2C5078C8" w14:textId="77777777" w:rsidTr="00113EE7">
        <w:trPr>
          <w:trHeight w:val="580"/>
        </w:trPr>
        <w:tc>
          <w:tcPr>
            <w:tcW w:w="2840" w:type="dxa"/>
            <w:shd w:val="clear" w:color="auto" w:fill="auto"/>
            <w:vAlign w:val="bottom"/>
            <w:hideMark/>
          </w:tcPr>
          <w:p w14:paraId="621EA87D" w14:textId="3E595270"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A</w:t>
            </w:r>
            <w:r w:rsidR="00047E14" w:rsidRPr="0015582F">
              <w:rPr>
                <w:rFonts w:ascii="Calibri" w:hAnsi="Calibri" w:cs="Calibri"/>
                <w:color w:val="000000"/>
                <w:lang w:eastAsia="en-GB"/>
              </w:rPr>
              <w:t xml:space="preserve">ngel of </w:t>
            </w:r>
            <w:r>
              <w:rPr>
                <w:rFonts w:ascii="Calibri" w:hAnsi="Calibri" w:cs="Calibri"/>
                <w:color w:val="000000"/>
                <w:lang w:eastAsia="en-GB"/>
              </w:rPr>
              <w:t>H</w:t>
            </w:r>
            <w:r w:rsidR="00047E14" w:rsidRPr="0015582F">
              <w:rPr>
                <w:rFonts w:ascii="Calibri" w:hAnsi="Calibri" w:cs="Calibri"/>
                <w:color w:val="000000"/>
                <w:lang w:eastAsia="en-GB"/>
              </w:rPr>
              <w:t xml:space="preserve">ope </w:t>
            </w:r>
            <w:r>
              <w:rPr>
                <w:rFonts w:ascii="Calibri" w:hAnsi="Calibri" w:cs="Calibri"/>
                <w:color w:val="000000"/>
                <w:lang w:eastAsia="en-GB"/>
              </w:rPr>
              <w:t>M</w:t>
            </w:r>
            <w:r w:rsidR="00047E14" w:rsidRPr="0015582F">
              <w:rPr>
                <w:rFonts w:ascii="Calibri" w:hAnsi="Calibri" w:cs="Calibri"/>
                <w:color w:val="000000"/>
                <w:lang w:eastAsia="en-GB"/>
              </w:rPr>
              <w:t xml:space="preserve">emorial </w:t>
            </w:r>
            <w:r>
              <w:rPr>
                <w:rFonts w:ascii="Calibri" w:hAnsi="Calibri" w:cs="Calibri"/>
                <w:color w:val="000000"/>
                <w:lang w:eastAsia="en-GB"/>
              </w:rPr>
              <w:t>G</w:t>
            </w:r>
            <w:r w:rsidR="00047E14" w:rsidRPr="0015582F">
              <w:rPr>
                <w:rFonts w:ascii="Calibri" w:hAnsi="Calibri" w:cs="Calibri"/>
                <w:color w:val="000000"/>
                <w:lang w:eastAsia="en-GB"/>
              </w:rPr>
              <w:t>arden</w:t>
            </w:r>
          </w:p>
        </w:tc>
        <w:tc>
          <w:tcPr>
            <w:tcW w:w="4390" w:type="dxa"/>
            <w:shd w:val="clear" w:color="auto" w:fill="auto"/>
            <w:noWrap/>
            <w:vAlign w:val="bottom"/>
            <w:hideMark/>
          </w:tcPr>
          <w:p w14:paraId="4D329B60"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CCTV</w:t>
            </w:r>
          </w:p>
        </w:tc>
        <w:tc>
          <w:tcPr>
            <w:tcW w:w="1290" w:type="dxa"/>
            <w:shd w:val="clear" w:color="auto" w:fill="auto"/>
            <w:noWrap/>
            <w:vAlign w:val="bottom"/>
            <w:hideMark/>
          </w:tcPr>
          <w:p w14:paraId="297F9528"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1E89ECDC"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39BB38BB" w14:textId="77777777" w:rsidTr="00113EE7">
        <w:trPr>
          <w:trHeight w:val="290"/>
        </w:trPr>
        <w:tc>
          <w:tcPr>
            <w:tcW w:w="2840" w:type="dxa"/>
            <w:shd w:val="clear" w:color="auto" w:fill="auto"/>
            <w:noWrap/>
            <w:vAlign w:val="bottom"/>
            <w:hideMark/>
          </w:tcPr>
          <w:p w14:paraId="263667BA"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Z</w:t>
            </w:r>
            <w:r w:rsidRPr="0015582F">
              <w:rPr>
                <w:rFonts w:ascii="Calibri" w:hAnsi="Calibri" w:cs="Calibri"/>
                <w:color w:val="000000"/>
                <w:lang w:eastAsia="en-GB"/>
              </w:rPr>
              <w:t xml:space="preserve">achary </w:t>
            </w:r>
            <w:r>
              <w:rPr>
                <w:rFonts w:ascii="Calibri" w:hAnsi="Calibri" w:cs="Calibri"/>
                <w:color w:val="000000"/>
                <w:lang w:eastAsia="en-GB"/>
              </w:rPr>
              <w:t>G</w:t>
            </w:r>
            <w:r w:rsidRPr="0015582F">
              <w:rPr>
                <w:rFonts w:ascii="Calibri" w:hAnsi="Calibri" w:cs="Calibri"/>
                <w:color w:val="000000"/>
                <w:lang w:eastAsia="en-GB"/>
              </w:rPr>
              <w:t>eddis</w:t>
            </w:r>
            <w:r>
              <w:rPr>
                <w:rFonts w:ascii="Calibri" w:hAnsi="Calibri" w:cs="Calibri"/>
                <w:color w:val="000000"/>
                <w:lang w:eastAsia="en-GB"/>
              </w:rPr>
              <w:t xml:space="preserve"> Trust</w:t>
            </w:r>
          </w:p>
        </w:tc>
        <w:tc>
          <w:tcPr>
            <w:tcW w:w="4390" w:type="dxa"/>
            <w:shd w:val="clear" w:color="auto" w:fill="auto"/>
            <w:noWrap/>
            <w:vAlign w:val="bottom"/>
            <w:hideMark/>
          </w:tcPr>
          <w:p w14:paraId="10360099" w14:textId="7EE85E03"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M</w:t>
            </w:r>
            <w:r w:rsidR="00047E14" w:rsidRPr="0015582F">
              <w:rPr>
                <w:rFonts w:ascii="Calibri" w:hAnsi="Calibri" w:cs="Calibri"/>
                <w:color w:val="000000"/>
                <w:lang w:eastAsia="en-GB"/>
              </w:rPr>
              <w:t>ale defense classes</w:t>
            </w:r>
          </w:p>
        </w:tc>
        <w:tc>
          <w:tcPr>
            <w:tcW w:w="1290" w:type="dxa"/>
            <w:shd w:val="clear" w:color="auto" w:fill="auto"/>
            <w:noWrap/>
            <w:vAlign w:val="bottom"/>
            <w:hideMark/>
          </w:tcPr>
          <w:p w14:paraId="02C19FA3"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£960.00</w:t>
            </w:r>
          </w:p>
        </w:tc>
        <w:tc>
          <w:tcPr>
            <w:tcW w:w="978" w:type="dxa"/>
          </w:tcPr>
          <w:p w14:paraId="5915F094" w14:textId="77777777" w:rsidR="00047E14" w:rsidRPr="0015582F" w:rsidRDefault="00047E14" w:rsidP="00113EE7">
            <w:pPr>
              <w:jc w:val="both"/>
              <w:rPr>
                <w:rFonts w:ascii="Calibri" w:hAnsi="Calibri" w:cs="Calibri"/>
                <w:color w:val="000000"/>
                <w:lang w:eastAsia="en-GB"/>
              </w:rPr>
            </w:pPr>
          </w:p>
        </w:tc>
      </w:tr>
      <w:tr w:rsidR="00047E14" w:rsidRPr="0015582F" w14:paraId="23BE7562" w14:textId="77777777" w:rsidTr="00113EE7">
        <w:trPr>
          <w:trHeight w:val="580"/>
        </w:trPr>
        <w:tc>
          <w:tcPr>
            <w:tcW w:w="2840" w:type="dxa"/>
            <w:shd w:val="clear" w:color="auto" w:fill="auto"/>
            <w:vAlign w:val="bottom"/>
            <w:hideMark/>
          </w:tcPr>
          <w:p w14:paraId="5E7C3C0B"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J</w:t>
            </w:r>
            <w:r w:rsidRPr="0015582F">
              <w:rPr>
                <w:rFonts w:ascii="Calibri" w:hAnsi="Calibri" w:cs="Calibri"/>
                <w:color w:val="000000"/>
                <w:lang w:eastAsia="en-GB"/>
              </w:rPr>
              <w:t xml:space="preserve">ohn </w:t>
            </w:r>
            <w:r>
              <w:rPr>
                <w:rFonts w:ascii="Calibri" w:hAnsi="Calibri" w:cs="Calibri"/>
                <w:color w:val="000000"/>
                <w:lang w:eastAsia="en-GB"/>
              </w:rPr>
              <w:t>M</w:t>
            </w:r>
            <w:r w:rsidRPr="0015582F">
              <w:rPr>
                <w:rFonts w:ascii="Calibri" w:hAnsi="Calibri" w:cs="Calibri"/>
                <w:color w:val="000000"/>
                <w:lang w:eastAsia="en-GB"/>
              </w:rPr>
              <w:t>itchels GAC Glenullin</w:t>
            </w:r>
          </w:p>
        </w:tc>
        <w:tc>
          <w:tcPr>
            <w:tcW w:w="4390" w:type="dxa"/>
            <w:shd w:val="clear" w:color="auto" w:fill="auto"/>
            <w:noWrap/>
            <w:vAlign w:val="bottom"/>
            <w:hideMark/>
          </w:tcPr>
          <w:p w14:paraId="5F18513A" w14:textId="3FE21B11"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C</w:t>
            </w:r>
            <w:r w:rsidR="00047E14" w:rsidRPr="0015582F">
              <w:rPr>
                <w:rFonts w:ascii="Calibri" w:hAnsi="Calibri" w:cs="Calibri"/>
                <w:color w:val="000000"/>
                <w:lang w:eastAsia="en-GB"/>
              </w:rPr>
              <w:t xml:space="preserve">ommunity safety in rural </w:t>
            </w:r>
            <w:r w:rsidR="00047E14">
              <w:rPr>
                <w:rFonts w:ascii="Calibri" w:hAnsi="Calibri" w:cs="Calibri"/>
                <w:color w:val="000000"/>
                <w:lang w:eastAsia="en-GB"/>
              </w:rPr>
              <w:t>G</w:t>
            </w:r>
            <w:r w:rsidR="00047E14" w:rsidRPr="0015582F">
              <w:rPr>
                <w:rFonts w:ascii="Calibri" w:hAnsi="Calibri" w:cs="Calibri"/>
                <w:color w:val="000000"/>
                <w:lang w:eastAsia="en-GB"/>
              </w:rPr>
              <w:t>lenullin</w:t>
            </w:r>
          </w:p>
        </w:tc>
        <w:tc>
          <w:tcPr>
            <w:tcW w:w="1290" w:type="dxa"/>
            <w:shd w:val="clear" w:color="auto" w:fill="auto"/>
            <w:noWrap/>
            <w:vAlign w:val="bottom"/>
            <w:hideMark/>
          </w:tcPr>
          <w:p w14:paraId="42F1191A"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365CDE07"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5DD88753" w14:textId="77777777" w:rsidTr="00113EE7">
        <w:trPr>
          <w:trHeight w:val="290"/>
        </w:trPr>
        <w:tc>
          <w:tcPr>
            <w:tcW w:w="2840" w:type="dxa"/>
            <w:shd w:val="clear" w:color="auto" w:fill="auto"/>
            <w:noWrap/>
            <w:vAlign w:val="bottom"/>
            <w:hideMark/>
          </w:tcPr>
          <w:p w14:paraId="5CA9E4FA"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lastRenderedPageBreak/>
              <w:t>Leaney PS PTA</w:t>
            </w:r>
          </w:p>
        </w:tc>
        <w:tc>
          <w:tcPr>
            <w:tcW w:w="4390" w:type="dxa"/>
            <w:shd w:val="clear" w:color="auto" w:fill="auto"/>
            <w:noWrap/>
            <w:vAlign w:val="bottom"/>
            <w:hideMark/>
          </w:tcPr>
          <w:p w14:paraId="7CC22362" w14:textId="757EBDC4"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C</w:t>
            </w:r>
            <w:r w:rsidR="00047E14" w:rsidRPr="0015582F">
              <w:rPr>
                <w:rFonts w:ascii="Calibri" w:hAnsi="Calibri" w:cs="Calibri"/>
                <w:color w:val="000000"/>
                <w:lang w:eastAsia="en-GB"/>
              </w:rPr>
              <w:t>reative mindfulness</w:t>
            </w:r>
          </w:p>
        </w:tc>
        <w:tc>
          <w:tcPr>
            <w:tcW w:w="1290" w:type="dxa"/>
            <w:shd w:val="clear" w:color="auto" w:fill="auto"/>
            <w:noWrap/>
            <w:vAlign w:val="bottom"/>
            <w:hideMark/>
          </w:tcPr>
          <w:p w14:paraId="3ED45B44"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£979.00</w:t>
            </w:r>
          </w:p>
        </w:tc>
        <w:tc>
          <w:tcPr>
            <w:tcW w:w="978" w:type="dxa"/>
          </w:tcPr>
          <w:p w14:paraId="73BE127F"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45BFC82C" w14:textId="77777777" w:rsidTr="00113EE7">
        <w:trPr>
          <w:trHeight w:val="290"/>
        </w:trPr>
        <w:tc>
          <w:tcPr>
            <w:tcW w:w="2840" w:type="dxa"/>
            <w:shd w:val="clear" w:color="auto" w:fill="auto"/>
            <w:noWrap/>
            <w:vAlign w:val="bottom"/>
            <w:hideMark/>
          </w:tcPr>
          <w:p w14:paraId="56CC584A" w14:textId="729BFC52"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 xml:space="preserve">Ballycastle </w:t>
            </w:r>
            <w:r w:rsidR="007F3EC1">
              <w:rPr>
                <w:rFonts w:ascii="Calibri" w:hAnsi="Calibri" w:cs="Calibri"/>
                <w:color w:val="000000"/>
                <w:lang w:eastAsia="en-GB"/>
              </w:rPr>
              <w:t>O</w:t>
            </w:r>
            <w:r w:rsidRPr="0015582F">
              <w:rPr>
                <w:rFonts w:ascii="Calibri" w:hAnsi="Calibri" w:cs="Calibri"/>
                <w:color w:val="000000"/>
                <w:lang w:eastAsia="en-GB"/>
              </w:rPr>
              <w:t xml:space="preserve">range </w:t>
            </w:r>
            <w:r w:rsidR="007F3EC1">
              <w:rPr>
                <w:rFonts w:ascii="Calibri" w:hAnsi="Calibri" w:cs="Calibri"/>
                <w:color w:val="000000"/>
                <w:lang w:eastAsia="en-GB"/>
              </w:rPr>
              <w:t>L</w:t>
            </w:r>
            <w:r w:rsidRPr="0015582F">
              <w:rPr>
                <w:rFonts w:ascii="Calibri" w:hAnsi="Calibri" w:cs="Calibri"/>
                <w:color w:val="000000"/>
                <w:lang w:eastAsia="en-GB"/>
              </w:rPr>
              <w:t>odge</w:t>
            </w:r>
          </w:p>
        </w:tc>
        <w:tc>
          <w:tcPr>
            <w:tcW w:w="4390" w:type="dxa"/>
            <w:shd w:val="clear" w:color="auto" w:fill="auto"/>
            <w:noWrap/>
            <w:vAlign w:val="bottom"/>
            <w:hideMark/>
          </w:tcPr>
          <w:p w14:paraId="7863E040" w14:textId="5B789D25"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Y</w:t>
            </w:r>
            <w:r w:rsidR="00047E14" w:rsidRPr="0015582F">
              <w:rPr>
                <w:rFonts w:ascii="Calibri" w:hAnsi="Calibri" w:cs="Calibri"/>
                <w:color w:val="000000"/>
                <w:lang w:eastAsia="en-GB"/>
              </w:rPr>
              <w:t>oung person entertainment 12th July</w:t>
            </w:r>
          </w:p>
        </w:tc>
        <w:tc>
          <w:tcPr>
            <w:tcW w:w="1290" w:type="dxa"/>
            <w:shd w:val="clear" w:color="auto" w:fill="auto"/>
            <w:noWrap/>
            <w:vAlign w:val="bottom"/>
            <w:hideMark/>
          </w:tcPr>
          <w:p w14:paraId="2A9F017F"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£975.00</w:t>
            </w:r>
          </w:p>
        </w:tc>
        <w:tc>
          <w:tcPr>
            <w:tcW w:w="978" w:type="dxa"/>
          </w:tcPr>
          <w:p w14:paraId="31091D8F"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7AA089C5" w14:textId="77777777" w:rsidTr="00113EE7">
        <w:trPr>
          <w:trHeight w:val="290"/>
        </w:trPr>
        <w:tc>
          <w:tcPr>
            <w:tcW w:w="2840" w:type="dxa"/>
            <w:shd w:val="clear" w:color="auto" w:fill="auto"/>
            <w:noWrap/>
            <w:vAlign w:val="bottom"/>
            <w:hideMark/>
          </w:tcPr>
          <w:p w14:paraId="696F15ED"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BBT</w:t>
            </w:r>
          </w:p>
        </w:tc>
        <w:tc>
          <w:tcPr>
            <w:tcW w:w="4390" w:type="dxa"/>
            <w:shd w:val="clear" w:color="auto" w:fill="auto"/>
            <w:vAlign w:val="bottom"/>
            <w:hideMark/>
          </w:tcPr>
          <w:p w14:paraId="65A90C0C" w14:textId="2B9FFA7F"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A</w:t>
            </w:r>
            <w:r w:rsidR="00047E14" w:rsidRPr="0015582F">
              <w:rPr>
                <w:rFonts w:ascii="Calibri" w:hAnsi="Calibri" w:cs="Calibri"/>
                <w:color w:val="000000"/>
                <w:lang w:eastAsia="en-GB"/>
              </w:rPr>
              <w:t xml:space="preserve"> safer community</w:t>
            </w:r>
          </w:p>
        </w:tc>
        <w:tc>
          <w:tcPr>
            <w:tcW w:w="1290" w:type="dxa"/>
            <w:shd w:val="clear" w:color="auto" w:fill="auto"/>
            <w:noWrap/>
            <w:vAlign w:val="bottom"/>
            <w:hideMark/>
          </w:tcPr>
          <w:p w14:paraId="2140183B"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32EE4A2E" w14:textId="77777777" w:rsidR="00047E14" w:rsidRPr="0015582F" w:rsidRDefault="00047E14" w:rsidP="00113EE7">
            <w:pPr>
              <w:jc w:val="both"/>
              <w:rPr>
                <w:rFonts w:ascii="Calibri" w:hAnsi="Calibri" w:cs="Calibri"/>
                <w:color w:val="000000"/>
                <w:lang w:eastAsia="en-GB"/>
              </w:rPr>
            </w:pPr>
          </w:p>
        </w:tc>
      </w:tr>
      <w:tr w:rsidR="00047E14" w:rsidRPr="0015582F" w14:paraId="423DBA47" w14:textId="77777777" w:rsidTr="00113EE7">
        <w:trPr>
          <w:trHeight w:val="290"/>
        </w:trPr>
        <w:tc>
          <w:tcPr>
            <w:tcW w:w="2840" w:type="dxa"/>
            <w:shd w:val="clear" w:color="auto" w:fill="auto"/>
            <w:noWrap/>
            <w:vAlign w:val="bottom"/>
            <w:hideMark/>
          </w:tcPr>
          <w:p w14:paraId="7BD23A35" w14:textId="7FA25D32"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W</w:t>
            </w:r>
            <w:r w:rsidR="00047E14" w:rsidRPr="0015582F">
              <w:rPr>
                <w:rFonts w:ascii="Calibri" w:hAnsi="Calibri" w:cs="Calibri"/>
                <w:color w:val="000000"/>
                <w:lang w:eastAsia="en-GB"/>
              </w:rPr>
              <w:t xml:space="preserve">est </w:t>
            </w:r>
            <w:r>
              <w:rPr>
                <w:rFonts w:ascii="Calibri" w:hAnsi="Calibri" w:cs="Calibri"/>
                <w:color w:val="000000"/>
                <w:lang w:eastAsia="en-GB"/>
              </w:rPr>
              <w:t>B</w:t>
            </w:r>
            <w:r w:rsidR="00047E14" w:rsidRPr="0015582F">
              <w:rPr>
                <w:rFonts w:ascii="Calibri" w:hAnsi="Calibri" w:cs="Calibri"/>
                <w:color w:val="000000"/>
                <w:lang w:eastAsia="en-GB"/>
              </w:rPr>
              <w:t>ann</w:t>
            </w:r>
          </w:p>
        </w:tc>
        <w:tc>
          <w:tcPr>
            <w:tcW w:w="4390" w:type="dxa"/>
            <w:shd w:val="clear" w:color="auto" w:fill="auto"/>
            <w:noWrap/>
            <w:vAlign w:val="bottom"/>
            <w:hideMark/>
          </w:tcPr>
          <w:p w14:paraId="4B0FF5F8" w14:textId="4A107A51"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S</w:t>
            </w:r>
            <w:r w:rsidR="00047E14" w:rsidRPr="0015582F">
              <w:rPr>
                <w:rFonts w:ascii="Calibri" w:hAnsi="Calibri" w:cs="Calibri"/>
                <w:color w:val="000000"/>
                <w:lang w:eastAsia="en-GB"/>
              </w:rPr>
              <w:t xml:space="preserve">treet beat </w:t>
            </w:r>
            <w:r w:rsidR="00047E14">
              <w:rPr>
                <w:rFonts w:ascii="Calibri" w:hAnsi="Calibri" w:cs="Calibri"/>
                <w:color w:val="000000"/>
                <w:lang w:eastAsia="en-GB"/>
              </w:rPr>
              <w:t>-</w:t>
            </w:r>
            <w:r w:rsidR="00047E14" w:rsidRPr="0015582F">
              <w:rPr>
                <w:rFonts w:ascii="Calibri" w:hAnsi="Calibri" w:cs="Calibri"/>
                <w:color w:val="000000"/>
                <w:lang w:eastAsia="en-GB"/>
              </w:rPr>
              <w:t xml:space="preserve"> clean up and artwork at </w:t>
            </w:r>
            <w:r>
              <w:rPr>
                <w:rFonts w:ascii="Calibri" w:hAnsi="Calibri" w:cs="Calibri"/>
                <w:color w:val="000000"/>
                <w:lang w:eastAsia="en-GB"/>
              </w:rPr>
              <w:t>A</w:t>
            </w:r>
            <w:r w:rsidR="00047E14" w:rsidRPr="0015582F">
              <w:rPr>
                <w:rFonts w:ascii="Calibri" w:hAnsi="Calibri" w:cs="Calibri"/>
                <w:color w:val="000000"/>
                <w:lang w:eastAsia="en-GB"/>
              </w:rPr>
              <w:t xml:space="preserve">ndersons </w:t>
            </w:r>
            <w:r>
              <w:rPr>
                <w:rFonts w:ascii="Calibri" w:hAnsi="Calibri" w:cs="Calibri"/>
                <w:color w:val="000000"/>
                <w:lang w:eastAsia="en-GB"/>
              </w:rPr>
              <w:t>Park</w:t>
            </w:r>
          </w:p>
        </w:tc>
        <w:tc>
          <w:tcPr>
            <w:tcW w:w="1290" w:type="dxa"/>
            <w:shd w:val="clear" w:color="auto" w:fill="auto"/>
            <w:noWrap/>
            <w:vAlign w:val="bottom"/>
            <w:hideMark/>
          </w:tcPr>
          <w:p w14:paraId="3E5C0888"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6BC01049" w14:textId="77777777" w:rsidR="00047E14" w:rsidRPr="0015582F" w:rsidRDefault="00047E14" w:rsidP="00113EE7">
            <w:pPr>
              <w:jc w:val="both"/>
              <w:rPr>
                <w:rFonts w:ascii="Calibri" w:hAnsi="Calibri" w:cs="Calibri"/>
                <w:color w:val="000000"/>
                <w:lang w:eastAsia="en-GB"/>
              </w:rPr>
            </w:pPr>
          </w:p>
        </w:tc>
      </w:tr>
      <w:tr w:rsidR="00047E14" w:rsidRPr="0015582F" w14:paraId="351399B1" w14:textId="77777777" w:rsidTr="00113EE7">
        <w:trPr>
          <w:trHeight w:val="290"/>
        </w:trPr>
        <w:tc>
          <w:tcPr>
            <w:tcW w:w="2840" w:type="dxa"/>
            <w:shd w:val="clear" w:color="auto" w:fill="auto"/>
            <w:noWrap/>
            <w:vAlign w:val="bottom"/>
            <w:hideMark/>
          </w:tcPr>
          <w:p w14:paraId="55201613" w14:textId="7689BA44"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A</w:t>
            </w:r>
            <w:r w:rsidR="00047E14" w:rsidRPr="0015582F">
              <w:rPr>
                <w:rFonts w:ascii="Calibri" w:hAnsi="Calibri" w:cs="Calibri"/>
                <w:color w:val="000000"/>
                <w:lang w:eastAsia="en-GB"/>
              </w:rPr>
              <w:t>rticlave DCA</w:t>
            </w:r>
          </w:p>
        </w:tc>
        <w:tc>
          <w:tcPr>
            <w:tcW w:w="4390" w:type="dxa"/>
            <w:shd w:val="clear" w:color="auto" w:fill="auto"/>
            <w:vAlign w:val="bottom"/>
            <w:hideMark/>
          </w:tcPr>
          <w:p w14:paraId="4AFBC067" w14:textId="693CBB18"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S</w:t>
            </w:r>
            <w:r w:rsidR="00047E14" w:rsidRPr="0015582F">
              <w:rPr>
                <w:rFonts w:ascii="Calibri" w:hAnsi="Calibri" w:cs="Calibri"/>
                <w:color w:val="000000"/>
                <w:lang w:eastAsia="en-GB"/>
              </w:rPr>
              <w:t>upporting our seniors</w:t>
            </w:r>
          </w:p>
        </w:tc>
        <w:tc>
          <w:tcPr>
            <w:tcW w:w="1290" w:type="dxa"/>
            <w:shd w:val="clear" w:color="auto" w:fill="auto"/>
            <w:noWrap/>
            <w:vAlign w:val="bottom"/>
            <w:hideMark/>
          </w:tcPr>
          <w:p w14:paraId="3710FFAB"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222D0B34"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4B5AD7AA" w14:textId="77777777" w:rsidTr="00113EE7">
        <w:trPr>
          <w:trHeight w:val="290"/>
        </w:trPr>
        <w:tc>
          <w:tcPr>
            <w:tcW w:w="2840" w:type="dxa"/>
            <w:shd w:val="clear" w:color="auto" w:fill="auto"/>
            <w:noWrap/>
            <w:vAlign w:val="bottom"/>
            <w:hideMark/>
          </w:tcPr>
          <w:p w14:paraId="4BFBDFEF" w14:textId="5F8B7CAD"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 xml:space="preserve">Ballyspallen Cricket </w:t>
            </w:r>
            <w:r w:rsidR="007F3EC1">
              <w:rPr>
                <w:rFonts w:ascii="Calibri" w:hAnsi="Calibri" w:cs="Calibri"/>
                <w:color w:val="000000"/>
                <w:lang w:eastAsia="en-GB"/>
              </w:rPr>
              <w:t>C</w:t>
            </w:r>
            <w:r w:rsidRPr="0015582F">
              <w:rPr>
                <w:rFonts w:ascii="Calibri" w:hAnsi="Calibri" w:cs="Calibri"/>
                <w:color w:val="000000"/>
                <w:lang w:eastAsia="en-GB"/>
              </w:rPr>
              <w:t>lub</w:t>
            </w:r>
          </w:p>
        </w:tc>
        <w:tc>
          <w:tcPr>
            <w:tcW w:w="4390" w:type="dxa"/>
            <w:shd w:val="clear" w:color="auto" w:fill="auto"/>
            <w:vAlign w:val="bottom"/>
            <w:hideMark/>
          </w:tcPr>
          <w:p w14:paraId="18CABC5A" w14:textId="3F4F3D7A"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S</w:t>
            </w:r>
            <w:r w:rsidR="00047E14" w:rsidRPr="0015582F">
              <w:rPr>
                <w:rFonts w:ascii="Calibri" w:hAnsi="Calibri" w:cs="Calibri"/>
                <w:color w:val="000000"/>
                <w:lang w:eastAsia="en-GB"/>
              </w:rPr>
              <w:t xml:space="preserve">port youth diversionary </w:t>
            </w:r>
          </w:p>
        </w:tc>
        <w:tc>
          <w:tcPr>
            <w:tcW w:w="1290" w:type="dxa"/>
            <w:shd w:val="clear" w:color="auto" w:fill="auto"/>
            <w:noWrap/>
            <w:vAlign w:val="bottom"/>
            <w:hideMark/>
          </w:tcPr>
          <w:p w14:paraId="34A88B15"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£863.40</w:t>
            </w:r>
          </w:p>
        </w:tc>
        <w:tc>
          <w:tcPr>
            <w:tcW w:w="978" w:type="dxa"/>
          </w:tcPr>
          <w:p w14:paraId="40EC7BEC" w14:textId="77777777" w:rsidR="00047E14" w:rsidRPr="0015582F" w:rsidRDefault="00047E14" w:rsidP="00113EE7">
            <w:pPr>
              <w:jc w:val="both"/>
              <w:rPr>
                <w:rFonts w:ascii="Calibri" w:hAnsi="Calibri" w:cs="Calibri"/>
                <w:color w:val="000000"/>
                <w:lang w:eastAsia="en-GB"/>
              </w:rPr>
            </w:pPr>
          </w:p>
        </w:tc>
      </w:tr>
      <w:tr w:rsidR="00047E14" w:rsidRPr="0015582F" w14:paraId="01D03080" w14:textId="77777777" w:rsidTr="00113EE7">
        <w:trPr>
          <w:trHeight w:val="580"/>
        </w:trPr>
        <w:tc>
          <w:tcPr>
            <w:tcW w:w="2840" w:type="dxa"/>
            <w:shd w:val="clear" w:color="auto" w:fill="auto"/>
            <w:vAlign w:val="bottom"/>
            <w:hideMark/>
          </w:tcPr>
          <w:p w14:paraId="771060CF" w14:textId="303D2725"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 xml:space="preserve">St Patricks </w:t>
            </w:r>
            <w:r w:rsidR="007F3EC1">
              <w:rPr>
                <w:rFonts w:ascii="Calibri" w:hAnsi="Calibri" w:cs="Calibri"/>
                <w:color w:val="000000"/>
                <w:lang w:eastAsia="en-GB"/>
              </w:rPr>
              <w:t>S</w:t>
            </w:r>
            <w:r w:rsidRPr="0015582F">
              <w:rPr>
                <w:rFonts w:ascii="Calibri" w:hAnsi="Calibri" w:cs="Calibri"/>
                <w:color w:val="000000"/>
                <w:lang w:eastAsia="en-GB"/>
              </w:rPr>
              <w:t xml:space="preserve">chool PTA </w:t>
            </w:r>
            <w:r w:rsidR="007F3EC1">
              <w:rPr>
                <w:rFonts w:ascii="Calibri" w:hAnsi="Calibri" w:cs="Calibri"/>
                <w:color w:val="000000"/>
                <w:lang w:eastAsia="en-GB"/>
              </w:rPr>
              <w:t>R</w:t>
            </w:r>
            <w:r w:rsidRPr="0015582F">
              <w:rPr>
                <w:rFonts w:ascii="Calibri" w:hAnsi="Calibri" w:cs="Calibri"/>
                <w:color w:val="000000"/>
                <w:lang w:eastAsia="en-GB"/>
              </w:rPr>
              <w:t>asharkin</w:t>
            </w:r>
          </w:p>
        </w:tc>
        <w:tc>
          <w:tcPr>
            <w:tcW w:w="4390" w:type="dxa"/>
            <w:shd w:val="clear" w:color="auto" w:fill="auto"/>
            <w:noWrap/>
            <w:vAlign w:val="bottom"/>
            <w:hideMark/>
          </w:tcPr>
          <w:p w14:paraId="4A5ECD0D" w14:textId="480C28ED"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Y</w:t>
            </w:r>
            <w:r w:rsidR="00047E14" w:rsidRPr="0015582F">
              <w:rPr>
                <w:rFonts w:ascii="Calibri" w:hAnsi="Calibri" w:cs="Calibri"/>
                <w:color w:val="000000"/>
                <w:lang w:eastAsia="en-GB"/>
              </w:rPr>
              <w:t>outh sport diversionary</w:t>
            </w:r>
          </w:p>
        </w:tc>
        <w:tc>
          <w:tcPr>
            <w:tcW w:w="1290" w:type="dxa"/>
            <w:shd w:val="clear" w:color="auto" w:fill="auto"/>
            <w:noWrap/>
            <w:vAlign w:val="bottom"/>
            <w:hideMark/>
          </w:tcPr>
          <w:p w14:paraId="31ED3C46"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752E0705"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6C58638E" w14:textId="77777777" w:rsidTr="00113EE7">
        <w:trPr>
          <w:trHeight w:val="870"/>
        </w:trPr>
        <w:tc>
          <w:tcPr>
            <w:tcW w:w="2840" w:type="dxa"/>
            <w:shd w:val="clear" w:color="auto" w:fill="auto"/>
            <w:vAlign w:val="bottom"/>
            <w:hideMark/>
          </w:tcPr>
          <w:p w14:paraId="2AE13E59" w14:textId="7FFF7A2A"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M</w:t>
            </w:r>
            <w:r w:rsidR="00047E14" w:rsidRPr="0015582F">
              <w:rPr>
                <w:rFonts w:ascii="Calibri" w:hAnsi="Calibri" w:cs="Calibri"/>
                <w:color w:val="000000"/>
                <w:lang w:eastAsia="en-GB"/>
              </w:rPr>
              <w:t xml:space="preserve">osside </w:t>
            </w:r>
            <w:r>
              <w:rPr>
                <w:rFonts w:ascii="Calibri" w:hAnsi="Calibri" w:cs="Calibri"/>
                <w:color w:val="000000"/>
                <w:lang w:eastAsia="en-GB"/>
              </w:rPr>
              <w:t>E</w:t>
            </w:r>
            <w:r w:rsidR="00047E14" w:rsidRPr="0015582F">
              <w:rPr>
                <w:rFonts w:ascii="Calibri" w:hAnsi="Calibri" w:cs="Calibri"/>
                <w:color w:val="000000"/>
                <w:lang w:eastAsia="en-GB"/>
              </w:rPr>
              <w:t xml:space="preserve">ducational </w:t>
            </w:r>
            <w:r>
              <w:rPr>
                <w:rFonts w:ascii="Calibri" w:hAnsi="Calibri" w:cs="Calibri"/>
                <w:color w:val="000000"/>
                <w:lang w:eastAsia="en-GB"/>
              </w:rPr>
              <w:t>R</w:t>
            </w:r>
            <w:r w:rsidR="00047E14" w:rsidRPr="0015582F">
              <w:rPr>
                <w:rFonts w:ascii="Calibri" w:hAnsi="Calibri" w:cs="Calibri"/>
                <w:color w:val="000000"/>
                <w:lang w:eastAsia="en-GB"/>
              </w:rPr>
              <w:t xml:space="preserve">ural &amp; </w:t>
            </w:r>
            <w:r>
              <w:rPr>
                <w:rFonts w:ascii="Calibri" w:hAnsi="Calibri" w:cs="Calibri"/>
                <w:color w:val="000000"/>
                <w:lang w:eastAsia="en-GB"/>
              </w:rPr>
              <w:t>C</w:t>
            </w:r>
            <w:r w:rsidR="00047E14" w:rsidRPr="0015582F">
              <w:rPr>
                <w:rFonts w:ascii="Calibri" w:hAnsi="Calibri" w:cs="Calibri"/>
                <w:color w:val="000000"/>
                <w:lang w:eastAsia="en-GB"/>
              </w:rPr>
              <w:t xml:space="preserve">ultural </w:t>
            </w:r>
            <w:r>
              <w:rPr>
                <w:rFonts w:ascii="Calibri" w:hAnsi="Calibri" w:cs="Calibri"/>
                <w:color w:val="000000"/>
                <w:lang w:eastAsia="en-GB"/>
              </w:rPr>
              <w:t>S</w:t>
            </w:r>
            <w:r w:rsidR="00047E14" w:rsidRPr="0015582F">
              <w:rPr>
                <w:rFonts w:ascii="Calibri" w:hAnsi="Calibri" w:cs="Calibri"/>
                <w:color w:val="000000"/>
                <w:lang w:eastAsia="en-GB"/>
              </w:rPr>
              <w:t>ociety</w:t>
            </w:r>
          </w:p>
        </w:tc>
        <w:tc>
          <w:tcPr>
            <w:tcW w:w="4390" w:type="dxa"/>
            <w:shd w:val="clear" w:color="auto" w:fill="auto"/>
            <w:noWrap/>
            <w:vAlign w:val="bottom"/>
            <w:hideMark/>
          </w:tcPr>
          <w:p w14:paraId="1E219761" w14:textId="71EB5E07"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C</w:t>
            </w:r>
            <w:r w:rsidR="00047E14" w:rsidRPr="0015582F">
              <w:rPr>
                <w:rFonts w:ascii="Calibri" w:hAnsi="Calibri" w:cs="Calibri"/>
                <w:color w:val="000000"/>
                <w:lang w:eastAsia="en-GB"/>
              </w:rPr>
              <w:t>ommunity safety info sessions with PSNI</w:t>
            </w:r>
          </w:p>
        </w:tc>
        <w:tc>
          <w:tcPr>
            <w:tcW w:w="1290" w:type="dxa"/>
            <w:shd w:val="clear" w:color="auto" w:fill="auto"/>
            <w:noWrap/>
            <w:vAlign w:val="bottom"/>
            <w:hideMark/>
          </w:tcPr>
          <w:p w14:paraId="09B933D1"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210588A8"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663336DB" w14:textId="77777777" w:rsidTr="00113EE7">
        <w:trPr>
          <w:trHeight w:val="290"/>
        </w:trPr>
        <w:tc>
          <w:tcPr>
            <w:tcW w:w="2840" w:type="dxa"/>
            <w:shd w:val="clear" w:color="auto" w:fill="auto"/>
            <w:noWrap/>
            <w:vAlign w:val="bottom"/>
            <w:hideMark/>
          </w:tcPr>
          <w:p w14:paraId="15F02637" w14:textId="1E7B20D2"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B</w:t>
            </w:r>
            <w:r w:rsidR="00047E14" w:rsidRPr="0015582F">
              <w:rPr>
                <w:rFonts w:ascii="Calibri" w:hAnsi="Calibri" w:cs="Calibri"/>
                <w:color w:val="000000"/>
                <w:lang w:eastAsia="en-GB"/>
              </w:rPr>
              <w:t xml:space="preserve">e </w:t>
            </w:r>
            <w:r>
              <w:rPr>
                <w:rFonts w:ascii="Calibri" w:hAnsi="Calibri" w:cs="Calibri"/>
                <w:color w:val="000000"/>
                <w:lang w:eastAsia="en-GB"/>
              </w:rPr>
              <w:t>S</w:t>
            </w:r>
            <w:r w:rsidR="00047E14" w:rsidRPr="0015582F">
              <w:rPr>
                <w:rFonts w:ascii="Calibri" w:hAnsi="Calibri" w:cs="Calibri"/>
                <w:color w:val="000000"/>
                <w:lang w:eastAsia="en-GB"/>
              </w:rPr>
              <w:t xml:space="preserve">afe </w:t>
            </w:r>
            <w:r>
              <w:rPr>
                <w:rFonts w:ascii="Calibri" w:hAnsi="Calibri" w:cs="Calibri"/>
                <w:color w:val="000000"/>
                <w:lang w:eastAsia="en-GB"/>
              </w:rPr>
              <w:t>B</w:t>
            </w:r>
            <w:r w:rsidR="00047E14" w:rsidRPr="0015582F">
              <w:rPr>
                <w:rFonts w:ascii="Calibri" w:hAnsi="Calibri" w:cs="Calibri"/>
                <w:color w:val="000000"/>
                <w:lang w:eastAsia="en-GB"/>
              </w:rPr>
              <w:t xml:space="preserve">e </w:t>
            </w:r>
            <w:r>
              <w:rPr>
                <w:rFonts w:ascii="Calibri" w:hAnsi="Calibri" w:cs="Calibri"/>
                <w:color w:val="000000"/>
                <w:lang w:eastAsia="en-GB"/>
              </w:rPr>
              <w:t>W</w:t>
            </w:r>
            <w:r w:rsidR="00047E14" w:rsidRPr="0015582F">
              <w:rPr>
                <w:rFonts w:ascii="Calibri" w:hAnsi="Calibri" w:cs="Calibri"/>
                <w:color w:val="000000"/>
                <w:lang w:eastAsia="en-GB"/>
              </w:rPr>
              <w:t>ell</w:t>
            </w:r>
          </w:p>
        </w:tc>
        <w:tc>
          <w:tcPr>
            <w:tcW w:w="4390" w:type="dxa"/>
            <w:shd w:val="clear" w:color="auto" w:fill="auto"/>
            <w:noWrap/>
            <w:vAlign w:val="bottom"/>
            <w:hideMark/>
          </w:tcPr>
          <w:p w14:paraId="38F6C78D" w14:textId="6882927B"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B</w:t>
            </w:r>
            <w:r w:rsidR="00047E14" w:rsidRPr="0015582F">
              <w:rPr>
                <w:rFonts w:ascii="Calibri" w:hAnsi="Calibri" w:cs="Calibri"/>
                <w:color w:val="000000"/>
                <w:lang w:eastAsia="en-GB"/>
              </w:rPr>
              <w:t xml:space="preserve">ike </w:t>
            </w:r>
            <w:r>
              <w:rPr>
                <w:rFonts w:ascii="Calibri" w:hAnsi="Calibri" w:cs="Calibri"/>
                <w:color w:val="000000"/>
                <w:lang w:eastAsia="en-GB"/>
              </w:rPr>
              <w:t>S</w:t>
            </w:r>
            <w:r w:rsidR="00047E14" w:rsidRPr="0015582F">
              <w:rPr>
                <w:rFonts w:ascii="Calibri" w:hAnsi="Calibri" w:cs="Calibri"/>
                <w:color w:val="000000"/>
                <w:lang w:eastAsia="en-GB"/>
              </w:rPr>
              <w:t>afe</w:t>
            </w:r>
          </w:p>
        </w:tc>
        <w:tc>
          <w:tcPr>
            <w:tcW w:w="1290" w:type="dxa"/>
            <w:shd w:val="clear" w:color="auto" w:fill="auto"/>
            <w:noWrap/>
            <w:vAlign w:val="bottom"/>
            <w:hideMark/>
          </w:tcPr>
          <w:p w14:paraId="6E522F35"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£988.00</w:t>
            </w:r>
          </w:p>
        </w:tc>
        <w:tc>
          <w:tcPr>
            <w:tcW w:w="978" w:type="dxa"/>
          </w:tcPr>
          <w:p w14:paraId="61E9ECED" w14:textId="77777777" w:rsidR="00047E14" w:rsidRPr="0015582F" w:rsidRDefault="00047E14" w:rsidP="00113EE7">
            <w:pPr>
              <w:jc w:val="both"/>
              <w:rPr>
                <w:rFonts w:ascii="Calibri" w:hAnsi="Calibri" w:cs="Calibri"/>
                <w:color w:val="000000"/>
                <w:lang w:eastAsia="en-GB"/>
              </w:rPr>
            </w:pPr>
          </w:p>
        </w:tc>
      </w:tr>
      <w:tr w:rsidR="00047E14" w:rsidRPr="0015582F" w14:paraId="3D081A14" w14:textId="77777777" w:rsidTr="00113EE7">
        <w:trPr>
          <w:trHeight w:val="290"/>
        </w:trPr>
        <w:tc>
          <w:tcPr>
            <w:tcW w:w="2840" w:type="dxa"/>
            <w:shd w:val="clear" w:color="auto" w:fill="auto"/>
            <w:vAlign w:val="bottom"/>
            <w:hideMark/>
          </w:tcPr>
          <w:p w14:paraId="55CC6BF0" w14:textId="2A7C3CE2"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B</w:t>
            </w:r>
            <w:r w:rsidR="00047E14" w:rsidRPr="0015582F">
              <w:rPr>
                <w:rFonts w:ascii="Calibri" w:hAnsi="Calibri" w:cs="Calibri"/>
                <w:color w:val="000000"/>
                <w:lang w:eastAsia="en-GB"/>
              </w:rPr>
              <w:t xml:space="preserve">allysally </w:t>
            </w:r>
            <w:r>
              <w:rPr>
                <w:rFonts w:ascii="Calibri" w:hAnsi="Calibri" w:cs="Calibri"/>
                <w:color w:val="000000"/>
                <w:lang w:eastAsia="en-GB"/>
              </w:rPr>
              <w:t>P</w:t>
            </w:r>
            <w:r w:rsidR="00047E14" w:rsidRPr="0015582F">
              <w:rPr>
                <w:rFonts w:ascii="Calibri" w:hAnsi="Calibri" w:cs="Calibri"/>
                <w:color w:val="000000"/>
                <w:lang w:eastAsia="en-GB"/>
              </w:rPr>
              <w:t>res</w:t>
            </w:r>
            <w:r>
              <w:rPr>
                <w:rFonts w:ascii="Calibri" w:hAnsi="Calibri" w:cs="Calibri"/>
                <w:color w:val="000000"/>
                <w:lang w:eastAsia="en-GB"/>
              </w:rPr>
              <w:t>byterian</w:t>
            </w:r>
            <w:r w:rsidR="00047E14" w:rsidRPr="0015582F">
              <w:rPr>
                <w:rFonts w:ascii="Calibri" w:hAnsi="Calibri" w:cs="Calibri"/>
                <w:color w:val="000000"/>
                <w:lang w:eastAsia="en-GB"/>
              </w:rPr>
              <w:t xml:space="preserve"> </w:t>
            </w:r>
            <w:r>
              <w:rPr>
                <w:rFonts w:ascii="Calibri" w:hAnsi="Calibri" w:cs="Calibri"/>
                <w:color w:val="000000"/>
                <w:lang w:eastAsia="en-GB"/>
              </w:rPr>
              <w:t>C</w:t>
            </w:r>
            <w:r w:rsidR="00047E14" w:rsidRPr="0015582F">
              <w:rPr>
                <w:rFonts w:ascii="Calibri" w:hAnsi="Calibri" w:cs="Calibri"/>
                <w:color w:val="000000"/>
                <w:lang w:eastAsia="en-GB"/>
              </w:rPr>
              <w:t>hurch</w:t>
            </w:r>
          </w:p>
        </w:tc>
        <w:tc>
          <w:tcPr>
            <w:tcW w:w="4390" w:type="dxa"/>
            <w:shd w:val="clear" w:color="auto" w:fill="auto"/>
            <w:noWrap/>
            <w:vAlign w:val="bottom"/>
            <w:hideMark/>
          </w:tcPr>
          <w:p w14:paraId="1E55C41C" w14:textId="3D1FE04A"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L</w:t>
            </w:r>
            <w:r w:rsidR="00047E14" w:rsidRPr="0015582F">
              <w:rPr>
                <w:rFonts w:ascii="Calibri" w:hAnsi="Calibri" w:cs="Calibri"/>
                <w:color w:val="000000"/>
                <w:lang w:eastAsia="en-GB"/>
              </w:rPr>
              <w:t>ights</w:t>
            </w:r>
          </w:p>
        </w:tc>
        <w:tc>
          <w:tcPr>
            <w:tcW w:w="1290" w:type="dxa"/>
            <w:shd w:val="clear" w:color="auto" w:fill="auto"/>
            <w:noWrap/>
            <w:vAlign w:val="bottom"/>
            <w:hideMark/>
          </w:tcPr>
          <w:p w14:paraId="5B512B8E"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5400C811"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37B0C66D" w14:textId="77777777" w:rsidTr="00113EE7">
        <w:trPr>
          <w:trHeight w:val="580"/>
        </w:trPr>
        <w:tc>
          <w:tcPr>
            <w:tcW w:w="2840" w:type="dxa"/>
            <w:shd w:val="clear" w:color="auto" w:fill="auto"/>
            <w:vAlign w:val="bottom"/>
            <w:hideMark/>
          </w:tcPr>
          <w:p w14:paraId="7ADD4C4D" w14:textId="19B2579C"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S</w:t>
            </w:r>
            <w:r w:rsidR="00047E14" w:rsidRPr="0015582F">
              <w:rPr>
                <w:rFonts w:ascii="Calibri" w:hAnsi="Calibri" w:cs="Calibri"/>
                <w:color w:val="000000"/>
                <w:lang w:eastAsia="en-GB"/>
              </w:rPr>
              <w:t xml:space="preserve">t </w:t>
            </w:r>
            <w:r>
              <w:rPr>
                <w:rFonts w:ascii="Calibri" w:hAnsi="Calibri" w:cs="Calibri"/>
                <w:color w:val="000000"/>
                <w:lang w:eastAsia="en-GB"/>
              </w:rPr>
              <w:t>M</w:t>
            </w:r>
            <w:r w:rsidR="00047E14" w:rsidRPr="0015582F">
              <w:rPr>
                <w:rFonts w:ascii="Calibri" w:hAnsi="Calibri" w:cs="Calibri"/>
                <w:color w:val="000000"/>
                <w:lang w:eastAsia="en-GB"/>
              </w:rPr>
              <w:t xml:space="preserve">athews GAC </w:t>
            </w:r>
            <w:r>
              <w:rPr>
                <w:rFonts w:ascii="Calibri" w:hAnsi="Calibri" w:cs="Calibri"/>
                <w:color w:val="000000"/>
                <w:lang w:eastAsia="en-GB"/>
              </w:rPr>
              <w:t>D</w:t>
            </w:r>
            <w:r w:rsidR="00047E14" w:rsidRPr="0015582F">
              <w:rPr>
                <w:rFonts w:ascii="Calibri" w:hAnsi="Calibri" w:cs="Calibri"/>
                <w:color w:val="000000"/>
                <w:lang w:eastAsia="en-GB"/>
              </w:rPr>
              <w:t>rumsurn</w:t>
            </w:r>
          </w:p>
        </w:tc>
        <w:tc>
          <w:tcPr>
            <w:tcW w:w="4390" w:type="dxa"/>
            <w:shd w:val="clear" w:color="auto" w:fill="auto"/>
            <w:noWrap/>
            <w:vAlign w:val="bottom"/>
            <w:hideMark/>
          </w:tcPr>
          <w:p w14:paraId="16C51A6A"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Walking track lights</w:t>
            </w:r>
          </w:p>
        </w:tc>
        <w:tc>
          <w:tcPr>
            <w:tcW w:w="1290" w:type="dxa"/>
            <w:shd w:val="clear" w:color="auto" w:fill="auto"/>
            <w:noWrap/>
            <w:vAlign w:val="bottom"/>
            <w:hideMark/>
          </w:tcPr>
          <w:p w14:paraId="2293127A"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7F388E1C"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7CAA01AE" w14:textId="77777777" w:rsidTr="00113EE7">
        <w:trPr>
          <w:trHeight w:val="290"/>
        </w:trPr>
        <w:tc>
          <w:tcPr>
            <w:tcW w:w="2840" w:type="dxa"/>
            <w:shd w:val="clear" w:color="auto" w:fill="auto"/>
            <w:vAlign w:val="bottom"/>
            <w:hideMark/>
          </w:tcPr>
          <w:p w14:paraId="13B91FFD" w14:textId="09E16AE0"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 xml:space="preserve">Ballycastle </w:t>
            </w:r>
            <w:r w:rsidR="007F3EC1">
              <w:rPr>
                <w:rFonts w:ascii="Calibri" w:hAnsi="Calibri" w:cs="Calibri"/>
                <w:color w:val="000000"/>
                <w:lang w:eastAsia="en-GB"/>
              </w:rPr>
              <w:t>C</w:t>
            </w:r>
            <w:r w:rsidRPr="0015582F">
              <w:rPr>
                <w:rFonts w:ascii="Calibri" w:hAnsi="Calibri" w:cs="Calibri"/>
                <w:color w:val="000000"/>
                <w:lang w:eastAsia="en-GB"/>
              </w:rPr>
              <w:t xml:space="preserve">om </w:t>
            </w:r>
            <w:r w:rsidR="007F3EC1">
              <w:rPr>
                <w:rFonts w:ascii="Calibri" w:hAnsi="Calibri" w:cs="Calibri"/>
                <w:color w:val="000000"/>
                <w:lang w:eastAsia="en-GB"/>
              </w:rPr>
              <w:t>H</w:t>
            </w:r>
            <w:r w:rsidRPr="0015582F">
              <w:rPr>
                <w:rFonts w:ascii="Calibri" w:hAnsi="Calibri" w:cs="Calibri"/>
                <w:color w:val="000000"/>
                <w:lang w:eastAsia="en-GB"/>
              </w:rPr>
              <w:t>ub</w:t>
            </w:r>
          </w:p>
        </w:tc>
        <w:tc>
          <w:tcPr>
            <w:tcW w:w="4390" w:type="dxa"/>
            <w:shd w:val="clear" w:color="auto" w:fill="auto"/>
            <w:noWrap/>
            <w:vAlign w:val="bottom"/>
            <w:hideMark/>
          </w:tcPr>
          <w:p w14:paraId="400CDEF6" w14:textId="1CD3C50D"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S</w:t>
            </w:r>
            <w:r w:rsidR="00047E14" w:rsidRPr="0015582F">
              <w:rPr>
                <w:rFonts w:ascii="Calibri" w:hAnsi="Calibri" w:cs="Calibri"/>
                <w:color w:val="000000"/>
                <w:lang w:eastAsia="en-GB"/>
              </w:rPr>
              <w:t>ecurity system</w:t>
            </w:r>
          </w:p>
        </w:tc>
        <w:tc>
          <w:tcPr>
            <w:tcW w:w="1290" w:type="dxa"/>
            <w:shd w:val="clear" w:color="auto" w:fill="auto"/>
            <w:noWrap/>
            <w:vAlign w:val="bottom"/>
            <w:hideMark/>
          </w:tcPr>
          <w:p w14:paraId="48D26A18"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4B3CF5AE"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43FD5C87" w14:textId="77777777" w:rsidTr="00113EE7">
        <w:trPr>
          <w:trHeight w:val="580"/>
        </w:trPr>
        <w:tc>
          <w:tcPr>
            <w:tcW w:w="2840" w:type="dxa"/>
            <w:shd w:val="clear" w:color="auto" w:fill="auto"/>
            <w:vAlign w:val="bottom"/>
            <w:hideMark/>
          </w:tcPr>
          <w:p w14:paraId="210F5883" w14:textId="03A56B7B"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 xml:space="preserve">Millburn </w:t>
            </w:r>
            <w:r w:rsidR="007F3EC1">
              <w:rPr>
                <w:rFonts w:ascii="Calibri" w:hAnsi="Calibri" w:cs="Calibri"/>
                <w:color w:val="000000"/>
                <w:lang w:eastAsia="en-GB"/>
              </w:rPr>
              <w:t>Community Assoc</w:t>
            </w:r>
          </w:p>
        </w:tc>
        <w:tc>
          <w:tcPr>
            <w:tcW w:w="4390" w:type="dxa"/>
            <w:shd w:val="clear" w:color="auto" w:fill="auto"/>
            <w:noWrap/>
            <w:vAlign w:val="bottom"/>
            <w:hideMark/>
          </w:tcPr>
          <w:p w14:paraId="64C36D6F" w14:textId="3BECD2B8"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C</w:t>
            </w:r>
            <w:r w:rsidR="00047E14" w:rsidRPr="0015582F">
              <w:rPr>
                <w:rFonts w:ascii="Calibri" w:hAnsi="Calibri" w:cs="Calibri"/>
                <w:color w:val="000000"/>
                <w:lang w:eastAsia="en-GB"/>
              </w:rPr>
              <w:t>om</w:t>
            </w:r>
            <w:r>
              <w:rPr>
                <w:rFonts w:ascii="Calibri" w:hAnsi="Calibri" w:cs="Calibri"/>
                <w:color w:val="000000"/>
                <w:lang w:eastAsia="en-GB"/>
              </w:rPr>
              <w:t>munity</w:t>
            </w:r>
            <w:r w:rsidR="00047E14" w:rsidRPr="0015582F">
              <w:rPr>
                <w:rFonts w:ascii="Calibri" w:hAnsi="Calibri" w:cs="Calibri"/>
                <w:color w:val="000000"/>
                <w:lang w:eastAsia="en-GB"/>
              </w:rPr>
              <w:t xml:space="preserve"> </w:t>
            </w:r>
            <w:r>
              <w:rPr>
                <w:rFonts w:ascii="Calibri" w:hAnsi="Calibri" w:cs="Calibri"/>
                <w:color w:val="000000"/>
                <w:lang w:eastAsia="en-GB"/>
              </w:rPr>
              <w:t>Y</w:t>
            </w:r>
            <w:r w:rsidR="00047E14" w:rsidRPr="0015582F">
              <w:rPr>
                <w:rFonts w:ascii="Calibri" w:hAnsi="Calibri" w:cs="Calibri"/>
                <w:color w:val="000000"/>
                <w:lang w:eastAsia="en-GB"/>
              </w:rPr>
              <w:t xml:space="preserve">outh </w:t>
            </w:r>
            <w:r>
              <w:rPr>
                <w:rFonts w:ascii="Calibri" w:hAnsi="Calibri" w:cs="Calibri"/>
                <w:color w:val="000000"/>
                <w:lang w:eastAsia="en-GB"/>
              </w:rPr>
              <w:t>H</w:t>
            </w:r>
            <w:r w:rsidR="00047E14" w:rsidRPr="0015582F">
              <w:rPr>
                <w:rFonts w:ascii="Calibri" w:hAnsi="Calibri" w:cs="Calibri"/>
                <w:color w:val="000000"/>
                <w:lang w:eastAsia="en-GB"/>
              </w:rPr>
              <w:t>ub</w:t>
            </w:r>
          </w:p>
        </w:tc>
        <w:tc>
          <w:tcPr>
            <w:tcW w:w="1290" w:type="dxa"/>
            <w:shd w:val="clear" w:color="auto" w:fill="auto"/>
            <w:noWrap/>
            <w:vAlign w:val="bottom"/>
            <w:hideMark/>
          </w:tcPr>
          <w:p w14:paraId="384A1EFB"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£479.00</w:t>
            </w:r>
          </w:p>
        </w:tc>
        <w:tc>
          <w:tcPr>
            <w:tcW w:w="978" w:type="dxa"/>
          </w:tcPr>
          <w:p w14:paraId="0E934CFE" w14:textId="77777777" w:rsidR="00047E14" w:rsidRPr="0015582F" w:rsidRDefault="00047E14" w:rsidP="00113EE7">
            <w:pPr>
              <w:jc w:val="both"/>
              <w:rPr>
                <w:rFonts w:ascii="Calibri" w:hAnsi="Calibri" w:cs="Calibri"/>
                <w:color w:val="000000"/>
                <w:lang w:eastAsia="en-GB"/>
              </w:rPr>
            </w:pPr>
          </w:p>
        </w:tc>
      </w:tr>
      <w:tr w:rsidR="00047E14" w:rsidRPr="0015582F" w14:paraId="0C943CBA" w14:textId="77777777" w:rsidTr="00113EE7">
        <w:trPr>
          <w:trHeight w:val="870"/>
        </w:trPr>
        <w:tc>
          <w:tcPr>
            <w:tcW w:w="2840" w:type="dxa"/>
            <w:shd w:val="clear" w:color="auto" w:fill="auto"/>
            <w:vAlign w:val="bottom"/>
            <w:hideMark/>
          </w:tcPr>
          <w:p w14:paraId="69D37FFB" w14:textId="0903E3FB"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 xml:space="preserve">Portstewart </w:t>
            </w:r>
            <w:r w:rsidR="007F3EC1">
              <w:rPr>
                <w:rFonts w:ascii="Calibri" w:hAnsi="Calibri" w:cs="Calibri"/>
                <w:color w:val="000000"/>
                <w:lang w:eastAsia="en-GB"/>
              </w:rPr>
              <w:t>R</w:t>
            </w:r>
            <w:r w:rsidRPr="0015582F">
              <w:rPr>
                <w:rFonts w:ascii="Calibri" w:hAnsi="Calibri" w:cs="Calibri"/>
                <w:color w:val="000000"/>
                <w:lang w:eastAsia="en-GB"/>
              </w:rPr>
              <w:t xml:space="preserve">egeneration &amp; </w:t>
            </w:r>
            <w:r w:rsidR="007F3EC1">
              <w:rPr>
                <w:rFonts w:ascii="Calibri" w:hAnsi="Calibri" w:cs="Calibri"/>
                <w:color w:val="000000"/>
                <w:lang w:eastAsia="en-GB"/>
              </w:rPr>
              <w:t>C</w:t>
            </w:r>
            <w:r w:rsidRPr="0015582F">
              <w:rPr>
                <w:rFonts w:ascii="Calibri" w:hAnsi="Calibri" w:cs="Calibri"/>
                <w:color w:val="000000"/>
                <w:lang w:eastAsia="en-GB"/>
              </w:rPr>
              <w:t xml:space="preserve">ultural </w:t>
            </w:r>
            <w:r w:rsidR="007F3EC1">
              <w:rPr>
                <w:rFonts w:ascii="Calibri" w:hAnsi="Calibri" w:cs="Calibri"/>
                <w:color w:val="000000"/>
                <w:lang w:eastAsia="en-GB"/>
              </w:rPr>
              <w:t>G</w:t>
            </w:r>
            <w:r w:rsidRPr="0015582F">
              <w:rPr>
                <w:rFonts w:ascii="Calibri" w:hAnsi="Calibri" w:cs="Calibri"/>
                <w:color w:val="000000"/>
                <w:lang w:eastAsia="en-GB"/>
              </w:rPr>
              <w:t>roup</w:t>
            </w:r>
          </w:p>
        </w:tc>
        <w:tc>
          <w:tcPr>
            <w:tcW w:w="4390" w:type="dxa"/>
            <w:shd w:val="clear" w:color="auto" w:fill="auto"/>
            <w:vAlign w:val="bottom"/>
            <w:hideMark/>
          </w:tcPr>
          <w:p w14:paraId="71E1B153" w14:textId="467832F8"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D</w:t>
            </w:r>
            <w:r w:rsidR="00047E14" w:rsidRPr="0015582F">
              <w:rPr>
                <w:rFonts w:ascii="Calibri" w:hAnsi="Calibri" w:cs="Calibri"/>
                <w:color w:val="000000"/>
                <w:lang w:eastAsia="en-GB"/>
              </w:rPr>
              <w:t>omestic abuse awareness via podcasts from survivors</w:t>
            </w:r>
          </w:p>
        </w:tc>
        <w:tc>
          <w:tcPr>
            <w:tcW w:w="1290" w:type="dxa"/>
            <w:shd w:val="clear" w:color="auto" w:fill="auto"/>
            <w:noWrap/>
            <w:vAlign w:val="bottom"/>
            <w:hideMark/>
          </w:tcPr>
          <w:p w14:paraId="7A5CA1A1"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4EB18DA8"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094DE076" w14:textId="77777777" w:rsidTr="00113EE7">
        <w:trPr>
          <w:trHeight w:val="580"/>
        </w:trPr>
        <w:tc>
          <w:tcPr>
            <w:tcW w:w="2840" w:type="dxa"/>
            <w:shd w:val="clear" w:color="auto" w:fill="auto"/>
            <w:vAlign w:val="bottom"/>
            <w:hideMark/>
          </w:tcPr>
          <w:p w14:paraId="2DEA651E" w14:textId="209BF3E0"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M</w:t>
            </w:r>
            <w:r w:rsidR="00047E14" w:rsidRPr="0015582F">
              <w:rPr>
                <w:rFonts w:ascii="Calibri" w:hAnsi="Calibri" w:cs="Calibri"/>
                <w:color w:val="000000"/>
                <w:lang w:eastAsia="en-GB"/>
              </w:rPr>
              <w:t xml:space="preserve">other </w:t>
            </w:r>
            <w:r>
              <w:rPr>
                <w:rFonts w:ascii="Calibri" w:hAnsi="Calibri" w:cs="Calibri"/>
                <w:color w:val="000000"/>
                <w:lang w:eastAsia="en-GB"/>
              </w:rPr>
              <w:t>G</w:t>
            </w:r>
            <w:r w:rsidR="00047E14" w:rsidRPr="0015582F">
              <w:rPr>
                <w:rFonts w:ascii="Calibri" w:hAnsi="Calibri" w:cs="Calibri"/>
                <w:color w:val="000000"/>
                <w:lang w:eastAsia="en-GB"/>
              </w:rPr>
              <w:t xml:space="preserve">oose </w:t>
            </w:r>
            <w:r>
              <w:rPr>
                <w:rFonts w:ascii="Calibri" w:hAnsi="Calibri" w:cs="Calibri"/>
                <w:color w:val="000000"/>
                <w:lang w:eastAsia="en-GB"/>
              </w:rPr>
              <w:t>P</w:t>
            </w:r>
            <w:r w:rsidR="00047E14" w:rsidRPr="0015582F">
              <w:rPr>
                <w:rFonts w:ascii="Calibri" w:hAnsi="Calibri" w:cs="Calibri"/>
                <w:color w:val="000000"/>
                <w:lang w:eastAsia="en-GB"/>
              </w:rPr>
              <w:t>laygroup</w:t>
            </w:r>
          </w:p>
        </w:tc>
        <w:tc>
          <w:tcPr>
            <w:tcW w:w="4390" w:type="dxa"/>
            <w:shd w:val="clear" w:color="auto" w:fill="auto"/>
            <w:noWrap/>
            <w:vAlign w:val="bottom"/>
            <w:hideMark/>
          </w:tcPr>
          <w:p w14:paraId="1435F68F" w14:textId="4FC2CF0B"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H</w:t>
            </w:r>
            <w:r w:rsidR="00047E14" w:rsidRPr="0015582F">
              <w:rPr>
                <w:rFonts w:ascii="Calibri" w:hAnsi="Calibri" w:cs="Calibri"/>
                <w:color w:val="000000"/>
                <w:lang w:eastAsia="en-GB"/>
              </w:rPr>
              <w:t xml:space="preserve">i </w:t>
            </w:r>
            <w:r>
              <w:rPr>
                <w:rFonts w:ascii="Calibri" w:hAnsi="Calibri" w:cs="Calibri"/>
                <w:color w:val="000000"/>
                <w:lang w:eastAsia="en-GB"/>
              </w:rPr>
              <w:t>V</w:t>
            </w:r>
            <w:r w:rsidR="00047E14" w:rsidRPr="0015582F">
              <w:rPr>
                <w:rFonts w:ascii="Calibri" w:hAnsi="Calibri" w:cs="Calibri"/>
                <w:color w:val="000000"/>
                <w:lang w:eastAsia="en-GB"/>
              </w:rPr>
              <w:t>is and road safety</w:t>
            </w:r>
          </w:p>
        </w:tc>
        <w:tc>
          <w:tcPr>
            <w:tcW w:w="1290" w:type="dxa"/>
            <w:shd w:val="clear" w:color="auto" w:fill="auto"/>
            <w:noWrap/>
            <w:vAlign w:val="bottom"/>
            <w:hideMark/>
          </w:tcPr>
          <w:p w14:paraId="75408A70"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480BD742"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6D73D2F3" w14:textId="77777777" w:rsidTr="00113EE7">
        <w:trPr>
          <w:trHeight w:val="625"/>
        </w:trPr>
        <w:tc>
          <w:tcPr>
            <w:tcW w:w="2840" w:type="dxa"/>
            <w:shd w:val="clear" w:color="auto" w:fill="auto"/>
            <w:vAlign w:val="bottom"/>
            <w:hideMark/>
          </w:tcPr>
          <w:p w14:paraId="0BA8CE69" w14:textId="26E924BB"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M</w:t>
            </w:r>
            <w:r w:rsidR="00047E14" w:rsidRPr="0015582F">
              <w:rPr>
                <w:rFonts w:ascii="Calibri" w:hAnsi="Calibri" w:cs="Calibri"/>
                <w:color w:val="000000"/>
                <w:lang w:eastAsia="en-GB"/>
              </w:rPr>
              <w:t xml:space="preserve">osside </w:t>
            </w:r>
            <w:r>
              <w:rPr>
                <w:rFonts w:ascii="Calibri" w:hAnsi="Calibri" w:cs="Calibri"/>
                <w:color w:val="000000"/>
                <w:lang w:eastAsia="en-GB"/>
              </w:rPr>
              <w:t>B</w:t>
            </w:r>
            <w:r w:rsidR="00047E14" w:rsidRPr="0015582F">
              <w:rPr>
                <w:rFonts w:ascii="Calibri" w:hAnsi="Calibri" w:cs="Calibri"/>
                <w:color w:val="000000"/>
                <w:lang w:eastAsia="en-GB"/>
              </w:rPr>
              <w:t>and</w:t>
            </w:r>
          </w:p>
        </w:tc>
        <w:tc>
          <w:tcPr>
            <w:tcW w:w="4390" w:type="dxa"/>
            <w:shd w:val="clear" w:color="auto" w:fill="auto"/>
            <w:noWrap/>
            <w:vAlign w:val="bottom"/>
            <w:hideMark/>
          </w:tcPr>
          <w:p w14:paraId="660346D1" w14:textId="119C71AB"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Y</w:t>
            </w:r>
            <w:r w:rsidR="00047E14" w:rsidRPr="0015582F">
              <w:rPr>
                <w:rFonts w:ascii="Calibri" w:hAnsi="Calibri" w:cs="Calibri"/>
                <w:color w:val="000000"/>
                <w:lang w:eastAsia="en-GB"/>
              </w:rPr>
              <w:t>outh diversionary</w:t>
            </w:r>
          </w:p>
        </w:tc>
        <w:tc>
          <w:tcPr>
            <w:tcW w:w="1290" w:type="dxa"/>
            <w:shd w:val="clear" w:color="auto" w:fill="auto"/>
            <w:noWrap/>
            <w:vAlign w:val="bottom"/>
            <w:hideMark/>
          </w:tcPr>
          <w:p w14:paraId="26C0B45E"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49D437F7"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573F2221" w14:textId="77777777" w:rsidTr="00113EE7">
        <w:trPr>
          <w:trHeight w:val="580"/>
        </w:trPr>
        <w:tc>
          <w:tcPr>
            <w:tcW w:w="2840" w:type="dxa"/>
            <w:shd w:val="clear" w:color="auto" w:fill="auto"/>
            <w:vAlign w:val="bottom"/>
            <w:hideMark/>
          </w:tcPr>
          <w:p w14:paraId="0F70946A" w14:textId="42C8A5C2"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 xml:space="preserve">Dunseverick </w:t>
            </w:r>
            <w:r w:rsidR="007F3EC1">
              <w:rPr>
                <w:rFonts w:ascii="Calibri" w:hAnsi="Calibri" w:cs="Calibri"/>
                <w:color w:val="000000"/>
                <w:lang w:eastAsia="en-GB"/>
              </w:rPr>
              <w:t>A</w:t>
            </w:r>
            <w:r w:rsidRPr="0015582F">
              <w:rPr>
                <w:rFonts w:ascii="Calibri" w:hAnsi="Calibri" w:cs="Calibri"/>
                <w:color w:val="000000"/>
                <w:lang w:eastAsia="en-GB"/>
              </w:rPr>
              <w:t xml:space="preserve">ccordion </w:t>
            </w:r>
            <w:r w:rsidR="007F3EC1">
              <w:rPr>
                <w:rFonts w:ascii="Calibri" w:hAnsi="Calibri" w:cs="Calibri"/>
                <w:color w:val="000000"/>
                <w:lang w:eastAsia="en-GB"/>
              </w:rPr>
              <w:t>B</w:t>
            </w:r>
            <w:r w:rsidRPr="0015582F">
              <w:rPr>
                <w:rFonts w:ascii="Calibri" w:hAnsi="Calibri" w:cs="Calibri"/>
                <w:color w:val="000000"/>
                <w:lang w:eastAsia="en-GB"/>
              </w:rPr>
              <w:t>and</w:t>
            </w:r>
          </w:p>
        </w:tc>
        <w:tc>
          <w:tcPr>
            <w:tcW w:w="4390" w:type="dxa"/>
            <w:shd w:val="clear" w:color="auto" w:fill="auto"/>
            <w:noWrap/>
            <w:vAlign w:val="bottom"/>
            <w:hideMark/>
          </w:tcPr>
          <w:p w14:paraId="6CFA5BC8" w14:textId="211B7722"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CCTV</w:t>
            </w:r>
          </w:p>
        </w:tc>
        <w:tc>
          <w:tcPr>
            <w:tcW w:w="1290" w:type="dxa"/>
            <w:shd w:val="clear" w:color="auto" w:fill="auto"/>
            <w:noWrap/>
            <w:vAlign w:val="bottom"/>
            <w:hideMark/>
          </w:tcPr>
          <w:p w14:paraId="5B9FE71D"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£996.37</w:t>
            </w:r>
          </w:p>
        </w:tc>
        <w:tc>
          <w:tcPr>
            <w:tcW w:w="978" w:type="dxa"/>
          </w:tcPr>
          <w:p w14:paraId="20722D43" w14:textId="77777777" w:rsidR="00047E14" w:rsidRPr="0015582F" w:rsidRDefault="00047E14" w:rsidP="00113EE7">
            <w:pPr>
              <w:jc w:val="both"/>
              <w:rPr>
                <w:rFonts w:ascii="Calibri" w:hAnsi="Calibri" w:cs="Calibri"/>
                <w:color w:val="000000"/>
                <w:lang w:eastAsia="en-GB"/>
              </w:rPr>
            </w:pPr>
          </w:p>
        </w:tc>
      </w:tr>
      <w:tr w:rsidR="00047E14" w:rsidRPr="0015582F" w14:paraId="3EE5075E" w14:textId="77777777" w:rsidTr="00113EE7">
        <w:trPr>
          <w:trHeight w:val="290"/>
        </w:trPr>
        <w:tc>
          <w:tcPr>
            <w:tcW w:w="2840" w:type="dxa"/>
            <w:shd w:val="clear" w:color="auto" w:fill="auto"/>
            <w:noWrap/>
            <w:vAlign w:val="bottom"/>
            <w:hideMark/>
          </w:tcPr>
          <w:p w14:paraId="2C0D2E12" w14:textId="2941FCFD"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H</w:t>
            </w:r>
            <w:r w:rsidR="00047E14" w:rsidRPr="0015582F">
              <w:rPr>
                <w:rFonts w:ascii="Calibri" w:hAnsi="Calibri" w:cs="Calibri"/>
                <w:color w:val="000000"/>
                <w:lang w:eastAsia="en-GB"/>
              </w:rPr>
              <w:t xml:space="preserve">eart of the </w:t>
            </w:r>
            <w:r>
              <w:rPr>
                <w:rFonts w:ascii="Calibri" w:hAnsi="Calibri" w:cs="Calibri"/>
                <w:color w:val="000000"/>
                <w:lang w:eastAsia="en-GB"/>
              </w:rPr>
              <w:t>G</w:t>
            </w:r>
            <w:r w:rsidR="00047E14" w:rsidRPr="0015582F">
              <w:rPr>
                <w:rFonts w:ascii="Calibri" w:hAnsi="Calibri" w:cs="Calibri"/>
                <w:color w:val="000000"/>
                <w:lang w:eastAsia="en-GB"/>
              </w:rPr>
              <w:t>lens</w:t>
            </w:r>
          </w:p>
        </w:tc>
        <w:tc>
          <w:tcPr>
            <w:tcW w:w="4390" w:type="dxa"/>
            <w:shd w:val="clear" w:color="auto" w:fill="auto"/>
            <w:noWrap/>
            <w:vAlign w:val="bottom"/>
            <w:hideMark/>
          </w:tcPr>
          <w:p w14:paraId="10AD3977"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LED reflective sashes x 140</w:t>
            </w:r>
          </w:p>
        </w:tc>
        <w:tc>
          <w:tcPr>
            <w:tcW w:w="1290" w:type="dxa"/>
            <w:shd w:val="clear" w:color="auto" w:fill="auto"/>
            <w:noWrap/>
            <w:vAlign w:val="bottom"/>
            <w:hideMark/>
          </w:tcPr>
          <w:p w14:paraId="6082444C"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00830F0D"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13297883" w14:textId="77777777" w:rsidTr="00113EE7">
        <w:trPr>
          <w:trHeight w:val="580"/>
        </w:trPr>
        <w:tc>
          <w:tcPr>
            <w:tcW w:w="2840" w:type="dxa"/>
            <w:shd w:val="clear" w:color="auto" w:fill="auto"/>
            <w:vAlign w:val="bottom"/>
            <w:hideMark/>
          </w:tcPr>
          <w:p w14:paraId="735869FA" w14:textId="6CFF3BD6" w:rsidR="00047E14" w:rsidRPr="0015582F" w:rsidRDefault="007F3EC1" w:rsidP="00113EE7">
            <w:pPr>
              <w:jc w:val="both"/>
              <w:rPr>
                <w:rFonts w:ascii="Calibri" w:hAnsi="Calibri" w:cs="Calibri"/>
                <w:color w:val="000000"/>
                <w:lang w:eastAsia="en-GB"/>
              </w:rPr>
            </w:pPr>
            <w:r>
              <w:rPr>
                <w:rFonts w:ascii="Calibri" w:hAnsi="Calibri" w:cs="Calibri"/>
                <w:color w:val="000000"/>
                <w:lang w:eastAsia="en-GB"/>
              </w:rPr>
              <w:t>C</w:t>
            </w:r>
            <w:r w:rsidR="00047E14" w:rsidRPr="0015582F">
              <w:rPr>
                <w:rFonts w:ascii="Calibri" w:hAnsi="Calibri" w:cs="Calibri"/>
                <w:color w:val="000000"/>
                <w:lang w:eastAsia="en-GB"/>
              </w:rPr>
              <w:t xml:space="preserve">auseway </w:t>
            </w:r>
            <w:r>
              <w:rPr>
                <w:rFonts w:ascii="Calibri" w:hAnsi="Calibri" w:cs="Calibri"/>
                <w:color w:val="000000"/>
                <w:lang w:eastAsia="en-GB"/>
              </w:rPr>
              <w:t>G</w:t>
            </w:r>
            <w:r w:rsidR="00047E14" w:rsidRPr="0015582F">
              <w:rPr>
                <w:rFonts w:ascii="Calibri" w:hAnsi="Calibri" w:cs="Calibri"/>
                <w:color w:val="000000"/>
                <w:lang w:eastAsia="en-GB"/>
              </w:rPr>
              <w:t xml:space="preserve">iants American </w:t>
            </w:r>
            <w:r>
              <w:rPr>
                <w:rFonts w:ascii="Calibri" w:hAnsi="Calibri" w:cs="Calibri"/>
                <w:color w:val="000000"/>
                <w:lang w:eastAsia="en-GB"/>
              </w:rPr>
              <w:t>F</w:t>
            </w:r>
            <w:r w:rsidR="00047E14" w:rsidRPr="0015582F">
              <w:rPr>
                <w:rFonts w:ascii="Calibri" w:hAnsi="Calibri" w:cs="Calibri"/>
                <w:color w:val="000000"/>
                <w:lang w:eastAsia="en-GB"/>
              </w:rPr>
              <w:t xml:space="preserve">ootball </w:t>
            </w:r>
            <w:r>
              <w:rPr>
                <w:rFonts w:ascii="Calibri" w:hAnsi="Calibri" w:cs="Calibri"/>
                <w:color w:val="000000"/>
                <w:lang w:eastAsia="en-GB"/>
              </w:rPr>
              <w:t>C</w:t>
            </w:r>
            <w:r w:rsidR="00047E14" w:rsidRPr="0015582F">
              <w:rPr>
                <w:rFonts w:ascii="Calibri" w:hAnsi="Calibri" w:cs="Calibri"/>
                <w:color w:val="000000"/>
                <w:lang w:eastAsia="en-GB"/>
              </w:rPr>
              <w:t>lub</w:t>
            </w:r>
          </w:p>
        </w:tc>
        <w:tc>
          <w:tcPr>
            <w:tcW w:w="4390" w:type="dxa"/>
            <w:shd w:val="clear" w:color="auto" w:fill="auto"/>
            <w:noWrap/>
            <w:vAlign w:val="bottom"/>
            <w:hideMark/>
          </w:tcPr>
          <w:p w14:paraId="21E69668" w14:textId="7F9636B1" w:rsidR="00047E14" w:rsidRPr="0015582F" w:rsidRDefault="00094494" w:rsidP="00113EE7">
            <w:pPr>
              <w:jc w:val="both"/>
              <w:rPr>
                <w:rFonts w:ascii="Calibri" w:hAnsi="Calibri" w:cs="Calibri"/>
                <w:color w:val="000000"/>
                <w:lang w:eastAsia="en-GB"/>
              </w:rPr>
            </w:pPr>
            <w:r>
              <w:rPr>
                <w:rFonts w:ascii="Calibri" w:hAnsi="Calibri" w:cs="Calibri"/>
                <w:color w:val="000000"/>
                <w:lang w:eastAsia="en-GB"/>
              </w:rPr>
              <w:t>C</w:t>
            </w:r>
            <w:r w:rsidR="00047E14" w:rsidRPr="0015582F">
              <w:rPr>
                <w:rFonts w:ascii="Calibri" w:hAnsi="Calibri" w:cs="Calibri"/>
                <w:color w:val="000000"/>
                <w:lang w:eastAsia="en-GB"/>
              </w:rPr>
              <w:t>ameras to deter ASB driving on the pitch</w:t>
            </w:r>
          </w:p>
        </w:tc>
        <w:tc>
          <w:tcPr>
            <w:tcW w:w="1290" w:type="dxa"/>
            <w:shd w:val="clear" w:color="auto" w:fill="auto"/>
            <w:noWrap/>
            <w:vAlign w:val="bottom"/>
            <w:hideMark/>
          </w:tcPr>
          <w:p w14:paraId="2624CD8E"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£990.00</w:t>
            </w:r>
          </w:p>
        </w:tc>
        <w:tc>
          <w:tcPr>
            <w:tcW w:w="978" w:type="dxa"/>
          </w:tcPr>
          <w:p w14:paraId="6CEE75C8" w14:textId="77777777" w:rsidR="00047E14" w:rsidRPr="0015582F" w:rsidRDefault="00047E14" w:rsidP="00113EE7">
            <w:pPr>
              <w:jc w:val="both"/>
              <w:rPr>
                <w:rFonts w:ascii="Calibri" w:hAnsi="Calibri" w:cs="Calibri"/>
                <w:color w:val="000000"/>
                <w:lang w:eastAsia="en-GB"/>
              </w:rPr>
            </w:pPr>
          </w:p>
        </w:tc>
      </w:tr>
      <w:tr w:rsidR="00047E14" w:rsidRPr="0015582F" w14:paraId="2F3A589A" w14:textId="77777777" w:rsidTr="00113EE7">
        <w:trPr>
          <w:trHeight w:val="580"/>
        </w:trPr>
        <w:tc>
          <w:tcPr>
            <w:tcW w:w="2840" w:type="dxa"/>
            <w:shd w:val="clear" w:color="auto" w:fill="auto"/>
            <w:vAlign w:val="bottom"/>
            <w:hideMark/>
          </w:tcPr>
          <w:p w14:paraId="390100FF" w14:textId="29B72AE9" w:rsidR="00047E14" w:rsidRPr="0015582F" w:rsidRDefault="00094494" w:rsidP="00113EE7">
            <w:pPr>
              <w:jc w:val="both"/>
              <w:rPr>
                <w:rFonts w:ascii="Calibri" w:hAnsi="Calibri" w:cs="Calibri"/>
                <w:color w:val="000000"/>
                <w:lang w:eastAsia="en-GB"/>
              </w:rPr>
            </w:pPr>
            <w:r>
              <w:rPr>
                <w:rFonts w:ascii="Calibri" w:hAnsi="Calibri" w:cs="Calibri"/>
                <w:color w:val="000000"/>
                <w:lang w:eastAsia="en-GB"/>
              </w:rPr>
              <w:t>C</w:t>
            </w:r>
            <w:r w:rsidR="00047E14" w:rsidRPr="0015582F">
              <w:rPr>
                <w:rFonts w:ascii="Calibri" w:hAnsi="Calibri" w:cs="Calibri"/>
                <w:color w:val="000000"/>
                <w:lang w:eastAsia="en-GB"/>
              </w:rPr>
              <w:t xml:space="preserve">auseway </w:t>
            </w:r>
            <w:r>
              <w:rPr>
                <w:rFonts w:ascii="Calibri" w:hAnsi="Calibri" w:cs="Calibri"/>
                <w:color w:val="000000"/>
                <w:lang w:eastAsia="en-GB"/>
              </w:rPr>
              <w:t>S</w:t>
            </w:r>
            <w:r w:rsidR="00047E14" w:rsidRPr="0015582F">
              <w:rPr>
                <w:rFonts w:ascii="Calibri" w:hAnsi="Calibri" w:cs="Calibri"/>
                <w:color w:val="000000"/>
                <w:lang w:eastAsia="en-GB"/>
              </w:rPr>
              <w:t xml:space="preserve">ports </w:t>
            </w:r>
            <w:r>
              <w:rPr>
                <w:rFonts w:ascii="Calibri" w:hAnsi="Calibri" w:cs="Calibri"/>
                <w:color w:val="000000"/>
                <w:lang w:eastAsia="en-GB"/>
              </w:rPr>
              <w:t>A</w:t>
            </w:r>
            <w:r w:rsidR="00047E14" w:rsidRPr="0015582F">
              <w:rPr>
                <w:rFonts w:ascii="Calibri" w:hAnsi="Calibri" w:cs="Calibri"/>
                <w:color w:val="000000"/>
                <w:lang w:eastAsia="en-GB"/>
              </w:rPr>
              <w:t>cademy CIC</w:t>
            </w:r>
          </w:p>
        </w:tc>
        <w:tc>
          <w:tcPr>
            <w:tcW w:w="4390" w:type="dxa"/>
            <w:shd w:val="clear" w:color="auto" w:fill="auto"/>
            <w:noWrap/>
            <w:vAlign w:val="bottom"/>
            <w:hideMark/>
          </w:tcPr>
          <w:p w14:paraId="76901472" w14:textId="621343D9" w:rsidR="00047E14" w:rsidRPr="0015582F" w:rsidRDefault="00094494" w:rsidP="00113EE7">
            <w:pPr>
              <w:jc w:val="both"/>
              <w:rPr>
                <w:rFonts w:ascii="Calibri" w:hAnsi="Calibri" w:cs="Calibri"/>
                <w:color w:val="000000"/>
                <w:lang w:eastAsia="en-GB"/>
              </w:rPr>
            </w:pPr>
            <w:r>
              <w:rPr>
                <w:rFonts w:ascii="Calibri" w:hAnsi="Calibri" w:cs="Calibri"/>
                <w:color w:val="000000"/>
                <w:lang w:eastAsia="en-GB"/>
              </w:rPr>
              <w:t>H</w:t>
            </w:r>
            <w:r w:rsidR="00047E14" w:rsidRPr="0015582F">
              <w:rPr>
                <w:rFonts w:ascii="Calibri" w:hAnsi="Calibri" w:cs="Calibri"/>
                <w:color w:val="000000"/>
                <w:lang w:eastAsia="en-GB"/>
              </w:rPr>
              <w:t>alf term football camp sports diversion</w:t>
            </w:r>
          </w:p>
        </w:tc>
        <w:tc>
          <w:tcPr>
            <w:tcW w:w="1290" w:type="dxa"/>
            <w:shd w:val="clear" w:color="auto" w:fill="auto"/>
            <w:noWrap/>
            <w:vAlign w:val="bottom"/>
            <w:hideMark/>
          </w:tcPr>
          <w:p w14:paraId="106D4324"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£949.88</w:t>
            </w:r>
          </w:p>
        </w:tc>
        <w:tc>
          <w:tcPr>
            <w:tcW w:w="978" w:type="dxa"/>
          </w:tcPr>
          <w:p w14:paraId="4AB57AF1"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13466498" w14:textId="77777777" w:rsidTr="00113EE7">
        <w:trPr>
          <w:trHeight w:val="580"/>
        </w:trPr>
        <w:tc>
          <w:tcPr>
            <w:tcW w:w="2840" w:type="dxa"/>
            <w:shd w:val="clear" w:color="auto" w:fill="auto"/>
            <w:vAlign w:val="bottom"/>
            <w:hideMark/>
          </w:tcPr>
          <w:p w14:paraId="6C65D8BF" w14:textId="170539A8" w:rsidR="00047E14" w:rsidRPr="0015582F" w:rsidRDefault="00094494" w:rsidP="00113EE7">
            <w:pPr>
              <w:jc w:val="both"/>
              <w:rPr>
                <w:rFonts w:ascii="Calibri" w:hAnsi="Calibri" w:cs="Calibri"/>
                <w:color w:val="000000"/>
                <w:lang w:eastAsia="en-GB"/>
              </w:rPr>
            </w:pPr>
            <w:r>
              <w:rPr>
                <w:rFonts w:ascii="Calibri" w:hAnsi="Calibri" w:cs="Calibri"/>
                <w:color w:val="000000"/>
                <w:lang w:eastAsia="en-GB"/>
              </w:rPr>
              <w:t>C</w:t>
            </w:r>
            <w:r w:rsidR="00047E14" w:rsidRPr="0015582F">
              <w:rPr>
                <w:rFonts w:ascii="Calibri" w:hAnsi="Calibri" w:cs="Calibri"/>
                <w:color w:val="000000"/>
                <w:lang w:eastAsia="en-GB"/>
              </w:rPr>
              <w:t xml:space="preserve">auseway </w:t>
            </w:r>
            <w:r>
              <w:rPr>
                <w:rFonts w:ascii="Calibri" w:hAnsi="Calibri" w:cs="Calibri"/>
                <w:color w:val="000000"/>
                <w:lang w:eastAsia="en-GB"/>
              </w:rPr>
              <w:t>A</w:t>
            </w:r>
            <w:r w:rsidR="00047E14" w:rsidRPr="0015582F">
              <w:rPr>
                <w:rFonts w:ascii="Calibri" w:hAnsi="Calibri" w:cs="Calibri"/>
                <w:color w:val="000000"/>
                <w:lang w:eastAsia="en-GB"/>
              </w:rPr>
              <w:t>ss</w:t>
            </w:r>
            <w:r>
              <w:rPr>
                <w:rFonts w:ascii="Calibri" w:hAnsi="Calibri" w:cs="Calibri"/>
                <w:color w:val="000000"/>
                <w:lang w:eastAsia="en-GB"/>
              </w:rPr>
              <w:t>oc</w:t>
            </w:r>
            <w:r w:rsidR="00047E14" w:rsidRPr="0015582F">
              <w:rPr>
                <w:rFonts w:ascii="Calibri" w:hAnsi="Calibri" w:cs="Calibri"/>
                <w:color w:val="000000"/>
                <w:lang w:eastAsia="en-GB"/>
              </w:rPr>
              <w:t xml:space="preserve"> of </w:t>
            </w:r>
            <w:r>
              <w:rPr>
                <w:rFonts w:ascii="Calibri" w:hAnsi="Calibri" w:cs="Calibri"/>
                <w:color w:val="000000"/>
                <w:lang w:eastAsia="en-GB"/>
              </w:rPr>
              <w:t>U</w:t>
            </w:r>
            <w:r w:rsidR="00047E14" w:rsidRPr="0015582F">
              <w:rPr>
                <w:rFonts w:ascii="Calibri" w:hAnsi="Calibri" w:cs="Calibri"/>
                <w:color w:val="000000"/>
                <w:lang w:eastAsia="en-GB"/>
              </w:rPr>
              <w:t xml:space="preserve">rban </w:t>
            </w:r>
            <w:r>
              <w:rPr>
                <w:rFonts w:ascii="Calibri" w:hAnsi="Calibri" w:cs="Calibri"/>
                <w:color w:val="000000"/>
                <w:lang w:eastAsia="en-GB"/>
              </w:rPr>
              <w:t>S</w:t>
            </w:r>
            <w:r w:rsidR="00047E14" w:rsidRPr="0015582F">
              <w:rPr>
                <w:rFonts w:ascii="Calibri" w:hAnsi="Calibri" w:cs="Calibri"/>
                <w:color w:val="000000"/>
                <w:lang w:eastAsia="en-GB"/>
              </w:rPr>
              <w:t>ports</w:t>
            </w:r>
          </w:p>
        </w:tc>
        <w:tc>
          <w:tcPr>
            <w:tcW w:w="4390" w:type="dxa"/>
            <w:shd w:val="clear" w:color="auto" w:fill="auto"/>
            <w:vAlign w:val="bottom"/>
            <w:hideMark/>
          </w:tcPr>
          <w:p w14:paraId="1A38F832" w14:textId="0CDB67B2" w:rsidR="00047E14" w:rsidRPr="0015582F" w:rsidRDefault="00094494" w:rsidP="00113EE7">
            <w:pPr>
              <w:jc w:val="both"/>
              <w:rPr>
                <w:rFonts w:ascii="Calibri" w:hAnsi="Calibri" w:cs="Calibri"/>
                <w:color w:val="000000"/>
                <w:lang w:eastAsia="en-GB"/>
              </w:rPr>
            </w:pPr>
            <w:r>
              <w:rPr>
                <w:rFonts w:ascii="Calibri" w:hAnsi="Calibri" w:cs="Calibri"/>
                <w:color w:val="000000"/>
                <w:lang w:eastAsia="en-GB"/>
              </w:rPr>
              <w:t>S</w:t>
            </w:r>
            <w:r w:rsidR="00047E14" w:rsidRPr="0015582F">
              <w:rPr>
                <w:rFonts w:ascii="Calibri" w:hAnsi="Calibri" w:cs="Calibri"/>
                <w:color w:val="000000"/>
                <w:lang w:eastAsia="en-GB"/>
              </w:rPr>
              <w:t>katepark ramps for youth in Portrush to reduce ASB</w:t>
            </w:r>
          </w:p>
        </w:tc>
        <w:tc>
          <w:tcPr>
            <w:tcW w:w="1290" w:type="dxa"/>
            <w:shd w:val="clear" w:color="auto" w:fill="auto"/>
            <w:noWrap/>
            <w:vAlign w:val="bottom"/>
            <w:hideMark/>
          </w:tcPr>
          <w:p w14:paraId="169663B8"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227C3D3F"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3452A4D7" w14:textId="77777777" w:rsidTr="00113EE7">
        <w:trPr>
          <w:trHeight w:val="580"/>
        </w:trPr>
        <w:tc>
          <w:tcPr>
            <w:tcW w:w="2840" w:type="dxa"/>
            <w:shd w:val="clear" w:color="auto" w:fill="auto"/>
            <w:noWrap/>
            <w:vAlign w:val="bottom"/>
            <w:hideMark/>
          </w:tcPr>
          <w:p w14:paraId="0E8DD25F" w14:textId="18A761DE" w:rsidR="00047E14" w:rsidRPr="0015582F" w:rsidRDefault="00094494" w:rsidP="00113EE7">
            <w:pPr>
              <w:jc w:val="both"/>
              <w:rPr>
                <w:rFonts w:ascii="Calibri" w:hAnsi="Calibri" w:cs="Calibri"/>
                <w:color w:val="000000"/>
                <w:lang w:eastAsia="en-GB"/>
              </w:rPr>
            </w:pPr>
            <w:r>
              <w:rPr>
                <w:rFonts w:ascii="Calibri" w:hAnsi="Calibri" w:cs="Calibri"/>
                <w:color w:val="000000"/>
                <w:lang w:eastAsia="en-GB"/>
              </w:rPr>
              <w:t>S</w:t>
            </w:r>
            <w:r w:rsidR="00047E14" w:rsidRPr="0015582F">
              <w:rPr>
                <w:rFonts w:ascii="Calibri" w:hAnsi="Calibri" w:cs="Calibri"/>
                <w:color w:val="000000"/>
                <w:lang w:eastAsia="en-GB"/>
              </w:rPr>
              <w:t xml:space="preserve">treet </w:t>
            </w:r>
            <w:r>
              <w:rPr>
                <w:rFonts w:ascii="Calibri" w:hAnsi="Calibri" w:cs="Calibri"/>
                <w:color w:val="000000"/>
                <w:lang w:eastAsia="en-GB"/>
              </w:rPr>
              <w:t>D</w:t>
            </w:r>
            <w:r w:rsidR="00047E14" w:rsidRPr="0015582F">
              <w:rPr>
                <w:rFonts w:ascii="Calibri" w:hAnsi="Calibri" w:cs="Calibri"/>
                <w:color w:val="000000"/>
                <w:lang w:eastAsia="en-GB"/>
              </w:rPr>
              <w:t>octors</w:t>
            </w:r>
          </w:p>
        </w:tc>
        <w:tc>
          <w:tcPr>
            <w:tcW w:w="4390" w:type="dxa"/>
            <w:shd w:val="clear" w:color="auto" w:fill="auto"/>
            <w:vAlign w:val="bottom"/>
            <w:hideMark/>
          </w:tcPr>
          <w:p w14:paraId="71CC2DFF" w14:textId="1DA4FB62" w:rsidR="00047E14" w:rsidRPr="0015582F" w:rsidRDefault="00094494" w:rsidP="00113EE7">
            <w:pPr>
              <w:jc w:val="both"/>
              <w:rPr>
                <w:rFonts w:ascii="Calibri" w:hAnsi="Calibri" w:cs="Calibri"/>
                <w:color w:val="000000"/>
                <w:lang w:eastAsia="en-GB"/>
              </w:rPr>
            </w:pPr>
            <w:r>
              <w:rPr>
                <w:rFonts w:ascii="Calibri" w:hAnsi="Calibri" w:cs="Calibri"/>
                <w:color w:val="000000"/>
                <w:lang w:eastAsia="en-GB"/>
              </w:rPr>
              <w:t>R</w:t>
            </w:r>
            <w:r w:rsidR="00047E14" w:rsidRPr="0015582F">
              <w:rPr>
                <w:rFonts w:ascii="Calibri" w:hAnsi="Calibri" w:cs="Calibri"/>
                <w:color w:val="000000"/>
                <w:lang w:eastAsia="en-GB"/>
              </w:rPr>
              <w:t>educing violence programme including what to do in emergency</w:t>
            </w:r>
          </w:p>
        </w:tc>
        <w:tc>
          <w:tcPr>
            <w:tcW w:w="1290" w:type="dxa"/>
            <w:shd w:val="clear" w:color="auto" w:fill="auto"/>
            <w:noWrap/>
            <w:vAlign w:val="bottom"/>
            <w:hideMark/>
          </w:tcPr>
          <w:p w14:paraId="410D8546"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£990.00</w:t>
            </w:r>
          </w:p>
        </w:tc>
        <w:tc>
          <w:tcPr>
            <w:tcW w:w="978" w:type="dxa"/>
          </w:tcPr>
          <w:p w14:paraId="3EBEAF2A"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58779531" w14:textId="77777777" w:rsidTr="00113EE7">
        <w:trPr>
          <w:trHeight w:val="580"/>
        </w:trPr>
        <w:tc>
          <w:tcPr>
            <w:tcW w:w="2840" w:type="dxa"/>
            <w:shd w:val="clear" w:color="auto" w:fill="auto"/>
            <w:vAlign w:val="bottom"/>
            <w:hideMark/>
          </w:tcPr>
          <w:p w14:paraId="618AA9FD" w14:textId="36E5345F"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 xml:space="preserve">Ballymoney </w:t>
            </w:r>
            <w:r w:rsidR="00094494">
              <w:rPr>
                <w:rFonts w:ascii="Calibri" w:hAnsi="Calibri" w:cs="Calibri"/>
                <w:color w:val="000000"/>
                <w:lang w:eastAsia="en-GB"/>
              </w:rPr>
              <w:t>E</w:t>
            </w:r>
            <w:r w:rsidRPr="0015582F">
              <w:rPr>
                <w:rFonts w:ascii="Calibri" w:hAnsi="Calibri" w:cs="Calibri"/>
                <w:color w:val="000000"/>
                <w:lang w:eastAsia="en-GB"/>
              </w:rPr>
              <w:t xml:space="preserve">vergreen </w:t>
            </w:r>
            <w:r w:rsidR="00094494">
              <w:rPr>
                <w:rFonts w:ascii="Calibri" w:hAnsi="Calibri" w:cs="Calibri"/>
                <w:color w:val="000000"/>
                <w:lang w:eastAsia="en-GB"/>
              </w:rPr>
              <w:t>C</w:t>
            </w:r>
            <w:r w:rsidRPr="0015582F">
              <w:rPr>
                <w:rFonts w:ascii="Calibri" w:hAnsi="Calibri" w:cs="Calibri"/>
                <w:color w:val="000000"/>
                <w:lang w:eastAsia="en-GB"/>
              </w:rPr>
              <w:t>lub</w:t>
            </w:r>
          </w:p>
        </w:tc>
        <w:tc>
          <w:tcPr>
            <w:tcW w:w="4390" w:type="dxa"/>
            <w:shd w:val="clear" w:color="auto" w:fill="auto"/>
            <w:vAlign w:val="bottom"/>
            <w:hideMark/>
          </w:tcPr>
          <w:p w14:paraId="1FA83F9B" w14:textId="07CEEDAA" w:rsidR="00047E14" w:rsidRPr="0015582F" w:rsidRDefault="00094494" w:rsidP="00113EE7">
            <w:pPr>
              <w:jc w:val="both"/>
              <w:rPr>
                <w:rFonts w:ascii="Calibri" w:hAnsi="Calibri" w:cs="Calibri"/>
                <w:color w:val="000000"/>
                <w:lang w:eastAsia="en-GB"/>
              </w:rPr>
            </w:pPr>
            <w:r>
              <w:rPr>
                <w:rFonts w:ascii="Calibri" w:hAnsi="Calibri" w:cs="Calibri"/>
                <w:color w:val="000000"/>
                <w:lang w:eastAsia="en-GB"/>
              </w:rPr>
              <w:t>S</w:t>
            </w:r>
            <w:r w:rsidR="00047E14" w:rsidRPr="0015582F">
              <w:rPr>
                <w:rFonts w:ascii="Calibri" w:hAnsi="Calibri" w:cs="Calibri"/>
                <w:color w:val="000000"/>
                <w:lang w:eastAsia="en-GB"/>
              </w:rPr>
              <w:t xml:space="preserve">ocial </w:t>
            </w:r>
            <w:r>
              <w:rPr>
                <w:rFonts w:ascii="Calibri" w:hAnsi="Calibri" w:cs="Calibri"/>
                <w:color w:val="000000"/>
                <w:lang w:eastAsia="en-GB"/>
              </w:rPr>
              <w:t>C</w:t>
            </w:r>
            <w:r w:rsidR="00047E14" w:rsidRPr="0015582F">
              <w:rPr>
                <w:rFonts w:ascii="Calibri" w:hAnsi="Calibri" w:cs="Calibri"/>
                <w:color w:val="000000"/>
                <w:lang w:eastAsia="en-GB"/>
              </w:rPr>
              <w:t>entre security cameras</w:t>
            </w:r>
          </w:p>
        </w:tc>
        <w:tc>
          <w:tcPr>
            <w:tcW w:w="1290" w:type="dxa"/>
            <w:shd w:val="clear" w:color="auto" w:fill="auto"/>
            <w:noWrap/>
            <w:vAlign w:val="bottom"/>
            <w:hideMark/>
          </w:tcPr>
          <w:p w14:paraId="149CD7FB"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60167446"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18E29768" w14:textId="77777777" w:rsidTr="00113EE7">
        <w:trPr>
          <w:trHeight w:val="290"/>
        </w:trPr>
        <w:tc>
          <w:tcPr>
            <w:tcW w:w="2840" w:type="dxa"/>
            <w:shd w:val="clear" w:color="auto" w:fill="auto"/>
            <w:noWrap/>
            <w:vAlign w:val="bottom"/>
            <w:hideMark/>
          </w:tcPr>
          <w:p w14:paraId="7EA36AFD"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Cushendall Dev Group</w:t>
            </w:r>
          </w:p>
        </w:tc>
        <w:tc>
          <w:tcPr>
            <w:tcW w:w="4390" w:type="dxa"/>
            <w:shd w:val="clear" w:color="auto" w:fill="auto"/>
            <w:vAlign w:val="bottom"/>
            <w:hideMark/>
          </w:tcPr>
          <w:p w14:paraId="5E4C6538" w14:textId="043DA1B5" w:rsidR="00047E14" w:rsidRPr="0015582F" w:rsidRDefault="00094494" w:rsidP="00113EE7">
            <w:pPr>
              <w:jc w:val="both"/>
              <w:rPr>
                <w:rFonts w:ascii="Calibri" w:hAnsi="Calibri" w:cs="Calibri"/>
                <w:color w:val="000000"/>
                <w:lang w:eastAsia="en-GB"/>
              </w:rPr>
            </w:pPr>
            <w:r>
              <w:rPr>
                <w:rFonts w:ascii="Calibri" w:hAnsi="Calibri" w:cs="Calibri"/>
                <w:color w:val="000000"/>
                <w:lang w:eastAsia="en-GB"/>
              </w:rPr>
              <w:t>S</w:t>
            </w:r>
            <w:r w:rsidR="00047E14" w:rsidRPr="0015582F">
              <w:rPr>
                <w:rFonts w:ascii="Calibri" w:hAnsi="Calibri" w:cs="Calibri"/>
                <w:color w:val="000000"/>
                <w:lang w:eastAsia="en-GB"/>
              </w:rPr>
              <w:t xml:space="preserve">ocial </w:t>
            </w:r>
            <w:r>
              <w:rPr>
                <w:rFonts w:ascii="Calibri" w:hAnsi="Calibri" w:cs="Calibri"/>
                <w:color w:val="000000"/>
                <w:lang w:eastAsia="en-GB"/>
              </w:rPr>
              <w:t>C</w:t>
            </w:r>
            <w:r w:rsidR="00047E14" w:rsidRPr="0015582F">
              <w:rPr>
                <w:rFonts w:ascii="Calibri" w:hAnsi="Calibri" w:cs="Calibri"/>
                <w:color w:val="000000"/>
                <w:lang w:eastAsia="en-GB"/>
              </w:rPr>
              <w:t>entre security cameras</w:t>
            </w:r>
          </w:p>
        </w:tc>
        <w:tc>
          <w:tcPr>
            <w:tcW w:w="1290" w:type="dxa"/>
            <w:shd w:val="clear" w:color="auto" w:fill="auto"/>
            <w:noWrap/>
            <w:vAlign w:val="bottom"/>
            <w:hideMark/>
          </w:tcPr>
          <w:p w14:paraId="33D3F22E"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64FEAA92"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5A15522F" w14:textId="77777777" w:rsidTr="00113EE7">
        <w:trPr>
          <w:trHeight w:val="580"/>
        </w:trPr>
        <w:tc>
          <w:tcPr>
            <w:tcW w:w="2840" w:type="dxa"/>
            <w:shd w:val="clear" w:color="auto" w:fill="auto"/>
            <w:vAlign w:val="bottom"/>
            <w:hideMark/>
          </w:tcPr>
          <w:p w14:paraId="47D727A1" w14:textId="70806C67" w:rsidR="00047E14" w:rsidRPr="0015582F" w:rsidRDefault="00094494" w:rsidP="00113EE7">
            <w:pPr>
              <w:jc w:val="both"/>
              <w:rPr>
                <w:rFonts w:ascii="Calibri" w:hAnsi="Calibri" w:cs="Calibri"/>
                <w:color w:val="000000"/>
                <w:lang w:eastAsia="en-GB"/>
              </w:rPr>
            </w:pPr>
            <w:r>
              <w:rPr>
                <w:rFonts w:ascii="Calibri" w:hAnsi="Calibri" w:cs="Calibri"/>
                <w:color w:val="000000"/>
                <w:lang w:eastAsia="en-GB"/>
              </w:rPr>
              <w:t>F</w:t>
            </w:r>
            <w:r w:rsidR="00047E14" w:rsidRPr="0015582F">
              <w:rPr>
                <w:rFonts w:ascii="Calibri" w:hAnsi="Calibri" w:cs="Calibri"/>
                <w:color w:val="000000"/>
                <w:lang w:eastAsia="en-GB"/>
              </w:rPr>
              <w:t xml:space="preserve">riends of </w:t>
            </w:r>
            <w:r>
              <w:rPr>
                <w:rFonts w:ascii="Calibri" w:hAnsi="Calibri" w:cs="Calibri"/>
                <w:color w:val="000000"/>
                <w:lang w:eastAsia="en-GB"/>
              </w:rPr>
              <w:t>C</w:t>
            </w:r>
            <w:r w:rsidR="00047E14" w:rsidRPr="0015582F">
              <w:rPr>
                <w:rFonts w:ascii="Calibri" w:hAnsi="Calibri" w:cs="Calibri"/>
                <w:color w:val="000000"/>
                <w:lang w:eastAsia="en-GB"/>
              </w:rPr>
              <w:t>astle</w:t>
            </w:r>
            <w:r>
              <w:rPr>
                <w:rFonts w:ascii="Calibri" w:hAnsi="Calibri" w:cs="Calibri"/>
                <w:color w:val="000000"/>
                <w:lang w:eastAsia="en-GB"/>
              </w:rPr>
              <w:t>c</w:t>
            </w:r>
            <w:r w:rsidR="00047E14" w:rsidRPr="0015582F">
              <w:rPr>
                <w:rFonts w:ascii="Calibri" w:hAnsi="Calibri" w:cs="Calibri"/>
                <w:color w:val="000000"/>
                <w:lang w:eastAsia="en-GB"/>
              </w:rPr>
              <w:t xml:space="preserve">att </w:t>
            </w:r>
            <w:r>
              <w:rPr>
                <w:rFonts w:ascii="Calibri" w:hAnsi="Calibri" w:cs="Calibri"/>
                <w:color w:val="000000"/>
                <w:lang w:eastAsia="en-GB"/>
              </w:rPr>
              <w:t>W</w:t>
            </w:r>
            <w:r w:rsidR="00047E14" w:rsidRPr="0015582F">
              <w:rPr>
                <w:rFonts w:ascii="Calibri" w:hAnsi="Calibri" w:cs="Calibri"/>
                <w:color w:val="000000"/>
                <w:lang w:eastAsia="en-GB"/>
              </w:rPr>
              <w:t xml:space="preserve">ar </w:t>
            </w:r>
            <w:r>
              <w:rPr>
                <w:rFonts w:ascii="Calibri" w:hAnsi="Calibri" w:cs="Calibri"/>
                <w:color w:val="000000"/>
                <w:lang w:eastAsia="en-GB"/>
              </w:rPr>
              <w:t>M</w:t>
            </w:r>
            <w:r w:rsidR="00047E14" w:rsidRPr="0015582F">
              <w:rPr>
                <w:rFonts w:ascii="Calibri" w:hAnsi="Calibri" w:cs="Calibri"/>
                <w:color w:val="000000"/>
                <w:lang w:eastAsia="en-GB"/>
              </w:rPr>
              <w:t xml:space="preserve">emorial </w:t>
            </w:r>
            <w:r>
              <w:rPr>
                <w:rFonts w:ascii="Calibri" w:hAnsi="Calibri" w:cs="Calibri"/>
                <w:color w:val="000000"/>
                <w:lang w:eastAsia="en-GB"/>
              </w:rPr>
              <w:t>H</w:t>
            </w:r>
            <w:r w:rsidR="00047E14" w:rsidRPr="0015582F">
              <w:rPr>
                <w:rFonts w:ascii="Calibri" w:hAnsi="Calibri" w:cs="Calibri"/>
                <w:color w:val="000000"/>
                <w:lang w:eastAsia="en-GB"/>
              </w:rPr>
              <w:t xml:space="preserve">all </w:t>
            </w:r>
            <w:r>
              <w:rPr>
                <w:rFonts w:ascii="Calibri" w:hAnsi="Calibri" w:cs="Calibri"/>
                <w:color w:val="000000"/>
                <w:lang w:eastAsia="en-GB"/>
              </w:rPr>
              <w:t>A</w:t>
            </w:r>
            <w:r w:rsidR="00047E14" w:rsidRPr="0015582F">
              <w:rPr>
                <w:rFonts w:ascii="Calibri" w:hAnsi="Calibri" w:cs="Calibri"/>
                <w:color w:val="000000"/>
                <w:lang w:eastAsia="en-GB"/>
              </w:rPr>
              <w:t>ss</w:t>
            </w:r>
            <w:r>
              <w:rPr>
                <w:rFonts w:ascii="Calibri" w:hAnsi="Calibri" w:cs="Calibri"/>
                <w:color w:val="000000"/>
                <w:lang w:eastAsia="en-GB"/>
              </w:rPr>
              <w:t>oc</w:t>
            </w:r>
          </w:p>
        </w:tc>
        <w:tc>
          <w:tcPr>
            <w:tcW w:w="4390" w:type="dxa"/>
            <w:shd w:val="clear" w:color="auto" w:fill="auto"/>
            <w:vAlign w:val="bottom"/>
            <w:hideMark/>
          </w:tcPr>
          <w:p w14:paraId="241823D5" w14:textId="14B14968" w:rsidR="00047E14" w:rsidRPr="0015582F" w:rsidRDefault="00094494" w:rsidP="00113EE7">
            <w:pPr>
              <w:jc w:val="both"/>
              <w:rPr>
                <w:rFonts w:ascii="Calibri" w:hAnsi="Calibri" w:cs="Calibri"/>
                <w:color w:val="000000"/>
                <w:lang w:eastAsia="en-GB"/>
              </w:rPr>
            </w:pPr>
            <w:r>
              <w:rPr>
                <w:rFonts w:ascii="Calibri" w:hAnsi="Calibri" w:cs="Calibri"/>
                <w:color w:val="000000"/>
                <w:lang w:eastAsia="en-GB"/>
              </w:rPr>
              <w:t>S</w:t>
            </w:r>
            <w:r w:rsidR="00047E14" w:rsidRPr="0015582F">
              <w:rPr>
                <w:rFonts w:ascii="Calibri" w:hAnsi="Calibri" w:cs="Calibri"/>
                <w:color w:val="000000"/>
                <w:lang w:eastAsia="en-GB"/>
              </w:rPr>
              <w:t xml:space="preserve">ocial </w:t>
            </w:r>
            <w:r>
              <w:rPr>
                <w:rFonts w:ascii="Calibri" w:hAnsi="Calibri" w:cs="Calibri"/>
                <w:color w:val="000000"/>
                <w:lang w:eastAsia="en-GB"/>
              </w:rPr>
              <w:t>C</w:t>
            </w:r>
            <w:r w:rsidR="00047E14" w:rsidRPr="0015582F">
              <w:rPr>
                <w:rFonts w:ascii="Calibri" w:hAnsi="Calibri" w:cs="Calibri"/>
                <w:color w:val="000000"/>
                <w:lang w:eastAsia="en-GB"/>
              </w:rPr>
              <w:t>entre security lighting</w:t>
            </w:r>
          </w:p>
        </w:tc>
        <w:tc>
          <w:tcPr>
            <w:tcW w:w="1290" w:type="dxa"/>
            <w:shd w:val="clear" w:color="auto" w:fill="auto"/>
            <w:noWrap/>
            <w:vAlign w:val="bottom"/>
            <w:hideMark/>
          </w:tcPr>
          <w:p w14:paraId="4D235BC6"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60849A03"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491810E8" w14:textId="77777777" w:rsidTr="00113EE7">
        <w:trPr>
          <w:trHeight w:val="870"/>
        </w:trPr>
        <w:tc>
          <w:tcPr>
            <w:tcW w:w="2840" w:type="dxa"/>
            <w:shd w:val="clear" w:color="auto" w:fill="auto"/>
            <w:vAlign w:val="bottom"/>
            <w:hideMark/>
          </w:tcPr>
          <w:p w14:paraId="7EFEC0E4" w14:textId="3CE9A9DB"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 xml:space="preserve">Donegal </w:t>
            </w:r>
            <w:r w:rsidR="00094494">
              <w:rPr>
                <w:rFonts w:ascii="Calibri" w:hAnsi="Calibri" w:cs="Calibri"/>
                <w:color w:val="000000"/>
                <w:lang w:eastAsia="en-GB"/>
              </w:rPr>
              <w:t>D</w:t>
            </w:r>
            <w:r w:rsidRPr="0015582F">
              <w:rPr>
                <w:rFonts w:ascii="Calibri" w:hAnsi="Calibri" w:cs="Calibri"/>
                <w:color w:val="000000"/>
                <w:lang w:eastAsia="en-GB"/>
              </w:rPr>
              <w:t xml:space="preserve">erry </w:t>
            </w:r>
            <w:r w:rsidR="00094494">
              <w:rPr>
                <w:rFonts w:ascii="Calibri" w:hAnsi="Calibri" w:cs="Calibri"/>
                <w:color w:val="000000"/>
                <w:lang w:eastAsia="en-GB"/>
              </w:rPr>
              <w:t>V</w:t>
            </w:r>
            <w:r w:rsidRPr="0015582F">
              <w:rPr>
                <w:rFonts w:ascii="Calibri" w:hAnsi="Calibri" w:cs="Calibri"/>
                <w:color w:val="000000"/>
                <w:lang w:eastAsia="en-GB"/>
              </w:rPr>
              <w:t>ipers American football club</w:t>
            </w:r>
          </w:p>
        </w:tc>
        <w:tc>
          <w:tcPr>
            <w:tcW w:w="4390" w:type="dxa"/>
            <w:shd w:val="clear" w:color="auto" w:fill="auto"/>
            <w:vAlign w:val="bottom"/>
            <w:hideMark/>
          </w:tcPr>
          <w:p w14:paraId="0E3AF9A5" w14:textId="301BD609" w:rsidR="00047E14" w:rsidRPr="0015582F" w:rsidRDefault="00094494" w:rsidP="00113EE7">
            <w:pPr>
              <w:jc w:val="both"/>
              <w:rPr>
                <w:rFonts w:ascii="Calibri" w:hAnsi="Calibri" w:cs="Calibri"/>
                <w:color w:val="000000"/>
                <w:lang w:eastAsia="en-GB"/>
              </w:rPr>
            </w:pPr>
            <w:r>
              <w:rPr>
                <w:rFonts w:ascii="Calibri" w:hAnsi="Calibri" w:cs="Calibri"/>
                <w:color w:val="000000"/>
                <w:lang w:eastAsia="en-GB"/>
              </w:rPr>
              <w:t>C</w:t>
            </w:r>
            <w:r w:rsidR="00047E14" w:rsidRPr="0015582F">
              <w:rPr>
                <w:rFonts w:ascii="Calibri" w:hAnsi="Calibri" w:cs="Calibri"/>
                <w:color w:val="000000"/>
                <w:lang w:eastAsia="en-GB"/>
              </w:rPr>
              <w:t>ommunity youth engagement</w:t>
            </w:r>
          </w:p>
        </w:tc>
        <w:tc>
          <w:tcPr>
            <w:tcW w:w="1290" w:type="dxa"/>
            <w:shd w:val="clear" w:color="auto" w:fill="auto"/>
            <w:noWrap/>
            <w:vAlign w:val="bottom"/>
            <w:hideMark/>
          </w:tcPr>
          <w:p w14:paraId="0787EA83" w14:textId="77777777" w:rsidR="00047E14" w:rsidRPr="0015582F" w:rsidRDefault="00047E14" w:rsidP="00113EE7">
            <w:pPr>
              <w:jc w:val="both"/>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043C6694" w14:textId="77777777" w:rsidR="00047E14" w:rsidRDefault="00047E14" w:rsidP="00113EE7">
            <w:pPr>
              <w:jc w:val="both"/>
              <w:rPr>
                <w:rFonts w:ascii="Calibri" w:hAnsi="Calibri" w:cs="Calibri"/>
                <w:color w:val="000000"/>
                <w:lang w:eastAsia="en-GB"/>
              </w:rPr>
            </w:pPr>
          </w:p>
          <w:p w14:paraId="1C37FE14" w14:textId="77777777" w:rsidR="00047E14" w:rsidRDefault="00047E14" w:rsidP="00113EE7">
            <w:pPr>
              <w:jc w:val="both"/>
              <w:rPr>
                <w:rFonts w:ascii="Calibri" w:hAnsi="Calibri" w:cs="Calibri"/>
                <w:color w:val="000000"/>
                <w:lang w:eastAsia="en-GB"/>
              </w:rPr>
            </w:pPr>
          </w:p>
          <w:p w14:paraId="2B1B1597" w14:textId="77777777" w:rsidR="00047E14" w:rsidRPr="0015582F" w:rsidRDefault="00047E14" w:rsidP="00113EE7">
            <w:pPr>
              <w:jc w:val="both"/>
              <w:rPr>
                <w:rFonts w:ascii="Calibri" w:hAnsi="Calibri" w:cs="Calibri"/>
                <w:color w:val="000000"/>
                <w:lang w:eastAsia="en-GB"/>
              </w:rPr>
            </w:pPr>
            <w:r>
              <w:rPr>
                <w:rFonts w:ascii="Calibri" w:hAnsi="Calibri" w:cs="Calibri"/>
                <w:color w:val="000000"/>
                <w:lang w:eastAsia="en-GB"/>
              </w:rPr>
              <w:t>yes</w:t>
            </w:r>
          </w:p>
        </w:tc>
      </w:tr>
      <w:tr w:rsidR="00047E14" w:rsidRPr="0015582F" w14:paraId="087AAE45" w14:textId="77777777" w:rsidTr="00113EE7">
        <w:trPr>
          <w:trHeight w:val="290"/>
        </w:trPr>
        <w:tc>
          <w:tcPr>
            <w:tcW w:w="2840" w:type="dxa"/>
            <w:shd w:val="clear" w:color="auto" w:fill="auto"/>
            <w:noWrap/>
            <w:vAlign w:val="bottom"/>
            <w:hideMark/>
          </w:tcPr>
          <w:p w14:paraId="3B4D5FF6" w14:textId="06851DC8" w:rsidR="00047E14" w:rsidRPr="0015582F" w:rsidRDefault="00047E14" w:rsidP="009750A3">
            <w:pPr>
              <w:rPr>
                <w:rFonts w:ascii="Calibri" w:hAnsi="Calibri" w:cs="Calibri"/>
                <w:color w:val="000000"/>
                <w:lang w:eastAsia="en-GB"/>
              </w:rPr>
            </w:pPr>
            <w:r w:rsidRPr="0015582F">
              <w:rPr>
                <w:rFonts w:ascii="Calibri" w:hAnsi="Calibri" w:cs="Calibri"/>
                <w:color w:val="000000"/>
                <w:lang w:eastAsia="en-GB"/>
              </w:rPr>
              <w:lastRenderedPageBreak/>
              <w:t>Glebeside Com Ass</w:t>
            </w:r>
            <w:r w:rsidR="00094494">
              <w:rPr>
                <w:rFonts w:ascii="Calibri" w:hAnsi="Calibri" w:cs="Calibri"/>
                <w:color w:val="000000"/>
                <w:lang w:eastAsia="en-GB"/>
              </w:rPr>
              <w:t>oc</w:t>
            </w:r>
          </w:p>
        </w:tc>
        <w:tc>
          <w:tcPr>
            <w:tcW w:w="4390" w:type="dxa"/>
            <w:shd w:val="clear" w:color="auto" w:fill="auto"/>
            <w:noWrap/>
            <w:vAlign w:val="bottom"/>
            <w:hideMark/>
          </w:tcPr>
          <w:p w14:paraId="22672561" w14:textId="4FD20C64" w:rsidR="00047E14" w:rsidRPr="0015582F" w:rsidRDefault="00094494" w:rsidP="009750A3">
            <w:pPr>
              <w:rPr>
                <w:rFonts w:ascii="Calibri" w:hAnsi="Calibri" w:cs="Calibri"/>
                <w:color w:val="000000"/>
                <w:lang w:eastAsia="en-GB"/>
              </w:rPr>
            </w:pPr>
            <w:r>
              <w:rPr>
                <w:rFonts w:ascii="Calibri" w:hAnsi="Calibri" w:cs="Calibri"/>
                <w:color w:val="000000"/>
                <w:lang w:eastAsia="en-GB"/>
              </w:rPr>
              <w:t>K</w:t>
            </w:r>
            <w:r w:rsidR="00047E14" w:rsidRPr="0015582F">
              <w:rPr>
                <w:rFonts w:ascii="Calibri" w:hAnsi="Calibri" w:cs="Calibri"/>
                <w:color w:val="000000"/>
                <w:lang w:eastAsia="en-GB"/>
              </w:rPr>
              <w:t>nitting group</w:t>
            </w:r>
          </w:p>
        </w:tc>
        <w:tc>
          <w:tcPr>
            <w:tcW w:w="1290" w:type="dxa"/>
            <w:shd w:val="clear" w:color="auto" w:fill="auto"/>
            <w:noWrap/>
            <w:vAlign w:val="bottom"/>
            <w:hideMark/>
          </w:tcPr>
          <w:p w14:paraId="6A11B8E0" w14:textId="77777777" w:rsidR="00047E14" w:rsidRPr="0015582F" w:rsidRDefault="00047E14" w:rsidP="009750A3">
            <w:pPr>
              <w:jc w:val="right"/>
              <w:rPr>
                <w:rFonts w:ascii="Calibri" w:hAnsi="Calibri" w:cs="Calibri"/>
                <w:color w:val="000000"/>
                <w:lang w:eastAsia="en-GB"/>
              </w:rPr>
            </w:pPr>
            <w:r w:rsidRPr="0015582F">
              <w:rPr>
                <w:rFonts w:ascii="Calibri" w:hAnsi="Calibri" w:cs="Calibri"/>
                <w:color w:val="000000"/>
                <w:lang w:eastAsia="en-GB"/>
              </w:rPr>
              <w:t>£985.00</w:t>
            </w:r>
          </w:p>
        </w:tc>
        <w:tc>
          <w:tcPr>
            <w:tcW w:w="978" w:type="dxa"/>
          </w:tcPr>
          <w:p w14:paraId="44EE63E2" w14:textId="77777777" w:rsidR="00047E14" w:rsidRPr="0015582F" w:rsidRDefault="00047E14" w:rsidP="009750A3">
            <w:pPr>
              <w:jc w:val="center"/>
              <w:rPr>
                <w:rFonts w:ascii="Calibri" w:hAnsi="Calibri" w:cs="Calibri"/>
                <w:color w:val="000000"/>
                <w:lang w:eastAsia="en-GB"/>
              </w:rPr>
            </w:pPr>
          </w:p>
        </w:tc>
      </w:tr>
      <w:tr w:rsidR="00047E14" w:rsidRPr="0015582F" w14:paraId="5CA16BD4" w14:textId="77777777" w:rsidTr="00113EE7">
        <w:trPr>
          <w:trHeight w:val="290"/>
        </w:trPr>
        <w:tc>
          <w:tcPr>
            <w:tcW w:w="2840" w:type="dxa"/>
            <w:shd w:val="clear" w:color="auto" w:fill="auto"/>
            <w:vAlign w:val="bottom"/>
            <w:hideMark/>
          </w:tcPr>
          <w:p w14:paraId="657C4662" w14:textId="66B79948" w:rsidR="00047E14" w:rsidRPr="0015582F" w:rsidRDefault="00094494" w:rsidP="009750A3">
            <w:pPr>
              <w:rPr>
                <w:rFonts w:ascii="Calibri" w:hAnsi="Calibri" w:cs="Calibri"/>
                <w:color w:val="000000"/>
                <w:lang w:eastAsia="en-GB"/>
              </w:rPr>
            </w:pPr>
            <w:r>
              <w:rPr>
                <w:rFonts w:ascii="Calibri" w:hAnsi="Calibri" w:cs="Calibri"/>
                <w:color w:val="000000"/>
                <w:lang w:eastAsia="en-GB"/>
              </w:rPr>
              <w:t>D</w:t>
            </w:r>
            <w:r w:rsidR="00047E14" w:rsidRPr="0015582F">
              <w:rPr>
                <w:rFonts w:ascii="Calibri" w:hAnsi="Calibri" w:cs="Calibri"/>
                <w:color w:val="000000"/>
                <w:lang w:eastAsia="en-GB"/>
              </w:rPr>
              <w:t xml:space="preserve">alriada </w:t>
            </w:r>
            <w:r>
              <w:rPr>
                <w:rFonts w:ascii="Calibri" w:hAnsi="Calibri" w:cs="Calibri"/>
                <w:color w:val="000000"/>
                <w:lang w:eastAsia="en-GB"/>
              </w:rPr>
              <w:t>T</w:t>
            </w:r>
            <w:r w:rsidR="00047E14" w:rsidRPr="0015582F">
              <w:rPr>
                <w:rFonts w:ascii="Calibri" w:hAnsi="Calibri" w:cs="Calibri"/>
                <w:color w:val="000000"/>
                <w:lang w:eastAsia="en-GB"/>
              </w:rPr>
              <w:t>raining</w:t>
            </w:r>
          </w:p>
        </w:tc>
        <w:tc>
          <w:tcPr>
            <w:tcW w:w="4390" w:type="dxa"/>
            <w:shd w:val="clear" w:color="auto" w:fill="auto"/>
            <w:noWrap/>
            <w:vAlign w:val="bottom"/>
            <w:hideMark/>
          </w:tcPr>
          <w:p w14:paraId="6BA51C14" w14:textId="4B4ACFCE" w:rsidR="00047E14" w:rsidRPr="0015582F" w:rsidRDefault="00094494" w:rsidP="009750A3">
            <w:pPr>
              <w:rPr>
                <w:rFonts w:ascii="Calibri" w:hAnsi="Calibri" w:cs="Calibri"/>
                <w:color w:val="000000"/>
                <w:lang w:eastAsia="en-GB"/>
              </w:rPr>
            </w:pPr>
            <w:r>
              <w:rPr>
                <w:rFonts w:ascii="Calibri" w:hAnsi="Calibri" w:cs="Calibri"/>
                <w:color w:val="000000"/>
                <w:lang w:eastAsia="en-GB"/>
              </w:rPr>
              <w:t>T</w:t>
            </w:r>
            <w:r w:rsidR="00047E14" w:rsidRPr="0015582F">
              <w:rPr>
                <w:rFonts w:ascii="Calibri" w:hAnsi="Calibri" w:cs="Calibri"/>
                <w:color w:val="000000"/>
                <w:lang w:eastAsia="en-GB"/>
              </w:rPr>
              <w:t>akes a village to raise a child</w:t>
            </w:r>
          </w:p>
        </w:tc>
        <w:tc>
          <w:tcPr>
            <w:tcW w:w="1290" w:type="dxa"/>
            <w:shd w:val="clear" w:color="auto" w:fill="auto"/>
            <w:noWrap/>
            <w:vAlign w:val="bottom"/>
            <w:hideMark/>
          </w:tcPr>
          <w:p w14:paraId="38331C7C" w14:textId="77777777" w:rsidR="00047E14" w:rsidRPr="0015582F" w:rsidRDefault="00047E14" w:rsidP="009750A3">
            <w:pPr>
              <w:jc w:val="right"/>
              <w:rPr>
                <w:rFonts w:ascii="Calibri" w:hAnsi="Calibri" w:cs="Calibri"/>
                <w:color w:val="000000"/>
                <w:lang w:eastAsia="en-GB"/>
              </w:rPr>
            </w:pPr>
            <w:r w:rsidRPr="0015582F">
              <w:rPr>
                <w:rFonts w:ascii="Calibri" w:hAnsi="Calibri" w:cs="Calibri"/>
                <w:color w:val="000000"/>
                <w:lang w:eastAsia="en-GB"/>
              </w:rPr>
              <w:t>£995.00</w:t>
            </w:r>
          </w:p>
        </w:tc>
        <w:tc>
          <w:tcPr>
            <w:tcW w:w="978" w:type="dxa"/>
          </w:tcPr>
          <w:p w14:paraId="1BD88635" w14:textId="77777777" w:rsidR="00047E14" w:rsidRPr="0015582F" w:rsidRDefault="00047E14" w:rsidP="009750A3">
            <w:pPr>
              <w:jc w:val="center"/>
              <w:rPr>
                <w:rFonts w:ascii="Calibri" w:hAnsi="Calibri" w:cs="Calibri"/>
                <w:color w:val="000000"/>
                <w:lang w:eastAsia="en-GB"/>
              </w:rPr>
            </w:pPr>
          </w:p>
        </w:tc>
      </w:tr>
      <w:tr w:rsidR="00047E14" w:rsidRPr="0015582F" w14:paraId="0B626DF0" w14:textId="77777777" w:rsidTr="00113EE7">
        <w:trPr>
          <w:trHeight w:val="580"/>
        </w:trPr>
        <w:tc>
          <w:tcPr>
            <w:tcW w:w="2840" w:type="dxa"/>
            <w:shd w:val="clear" w:color="auto" w:fill="auto"/>
            <w:vAlign w:val="bottom"/>
            <w:hideMark/>
          </w:tcPr>
          <w:p w14:paraId="37B29648" w14:textId="15FF9267" w:rsidR="00047E14" w:rsidRPr="0015582F" w:rsidRDefault="00094494" w:rsidP="009750A3">
            <w:pPr>
              <w:rPr>
                <w:rFonts w:ascii="Calibri" w:hAnsi="Calibri" w:cs="Calibri"/>
                <w:color w:val="000000"/>
                <w:lang w:eastAsia="en-GB"/>
              </w:rPr>
            </w:pPr>
            <w:r>
              <w:rPr>
                <w:rFonts w:ascii="Calibri" w:hAnsi="Calibri" w:cs="Calibri"/>
                <w:color w:val="000000"/>
                <w:lang w:eastAsia="en-GB"/>
              </w:rPr>
              <w:t>R</w:t>
            </w:r>
            <w:r w:rsidR="00047E14" w:rsidRPr="0015582F">
              <w:rPr>
                <w:rFonts w:ascii="Calibri" w:hAnsi="Calibri" w:cs="Calibri"/>
                <w:color w:val="000000"/>
                <w:lang w:eastAsia="en-GB"/>
              </w:rPr>
              <w:t xml:space="preserve">oyal British </w:t>
            </w:r>
            <w:r>
              <w:rPr>
                <w:rFonts w:ascii="Calibri" w:hAnsi="Calibri" w:cs="Calibri"/>
                <w:color w:val="000000"/>
                <w:lang w:eastAsia="en-GB"/>
              </w:rPr>
              <w:t>L</w:t>
            </w:r>
            <w:r w:rsidR="00047E14" w:rsidRPr="0015582F">
              <w:rPr>
                <w:rFonts w:ascii="Calibri" w:hAnsi="Calibri" w:cs="Calibri"/>
                <w:color w:val="000000"/>
                <w:lang w:eastAsia="en-GB"/>
              </w:rPr>
              <w:t xml:space="preserve">egion </w:t>
            </w:r>
            <w:r>
              <w:rPr>
                <w:rFonts w:ascii="Calibri" w:hAnsi="Calibri" w:cs="Calibri"/>
                <w:color w:val="000000"/>
                <w:lang w:eastAsia="en-GB"/>
              </w:rPr>
              <w:t>A</w:t>
            </w:r>
            <w:r w:rsidR="00047E14" w:rsidRPr="0015582F">
              <w:rPr>
                <w:rFonts w:ascii="Calibri" w:hAnsi="Calibri" w:cs="Calibri"/>
                <w:color w:val="000000"/>
                <w:lang w:eastAsia="en-GB"/>
              </w:rPr>
              <w:t>ghadowey</w:t>
            </w:r>
          </w:p>
        </w:tc>
        <w:tc>
          <w:tcPr>
            <w:tcW w:w="4390" w:type="dxa"/>
            <w:shd w:val="clear" w:color="auto" w:fill="auto"/>
            <w:noWrap/>
            <w:vAlign w:val="bottom"/>
            <w:hideMark/>
          </w:tcPr>
          <w:p w14:paraId="593C2212" w14:textId="07457812" w:rsidR="00047E14" w:rsidRPr="0015582F" w:rsidRDefault="00094494" w:rsidP="009750A3">
            <w:pPr>
              <w:rPr>
                <w:rFonts w:ascii="Calibri" w:hAnsi="Calibri" w:cs="Calibri"/>
                <w:color w:val="000000"/>
                <w:lang w:eastAsia="en-GB"/>
              </w:rPr>
            </w:pPr>
            <w:r>
              <w:rPr>
                <w:rFonts w:ascii="Calibri" w:hAnsi="Calibri" w:cs="Calibri"/>
                <w:color w:val="000000"/>
                <w:lang w:eastAsia="en-GB"/>
              </w:rPr>
              <w:t>W</w:t>
            </w:r>
            <w:r w:rsidR="00047E14" w:rsidRPr="0015582F">
              <w:rPr>
                <w:rFonts w:ascii="Calibri" w:hAnsi="Calibri" w:cs="Calibri"/>
                <w:color w:val="000000"/>
                <w:lang w:eastAsia="en-GB"/>
              </w:rPr>
              <w:t>orkshops on drugs and child protection</w:t>
            </w:r>
          </w:p>
        </w:tc>
        <w:tc>
          <w:tcPr>
            <w:tcW w:w="1290" w:type="dxa"/>
            <w:shd w:val="clear" w:color="auto" w:fill="auto"/>
            <w:noWrap/>
            <w:vAlign w:val="bottom"/>
            <w:hideMark/>
          </w:tcPr>
          <w:p w14:paraId="72F3E52D" w14:textId="77777777" w:rsidR="00047E14" w:rsidRPr="0015582F" w:rsidRDefault="00047E14" w:rsidP="009750A3">
            <w:pPr>
              <w:jc w:val="right"/>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11ABEAFC" w14:textId="77777777" w:rsidR="00047E14" w:rsidRPr="0015582F" w:rsidRDefault="00047E14" w:rsidP="009750A3">
            <w:pPr>
              <w:jc w:val="center"/>
              <w:rPr>
                <w:rFonts w:ascii="Calibri" w:hAnsi="Calibri" w:cs="Calibri"/>
                <w:color w:val="000000"/>
                <w:lang w:eastAsia="en-GB"/>
              </w:rPr>
            </w:pPr>
          </w:p>
        </w:tc>
      </w:tr>
      <w:tr w:rsidR="00047E14" w:rsidRPr="0015582F" w14:paraId="255BB968" w14:textId="77777777" w:rsidTr="00113EE7">
        <w:trPr>
          <w:trHeight w:val="580"/>
        </w:trPr>
        <w:tc>
          <w:tcPr>
            <w:tcW w:w="2840" w:type="dxa"/>
            <w:shd w:val="clear" w:color="auto" w:fill="auto"/>
            <w:vAlign w:val="bottom"/>
            <w:hideMark/>
          </w:tcPr>
          <w:p w14:paraId="5A203FFE" w14:textId="642563A9" w:rsidR="00047E14" w:rsidRPr="0015582F" w:rsidRDefault="00047E14" w:rsidP="009750A3">
            <w:pPr>
              <w:rPr>
                <w:rFonts w:ascii="Calibri" w:hAnsi="Calibri" w:cs="Calibri"/>
                <w:color w:val="000000"/>
                <w:lang w:eastAsia="en-GB"/>
              </w:rPr>
            </w:pPr>
            <w:r w:rsidRPr="0015582F">
              <w:rPr>
                <w:rFonts w:ascii="Calibri" w:hAnsi="Calibri" w:cs="Calibri"/>
                <w:color w:val="000000"/>
                <w:lang w:eastAsia="en-GB"/>
              </w:rPr>
              <w:t xml:space="preserve">Kilrea &amp; </w:t>
            </w:r>
            <w:r w:rsidR="00094494">
              <w:rPr>
                <w:rFonts w:ascii="Calibri" w:hAnsi="Calibri" w:cs="Calibri"/>
                <w:color w:val="000000"/>
                <w:lang w:eastAsia="en-GB"/>
              </w:rPr>
              <w:t>D</w:t>
            </w:r>
            <w:r w:rsidRPr="0015582F">
              <w:rPr>
                <w:rFonts w:ascii="Calibri" w:hAnsi="Calibri" w:cs="Calibri"/>
                <w:color w:val="000000"/>
                <w:lang w:eastAsia="en-GB"/>
              </w:rPr>
              <w:t xml:space="preserve">istrict </w:t>
            </w:r>
            <w:r w:rsidR="00094494">
              <w:rPr>
                <w:rFonts w:ascii="Calibri" w:hAnsi="Calibri" w:cs="Calibri"/>
                <w:color w:val="000000"/>
                <w:lang w:eastAsia="en-GB"/>
              </w:rPr>
              <w:t>U</w:t>
            </w:r>
            <w:r w:rsidRPr="0015582F">
              <w:rPr>
                <w:rFonts w:ascii="Calibri" w:hAnsi="Calibri" w:cs="Calibri"/>
                <w:color w:val="000000"/>
                <w:lang w:eastAsia="en-GB"/>
              </w:rPr>
              <w:t>lster Scot</w:t>
            </w:r>
            <w:r w:rsidR="00094494">
              <w:rPr>
                <w:rFonts w:ascii="Calibri" w:hAnsi="Calibri" w:cs="Calibri"/>
                <w:color w:val="000000"/>
                <w:lang w:eastAsia="en-GB"/>
              </w:rPr>
              <w:t>s</w:t>
            </w:r>
            <w:r w:rsidRPr="0015582F">
              <w:rPr>
                <w:rFonts w:ascii="Calibri" w:hAnsi="Calibri" w:cs="Calibri"/>
                <w:color w:val="000000"/>
                <w:lang w:eastAsia="en-GB"/>
              </w:rPr>
              <w:t xml:space="preserve"> </w:t>
            </w:r>
            <w:r w:rsidR="00094494">
              <w:rPr>
                <w:rFonts w:ascii="Calibri" w:hAnsi="Calibri" w:cs="Calibri"/>
                <w:color w:val="000000"/>
                <w:lang w:eastAsia="en-GB"/>
              </w:rPr>
              <w:t>S</w:t>
            </w:r>
            <w:r w:rsidRPr="0015582F">
              <w:rPr>
                <w:rFonts w:ascii="Calibri" w:hAnsi="Calibri" w:cs="Calibri"/>
                <w:color w:val="000000"/>
                <w:lang w:eastAsia="en-GB"/>
              </w:rPr>
              <w:t>ociety</w:t>
            </w:r>
          </w:p>
        </w:tc>
        <w:tc>
          <w:tcPr>
            <w:tcW w:w="4390" w:type="dxa"/>
            <w:shd w:val="clear" w:color="auto" w:fill="auto"/>
            <w:noWrap/>
            <w:vAlign w:val="bottom"/>
            <w:hideMark/>
          </w:tcPr>
          <w:p w14:paraId="2243C8C5" w14:textId="342EECA0" w:rsidR="00047E14" w:rsidRPr="0015582F" w:rsidRDefault="00094494" w:rsidP="009750A3">
            <w:pPr>
              <w:rPr>
                <w:rFonts w:ascii="Calibri" w:hAnsi="Calibri" w:cs="Calibri"/>
                <w:color w:val="000000"/>
                <w:lang w:eastAsia="en-GB"/>
              </w:rPr>
            </w:pPr>
            <w:r>
              <w:rPr>
                <w:rFonts w:ascii="Calibri" w:hAnsi="Calibri" w:cs="Calibri"/>
                <w:color w:val="000000"/>
                <w:lang w:eastAsia="en-GB"/>
              </w:rPr>
              <w:t>C</w:t>
            </w:r>
            <w:r w:rsidR="00047E14" w:rsidRPr="0015582F">
              <w:rPr>
                <w:rFonts w:ascii="Calibri" w:hAnsi="Calibri" w:cs="Calibri"/>
                <w:color w:val="000000"/>
                <w:lang w:eastAsia="en-GB"/>
              </w:rPr>
              <w:t>rime prevention with dinner</w:t>
            </w:r>
          </w:p>
        </w:tc>
        <w:tc>
          <w:tcPr>
            <w:tcW w:w="1290" w:type="dxa"/>
            <w:shd w:val="clear" w:color="auto" w:fill="auto"/>
            <w:noWrap/>
            <w:vAlign w:val="bottom"/>
            <w:hideMark/>
          </w:tcPr>
          <w:p w14:paraId="1D79EAB6" w14:textId="77777777" w:rsidR="00047E14" w:rsidRPr="0015582F" w:rsidRDefault="00047E14" w:rsidP="009750A3">
            <w:pPr>
              <w:jc w:val="right"/>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692E03FC" w14:textId="77777777" w:rsidR="00047E14" w:rsidRPr="0015582F" w:rsidRDefault="00047E14" w:rsidP="009750A3">
            <w:pPr>
              <w:jc w:val="center"/>
              <w:rPr>
                <w:rFonts w:ascii="Calibri" w:hAnsi="Calibri" w:cs="Calibri"/>
                <w:color w:val="000000"/>
                <w:lang w:eastAsia="en-GB"/>
              </w:rPr>
            </w:pPr>
          </w:p>
        </w:tc>
      </w:tr>
      <w:tr w:rsidR="00047E14" w:rsidRPr="0015582F" w14:paraId="7CC82B63" w14:textId="77777777" w:rsidTr="00113EE7">
        <w:trPr>
          <w:trHeight w:val="290"/>
        </w:trPr>
        <w:tc>
          <w:tcPr>
            <w:tcW w:w="2840" w:type="dxa"/>
            <w:shd w:val="clear" w:color="auto" w:fill="auto"/>
            <w:vAlign w:val="bottom"/>
            <w:hideMark/>
          </w:tcPr>
          <w:p w14:paraId="4AE4A2F9" w14:textId="698A1EA2" w:rsidR="00047E14" w:rsidRPr="0015582F" w:rsidRDefault="00094494" w:rsidP="009750A3">
            <w:pPr>
              <w:rPr>
                <w:rFonts w:ascii="Calibri" w:hAnsi="Calibri" w:cs="Calibri"/>
                <w:color w:val="000000"/>
                <w:lang w:eastAsia="en-GB"/>
              </w:rPr>
            </w:pPr>
            <w:r>
              <w:rPr>
                <w:rFonts w:ascii="Calibri" w:hAnsi="Calibri" w:cs="Calibri"/>
                <w:color w:val="000000"/>
                <w:lang w:eastAsia="en-GB"/>
              </w:rPr>
              <w:t>T</w:t>
            </w:r>
            <w:r w:rsidR="00047E14" w:rsidRPr="0015582F">
              <w:rPr>
                <w:rFonts w:ascii="Calibri" w:hAnsi="Calibri" w:cs="Calibri"/>
                <w:color w:val="000000"/>
                <w:lang w:eastAsia="en-GB"/>
              </w:rPr>
              <w:t xml:space="preserve">ullaghmurry </w:t>
            </w:r>
            <w:r>
              <w:rPr>
                <w:rFonts w:ascii="Calibri" w:hAnsi="Calibri" w:cs="Calibri"/>
                <w:color w:val="000000"/>
                <w:lang w:eastAsia="en-GB"/>
              </w:rPr>
              <w:t>F</w:t>
            </w:r>
            <w:r w:rsidR="00047E14" w:rsidRPr="0015582F">
              <w:rPr>
                <w:rFonts w:ascii="Calibri" w:hAnsi="Calibri" w:cs="Calibri"/>
                <w:color w:val="000000"/>
                <w:lang w:eastAsia="en-GB"/>
              </w:rPr>
              <w:t>old</w:t>
            </w:r>
          </w:p>
        </w:tc>
        <w:tc>
          <w:tcPr>
            <w:tcW w:w="4390" w:type="dxa"/>
            <w:shd w:val="clear" w:color="auto" w:fill="auto"/>
            <w:noWrap/>
            <w:vAlign w:val="bottom"/>
            <w:hideMark/>
          </w:tcPr>
          <w:p w14:paraId="404CFC47" w14:textId="1F9BCC8B" w:rsidR="00047E14" w:rsidRPr="0015582F" w:rsidRDefault="00094494" w:rsidP="009750A3">
            <w:pPr>
              <w:rPr>
                <w:rFonts w:ascii="Calibri" w:hAnsi="Calibri" w:cs="Calibri"/>
                <w:color w:val="000000"/>
                <w:lang w:eastAsia="en-GB"/>
              </w:rPr>
            </w:pPr>
            <w:r>
              <w:rPr>
                <w:rFonts w:ascii="Calibri" w:hAnsi="Calibri" w:cs="Calibri"/>
                <w:color w:val="000000"/>
                <w:lang w:eastAsia="en-GB"/>
              </w:rPr>
              <w:t>S</w:t>
            </w:r>
            <w:r w:rsidR="00047E14" w:rsidRPr="0015582F">
              <w:rPr>
                <w:rFonts w:ascii="Calibri" w:hAnsi="Calibri" w:cs="Calibri"/>
                <w:color w:val="000000"/>
                <w:lang w:eastAsia="en-GB"/>
              </w:rPr>
              <w:t>ensor lights, CP talk and dinner</w:t>
            </w:r>
          </w:p>
        </w:tc>
        <w:tc>
          <w:tcPr>
            <w:tcW w:w="1290" w:type="dxa"/>
            <w:shd w:val="clear" w:color="auto" w:fill="auto"/>
            <w:noWrap/>
            <w:vAlign w:val="bottom"/>
            <w:hideMark/>
          </w:tcPr>
          <w:p w14:paraId="6477171E" w14:textId="77777777" w:rsidR="00047E14" w:rsidRPr="0015582F" w:rsidRDefault="00047E14" w:rsidP="009750A3">
            <w:pPr>
              <w:jc w:val="right"/>
              <w:rPr>
                <w:rFonts w:ascii="Calibri" w:hAnsi="Calibri" w:cs="Calibri"/>
                <w:color w:val="000000"/>
                <w:lang w:eastAsia="en-GB"/>
              </w:rPr>
            </w:pPr>
            <w:r w:rsidRPr="0015582F">
              <w:rPr>
                <w:rFonts w:ascii="Calibri" w:hAnsi="Calibri" w:cs="Calibri"/>
                <w:color w:val="000000"/>
                <w:lang w:eastAsia="en-GB"/>
              </w:rPr>
              <w:t>£925.00</w:t>
            </w:r>
          </w:p>
        </w:tc>
        <w:tc>
          <w:tcPr>
            <w:tcW w:w="978" w:type="dxa"/>
          </w:tcPr>
          <w:p w14:paraId="47BEC63F" w14:textId="77777777" w:rsidR="00047E14" w:rsidRPr="0015582F" w:rsidRDefault="00047E14" w:rsidP="009750A3">
            <w:pPr>
              <w:jc w:val="center"/>
              <w:rPr>
                <w:rFonts w:ascii="Calibri" w:hAnsi="Calibri" w:cs="Calibri"/>
                <w:color w:val="000000"/>
                <w:lang w:eastAsia="en-GB"/>
              </w:rPr>
            </w:pPr>
          </w:p>
        </w:tc>
      </w:tr>
      <w:tr w:rsidR="00047E14" w:rsidRPr="0015582F" w14:paraId="5DB28BDA" w14:textId="77777777" w:rsidTr="00113EE7">
        <w:trPr>
          <w:trHeight w:val="290"/>
        </w:trPr>
        <w:tc>
          <w:tcPr>
            <w:tcW w:w="2840" w:type="dxa"/>
            <w:shd w:val="clear" w:color="auto" w:fill="auto"/>
            <w:vAlign w:val="bottom"/>
            <w:hideMark/>
          </w:tcPr>
          <w:p w14:paraId="26356044" w14:textId="7DCBFCEF" w:rsidR="00047E14" w:rsidRPr="0015582F" w:rsidRDefault="00094494" w:rsidP="009750A3">
            <w:pPr>
              <w:rPr>
                <w:rFonts w:ascii="Calibri" w:hAnsi="Calibri" w:cs="Calibri"/>
                <w:color w:val="000000"/>
                <w:lang w:eastAsia="en-GB"/>
              </w:rPr>
            </w:pPr>
            <w:r>
              <w:rPr>
                <w:rFonts w:ascii="Calibri" w:hAnsi="Calibri" w:cs="Calibri"/>
                <w:color w:val="000000"/>
                <w:lang w:eastAsia="en-GB"/>
              </w:rPr>
              <w:t>W</w:t>
            </w:r>
            <w:r w:rsidR="00047E14" w:rsidRPr="0015582F">
              <w:rPr>
                <w:rFonts w:ascii="Calibri" w:hAnsi="Calibri" w:cs="Calibri"/>
                <w:color w:val="000000"/>
                <w:lang w:eastAsia="en-GB"/>
              </w:rPr>
              <w:t>indyhall 50+ club</w:t>
            </w:r>
          </w:p>
        </w:tc>
        <w:tc>
          <w:tcPr>
            <w:tcW w:w="4390" w:type="dxa"/>
            <w:shd w:val="clear" w:color="auto" w:fill="auto"/>
            <w:noWrap/>
            <w:vAlign w:val="bottom"/>
            <w:hideMark/>
          </w:tcPr>
          <w:p w14:paraId="68BAC85F" w14:textId="69F23D64" w:rsidR="00047E14" w:rsidRPr="0015582F" w:rsidRDefault="00094494" w:rsidP="009750A3">
            <w:pPr>
              <w:rPr>
                <w:rFonts w:ascii="Calibri" w:hAnsi="Calibri" w:cs="Calibri"/>
                <w:color w:val="000000"/>
                <w:lang w:eastAsia="en-GB"/>
              </w:rPr>
            </w:pPr>
            <w:r>
              <w:rPr>
                <w:rFonts w:ascii="Calibri" w:hAnsi="Calibri" w:cs="Calibri"/>
                <w:color w:val="000000"/>
                <w:lang w:eastAsia="en-GB"/>
              </w:rPr>
              <w:t>Crime Prevention</w:t>
            </w:r>
            <w:r w:rsidR="00047E14" w:rsidRPr="0015582F">
              <w:rPr>
                <w:rFonts w:ascii="Calibri" w:hAnsi="Calibri" w:cs="Calibri"/>
                <w:color w:val="000000"/>
                <w:lang w:eastAsia="en-GB"/>
              </w:rPr>
              <w:t xml:space="preserve"> talks with dinner</w:t>
            </w:r>
          </w:p>
        </w:tc>
        <w:tc>
          <w:tcPr>
            <w:tcW w:w="1290" w:type="dxa"/>
            <w:shd w:val="clear" w:color="auto" w:fill="auto"/>
            <w:noWrap/>
            <w:vAlign w:val="bottom"/>
            <w:hideMark/>
          </w:tcPr>
          <w:p w14:paraId="60A5E324" w14:textId="77777777" w:rsidR="00047E14" w:rsidRPr="0015582F" w:rsidRDefault="00047E14" w:rsidP="009750A3">
            <w:pPr>
              <w:jc w:val="right"/>
              <w:rPr>
                <w:rFonts w:ascii="Calibri" w:hAnsi="Calibri" w:cs="Calibri"/>
                <w:color w:val="000000"/>
                <w:lang w:eastAsia="en-GB"/>
              </w:rPr>
            </w:pPr>
            <w:r w:rsidRPr="0015582F">
              <w:rPr>
                <w:rFonts w:ascii="Calibri" w:hAnsi="Calibri" w:cs="Calibri"/>
                <w:color w:val="000000"/>
                <w:lang w:eastAsia="en-GB"/>
              </w:rPr>
              <w:t>£961.20</w:t>
            </w:r>
          </w:p>
        </w:tc>
        <w:tc>
          <w:tcPr>
            <w:tcW w:w="978" w:type="dxa"/>
          </w:tcPr>
          <w:p w14:paraId="5707B4DE" w14:textId="77777777" w:rsidR="00047E14" w:rsidRPr="0015582F" w:rsidRDefault="00047E14" w:rsidP="009750A3">
            <w:pPr>
              <w:jc w:val="center"/>
              <w:rPr>
                <w:rFonts w:ascii="Calibri" w:hAnsi="Calibri" w:cs="Calibri"/>
                <w:color w:val="000000"/>
                <w:lang w:eastAsia="en-GB"/>
              </w:rPr>
            </w:pPr>
          </w:p>
        </w:tc>
      </w:tr>
      <w:tr w:rsidR="00047E14" w:rsidRPr="0015582F" w14:paraId="7B573A07" w14:textId="77777777" w:rsidTr="00113EE7">
        <w:trPr>
          <w:trHeight w:val="580"/>
        </w:trPr>
        <w:tc>
          <w:tcPr>
            <w:tcW w:w="2840" w:type="dxa"/>
            <w:shd w:val="clear" w:color="auto" w:fill="auto"/>
            <w:vAlign w:val="bottom"/>
            <w:hideMark/>
          </w:tcPr>
          <w:p w14:paraId="25AC16EB" w14:textId="6C836A6D" w:rsidR="00047E14" w:rsidRPr="0015582F" w:rsidRDefault="00094494" w:rsidP="009750A3">
            <w:pPr>
              <w:rPr>
                <w:rFonts w:ascii="Calibri" w:hAnsi="Calibri" w:cs="Calibri"/>
                <w:color w:val="000000"/>
                <w:lang w:eastAsia="en-GB"/>
              </w:rPr>
            </w:pPr>
            <w:r>
              <w:rPr>
                <w:rFonts w:ascii="Calibri" w:hAnsi="Calibri" w:cs="Calibri"/>
                <w:color w:val="000000"/>
                <w:lang w:eastAsia="en-GB"/>
              </w:rPr>
              <w:t>B</w:t>
            </w:r>
            <w:r w:rsidR="00047E14" w:rsidRPr="0015582F">
              <w:rPr>
                <w:rFonts w:ascii="Calibri" w:hAnsi="Calibri" w:cs="Calibri"/>
                <w:color w:val="000000"/>
                <w:lang w:eastAsia="en-GB"/>
              </w:rPr>
              <w:t xml:space="preserve">oveedy </w:t>
            </w:r>
            <w:r>
              <w:rPr>
                <w:rFonts w:ascii="Calibri" w:hAnsi="Calibri" w:cs="Calibri"/>
                <w:color w:val="000000"/>
                <w:lang w:eastAsia="en-GB"/>
              </w:rPr>
              <w:t>S</w:t>
            </w:r>
            <w:r w:rsidR="00047E14" w:rsidRPr="0015582F">
              <w:rPr>
                <w:rFonts w:ascii="Calibri" w:hAnsi="Calibri" w:cs="Calibri"/>
                <w:color w:val="000000"/>
                <w:lang w:eastAsia="en-GB"/>
              </w:rPr>
              <w:t xml:space="preserve">pringwell </w:t>
            </w:r>
            <w:r>
              <w:rPr>
                <w:rFonts w:ascii="Calibri" w:hAnsi="Calibri" w:cs="Calibri"/>
                <w:color w:val="000000"/>
                <w:lang w:eastAsia="en-GB"/>
              </w:rPr>
              <w:t>C</w:t>
            </w:r>
            <w:r w:rsidR="00047E14" w:rsidRPr="0015582F">
              <w:rPr>
                <w:rFonts w:ascii="Calibri" w:hAnsi="Calibri" w:cs="Calibri"/>
                <w:color w:val="000000"/>
                <w:lang w:eastAsia="en-GB"/>
              </w:rPr>
              <w:t>lub</w:t>
            </w:r>
          </w:p>
        </w:tc>
        <w:tc>
          <w:tcPr>
            <w:tcW w:w="4390" w:type="dxa"/>
            <w:shd w:val="clear" w:color="auto" w:fill="auto"/>
            <w:noWrap/>
            <w:vAlign w:val="bottom"/>
            <w:hideMark/>
          </w:tcPr>
          <w:p w14:paraId="55F7FE5A" w14:textId="5DBDF1E1" w:rsidR="00047E14" w:rsidRPr="0015582F" w:rsidRDefault="00094494" w:rsidP="009750A3">
            <w:pPr>
              <w:rPr>
                <w:rFonts w:ascii="Calibri" w:hAnsi="Calibri" w:cs="Calibri"/>
                <w:color w:val="000000"/>
                <w:lang w:eastAsia="en-GB"/>
              </w:rPr>
            </w:pPr>
            <w:r>
              <w:rPr>
                <w:rFonts w:ascii="Calibri" w:hAnsi="Calibri" w:cs="Calibri"/>
                <w:color w:val="000000"/>
                <w:lang w:eastAsia="en-GB"/>
              </w:rPr>
              <w:t xml:space="preserve">Crime Prevention </w:t>
            </w:r>
            <w:r w:rsidR="00047E14" w:rsidRPr="0015582F">
              <w:rPr>
                <w:rFonts w:ascii="Calibri" w:hAnsi="Calibri" w:cs="Calibri"/>
                <w:color w:val="000000"/>
                <w:lang w:eastAsia="en-GB"/>
              </w:rPr>
              <w:t>talks with dinner</w:t>
            </w:r>
          </w:p>
        </w:tc>
        <w:tc>
          <w:tcPr>
            <w:tcW w:w="1290" w:type="dxa"/>
            <w:shd w:val="clear" w:color="auto" w:fill="auto"/>
            <w:noWrap/>
            <w:vAlign w:val="bottom"/>
            <w:hideMark/>
          </w:tcPr>
          <w:p w14:paraId="25E59964" w14:textId="77777777" w:rsidR="00047E14" w:rsidRPr="0015582F" w:rsidRDefault="00047E14" w:rsidP="009750A3">
            <w:pPr>
              <w:jc w:val="right"/>
              <w:rPr>
                <w:rFonts w:ascii="Calibri" w:hAnsi="Calibri" w:cs="Calibri"/>
                <w:color w:val="000000"/>
                <w:lang w:eastAsia="en-GB"/>
              </w:rPr>
            </w:pPr>
            <w:r w:rsidRPr="0015582F">
              <w:rPr>
                <w:rFonts w:ascii="Calibri" w:hAnsi="Calibri" w:cs="Calibri"/>
                <w:color w:val="000000"/>
                <w:lang w:eastAsia="en-GB"/>
              </w:rPr>
              <w:t>£999.00</w:t>
            </w:r>
          </w:p>
        </w:tc>
        <w:tc>
          <w:tcPr>
            <w:tcW w:w="978" w:type="dxa"/>
          </w:tcPr>
          <w:p w14:paraId="743A4ADF" w14:textId="77777777" w:rsidR="00047E14" w:rsidRPr="0015582F" w:rsidRDefault="00047E14" w:rsidP="009750A3">
            <w:pPr>
              <w:jc w:val="center"/>
              <w:rPr>
                <w:rFonts w:ascii="Calibri" w:hAnsi="Calibri" w:cs="Calibri"/>
                <w:color w:val="000000"/>
                <w:lang w:eastAsia="en-GB"/>
              </w:rPr>
            </w:pPr>
          </w:p>
        </w:tc>
      </w:tr>
      <w:tr w:rsidR="00047E14" w:rsidRPr="0015582F" w14:paraId="3FEF1472" w14:textId="77777777" w:rsidTr="00113EE7">
        <w:trPr>
          <w:trHeight w:val="290"/>
        </w:trPr>
        <w:tc>
          <w:tcPr>
            <w:tcW w:w="2840" w:type="dxa"/>
            <w:shd w:val="clear" w:color="auto" w:fill="auto"/>
            <w:vAlign w:val="bottom"/>
            <w:hideMark/>
          </w:tcPr>
          <w:p w14:paraId="5C5A29D5" w14:textId="111C895D" w:rsidR="00047E14" w:rsidRPr="0015582F" w:rsidRDefault="00094494" w:rsidP="009750A3">
            <w:pPr>
              <w:rPr>
                <w:rFonts w:ascii="Calibri" w:hAnsi="Calibri" w:cs="Calibri"/>
                <w:color w:val="000000"/>
                <w:lang w:eastAsia="en-GB"/>
              </w:rPr>
            </w:pPr>
            <w:r>
              <w:rPr>
                <w:rFonts w:ascii="Calibri" w:hAnsi="Calibri" w:cs="Calibri"/>
                <w:color w:val="000000"/>
                <w:lang w:eastAsia="en-GB"/>
              </w:rPr>
              <w:t>S</w:t>
            </w:r>
            <w:r w:rsidR="00047E14" w:rsidRPr="0015582F">
              <w:rPr>
                <w:rFonts w:ascii="Calibri" w:hAnsi="Calibri" w:cs="Calibri"/>
                <w:color w:val="000000"/>
                <w:lang w:eastAsia="en-GB"/>
              </w:rPr>
              <w:t xml:space="preserve">t </w:t>
            </w:r>
            <w:r>
              <w:rPr>
                <w:rFonts w:ascii="Calibri" w:hAnsi="Calibri" w:cs="Calibri"/>
                <w:color w:val="000000"/>
                <w:lang w:eastAsia="en-GB"/>
              </w:rPr>
              <w:t>C</w:t>
            </w:r>
            <w:r w:rsidR="00047E14" w:rsidRPr="0015582F">
              <w:rPr>
                <w:rFonts w:ascii="Calibri" w:hAnsi="Calibri" w:cs="Calibri"/>
                <w:color w:val="000000"/>
                <w:lang w:eastAsia="en-GB"/>
              </w:rPr>
              <w:t>anices GAC</w:t>
            </w:r>
          </w:p>
        </w:tc>
        <w:tc>
          <w:tcPr>
            <w:tcW w:w="4390" w:type="dxa"/>
            <w:shd w:val="clear" w:color="auto" w:fill="auto"/>
            <w:noWrap/>
            <w:vAlign w:val="bottom"/>
            <w:hideMark/>
          </w:tcPr>
          <w:p w14:paraId="0A03C3FF" w14:textId="0807AC6D" w:rsidR="00047E14" w:rsidRPr="0015582F" w:rsidRDefault="00094494" w:rsidP="009750A3">
            <w:pPr>
              <w:rPr>
                <w:rFonts w:ascii="Calibri" w:hAnsi="Calibri" w:cs="Calibri"/>
                <w:color w:val="000000"/>
                <w:lang w:eastAsia="en-GB"/>
              </w:rPr>
            </w:pPr>
            <w:r>
              <w:rPr>
                <w:rFonts w:ascii="Calibri" w:hAnsi="Calibri" w:cs="Calibri"/>
                <w:color w:val="000000"/>
                <w:lang w:eastAsia="en-GB"/>
              </w:rPr>
              <w:t>O</w:t>
            </w:r>
            <w:r w:rsidR="00047E14" w:rsidRPr="0015582F">
              <w:rPr>
                <w:rFonts w:ascii="Calibri" w:hAnsi="Calibri" w:cs="Calibri"/>
                <w:color w:val="000000"/>
                <w:lang w:eastAsia="en-GB"/>
              </w:rPr>
              <w:t>utreach work - jackets hi viz</w:t>
            </w:r>
          </w:p>
        </w:tc>
        <w:tc>
          <w:tcPr>
            <w:tcW w:w="1290" w:type="dxa"/>
            <w:shd w:val="clear" w:color="auto" w:fill="auto"/>
            <w:noWrap/>
            <w:vAlign w:val="bottom"/>
            <w:hideMark/>
          </w:tcPr>
          <w:p w14:paraId="4D82CB87" w14:textId="77777777" w:rsidR="00047E14" w:rsidRPr="0015582F" w:rsidRDefault="00047E14" w:rsidP="009750A3">
            <w:pPr>
              <w:jc w:val="right"/>
              <w:rPr>
                <w:rFonts w:ascii="Calibri" w:hAnsi="Calibri" w:cs="Calibri"/>
                <w:color w:val="000000"/>
                <w:lang w:eastAsia="en-GB"/>
              </w:rPr>
            </w:pPr>
            <w:r w:rsidRPr="0015582F">
              <w:rPr>
                <w:rFonts w:ascii="Calibri" w:hAnsi="Calibri" w:cs="Calibri"/>
                <w:color w:val="000000"/>
                <w:lang w:eastAsia="en-GB"/>
              </w:rPr>
              <w:t>£975.00</w:t>
            </w:r>
          </w:p>
        </w:tc>
        <w:tc>
          <w:tcPr>
            <w:tcW w:w="978" w:type="dxa"/>
          </w:tcPr>
          <w:p w14:paraId="2DC6D53B" w14:textId="77777777" w:rsidR="00047E14" w:rsidRPr="0015582F" w:rsidRDefault="00047E14" w:rsidP="009750A3">
            <w:pPr>
              <w:jc w:val="center"/>
              <w:rPr>
                <w:rFonts w:ascii="Calibri" w:hAnsi="Calibri" w:cs="Calibri"/>
                <w:color w:val="000000"/>
                <w:lang w:eastAsia="en-GB"/>
              </w:rPr>
            </w:pPr>
            <w:r>
              <w:rPr>
                <w:rFonts w:ascii="Calibri" w:hAnsi="Calibri" w:cs="Calibri"/>
                <w:color w:val="000000"/>
                <w:lang w:eastAsia="en-GB"/>
              </w:rPr>
              <w:t>yes</w:t>
            </w:r>
          </w:p>
        </w:tc>
      </w:tr>
      <w:tr w:rsidR="00047E14" w:rsidRPr="0015582F" w14:paraId="60BC758F" w14:textId="77777777" w:rsidTr="00113EE7">
        <w:trPr>
          <w:trHeight w:val="580"/>
        </w:trPr>
        <w:tc>
          <w:tcPr>
            <w:tcW w:w="2840" w:type="dxa"/>
            <w:shd w:val="clear" w:color="auto" w:fill="auto"/>
            <w:vAlign w:val="bottom"/>
            <w:hideMark/>
          </w:tcPr>
          <w:p w14:paraId="51F0355A" w14:textId="220966EA" w:rsidR="00047E14" w:rsidRPr="0015582F" w:rsidRDefault="00094494" w:rsidP="009750A3">
            <w:pPr>
              <w:rPr>
                <w:rFonts w:ascii="Calibri" w:hAnsi="Calibri" w:cs="Calibri"/>
                <w:color w:val="000000"/>
                <w:lang w:eastAsia="en-GB"/>
              </w:rPr>
            </w:pPr>
            <w:r>
              <w:rPr>
                <w:rFonts w:ascii="Calibri" w:hAnsi="Calibri" w:cs="Calibri"/>
                <w:color w:val="000000"/>
                <w:lang w:eastAsia="en-GB"/>
              </w:rPr>
              <w:t>D</w:t>
            </w:r>
            <w:r w:rsidR="00047E14" w:rsidRPr="0015582F">
              <w:rPr>
                <w:rFonts w:ascii="Calibri" w:hAnsi="Calibri" w:cs="Calibri"/>
                <w:color w:val="000000"/>
                <w:lang w:eastAsia="en-GB"/>
              </w:rPr>
              <w:t>estined ltd</w:t>
            </w:r>
          </w:p>
        </w:tc>
        <w:tc>
          <w:tcPr>
            <w:tcW w:w="4390" w:type="dxa"/>
            <w:shd w:val="clear" w:color="auto" w:fill="auto"/>
            <w:vAlign w:val="bottom"/>
            <w:hideMark/>
          </w:tcPr>
          <w:p w14:paraId="073B92AB" w14:textId="77777777" w:rsidR="00047E14" w:rsidRPr="0015582F" w:rsidRDefault="00047E14" w:rsidP="009750A3">
            <w:pPr>
              <w:rPr>
                <w:rFonts w:ascii="Calibri" w:hAnsi="Calibri" w:cs="Calibri"/>
                <w:color w:val="000000"/>
                <w:lang w:eastAsia="en-GB"/>
              </w:rPr>
            </w:pPr>
            <w:r w:rsidRPr="0015582F">
              <w:rPr>
                <w:rFonts w:ascii="Calibri" w:hAnsi="Calibri" w:cs="Calibri"/>
                <w:color w:val="000000"/>
                <w:lang w:eastAsia="en-GB"/>
              </w:rPr>
              <w:t>4 week crime prevention safety talks to adults with learning difficulties</w:t>
            </w:r>
          </w:p>
        </w:tc>
        <w:tc>
          <w:tcPr>
            <w:tcW w:w="1290" w:type="dxa"/>
            <w:shd w:val="clear" w:color="auto" w:fill="auto"/>
            <w:vAlign w:val="bottom"/>
            <w:hideMark/>
          </w:tcPr>
          <w:p w14:paraId="13765CDA" w14:textId="77777777" w:rsidR="00047E14" w:rsidRPr="0015582F" w:rsidRDefault="00047E14" w:rsidP="009750A3">
            <w:pPr>
              <w:jc w:val="right"/>
              <w:rPr>
                <w:rFonts w:ascii="Calibri" w:hAnsi="Calibri" w:cs="Calibri"/>
                <w:color w:val="000000"/>
                <w:lang w:eastAsia="en-GB"/>
              </w:rPr>
            </w:pPr>
            <w:r w:rsidRPr="0015582F">
              <w:rPr>
                <w:rFonts w:ascii="Calibri" w:hAnsi="Calibri" w:cs="Calibri"/>
                <w:color w:val="000000"/>
                <w:lang w:eastAsia="en-GB"/>
              </w:rPr>
              <w:t>£980.00</w:t>
            </w:r>
          </w:p>
        </w:tc>
        <w:tc>
          <w:tcPr>
            <w:tcW w:w="978" w:type="dxa"/>
          </w:tcPr>
          <w:p w14:paraId="3ED4C98C" w14:textId="77777777" w:rsidR="00047E14" w:rsidRDefault="00047E14" w:rsidP="009750A3">
            <w:pPr>
              <w:jc w:val="center"/>
              <w:rPr>
                <w:rFonts w:ascii="Calibri" w:hAnsi="Calibri" w:cs="Calibri"/>
                <w:color w:val="000000"/>
                <w:lang w:eastAsia="en-GB"/>
              </w:rPr>
            </w:pPr>
          </w:p>
          <w:p w14:paraId="0444DC1A" w14:textId="77777777" w:rsidR="00047E14" w:rsidRPr="0015582F" w:rsidRDefault="00047E14" w:rsidP="009750A3">
            <w:pPr>
              <w:jc w:val="center"/>
              <w:rPr>
                <w:rFonts w:ascii="Calibri" w:hAnsi="Calibri" w:cs="Calibri"/>
                <w:color w:val="000000"/>
                <w:lang w:eastAsia="en-GB"/>
              </w:rPr>
            </w:pPr>
            <w:r>
              <w:rPr>
                <w:rFonts w:ascii="Calibri" w:hAnsi="Calibri" w:cs="Calibri"/>
                <w:color w:val="000000"/>
                <w:lang w:eastAsia="en-GB"/>
              </w:rPr>
              <w:t>yes</w:t>
            </w:r>
          </w:p>
        </w:tc>
      </w:tr>
      <w:tr w:rsidR="00047E14" w:rsidRPr="0015582F" w14:paraId="28079F9E" w14:textId="77777777" w:rsidTr="00113EE7">
        <w:trPr>
          <w:trHeight w:val="290"/>
        </w:trPr>
        <w:tc>
          <w:tcPr>
            <w:tcW w:w="2840" w:type="dxa"/>
            <w:shd w:val="clear" w:color="auto" w:fill="auto"/>
            <w:vAlign w:val="bottom"/>
            <w:hideMark/>
          </w:tcPr>
          <w:p w14:paraId="38F6DDEB" w14:textId="77777777" w:rsidR="00047E14" w:rsidRPr="0015582F" w:rsidRDefault="00047E14" w:rsidP="009750A3">
            <w:pPr>
              <w:rPr>
                <w:rFonts w:ascii="Calibri" w:hAnsi="Calibri" w:cs="Calibri"/>
                <w:color w:val="000000"/>
                <w:lang w:eastAsia="en-GB"/>
              </w:rPr>
            </w:pPr>
            <w:r w:rsidRPr="0015582F">
              <w:rPr>
                <w:rFonts w:ascii="Calibri" w:hAnsi="Calibri" w:cs="Calibri"/>
                <w:color w:val="000000"/>
                <w:lang w:eastAsia="en-GB"/>
              </w:rPr>
              <w:t>PSNI</w:t>
            </w:r>
          </w:p>
        </w:tc>
        <w:tc>
          <w:tcPr>
            <w:tcW w:w="4390" w:type="dxa"/>
            <w:shd w:val="clear" w:color="auto" w:fill="auto"/>
            <w:vAlign w:val="bottom"/>
            <w:hideMark/>
          </w:tcPr>
          <w:p w14:paraId="71AC5A95" w14:textId="77777777" w:rsidR="00047E14" w:rsidRPr="0015582F" w:rsidRDefault="00047E14" w:rsidP="009750A3">
            <w:pPr>
              <w:rPr>
                <w:rFonts w:ascii="Calibri" w:hAnsi="Calibri" w:cs="Calibri"/>
                <w:color w:val="000000"/>
                <w:lang w:eastAsia="en-GB"/>
              </w:rPr>
            </w:pPr>
            <w:r w:rsidRPr="0015582F">
              <w:rPr>
                <w:rFonts w:ascii="Calibri" w:hAnsi="Calibri" w:cs="Calibri"/>
                <w:color w:val="000000"/>
                <w:lang w:eastAsia="en-GB"/>
              </w:rPr>
              <w:t>REAL event - room hire and catering</w:t>
            </w:r>
          </w:p>
        </w:tc>
        <w:tc>
          <w:tcPr>
            <w:tcW w:w="1290" w:type="dxa"/>
            <w:shd w:val="clear" w:color="auto" w:fill="auto"/>
            <w:noWrap/>
            <w:vAlign w:val="bottom"/>
            <w:hideMark/>
          </w:tcPr>
          <w:p w14:paraId="7C1BFAA4" w14:textId="77777777" w:rsidR="00047E14" w:rsidRPr="0015582F" w:rsidRDefault="00047E14" w:rsidP="009750A3">
            <w:pPr>
              <w:jc w:val="right"/>
              <w:rPr>
                <w:rFonts w:ascii="Calibri" w:hAnsi="Calibri" w:cs="Calibri"/>
                <w:color w:val="000000"/>
                <w:lang w:eastAsia="en-GB"/>
              </w:rPr>
            </w:pPr>
            <w:r w:rsidRPr="0015582F">
              <w:rPr>
                <w:rFonts w:ascii="Calibri" w:hAnsi="Calibri" w:cs="Calibri"/>
                <w:color w:val="000000"/>
                <w:lang w:eastAsia="en-GB"/>
              </w:rPr>
              <w:t>£280.00</w:t>
            </w:r>
          </w:p>
        </w:tc>
        <w:tc>
          <w:tcPr>
            <w:tcW w:w="978" w:type="dxa"/>
          </w:tcPr>
          <w:p w14:paraId="586B50CD" w14:textId="77777777" w:rsidR="00047E14" w:rsidRPr="0015582F" w:rsidRDefault="00047E14" w:rsidP="009750A3">
            <w:pPr>
              <w:jc w:val="center"/>
              <w:rPr>
                <w:rFonts w:ascii="Calibri" w:hAnsi="Calibri" w:cs="Calibri"/>
                <w:color w:val="000000"/>
                <w:lang w:eastAsia="en-GB"/>
              </w:rPr>
            </w:pPr>
          </w:p>
        </w:tc>
      </w:tr>
    </w:tbl>
    <w:p w14:paraId="50831521" w14:textId="77777777" w:rsidR="00047E14" w:rsidRDefault="00047E14" w:rsidP="008F599B">
      <w:pPr>
        <w:jc w:val="both"/>
        <w:rPr>
          <w:rFonts w:cs="Arial"/>
        </w:rPr>
      </w:pPr>
    </w:p>
    <w:p w14:paraId="3036C8AA" w14:textId="77777777" w:rsidR="00047E14" w:rsidRPr="00864ADB" w:rsidRDefault="00047E14" w:rsidP="00113EE7">
      <w:pPr>
        <w:spacing w:before="60" w:after="60" w:line="276" w:lineRule="auto"/>
        <w:jc w:val="both"/>
        <w:rPr>
          <w:rFonts w:eastAsiaTheme="minorHAnsi" w:cs="Arial"/>
          <w:b/>
        </w:rPr>
      </w:pPr>
      <w:r w:rsidRPr="00864ADB">
        <w:rPr>
          <w:rFonts w:eastAsiaTheme="minorHAnsi" w:cs="Arial"/>
          <w:b/>
          <w:lang w:val="en-GB"/>
        </w:rPr>
        <w:t xml:space="preserve">How much did we do? </w:t>
      </w:r>
    </w:p>
    <w:p w14:paraId="40BCE066" w14:textId="77777777" w:rsidR="00047E14" w:rsidRPr="00864ADB" w:rsidRDefault="00047E14" w:rsidP="00113EE7">
      <w:pPr>
        <w:spacing w:before="60" w:after="60" w:line="276" w:lineRule="auto"/>
        <w:jc w:val="both"/>
        <w:rPr>
          <w:rFonts w:eastAsiaTheme="minorHAnsi" w:cs="Arial"/>
          <w:lang w:val="en-GB"/>
        </w:rPr>
      </w:pPr>
      <w:r w:rsidRPr="00864ADB">
        <w:rPr>
          <w:rFonts w:eastAsiaTheme="minorHAnsi" w:cs="Arial"/>
          <w:lang w:val="en-GB"/>
        </w:rPr>
        <w:t>43 of grants issued</w:t>
      </w:r>
    </w:p>
    <w:p w14:paraId="28F97D33" w14:textId="77777777" w:rsidR="00047E14" w:rsidRPr="00864ADB" w:rsidRDefault="00047E14" w:rsidP="00113EE7">
      <w:pPr>
        <w:spacing w:before="60" w:after="60" w:line="276" w:lineRule="auto"/>
        <w:jc w:val="both"/>
        <w:rPr>
          <w:rFonts w:eastAsiaTheme="minorHAnsi" w:cs="Arial"/>
          <w:lang w:val="en-GB"/>
        </w:rPr>
      </w:pPr>
      <w:r w:rsidRPr="00864ADB">
        <w:rPr>
          <w:rFonts w:eastAsiaTheme="minorHAnsi" w:cs="Arial"/>
          <w:lang w:val="en-GB"/>
        </w:rPr>
        <w:t>64 of applications</w:t>
      </w:r>
    </w:p>
    <w:p w14:paraId="0644E6B2" w14:textId="77777777" w:rsidR="00047E14" w:rsidRPr="00864ADB" w:rsidRDefault="00047E14" w:rsidP="00113EE7">
      <w:pPr>
        <w:spacing w:before="60" w:after="60" w:line="276" w:lineRule="auto"/>
        <w:jc w:val="both"/>
        <w:rPr>
          <w:rFonts w:eastAsiaTheme="minorHAnsi" w:cs="Arial"/>
          <w:b/>
          <w:lang w:val="en-GB"/>
        </w:rPr>
      </w:pPr>
    </w:p>
    <w:p w14:paraId="1C52F3FD" w14:textId="77777777" w:rsidR="00047E14" w:rsidRPr="00864ADB" w:rsidRDefault="00047E14" w:rsidP="00113EE7">
      <w:pPr>
        <w:spacing w:before="60" w:after="60" w:line="276" w:lineRule="auto"/>
        <w:jc w:val="both"/>
        <w:rPr>
          <w:rFonts w:eastAsiaTheme="minorHAnsi" w:cs="Arial"/>
          <w:b/>
          <w:lang w:val="en-GB"/>
        </w:rPr>
      </w:pPr>
      <w:r w:rsidRPr="00864ADB">
        <w:rPr>
          <w:rFonts w:eastAsiaTheme="minorHAnsi" w:cs="Arial"/>
          <w:b/>
          <w:lang w:val="en-GB"/>
        </w:rPr>
        <w:t>How well did we do it?</w:t>
      </w:r>
    </w:p>
    <w:p w14:paraId="3566E2AA" w14:textId="77777777" w:rsidR="00047E14" w:rsidRPr="00864ADB" w:rsidRDefault="00047E14" w:rsidP="00113EE7">
      <w:pPr>
        <w:spacing w:before="60" w:after="60" w:line="276" w:lineRule="auto"/>
        <w:jc w:val="both"/>
        <w:rPr>
          <w:rFonts w:eastAsiaTheme="minorHAnsi" w:cs="Arial"/>
          <w:lang w:val="en-GB"/>
        </w:rPr>
      </w:pPr>
      <w:r w:rsidRPr="00864ADB">
        <w:rPr>
          <w:rFonts w:eastAsiaTheme="minorHAnsi" w:cs="Arial"/>
          <w:lang w:val="en-GB"/>
        </w:rPr>
        <w:t xml:space="preserve">100% groups delivering their grant programme </w:t>
      </w:r>
    </w:p>
    <w:p w14:paraId="47125E9C" w14:textId="77777777" w:rsidR="00047E14" w:rsidRPr="00864ADB" w:rsidRDefault="00047E14" w:rsidP="00113EE7">
      <w:pPr>
        <w:spacing w:before="60" w:after="60" w:line="276" w:lineRule="auto"/>
        <w:jc w:val="both"/>
        <w:rPr>
          <w:rFonts w:eastAsiaTheme="minorHAnsi" w:cs="Arial"/>
          <w:lang w:val="en-GB"/>
        </w:rPr>
      </w:pPr>
      <w:r w:rsidRPr="00864ADB">
        <w:rPr>
          <w:rFonts w:eastAsiaTheme="minorHAnsi" w:cs="Arial"/>
          <w:lang w:val="en-GB"/>
        </w:rPr>
        <w:t>3055 of people engaged through the grant programme</w:t>
      </w:r>
    </w:p>
    <w:p w14:paraId="595AD4DE" w14:textId="77777777" w:rsidR="00047E14" w:rsidRPr="00864ADB" w:rsidRDefault="00047E14" w:rsidP="00113EE7">
      <w:pPr>
        <w:spacing w:before="60" w:after="60" w:line="276" w:lineRule="auto"/>
        <w:jc w:val="both"/>
        <w:rPr>
          <w:rFonts w:eastAsiaTheme="minorHAnsi" w:cs="Arial"/>
          <w:b/>
          <w:lang w:val="en-GB"/>
        </w:rPr>
      </w:pPr>
    </w:p>
    <w:p w14:paraId="0CA53F0A" w14:textId="77777777" w:rsidR="00047E14" w:rsidRPr="00864ADB" w:rsidRDefault="00047E14" w:rsidP="00113EE7">
      <w:pPr>
        <w:spacing w:before="60" w:after="60" w:line="276" w:lineRule="auto"/>
        <w:jc w:val="both"/>
        <w:rPr>
          <w:rFonts w:eastAsiaTheme="minorHAnsi" w:cs="Arial"/>
          <w:b/>
          <w:lang w:val="en-GB"/>
        </w:rPr>
      </w:pPr>
      <w:r w:rsidRPr="00864ADB">
        <w:rPr>
          <w:rFonts w:eastAsiaTheme="minorHAnsi" w:cs="Arial"/>
          <w:b/>
          <w:lang w:val="en-GB"/>
        </w:rPr>
        <w:t>Is anyone better off?</w:t>
      </w:r>
    </w:p>
    <w:p w14:paraId="3A7015CF" w14:textId="77777777" w:rsidR="00047E14" w:rsidRPr="00864ADB" w:rsidRDefault="00047E14" w:rsidP="00113EE7">
      <w:pPr>
        <w:spacing w:before="60" w:after="60" w:line="276" w:lineRule="auto"/>
        <w:jc w:val="both"/>
        <w:rPr>
          <w:rFonts w:eastAsiaTheme="minorHAnsi" w:cs="Arial"/>
          <w:lang w:val="en-GB"/>
        </w:rPr>
      </w:pPr>
      <w:r w:rsidRPr="00864ADB">
        <w:rPr>
          <w:rFonts w:eastAsiaTheme="minorHAnsi" w:cs="Arial"/>
          <w:lang w:val="en-GB"/>
        </w:rPr>
        <w:t xml:space="preserve">100% groups showing positive outcomes </w:t>
      </w:r>
    </w:p>
    <w:p w14:paraId="7901825C" w14:textId="77777777" w:rsidR="00047E14" w:rsidRPr="00864ADB" w:rsidRDefault="00047E14" w:rsidP="00113EE7">
      <w:pPr>
        <w:spacing w:before="60" w:after="40" w:line="276" w:lineRule="auto"/>
        <w:jc w:val="both"/>
        <w:rPr>
          <w:rFonts w:eastAsiaTheme="minorHAnsi" w:cs="Arial"/>
          <w:lang w:val="en-GB"/>
        </w:rPr>
      </w:pPr>
      <w:r w:rsidRPr="00864ADB">
        <w:rPr>
          <w:rFonts w:eastAsiaTheme="minorHAnsi" w:cs="Arial"/>
          <w:lang w:val="en-GB"/>
        </w:rPr>
        <w:t xml:space="preserve">100% groups reporting greater confidence in identifying and delivering community safety outcomes by themselves </w:t>
      </w:r>
    </w:p>
    <w:p w14:paraId="49F2ED4C" w14:textId="77777777" w:rsidR="00047E14" w:rsidRPr="00864ADB" w:rsidRDefault="00047E14" w:rsidP="00113EE7">
      <w:pPr>
        <w:spacing w:before="60" w:after="40" w:line="276" w:lineRule="auto"/>
        <w:jc w:val="both"/>
        <w:rPr>
          <w:rFonts w:eastAsiaTheme="minorHAnsi" w:cs="Arial"/>
          <w:lang w:val="en-GB"/>
        </w:rPr>
      </w:pPr>
      <w:r w:rsidRPr="00864ADB">
        <w:rPr>
          <w:rFonts w:eastAsiaTheme="minorHAnsi" w:cs="Arial"/>
          <w:lang w:val="en-GB"/>
        </w:rPr>
        <w:t xml:space="preserve">87%participants with increased confidence in PSNI </w:t>
      </w:r>
      <w:commentRangeStart w:id="2"/>
      <w:r w:rsidRPr="00864ADB">
        <w:rPr>
          <w:rFonts w:eastAsiaTheme="minorHAnsi" w:cs="Arial"/>
          <w:lang w:val="en-GB"/>
        </w:rPr>
        <w:t>following</w:t>
      </w:r>
      <w:commentRangeEnd w:id="2"/>
      <w:r w:rsidRPr="00864ADB">
        <w:rPr>
          <w:rFonts w:eastAsiaTheme="minorHAnsi" w:cs="Arial"/>
          <w:lang w:val="en-GB"/>
        </w:rPr>
        <w:commentReference w:id="2"/>
      </w:r>
      <w:r w:rsidRPr="00864ADB">
        <w:rPr>
          <w:rFonts w:eastAsiaTheme="minorHAnsi" w:cs="Arial"/>
          <w:lang w:val="en-GB"/>
        </w:rPr>
        <w:t xml:space="preserve"> event</w:t>
      </w:r>
    </w:p>
    <w:p w14:paraId="0786496A" w14:textId="77777777" w:rsidR="00047E14" w:rsidRPr="00864ADB" w:rsidRDefault="00047E14" w:rsidP="00113EE7">
      <w:pPr>
        <w:spacing w:before="60" w:after="40" w:line="276" w:lineRule="auto"/>
        <w:jc w:val="both"/>
        <w:rPr>
          <w:rFonts w:eastAsiaTheme="minorHAnsi" w:cs="Arial"/>
          <w:lang w:val="en-GB"/>
        </w:rPr>
      </w:pPr>
    </w:p>
    <w:p w14:paraId="45BB21F4" w14:textId="77777777" w:rsidR="00047E14" w:rsidRDefault="00047E14" w:rsidP="00113EE7">
      <w:pPr>
        <w:spacing w:before="60" w:after="40" w:line="276" w:lineRule="auto"/>
        <w:jc w:val="both"/>
        <w:rPr>
          <w:rFonts w:eastAsiaTheme="minorHAnsi" w:cs="Arial"/>
          <w:lang w:val="en-GB"/>
        </w:rPr>
      </w:pPr>
      <w:r w:rsidRPr="00864ADB">
        <w:rPr>
          <w:rFonts w:eastAsiaTheme="minorHAnsi" w:cs="Arial"/>
          <w:lang w:val="en-GB"/>
        </w:rPr>
        <w:t>The 43 groups issued with a £999 grant produced the following results:</w:t>
      </w:r>
    </w:p>
    <w:p w14:paraId="37125B31" w14:textId="77777777" w:rsidR="00047E14" w:rsidRDefault="00047E14" w:rsidP="00113EE7">
      <w:pPr>
        <w:spacing w:before="60" w:after="40" w:line="276" w:lineRule="auto"/>
        <w:jc w:val="both"/>
        <w:rPr>
          <w:rFonts w:eastAsiaTheme="minorHAnsi" w:cs="Arial"/>
          <w:lang w:val="en-GB"/>
        </w:rPr>
      </w:pPr>
    </w:p>
    <w:p w14:paraId="56414090" w14:textId="77777777" w:rsidR="00047E14" w:rsidRPr="00864ADB" w:rsidRDefault="00047E14" w:rsidP="00113EE7">
      <w:pPr>
        <w:tabs>
          <w:tab w:val="left" w:pos="7938"/>
        </w:tabs>
        <w:spacing w:after="200" w:line="276" w:lineRule="auto"/>
        <w:jc w:val="both"/>
        <w:rPr>
          <w:rFonts w:eastAsiaTheme="minorHAnsi" w:cs="Arial"/>
          <w:b/>
          <w:bCs/>
          <w:szCs w:val="36"/>
        </w:rPr>
      </w:pPr>
      <w:r w:rsidRPr="00864ADB">
        <w:rPr>
          <w:rFonts w:eastAsiaTheme="minorHAnsi" w:cs="Arial"/>
          <w:b/>
          <w:bCs/>
          <w:szCs w:val="36"/>
          <w:lang w:val="en-GB"/>
        </w:rPr>
        <w:t xml:space="preserve">How much did we do? </w:t>
      </w:r>
    </w:p>
    <w:p w14:paraId="2056C562"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 xml:space="preserve">61 of workshops/sessions/training/events/talks/outreach </w:t>
      </w:r>
    </w:p>
    <w:p w14:paraId="3BDEF7C0"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3055 of participants at workshops/sessions/training/events/talks/engaged in outreach</w:t>
      </w:r>
    </w:p>
    <w:p w14:paraId="73D34E99"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235 of Hi viz items distributed to local community.</w:t>
      </w:r>
    </w:p>
    <w:p w14:paraId="0C7B3939"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7 of community safety videos/podcasts produced</w:t>
      </w:r>
    </w:p>
    <w:p w14:paraId="6E4EFA13"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 xml:space="preserve">48 of sport diversionary events/sessions/training </w:t>
      </w:r>
    </w:p>
    <w:p w14:paraId="66DC97D9"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 xml:space="preserve">108 of youth diversionary events/sessions/training/talks/outreach </w:t>
      </w:r>
    </w:p>
    <w:p w14:paraId="37BA3DDE"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lastRenderedPageBreak/>
        <w:t>22 of security cameras funded to protect premises, users, property against ASB/Crime</w:t>
      </w:r>
    </w:p>
    <w:p w14:paraId="7EE445E9"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36 of security lights funded to protect premises, users, property against ASB/Crime</w:t>
      </w:r>
    </w:p>
    <w:p w14:paraId="165AFACD"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1144 of security equipment distributed to local community</w:t>
      </w:r>
    </w:p>
    <w:p w14:paraId="3B544764" w14:textId="77777777" w:rsidR="00047E14" w:rsidRPr="00864ADB" w:rsidRDefault="00047E14" w:rsidP="00113EE7">
      <w:pPr>
        <w:tabs>
          <w:tab w:val="left" w:pos="7938"/>
        </w:tabs>
        <w:spacing w:after="200" w:line="276" w:lineRule="auto"/>
        <w:jc w:val="both"/>
        <w:rPr>
          <w:rFonts w:eastAsiaTheme="minorHAnsi" w:cs="Arial"/>
          <w:bCs/>
          <w:szCs w:val="36"/>
          <w:lang w:val="en-GB"/>
        </w:rPr>
      </w:pPr>
    </w:p>
    <w:p w14:paraId="2B4394A8" w14:textId="77777777" w:rsidR="00047E14" w:rsidRPr="00864ADB" w:rsidRDefault="00047E14" w:rsidP="00113EE7">
      <w:pPr>
        <w:tabs>
          <w:tab w:val="left" w:pos="7938"/>
        </w:tabs>
        <w:spacing w:after="200" w:line="276" w:lineRule="auto"/>
        <w:jc w:val="both"/>
        <w:rPr>
          <w:rFonts w:eastAsiaTheme="minorHAnsi" w:cs="Arial"/>
          <w:b/>
          <w:color w:val="B22600"/>
          <w:szCs w:val="36"/>
          <w:lang w:val="en-GB"/>
        </w:rPr>
      </w:pPr>
      <w:r w:rsidRPr="00864ADB">
        <w:rPr>
          <w:rFonts w:eastAsiaTheme="minorHAnsi" w:cs="Arial"/>
          <w:b/>
          <w:bCs/>
          <w:szCs w:val="36"/>
          <w:lang w:val="en-GB"/>
        </w:rPr>
        <w:t>How well did we do it?</w:t>
      </w:r>
    </w:p>
    <w:p w14:paraId="5AAAB5E4"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 xml:space="preserve">100% users feeling the service/event was useful </w:t>
      </w:r>
    </w:p>
    <w:p w14:paraId="6210C2E5"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 xml:space="preserve">100% of users who felt the equipment was useful </w:t>
      </w:r>
    </w:p>
    <w:p w14:paraId="3811A794"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 xml:space="preserve">96% of attendees satisfied with quality of event/training session </w:t>
      </w:r>
    </w:p>
    <w:p w14:paraId="1856B12F"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 xml:space="preserve">96% people satisfied with the experience </w:t>
      </w:r>
    </w:p>
    <w:p w14:paraId="50D81870" w14:textId="77777777" w:rsidR="00047E14" w:rsidRPr="00864ADB" w:rsidRDefault="00047E14" w:rsidP="00113EE7">
      <w:pPr>
        <w:tabs>
          <w:tab w:val="left" w:pos="7938"/>
        </w:tabs>
        <w:spacing w:after="200" w:line="276" w:lineRule="auto"/>
        <w:jc w:val="both"/>
        <w:rPr>
          <w:rFonts w:eastAsiaTheme="minorHAnsi" w:cs="Arial"/>
          <w:bCs/>
          <w:szCs w:val="36"/>
          <w:lang w:val="en-GB"/>
        </w:rPr>
      </w:pPr>
      <w:r w:rsidRPr="00864ADB">
        <w:rPr>
          <w:rFonts w:eastAsiaTheme="minorHAnsi" w:cs="Arial"/>
          <w:bCs/>
          <w:szCs w:val="36"/>
          <w:lang w:val="en-GB"/>
        </w:rPr>
        <w:t>100% of attendees of project who found PCSP members engagement useful at their event etc</w:t>
      </w:r>
    </w:p>
    <w:p w14:paraId="0D2E5BA7" w14:textId="77777777" w:rsidR="00047E14" w:rsidRPr="00FD4E08" w:rsidRDefault="00047E14" w:rsidP="00113EE7">
      <w:pPr>
        <w:tabs>
          <w:tab w:val="left" w:pos="7938"/>
        </w:tabs>
        <w:spacing w:after="200" w:line="276" w:lineRule="auto"/>
        <w:jc w:val="both"/>
        <w:rPr>
          <w:rFonts w:eastAsiaTheme="minorHAnsi" w:cs="Arial"/>
          <w:bCs/>
          <w:szCs w:val="36"/>
          <w:highlight w:val="yellow"/>
          <w:lang w:val="en-GB"/>
        </w:rPr>
      </w:pPr>
    </w:p>
    <w:p w14:paraId="467EDCC6" w14:textId="77777777" w:rsidR="00047E14" w:rsidRPr="00864ADB" w:rsidRDefault="00047E14" w:rsidP="00113EE7">
      <w:pPr>
        <w:tabs>
          <w:tab w:val="left" w:pos="7938"/>
        </w:tabs>
        <w:spacing w:after="200" w:line="276" w:lineRule="auto"/>
        <w:jc w:val="both"/>
        <w:rPr>
          <w:rFonts w:eastAsiaTheme="minorHAnsi" w:cs="Arial"/>
          <w:b/>
          <w:bCs/>
          <w:color w:val="000000" w:themeColor="text1"/>
          <w:szCs w:val="36"/>
          <w:lang w:val="en-GB"/>
        </w:rPr>
      </w:pPr>
      <w:r w:rsidRPr="00864ADB">
        <w:rPr>
          <w:rFonts w:eastAsiaTheme="minorHAnsi" w:cs="Arial"/>
          <w:b/>
          <w:bCs/>
          <w:color w:val="000000" w:themeColor="text1"/>
          <w:szCs w:val="36"/>
          <w:lang w:val="en-GB"/>
        </w:rPr>
        <w:t>Is anyone better off?</w:t>
      </w:r>
    </w:p>
    <w:p w14:paraId="0BE8803C" w14:textId="77777777" w:rsidR="00047E14" w:rsidRPr="00864ADB" w:rsidRDefault="00047E14" w:rsidP="00113EE7">
      <w:pPr>
        <w:tabs>
          <w:tab w:val="left" w:pos="7938"/>
        </w:tabs>
        <w:spacing w:after="200" w:line="276" w:lineRule="auto"/>
        <w:jc w:val="both"/>
        <w:rPr>
          <w:rFonts w:eastAsiaTheme="minorHAnsi" w:cs="Arial"/>
          <w:bCs/>
          <w:color w:val="000000" w:themeColor="text1"/>
          <w:szCs w:val="36"/>
          <w:lang w:val="en-GB"/>
        </w:rPr>
      </w:pPr>
      <w:r w:rsidRPr="00864ADB">
        <w:rPr>
          <w:rFonts w:eastAsiaTheme="minorHAnsi" w:cs="Arial"/>
          <w:bCs/>
          <w:color w:val="000000" w:themeColor="text1"/>
          <w:szCs w:val="36"/>
          <w:lang w:val="en-GB"/>
        </w:rPr>
        <w:t>98% participants feeling safer as result of workshops/sessions/training/events/talks/engaged in outreach</w:t>
      </w:r>
    </w:p>
    <w:p w14:paraId="718C2B47" w14:textId="77777777" w:rsidR="00047E14" w:rsidRPr="00864ADB" w:rsidRDefault="00047E14" w:rsidP="00113EE7">
      <w:pPr>
        <w:tabs>
          <w:tab w:val="left" w:pos="7938"/>
        </w:tabs>
        <w:spacing w:after="200" w:line="276" w:lineRule="auto"/>
        <w:jc w:val="both"/>
        <w:rPr>
          <w:rFonts w:eastAsiaTheme="minorHAnsi" w:cs="Arial"/>
          <w:bCs/>
          <w:color w:val="000000" w:themeColor="text1"/>
          <w:szCs w:val="36"/>
          <w:lang w:val="en-GB"/>
        </w:rPr>
      </w:pPr>
      <w:r w:rsidRPr="00864ADB">
        <w:rPr>
          <w:rFonts w:eastAsiaTheme="minorHAnsi" w:cs="Arial"/>
          <w:bCs/>
          <w:color w:val="000000" w:themeColor="text1"/>
          <w:szCs w:val="36"/>
          <w:lang w:val="en-GB"/>
        </w:rPr>
        <w:t>83% participants increased knowledge of the work of the PCSP</w:t>
      </w:r>
    </w:p>
    <w:p w14:paraId="29652673" w14:textId="77777777" w:rsidR="00047E14" w:rsidRPr="00864ADB" w:rsidRDefault="00047E14" w:rsidP="00113EE7">
      <w:pPr>
        <w:tabs>
          <w:tab w:val="left" w:pos="7938"/>
        </w:tabs>
        <w:spacing w:after="200" w:line="276" w:lineRule="auto"/>
        <w:jc w:val="both"/>
        <w:rPr>
          <w:rFonts w:eastAsiaTheme="minorHAnsi" w:cs="Arial"/>
          <w:bCs/>
          <w:color w:val="000000" w:themeColor="text1"/>
          <w:szCs w:val="36"/>
          <w:lang w:val="en-GB"/>
        </w:rPr>
      </w:pPr>
      <w:r w:rsidRPr="00864ADB">
        <w:rPr>
          <w:rFonts w:eastAsiaTheme="minorHAnsi" w:cs="Arial"/>
          <w:bCs/>
          <w:color w:val="000000" w:themeColor="text1"/>
          <w:szCs w:val="36"/>
          <w:lang w:val="en-GB"/>
        </w:rPr>
        <w:t>94% participants more likely to report crime following event.</w:t>
      </w:r>
    </w:p>
    <w:p w14:paraId="2880D3BC" w14:textId="77777777" w:rsidR="00047E14" w:rsidRPr="00864ADB" w:rsidRDefault="00047E14" w:rsidP="00113EE7">
      <w:pPr>
        <w:tabs>
          <w:tab w:val="left" w:pos="7938"/>
        </w:tabs>
        <w:spacing w:after="200" w:line="276" w:lineRule="auto"/>
        <w:jc w:val="both"/>
        <w:rPr>
          <w:rFonts w:eastAsiaTheme="minorHAnsi" w:cs="Arial"/>
          <w:bCs/>
          <w:color w:val="000000" w:themeColor="text1"/>
          <w:szCs w:val="36"/>
          <w:lang w:val="en-GB"/>
        </w:rPr>
      </w:pPr>
      <w:r w:rsidRPr="00864ADB">
        <w:rPr>
          <w:rFonts w:eastAsiaTheme="minorHAnsi" w:cs="Arial"/>
          <w:bCs/>
          <w:color w:val="000000" w:themeColor="text1"/>
          <w:szCs w:val="36"/>
          <w:lang w:val="en-GB"/>
        </w:rPr>
        <w:t>100% increased knowledge in crime prevention</w:t>
      </w:r>
    </w:p>
    <w:p w14:paraId="7147917C" w14:textId="77777777" w:rsidR="00047E14" w:rsidRPr="00864ADB" w:rsidRDefault="00047E14" w:rsidP="00113EE7">
      <w:pPr>
        <w:tabs>
          <w:tab w:val="left" w:pos="7938"/>
        </w:tabs>
        <w:spacing w:after="200" w:line="276" w:lineRule="auto"/>
        <w:jc w:val="both"/>
        <w:rPr>
          <w:rFonts w:eastAsiaTheme="minorHAnsi" w:cs="Arial"/>
          <w:bCs/>
          <w:color w:val="000000" w:themeColor="text1"/>
          <w:szCs w:val="36"/>
          <w:lang w:val="en-GB"/>
        </w:rPr>
      </w:pPr>
      <w:r w:rsidRPr="00864ADB">
        <w:rPr>
          <w:rFonts w:eastAsiaTheme="minorHAnsi" w:cs="Arial"/>
          <w:bCs/>
          <w:color w:val="000000" w:themeColor="text1"/>
          <w:szCs w:val="36"/>
          <w:lang w:val="en-GB"/>
        </w:rPr>
        <w:t>100% attendees with increased knowledge topics covered in the workshops/sessions/training/events/talks/engaged in outreach</w:t>
      </w:r>
    </w:p>
    <w:p w14:paraId="61A5391B" w14:textId="77777777" w:rsidR="00047E14" w:rsidRPr="00864ADB" w:rsidRDefault="00047E14" w:rsidP="00113EE7">
      <w:pPr>
        <w:tabs>
          <w:tab w:val="left" w:pos="7938"/>
        </w:tabs>
        <w:spacing w:after="200" w:line="276" w:lineRule="auto"/>
        <w:jc w:val="both"/>
        <w:rPr>
          <w:rFonts w:eastAsiaTheme="minorHAnsi" w:cs="Arial"/>
          <w:bCs/>
          <w:color w:val="000000" w:themeColor="text1"/>
          <w:szCs w:val="36"/>
          <w:lang w:val="en-GB"/>
        </w:rPr>
      </w:pPr>
      <w:r w:rsidRPr="00864ADB">
        <w:rPr>
          <w:rFonts w:eastAsiaTheme="minorHAnsi" w:cs="Arial"/>
          <w:bCs/>
          <w:color w:val="000000" w:themeColor="text1"/>
          <w:szCs w:val="36"/>
          <w:lang w:val="en-GB"/>
        </w:rPr>
        <w:t>100% who learned about access to other supports</w:t>
      </w:r>
    </w:p>
    <w:p w14:paraId="1A8CB2C7" w14:textId="77777777" w:rsidR="00047E14" w:rsidRPr="00864ADB" w:rsidRDefault="00047E14" w:rsidP="00113EE7">
      <w:pPr>
        <w:tabs>
          <w:tab w:val="left" w:pos="7938"/>
        </w:tabs>
        <w:spacing w:after="200" w:line="276" w:lineRule="auto"/>
        <w:jc w:val="both"/>
        <w:rPr>
          <w:rFonts w:eastAsiaTheme="minorHAnsi" w:cs="Arial"/>
          <w:bCs/>
          <w:color w:val="000000" w:themeColor="text1"/>
          <w:szCs w:val="36"/>
          <w:lang w:val="en-GB"/>
        </w:rPr>
      </w:pPr>
      <w:r w:rsidRPr="00864ADB">
        <w:rPr>
          <w:rFonts w:eastAsiaTheme="minorHAnsi" w:cs="Arial"/>
          <w:bCs/>
          <w:color w:val="000000" w:themeColor="text1"/>
          <w:szCs w:val="36"/>
          <w:lang w:val="en-GB"/>
        </w:rPr>
        <w:t xml:space="preserve">100% of users who felt safer because of the equipment </w:t>
      </w:r>
    </w:p>
    <w:p w14:paraId="22B33A56" w14:textId="77777777" w:rsidR="00047E14" w:rsidRPr="00864ADB" w:rsidRDefault="00047E14" w:rsidP="00113EE7">
      <w:pPr>
        <w:tabs>
          <w:tab w:val="left" w:pos="7938"/>
        </w:tabs>
        <w:spacing w:after="200" w:line="276" w:lineRule="auto"/>
        <w:jc w:val="both"/>
        <w:rPr>
          <w:rFonts w:eastAsiaTheme="minorHAnsi" w:cs="Arial"/>
          <w:bCs/>
          <w:color w:val="000000" w:themeColor="text1"/>
          <w:szCs w:val="36"/>
          <w:lang w:val="en-GB"/>
        </w:rPr>
      </w:pPr>
      <w:r w:rsidRPr="00864ADB">
        <w:rPr>
          <w:rFonts w:eastAsiaTheme="minorHAnsi" w:cs="Arial"/>
          <w:bCs/>
          <w:color w:val="000000" w:themeColor="text1"/>
          <w:szCs w:val="36"/>
          <w:lang w:val="en-GB"/>
        </w:rPr>
        <w:t xml:space="preserve">100% participants reporting learning new information </w:t>
      </w:r>
    </w:p>
    <w:p w14:paraId="50D1B801" w14:textId="77777777" w:rsidR="00047E14" w:rsidRPr="00864ADB" w:rsidRDefault="00047E14" w:rsidP="00113EE7">
      <w:pPr>
        <w:tabs>
          <w:tab w:val="left" w:pos="7938"/>
        </w:tabs>
        <w:spacing w:after="200" w:line="276" w:lineRule="auto"/>
        <w:jc w:val="both"/>
        <w:rPr>
          <w:rFonts w:eastAsiaTheme="minorHAnsi" w:cs="Arial"/>
          <w:bCs/>
          <w:color w:val="000000" w:themeColor="text1"/>
          <w:szCs w:val="36"/>
          <w:lang w:val="en-GB"/>
        </w:rPr>
      </w:pPr>
      <w:r w:rsidRPr="00864ADB">
        <w:rPr>
          <w:rFonts w:eastAsiaTheme="minorHAnsi" w:cs="Arial"/>
          <w:bCs/>
          <w:color w:val="000000" w:themeColor="text1"/>
          <w:szCs w:val="36"/>
          <w:lang w:val="en-GB"/>
        </w:rPr>
        <w:t>100% of participants giving increased thought to the consequences of risk-taking behaviour.</w:t>
      </w:r>
    </w:p>
    <w:p w14:paraId="188CD223" w14:textId="77777777" w:rsidR="00047E14" w:rsidRPr="00864ADB" w:rsidRDefault="00047E14" w:rsidP="00113EE7">
      <w:pPr>
        <w:tabs>
          <w:tab w:val="left" w:pos="7938"/>
        </w:tabs>
        <w:spacing w:after="200" w:line="276" w:lineRule="auto"/>
        <w:jc w:val="both"/>
        <w:rPr>
          <w:rFonts w:eastAsiaTheme="minorHAnsi" w:cs="Arial"/>
          <w:bCs/>
          <w:color w:val="000000" w:themeColor="text1"/>
          <w:szCs w:val="36"/>
          <w:lang w:val="en-GB"/>
        </w:rPr>
      </w:pPr>
      <w:r w:rsidRPr="00864ADB">
        <w:rPr>
          <w:rFonts w:eastAsiaTheme="minorHAnsi" w:cs="Arial"/>
          <w:bCs/>
          <w:color w:val="000000" w:themeColor="text1"/>
          <w:szCs w:val="36"/>
          <w:lang w:val="en-GB"/>
        </w:rPr>
        <w:t>78% of participants more likely to engage with the PSNI</w:t>
      </w:r>
    </w:p>
    <w:p w14:paraId="6D663F09" w14:textId="77777777" w:rsidR="00047E14" w:rsidRPr="00864ADB" w:rsidRDefault="00047E14" w:rsidP="00113EE7">
      <w:pPr>
        <w:tabs>
          <w:tab w:val="left" w:pos="7938"/>
        </w:tabs>
        <w:spacing w:after="200" w:line="276" w:lineRule="auto"/>
        <w:jc w:val="both"/>
        <w:rPr>
          <w:rFonts w:eastAsiaTheme="minorHAnsi" w:cs="Arial"/>
          <w:bCs/>
          <w:color w:val="000000" w:themeColor="text1"/>
          <w:szCs w:val="36"/>
          <w:lang w:val="en-GB"/>
        </w:rPr>
      </w:pPr>
      <w:r w:rsidRPr="00864ADB">
        <w:rPr>
          <w:rFonts w:eastAsiaTheme="minorHAnsi" w:cs="Arial"/>
          <w:bCs/>
          <w:color w:val="000000" w:themeColor="text1"/>
          <w:szCs w:val="36"/>
          <w:lang w:val="en-GB"/>
        </w:rPr>
        <w:t>100% of group members with greater confidence in identifying and delivering community safety outcomes/projects</w:t>
      </w:r>
    </w:p>
    <w:p w14:paraId="068D3090" w14:textId="77777777" w:rsidR="00047E14" w:rsidRPr="00FD4E08" w:rsidRDefault="00047E14" w:rsidP="00113EE7">
      <w:pPr>
        <w:tabs>
          <w:tab w:val="left" w:pos="7938"/>
        </w:tabs>
        <w:spacing w:after="200" w:line="276" w:lineRule="auto"/>
        <w:jc w:val="both"/>
        <w:rPr>
          <w:rFonts w:eastAsiaTheme="minorHAnsi" w:cs="Arial"/>
          <w:bCs/>
          <w:color w:val="000000" w:themeColor="text1"/>
          <w:szCs w:val="36"/>
          <w:lang w:val="en-GB"/>
        </w:rPr>
      </w:pPr>
      <w:r w:rsidRPr="00864ADB">
        <w:rPr>
          <w:rFonts w:eastAsiaTheme="minorHAnsi" w:cs="Arial"/>
          <w:bCs/>
          <w:color w:val="000000" w:themeColor="text1"/>
          <w:szCs w:val="36"/>
          <w:lang w:val="en-GB"/>
        </w:rPr>
        <w:t>78% participants with increased confidence in PSNI following event</w:t>
      </w:r>
    </w:p>
    <w:p w14:paraId="5AE87A66" w14:textId="77777777" w:rsidR="00047E14" w:rsidRDefault="00047E14" w:rsidP="00113EE7">
      <w:pPr>
        <w:tabs>
          <w:tab w:val="left" w:pos="7938"/>
        </w:tabs>
        <w:jc w:val="both"/>
        <w:rPr>
          <w:rFonts w:cs="Arial"/>
          <w:b/>
          <w:color w:val="B22600"/>
          <w:szCs w:val="36"/>
        </w:rPr>
      </w:pPr>
    </w:p>
    <w:p w14:paraId="23AC85AE" w14:textId="77777777" w:rsidR="00047E14" w:rsidRPr="00DF423E" w:rsidRDefault="00047E14" w:rsidP="00113EE7">
      <w:pPr>
        <w:tabs>
          <w:tab w:val="left" w:pos="7938"/>
        </w:tabs>
        <w:jc w:val="both"/>
        <w:rPr>
          <w:rFonts w:cs="Arial"/>
          <w:b/>
          <w:iCs/>
          <w:color w:val="000000" w:themeColor="text1"/>
        </w:rPr>
      </w:pPr>
      <w:r w:rsidRPr="00DF423E">
        <w:rPr>
          <w:rFonts w:cs="Arial"/>
          <w:b/>
          <w:iCs/>
          <w:color w:val="000000" w:themeColor="text1"/>
        </w:rPr>
        <w:t xml:space="preserve">Millburn Community Association </w:t>
      </w:r>
    </w:p>
    <w:p w14:paraId="2C9129E5" w14:textId="77777777" w:rsidR="00047E14" w:rsidRPr="00864ADB" w:rsidRDefault="00047E14" w:rsidP="00113EE7">
      <w:pPr>
        <w:tabs>
          <w:tab w:val="left" w:pos="7938"/>
        </w:tabs>
        <w:jc w:val="both"/>
        <w:rPr>
          <w:rFonts w:cs="Arial"/>
          <w:bCs/>
          <w:iCs/>
          <w:color w:val="000000" w:themeColor="text1"/>
        </w:rPr>
      </w:pPr>
    </w:p>
    <w:p w14:paraId="58010D2F" w14:textId="77777777" w:rsidR="00047E14" w:rsidRPr="008972C0" w:rsidRDefault="00047E14" w:rsidP="00113EE7">
      <w:pPr>
        <w:tabs>
          <w:tab w:val="left" w:pos="7938"/>
        </w:tabs>
        <w:jc w:val="both"/>
        <w:rPr>
          <w:rFonts w:cs="Arial"/>
          <w:bCs/>
          <w:iCs/>
          <w:color w:val="000000" w:themeColor="text1"/>
          <w:sz w:val="22"/>
          <w:szCs w:val="22"/>
        </w:rPr>
      </w:pPr>
      <w:r w:rsidRPr="00864ADB">
        <w:rPr>
          <w:rFonts w:cs="Arial"/>
          <w:bCs/>
          <w:iCs/>
          <w:color w:val="000000" w:themeColor="text1"/>
        </w:rPr>
        <w:t>“Seeing out youth working and building new relationships with children from the Heights area was a fantastic thing and in such a short time our Youth Provision in Millburn has took off and continues to engage with the children”</w:t>
      </w:r>
    </w:p>
    <w:p w14:paraId="5248D42F" w14:textId="77777777" w:rsidR="00047E14" w:rsidRDefault="00047E14" w:rsidP="008F599B">
      <w:pPr>
        <w:jc w:val="both"/>
        <w:rPr>
          <w:rFonts w:cs="Arial"/>
        </w:rPr>
      </w:pPr>
    </w:p>
    <w:p w14:paraId="663963A2" w14:textId="10B28FD5" w:rsidR="00047E14" w:rsidRDefault="00047E14" w:rsidP="008F599B">
      <w:pPr>
        <w:jc w:val="both"/>
        <w:rPr>
          <w:rFonts w:cs="Arial"/>
        </w:rPr>
      </w:pPr>
      <w:r>
        <w:rPr>
          <w:rFonts w:cs="Arial"/>
          <w:bCs/>
          <w:iCs/>
          <w:noProof/>
          <w:color w:val="000000" w:themeColor="text1"/>
        </w:rPr>
        <w:drawing>
          <wp:inline distT="0" distB="0" distL="0" distR="0" wp14:anchorId="3C89909D" wp14:editId="047DBA8B">
            <wp:extent cx="935831" cy="1247775"/>
            <wp:effectExtent l="0" t="0" r="0" b="0"/>
            <wp:docPr id="1604948641" name="Picture 6" descr="A group of children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48641" name="Picture 6" descr="A group of children sitting around a table&#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H="1">
                      <a:off x="0" y="0"/>
                      <a:ext cx="938981" cy="1251974"/>
                    </a:xfrm>
                    <a:prstGeom prst="rect">
                      <a:avLst/>
                    </a:prstGeom>
                    <a:noFill/>
                    <a:ln>
                      <a:noFill/>
                    </a:ln>
                  </pic:spPr>
                </pic:pic>
              </a:graphicData>
            </a:graphic>
          </wp:inline>
        </w:drawing>
      </w:r>
      <w:r>
        <w:rPr>
          <w:rFonts w:cs="Arial"/>
          <w:bCs/>
          <w:iCs/>
          <w:noProof/>
          <w:color w:val="000000" w:themeColor="text1"/>
        </w:rPr>
        <w:drawing>
          <wp:inline distT="0" distB="0" distL="0" distR="0" wp14:anchorId="61135849" wp14:editId="6A94C177">
            <wp:extent cx="1610995" cy="1239394"/>
            <wp:effectExtent l="0" t="0" r="8255" b="0"/>
            <wp:docPr id="1123077463" name="Picture 7" descr="A group of children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77463" name="Picture 7" descr="A group of children sitting around a table&#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24811" cy="1250023"/>
                    </a:xfrm>
                    <a:prstGeom prst="rect">
                      <a:avLst/>
                    </a:prstGeom>
                    <a:noFill/>
                    <a:ln>
                      <a:noFill/>
                    </a:ln>
                  </pic:spPr>
                </pic:pic>
              </a:graphicData>
            </a:graphic>
          </wp:inline>
        </w:drawing>
      </w:r>
      <w:r>
        <w:rPr>
          <w:rFonts w:cs="Arial"/>
          <w:bCs/>
          <w:iCs/>
          <w:noProof/>
          <w:color w:val="000000" w:themeColor="text1"/>
        </w:rPr>
        <w:drawing>
          <wp:inline distT="0" distB="0" distL="0" distR="0" wp14:anchorId="2D4496CD" wp14:editId="21F99445">
            <wp:extent cx="951068" cy="1227455"/>
            <wp:effectExtent l="0" t="0" r="1905" b="0"/>
            <wp:docPr id="181827281" name="Picture 8" descr="A child standing in front of a pan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27281" name="Picture 8" descr="A child standing in front of a pancake&#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H="1">
                      <a:off x="0" y="0"/>
                      <a:ext cx="959980" cy="1238957"/>
                    </a:xfrm>
                    <a:prstGeom prst="rect">
                      <a:avLst/>
                    </a:prstGeom>
                    <a:noFill/>
                    <a:ln>
                      <a:noFill/>
                    </a:ln>
                  </pic:spPr>
                </pic:pic>
              </a:graphicData>
            </a:graphic>
          </wp:inline>
        </w:drawing>
      </w:r>
    </w:p>
    <w:p w14:paraId="73651BFB" w14:textId="2F3836F7" w:rsidR="00323A17" w:rsidRDefault="00047E14" w:rsidP="007E02CC">
      <w:pPr>
        <w:spacing w:after="40" w:line="276" w:lineRule="auto"/>
        <w:rPr>
          <w:rFonts w:eastAsiaTheme="minorHAnsi" w:cs="Arial"/>
          <w:i/>
          <w:iCs/>
          <w:color w:val="FF0000"/>
          <w:sz w:val="32"/>
          <w:szCs w:val="32"/>
          <w:u w:val="single"/>
          <w:lang w:val="en-GB"/>
        </w:rPr>
      </w:pPr>
      <w:r>
        <w:rPr>
          <w:rFonts w:cs="Arial"/>
          <w:bCs/>
          <w:iCs/>
          <w:noProof/>
          <w:color w:val="000000" w:themeColor="text1"/>
        </w:rPr>
        <w:drawing>
          <wp:inline distT="0" distB="0" distL="0" distR="0" wp14:anchorId="08E339ED" wp14:editId="1461E963">
            <wp:extent cx="607060" cy="918932"/>
            <wp:effectExtent l="0" t="0" r="2540" b="0"/>
            <wp:docPr id="2112591545" name="Picture 4" descr="A group of boys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91545" name="Picture 4" descr="A group of boys sitting at a table&#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flipH="1">
                      <a:off x="0" y="0"/>
                      <a:ext cx="614242" cy="929803"/>
                    </a:xfrm>
                    <a:prstGeom prst="rect">
                      <a:avLst/>
                    </a:prstGeom>
                    <a:noFill/>
                    <a:ln>
                      <a:noFill/>
                    </a:ln>
                  </pic:spPr>
                </pic:pic>
              </a:graphicData>
            </a:graphic>
          </wp:inline>
        </w:drawing>
      </w:r>
      <w:r>
        <w:rPr>
          <w:rFonts w:cs="Arial"/>
          <w:bCs/>
          <w:iCs/>
          <w:noProof/>
          <w:color w:val="000000" w:themeColor="text1"/>
        </w:rPr>
        <w:drawing>
          <wp:inline distT="0" distB="0" distL="0" distR="0" wp14:anchorId="0184D487" wp14:editId="05C7A1E4">
            <wp:extent cx="1069340" cy="919924"/>
            <wp:effectExtent l="0" t="0" r="0" b="0"/>
            <wp:docPr id="824831671" name="Picture 1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831671" name="Picture 10" descr="A group of people posing for a photo&#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77866" cy="927259"/>
                    </a:xfrm>
                    <a:prstGeom prst="rect">
                      <a:avLst/>
                    </a:prstGeom>
                    <a:noFill/>
                    <a:ln>
                      <a:noFill/>
                    </a:ln>
                  </pic:spPr>
                </pic:pic>
              </a:graphicData>
            </a:graphic>
          </wp:inline>
        </w:drawing>
      </w:r>
      <w:r>
        <w:rPr>
          <w:rFonts w:cs="Arial"/>
          <w:bCs/>
          <w:iCs/>
          <w:noProof/>
          <w:color w:val="000000" w:themeColor="text1"/>
        </w:rPr>
        <w:drawing>
          <wp:inline distT="0" distB="0" distL="0" distR="0" wp14:anchorId="6D9CAE62" wp14:editId="6D3CFBD3">
            <wp:extent cx="1066800" cy="917575"/>
            <wp:effectExtent l="0" t="0" r="0" b="0"/>
            <wp:docPr id="291928373" name="Picture 11"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28373" name="Picture 11" descr="A group of people standing in a line&#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67142" cy="917869"/>
                    </a:xfrm>
                    <a:prstGeom prst="rect">
                      <a:avLst/>
                    </a:prstGeom>
                    <a:noFill/>
                    <a:ln>
                      <a:noFill/>
                    </a:ln>
                  </pic:spPr>
                </pic:pic>
              </a:graphicData>
            </a:graphic>
          </wp:inline>
        </w:drawing>
      </w:r>
      <w:r>
        <w:rPr>
          <w:rFonts w:cs="Arial"/>
          <w:bCs/>
          <w:iCs/>
          <w:noProof/>
          <w:color w:val="000000" w:themeColor="text1"/>
        </w:rPr>
        <w:drawing>
          <wp:inline distT="0" distB="0" distL="0" distR="0" wp14:anchorId="1AA1665E" wp14:editId="3CE0E650">
            <wp:extent cx="1209675" cy="907760"/>
            <wp:effectExtent l="0" t="0" r="0" b="6985"/>
            <wp:docPr id="1082882407" name="Picture 12"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82407" name="Picture 12" descr="A group of people sitting around a table&#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12304" cy="909733"/>
                    </a:xfrm>
                    <a:prstGeom prst="rect">
                      <a:avLst/>
                    </a:prstGeom>
                    <a:noFill/>
                    <a:ln>
                      <a:noFill/>
                    </a:ln>
                  </pic:spPr>
                </pic:pic>
              </a:graphicData>
            </a:graphic>
          </wp:inline>
        </w:drawing>
      </w:r>
    </w:p>
    <w:p w14:paraId="6ADEF84D" w14:textId="77777777" w:rsidR="00047E14" w:rsidRDefault="00047E14" w:rsidP="007E02CC">
      <w:pPr>
        <w:spacing w:after="40" w:line="276" w:lineRule="auto"/>
        <w:rPr>
          <w:rFonts w:eastAsiaTheme="minorHAnsi" w:cs="Arial"/>
          <w:i/>
          <w:iCs/>
          <w:color w:val="FF0000"/>
          <w:sz w:val="32"/>
          <w:szCs w:val="32"/>
          <w:u w:val="single"/>
          <w:lang w:val="en-GB"/>
        </w:rPr>
      </w:pPr>
    </w:p>
    <w:p w14:paraId="097834E3" w14:textId="77777777" w:rsidR="00047E14" w:rsidRDefault="00047E14" w:rsidP="00047E14">
      <w:pPr>
        <w:tabs>
          <w:tab w:val="left" w:pos="7938"/>
        </w:tabs>
        <w:rPr>
          <w:rFonts w:cs="Arial"/>
          <w:bCs/>
          <w:iCs/>
          <w:color w:val="000000" w:themeColor="text1"/>
        </w:rPr>
      </w:pPr>
    </w:p>
    <w:p w14:paraId="63919F76" w14:textId="77777777" w:rsidR="00047E14" w:rsidRPr="00DF423E" w:rsidRDefault="00047E14" w:rsidP="00047E14">
      <w:pPr>
        <w:tabs>
          <w:tab w:val="left" w:pos="7938"/>
        </w:tabs>
        <w:rPr>
          <w:rFonts w:cs="Arial"/>
          <w:b/>
          <w:iCs/>
          <w:color w:val="000000" w:themeColor="text1"/>
        </w:rPr>
      </w:pPr>
      <w:r w:rsidRPr="00DF423E">
        <w:rPr>
          <w:rFonts w:cs="Arial"/>
          <w:b/>
          <w:iCs/>
          <w:color w:val="000000" w:themeColor="text1"/>
        </w:rPr>
        <w:t>Be Safe Be Well</w:t>
      </w:r>
    </w:p>
    <w:p w14:paraId="649F5824" w14:textId="77777777" w:rsidR="00047E14" w:rsidRPr="00864ADB" w:rsidRDefault="00047E14" w:rsidP="00113EE7">
      <w:pPr>
        <w:tabs>
          <w:tab w:val="left" w:pos="7938"/>
        </w:tabs>
        <w:jc w:val="both"/>
        <w:rPr>
          <w:rFonts w:cs="Arial"/>
          <w:bCs/>
          <w:iCs/>
          <w:color w:val="000000" w:themeColor="text1"/>
        </w:rPr>
      </w:pPr>
    </w:p>
    <w:p w14:paraId="50055AF5" w14:textId="77777777" w:rsidR="00047E14" w:rsidRPr="00864ADB" w:rsidRDefault="00047E14" w:rsidP="00113EE7">
      <w:pPr>
        <w:tabs>
          <w:tab w:val="left" w:pos="7938"/>
        </w:tabs>
        <w:jc w:val="both"/>
        <w:rPr>
          <w:rFonts w:cs="Arial"/>
          <w:bCs/>
          <w:iCs/>
          <w:color w:val="000000" w:themeColor="text1"/>
          <w:lang w:val="en-GB"/>
        </w:rPr>
      </w:pPr>
      <w:r w:rsidRPr="00864ADB">
        <w:rPr>
          <w:rFonts w:cs="Arial"/>
          <w:bCs/>
          <w:iCs/>
          <w:color w:val="000000" w:themeColor="text1"/>
          <w:lang w:val="en-GB"/>
        </w:rPr>
        <w:t>Portstewart Mens Shed Staff and members have launched an upcycling project which aims to provide all asylum seekers living in the Triangle area with a bicycle. The 'ReCycle' project has been financially support by the Good Relations Dept CCGC and supported by the 'LifeCycles project based in Derry</w:t>
      </w:r>
    </w:p>
    <w:p w14:paraId="787F48D6" w14:textId="77777777" w:rsidR="00047E14" w:rsidRPr="00864ADB" w:rsidRDefault="00047E14" w:rsidP="00113EE7">
      <w:pPr>
        <w:tabs>
          <w:tab w:val="left" w:pos="7938"/>
        </w:tabs>
        <w:jc w:val="both"/>
        <w:rPr>
          <w:rFonts w:cs="Arial"/>
          <w:bCs/>
          <w:iCs/>
          <w:color w:val="000000" w:themeColor="text1"/>
          <w:lang w:val="en-GB"/>
        </w:rPr>
      </w:pPr>
    </w:p>
    <w:p w14:paraId="461A1FCB" w14:textId="77777777" w:rsidR="00047E14" w:rsidRDefault="00047E14" w:rsidP="00113EE7">
      <w:pPr>
        <w:tabs>
          <w:tab w:val="left" w:pos="7938"/>
        </w:tabs>
        <w:jc w:val="both"/>
        <w:rPr>
          <w:rFonts w:cs="Arial"/>
          <w:bCs/>
          <w:iCs/>
          <w:color w:val="000000" w:themeColor="text1"/>
          <w:lang w:val="en-GB"/>
        </w:rPr>
      </w:pPr>
      <w:r w:rsidRPr="00864ADB">
        <w:rPr>
          <w:rFonts w:cs="Arial"/>
          <w:bCs/>
          <w:iCs/>
          <w:color w:val="000000" w:themeColor="text1"/>
          <w:lang w:val="en-GB"/>
        </w:rPr>
        <w:t>The not for profit project aims to rescue bikes from the waste stream, repair them, and pass them on to men, women and children living locally. Bicycles are the asylum seekers only means of transport other than walking. It is essential that they have some means of transport to attend medical appointments, access  emergency/ support services and buy essentials for living here.</w:t>
      </w:r>
    </w:p>
    <w:p w14:paraId="52443CB6" w14:textId="77777777" w:rsidR="00047E14" w:rsidRDefault="00047E14" w:rsidP="00113EE7">
      <w:pPr>
        <w:tabs>
          <w:tab w:val="left" w:pos="7938"/>
        </w:tabs>
        <w:jc w:val="both"/>
        <w:rPr>
          <w:rFonts w:cs="Arial"/>
          <w:bCs/>
          <w:iCs/>
          <w:color w:val="000000" w:themeColor="text1"/>
        </w:rPr>
      </w:pPr>
    </w:p>
    <w:p w14:paraId="208C44C2" w14:textId="4242D377" w:rsidR="00047E14" w:rsidRPr="00864ADB" w:rsidRDefault="00047E14" w:rsidP="00113EE7">
      <w:pPr>
        <w:spacing w:after="40" w:line="276" w:lineRule="auto"/>
        <w:jc w:val="both"/>
        <w:rPr>
          <w:rFonts w:eastAsiaTheme="minorHAnsi" w:cs="Arial"/>
          <w:i/>
          <w:iCs/>
          <w:color w:val="FF0000"/>
          <w:sz w:val="32"/>
          <w:szCs w:val="32"/>
          <w:u w:val="single"/>
          <w:lang w:val="en-GB"/>
        </w:rPr>
      </w:pPr>
      <w:r w:rsidRPr="00864ADB">
        <w:rPr>
          <w:rFonts w:cs="Arial"/>
          <w:bCs/>
          <w:iCs/>
          <w:noProof/>
          <w:color w:val="A6A6A6"/>
          <w:lang w:eastAsia="en-GB"/>
        </w:rPr>
        <w:drawing>
          <wp:inline distT="0" distB="0" distL="0" distR="0" wp14:anchorId="18B74643" wp14:editId="4A0F3D80">
            <wp:extent cx="2692400" cy="2019449"/>
            <wp:effectExtent l="0" t="0" r="0" b="0"/>
            <wp:docPr id="1533024082" name="Picture 1533024082" descr="A child wearing a safety vest and helmet on a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24082" name="Picture 1533024082" descr="A child wearing a safety vest and helmet on a bicyc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28600" cy="2046601"/>
                    </a:xfrm>
                    <a:prstGeom prst="rect">
                      <a:avLst/>
                    </a:prstGeom>
                  </pic:spPr>
                </pic:pic>
              </a:graphicData>
            </a:graphic>
          </wp:inline>
        </w:drawing>
      </w:r>
    </w:p>
    <w:p w14:paraId="4F1DC928" w14:textId="77777777" w:rsidR="00047E14" w:rsidRPr="00864ADB" w:rsidRDefault="00047E14" w:rsidP="00113EE7">
      <w:pPr>
        <w:spacing w:after="40" w:line="276" w:lineRule="auto"/>
        <w:jc w:val="both"/>
        <w:rPr>
          <w:rFonts w:eastAsiaTheme="minorHAnsi" w:cs="Arial"/>
          <w:bCs/>
          <w:iCs/>
          <w:lang w:val="en-GB"/>
        </w:rPr>
      </w:pPr>
      <w:r w:rsidRPr="00864ADB">
        <w:rPr>
          <w:rFonts w:eastAsiaTheme="minorHAnsi" w:cs="Arial"/>
          <w:bCs/>
          <w:iCs/>
          <w:lang w:val="en-GB"/>
        </w:rPr>
        <w:t xml:space="preserve">Mother of Raja, the boy pictured above.  </w:t>
      </w:r>
    </w:p>
    <w:p w14:paraId="44BAD2BB" w14:textId="77777777" w:rsidR="00047E14" w:rsidRPr="00CF4457" w:rsidRDefault="00047E14" w:rsidP="00113EE7">
      <w:pPr>
        <w:spacing w:after="40" w:line="276" w:lineRule="auto"/>
        <w:jc w:val="both"/>
        <w:rPr>
          <w:rFonts w:eastAsiaTheme="minorHAnsi" w:cs="Arial"/>
          <w:lang w:val="en-GB"/>
        </w:rPr>
      </w:pPr>
      <w:r w:rsidRPr="00864ADB">
        <w:rPr>
          <w:rFonts w:eastAsiaTheme="minorHAnsi" w:cs="Arial"/>
          <w:bCs/>
          <w:iCs/>
          <w:lang w:val="en-GB"/>
        </w:rPr>
        <w:lastRenderedPageBreak/>
        <w:t>‘ I want to thank PCSP for giving my son the safety equipment for his bike. I was worried that he was going to get hurt when he rode his bike on the roads without them.’</w:t>
      </w:r>
    </w:p>
    <w:p w14:paraId="489E526B" w14:textId="77777777" w:rsidR="00047E14" w:rsidRDefault="00047E14" w:rsidP="00113EE7">
      <w:pPr>
        <w:spacing w:after="40" w:line="276" w:lineRule="auto"/>
        <w:jc w:val="both"/>
        <w:rPr>
          <w:rFonts w:eastAsiaTheme="minorHAnsi" w:cs="Arial"/>
          <w:i/>
          <w:iCs/>
          <w:color w:val="FF0000"/>
          <w:sz w:val="32"/>
          <w:szCs w:val="32"/>
          <w:u w:val="single"/>
          <w:lang w:val="en-GB"/>
        </w:rPr>
      </w:pPr>
    </w:p>
    <w:p w14:paraId="51BA7442" w14:textId="77777777" w:rsidR="00047E14" w:rsidRDefault="00047E14" w:rsidP="00113EE7">
      <w:pPr>
        <w:tabs>
          <w:tab w:val="left" w:pos="7938"/>
        </w:tabs>
        <w:jc w:val="both"/>
        <w:rPr>
          <w:rFonts w:cs="Arial"/>
          <w:b/>
          <w:bCs/>
          <w:szCs w:val="36"/>
          <w:lang w:val="en-GB"/>
        </w:rPr>
      </w:pPr>
      <w:r w:rsidRPr="00CF4457">
        <w:rPr>
          <w:rFonts w:cs="Arial"/>
          <w:b/>
          <w:bCs/>
          <w:szCs w:val="36"/>
          <w:lang w:val="en-GB"/>
        </w:rPr>
        <w:t>Dalriada Training Services C.I.C.</w:t>
      </w:r>
      <w:r>
        <w:rPr>
          <w:rFonts w:cs="Arial"/>
          <w:b/>
          <w:bCs/>
          <w:szCs w:val="36"/>
          <w:lang w:val="en-GB"/>
        </w:rPr>
        <w:t xml:space="preserve"> – “It takes a village to raise a Child”</w:t>
      </w:r>
    </w:p>
    <w:p w14:paraId="790AD6B9" w14:textId="77777777" w:rsidR="00047E14" w:rsidRPr="00CF4457" w:rsidRDefault="00047E14" w:rsidP="00113EE7">
      <w:pPr>
        <w:tabs>
          <w:tab w:val="left" w:pos="7938"/>
        </w:tabs>
        <w:jc w:val="both"/>
        <w:rPr>
          <w:rFonts w:cs="Arial"/>
          <w:b/>
          <w:bCs/>
          <w:szCs w:val="36"/>
          <w:lang w:val="en-GB"/>
        </w:rPr>
      </w:pPr>
    </w:p>
    <w:p w14:paraId="2FDC73BD" w14:textId="77777777" w:rsidR="00047E14" w:rsidRDefault="00047E14" w:rsidP="00113EE7">
      <w:pPr>
        <w:tabs>
          <w:tab w:val="left" w:pos="7938"/>
        </w:tabs>
        <w:jc w:val="both"/>
        <w:rPr>
          <w:rFonts w:cs="Arial"/>
          <w:b/>
          <w:color w:val="B22600"/>
          <w:szCs w:val="36"/>
        </w:rPr>
      </w:pPr>
      <w:r>
        <w:rPr>
          <w:rFonts w:cs="Arial"/>
          <w:bCs/>
          <w:iCs/>
          <w:color w:val="000000" w:themeColor="text1"/>
        </w:rPr>
        <w:t>“It was great to see the community coming together to support this project and the sense of pride within the whole community as the videos are being released of the young people interviewing local people”.</w:t>
      </w:r>
    </w:p>
    <w:p w14:paraId="3750EF4E" w14:textId="77777777" w:rsidR="00047E14" w:rsidRDefault="00047E14" w:rsidP="00113EE7">
      <w:pPr>
        <w:tabs>
          <w:tab w:val="left" w:pos="7938"/>
        </w:tabs>
        <w:jc w:val="both"/>
        <w:rPr>
          <w:rFonts w:cs="Arial"/>
          <w:b/>
          <w:color w:val="B22600"/>
          <w:szCs w:val="36"/>
        </w:rPr>
      </w:pPr>
    </w:p>
    <w:p w14:paraId="42D3F976" w14:textId="0E0F621F" w:rsidR="00047E14" w:rsidRPr="007E02CC" w:rsidRDefault="00047E14" w:rsidP="00047E14">
      <w:pPr>
        <w:spacing w:after="40" w:line="276" w:lineRule="auto"/>
        <w:rPr>
          <w:rFonts w:eastAsiaTheme="minorHAnsi" w:cs="Arial"/>
          <w:i/>
          <w:iCs/>
          <w:color w:val="FF0000"/>
          <w:sz w:val="32"/>
          <w:szCs w:val="32"/>
          <w:u w:val="single"/>
          <w:lang w:val="en-GB"/>
        </w:rPr>
      </w:pPr>
      <w:r>
        <w:rPr>
          <w:rFonts w:cs="Arial"/>
          <w:bCs/>
          <w:iCs/>
          <w:noProof/>
          <w:color w:val="A6A6A6"/>
        </w:rPr>
        <w:drawing>
          <wp:inline distT="0" distB="0" distL="0" distR="0" wp14:anchorId="15421280" wp14:editId="22CC71BF">
            <wp:extent cx="1476375" cy="1962150"/>
            <wp:effectExtent l="0" t="0" r="9525" b="0"/>
            <wp:docPr id="1445444812" name="Picture 1"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444812" name="Picture 1" descr="A group of people standing in front of a building&#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76375" cy="1962150"/>
                    </a:xfrm>
                    <a:prstGeom prst="rect">
                      <a:avLst/>
                    </a:prstGeom>
                    <a:noFill/>
                  </pic:spPr>
                </pic:pic>
              </a:graphicData>
            </a:graphic>
          </wp:inline>
        </w:drawing>
      </w:r>
      <w:r>
        <w:rPr>
          <w:rFonts w:cs="Arial"/>
          <w:bCs/>
          <w:iCs/>
          <w:noProof/>
          <w:color w:val="A6A6A6"/>
        </w:rPr>
        <w:drawing>
          <wp:inline distT="0" distB="0" distL="0" distR="0" wp14:anchorId="18347D89" wp14:editId="30C0BFBF">
            <wp:extent cx="1504950" cy="2143125"/>
            <wp:effectExtent l="0" t="0" r="0" b="9525"/>
            <wp:docPr id="2058702603" name="Picture 2" descr="A child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2603" name="Picture 2" descr="A child holding a microphone&#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04950" cy="2143125"/>
                    </a:xfrm>
                    <a:prstGeom prst="rect">
                      <a:avLst/>
                    </a:prstGeom>
                    <a:noFill/>
                  </pic:spPr>
                </pic:pic>
              </a:graphicData>
            </a:graphic>
          </wp:inline>
        </w:drawing>
      </w:r>
      <w:r>
        <w:rPr>
          <w:rFonts w:cs="Arial"/>
          <w:bCs/>
          <w:iCs/>
          <w:noProof/>
          <w:color w:val="A6A6A6"/>
        </w:rPr>
        <w:drawing>
          <wp:inline distT="0" distB="0" distL="0" distR="0" wp14:anchorId="6D88C718" wp14:editId="334AD337">
            <wp:extent cx="1524000" cy="2143125"/>
            <wp:effectExtent l="0" t="0" r="0" b="9525"/>
            <wp:docPr id="12662991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0" cy="2143125"/>
                    </a:xfrm>
                    <a:prstGeom prst="rect">
                      <a:avLst/>
                    </a:prstGeom>
                    <a:noFill/>
                  </pic:spPr>
                </pic:pic>
              </a:graphicData>
            </a:graphic>
          </wp:inline>
        </w:drawing>
      </w:r>
      <w:r>
        <w:rPr>
          <w:rFonts w:cs="Arial"/>
          <w:bCs/>
          <w:iCs/>
          <w:noProof/>
          <w:color w:val="A6A6A6"/>
        </w:rPr>
        <w:drawing>
          <wp:inline distT="0" distB="0" distL="0" distR="0" wp14:anchorId="5895A33F" wp14:editId="7FA47F8D">
            <wp:extent cx="2619375" cy="1962150"/>
            <wp:effectExtent l="0" t="0" r="9525" b="0"/>
            <wp:docPr id="17775587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pic:spPr>
                </pic:pic>
              </a:graphicData>
            </a:graphic>
          </wp:inline>
        </w:drawing>
      </w:r>
      <w:r>
        <w:rPr>
          <w:rFonts w:cs="Arial"/>
          <w:bCs/>
          <w:iCs/>
          <w:noProof/>
          <w:color w:val="A6A6A6"/>
        </w:rPr>
        <w:drawing>
          <wp:inline distT="0" distB="0" distL="0" distR="0" wp14:anchorId="64BE31FE" wp14:editId="6F90BB28">
            <wp:extent cx="2619375" cy="1962150"/>
            <wp:effectExtent l="0" t="0" r="9525" b="0"/>
            <wp:docPr id="15805845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pic:spPr>
                </pic:pic>
              </a:graphicData>
            </a:graphic>
          </wp:inline>
        </w:drawing>
      </w:r>
      <w:r>
        <w:rPr>
          <w:rFonts w:cs="Arial"/>
          <w:bCs/>
          <w:iCs/>
          <w:noProof/>
          <w:color w:val="A6A6A6"/>
        </w:rPr>
        <w:drawing>
          <wp:inline distT="0" distB="0" distL="0" distR="0" wp14:anchorId="1E68DE3A" wp14:editId="382211BD">
            <wp:extent cx="2619375" cy="1962150"/>
            <wp:effectExtent l="0" t="0" r="9525" b="0"/>
            <wp:docPr id="17800180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pic:spPr>
                </pic:pic>
              </a:graphicData>
            </a:graphic>
          </wp:inline>
        </w:drawing>
      </w:r>
    </w:p>
    <w:p w14:paraId="31451640" w14:textId="77777777" w:rsidR="0020080E" w:rsidRDefault="0020080E" w:rsidP="000372DB">
      <w:pPr>
        <w:jc w:val="both"/>
        <w:rPr>
          <w:rFonts w:cs="Arial"/>
          <w:b/>
          <w:iCs/>
          <w:u w:val="single"/>
          <w:lang w:val="en-GB" w:eastAsia="en-GB"/>
        </w:rPr>
      </w:pPr>
    </w:p>
    <w:p w14:paraId="0EBD898B" w14:textId="77777777" w:rsidR="00094494" w:rsidRDefault="00094494" w:rsidP="000372DB">
      <w:pPr>
        <w:jc w:val="both"/>
        <w:rPr>
          <w:rFonts w:cs="Arial"/>
          <w:b/>
          <w:iCs/>
          <w:u w:val="single"/>
          <w:lang w:val="en-GB" w:eastAsia="en-GB"/>
        </w:rPr>
      </w:pPr>
    </w:p>
    <w:p w14:paraId="2BC3D713" w14:textId="77777777" w:rsidR="00094494" w:rsidRPr="000372DB" w:rsidRDefault="00094494" w:rsidP="000372DB">
      <w:pPr>
        <w:jc w:val="both"/>
        <w:rPr>
          <w:rFonts w:cs="Arial"/>
          <w:b/>
          <w:iCs/>
          <w:u w:val="single"/>
          <w:lang w:val="en-GB" w:eastAsia="en-GB"/>
        </w:rPr>
      </w:pPr>
    </w:p>
    <w:p w14:paraId="5288232A" w14:textId="77777777" w:rsidR="00EC0457" w:rsidRPr="00633D3E" w:rsidRDefault="00EC0457" w:rsidP="000372DB">
      <w:pPr>
        <w:jc w:val="both"/>
        <w:rPr>
          <w:rFonts w:cs="Arial"/>
          <w:color w:val="FF0000"/>
        </w:rPr>
      </w:pPr>
    </w:p>
    <w:p w14:paraId="3D76EB27" w14:textId="77777777" w:rsidR="00113EE7" w:rsidRDefault="00113EE7" w:rsidP="00EC0457">
      <w:pPr>
        <w:jc w:val="both"/>
        <w:rPr>
          <w:rFonts w:cs="Arial"/>
          <w:b/>
        </w:rPr>
      </w:pPr>
    </w:p>
    <w:p w14:paraId="703DF1CA" w14:textId="7EB9EAF0" w:rsidR="00EC0457" w:rsidRPr="00864ADB" w:rsidRDefault="00EC0457" w:rsidP="00113EE7">
      <w:pPr>
        <w:jc w:val="both"/>
        <w:rPr>
          <w:rFonts w:cs="Arial"/>
          <w:b/>
        </w:rPr>
      </w:pPr>
      <w:r w:rsidRPr="00864ADB">
        <w:rPr>
          <w:rFonts w:cs="Arial"/>
          <w:b/>
        </w:rPr>
        <w:lastRenderedPageBreak/>
        <w:t>Confidence in Policing</w:t>
      </w:r>
    </w:p>
    <w:p w14:paraId="1371BEF5" w14:textId="77777777" w:rsidR="00EC0457" w:rsidRPr="00864ADB" w:rsidRDefault="00EC0457" w:rsidP="00113EE7">
      <w:pPr>
        <w:spacing w:before="60" w:after="40"/>
        <w:jc w:val="both"/>
        <w:rPr>
          <w:rFonts w:cs="Arial"/>
          <w:bCs/>
        </w:rPr>
      </w:pPr>
      <w:r w:rsidRPr="00864ADB">
        <w:rPr>
          <w:rFonts w:cs="Arial"/>
        </w:rPr>
        <w:t xml:space="preserve">We are currently working with the PSNI to increase awareness and also confidence in policing. Over the year we had </w:t>
      </w:r>
      <w:r w:rsidRPr="00864ADB">
        <w:rPr>
          <w:rFonts w:cs="Arial"/>
          <w:bCs/>
        </w:rPr>
        <w:t>11 Policing Committee meetings, community consultations (surveys, public mtgs &amp; community consultations). We hope to develop this work in 2024/25 to help improve policing for everyone.</w:t>
      </w:r>
    </w:p>
    <w:p w14:paraId="39FAF410" w14:textId="4E5203F3" w:rsidR="00FE119D" w:rsidRPr="00864ADB" w:rsidRDefault="00FE119D" w:rsidP="00113EE7">
      <w:pPr>
        <w:jc w:val="both"/>
        <w:rPr>
          <w:rFonts w:cs="Arial"/>
        </w:rPr>
      </w:pPr>
    </w:p>
    <w:p w14:paraId="43DFAAD3" w14:textId="77777777" w:rsidR="00117394" w:rsidRPr="00864ADB" w:rsidRDefault="00117394" w:rsidP="00113EE7">
      <w:pPr>
        <w:jc w:val="both"/>
        <w:rPr>
          <w:rFonts w:cs="Arial"/>
        </w:rPr>
      </w:pPr>
      <w:r w:rsidRPr="00864ADB">
        <w:rPr>
          <w:rFonts w:cs="Arial"/>
          <w:b/>
        </w:rPr>
        <w:t>Policing Committee</w:t>
      </w:r>
    </w:p>
    <w:p w14:paraId="76A92D00" w14:textId="77777777" w:rsidR="00117394" w:rsidRPr="00864ADB" w:rsidRDefault="00117394" w:rsidP="00113EE7">
      <w:pPr>
        <w:pStyle w:val="NoSpacing"/>
        <w:jc w:val="both"/>
        <w:rPr>
          <w:rFonts w:ascii="Arial" w:hAnsi="Arial" w:cs="Arial"/>
          <w:sz w:val="24"/>
          <w:szCs w:val="24"/>
        </w:rPr>
      </w:pPr>
      <w:r w:rsidRPr="00864ADB">
        <w:rPr>
          <w:rFonts w:ascii="Arial" w:hAnsi="Arial" w:cs="Arial"/>
          <w:sz w:val="24"/>
          <w:szCs w:val="24"/>
        </w:rPr>
        <w:t>The Policing Committee met monthly to monitor police performance. The Committee ensured that local views were being taken into account when producing the Policing Plan for Causeway Coast and Glens area. Community views were received in the following ways:</w:t>
      </w:r>
    </w:p>
    <w:p w14:paraId="53305CB9" w14:textId="77777777" w:rsidR="00117394" w:rsidRPr="00864ADB" w:rsidRDefault="00117394" w:rsidP="00113EE7">
      <w:pPr>
        <w:pStyle w:val="NoSpacing"/>
        <w:numPr>
          <w:ilvl w:val="0"/>
          <w:numId w:val="7"/>
        </w:numPr>
        <w:jc w:val="both"/>
        <w:rPr>
          <w:rFonts w:ascii="Arial" w:hAnsi="Arial" w:cs="Arial"/>
          <w:sz w:val="24"/>
          <w:szCs w:val="24"/>
        </w:rPr>
      </w:pPr>
      <w:r w:rsidRPr="00864ADB">
        <w:rPr>
          <w:rFonts w:ascii="Arial" w:hAnsi="Arial" w:cs="Arial"/>
          <w:sz w:val="24"/>
          <w:szCs w:val="24"/>
        </w:rPr>
        <w:t>PCSP Members</w:t>
      </w:r>
    </w:p>
    <w:p w14:paraId="01620BA3" w14:textId="77777777" w:rsidR="00117394" w:rsidRPr="00864ADB" w:rsidRDefault="00117394" w:rsidP="00113EE7">
      <w:pPr>
        <w:pStyle w:val="NoSpacing"/>
        <w:numPr>
          <w:ilvl w:val="0"/>
          <w:numId w:val="7"/>
        </w:numPr>
        <w:jc w:val="both"/>
        <w:rPr>
          <w:rFonts w:ascii="Arial" w:hAnsi="Arial" w:cs="Arial"/>
          <w:sz w:val="24"/>
          <w:szCs w:val="24"/>
        </w:rPr>
      </w:pPr>
      <w:r w:rsidRPr="00864ADB">
        <w:rPr>
          <w:rFonts w:ascii="Arial" w:hAnsi="Arial" w:cs="Arial"/>
          <w:sz w:val="24"/>
          <w:szCs w:val="24"/>
        </w:rPr>
        <w:t xml:space="preserve">PCSP Meetings </w:t>
      </w:r>
    </w:p>
    <w:p w14:paraId="29652B4E" w14:textId="77777777" w:rsidR="00117394" w:rsidRPr="00864ADB" w:rsidRDefault="00117394" w:rsidP="00113EE7">
      <w:pPr>
        <w:pStyle w:val="NoSpacing"/>
        <w:numPr>
          <w:ilvl w:val="0"/>
          <w:numId w:val="7"/>
        </w:numPr>
        <w:jc w:val="both"/>
        <w:rPr>
          <w:rFonts w:ascii="Arial" w:hAnsi="Arial" w:cs="Arial"/>
          <w:sz w:val="24"/>
          <w:szCs w:val="24"/>
        </w:rPr>
      </w:pPr>
      <w:r w:rsidRPr="00864ADB">
        <w:rPr>
          <w:rFonts w:ascii="Arial" w:hAnsi="Arial" w:cs="Arial"/>
          <w:sz w:val="24"/>
          <w:szCs w:val="24"/>
        </w:rPr>
        <w:t>Social Media</w:t>
      </w:r>
    </w:p>
    <w:p w14:paraId="293B26EE" w14:textId="77777777" w:rsidR="00117394" w:rsidRPr="00864ADB" w:rsidRDefault="00117394" w:rsidP="00113EE7">
      <w:pPr>
        <w:pStyle w:val="NoSpacing"/>
        <w:numPr>
          <w:ilvl w:val="0"/>
          <w:numId w:val="7"/>
        </w:numPr>
        <w:jc w:val="both"/>
        <w:rPr>
          <w:rFonts w:ascii="Arial" w:hAnsi="Arial" w:cs="Arial"/>
          <w:sz w:val="24"/>
          <w:szCs w:val="24"/>
        </w:rPr>
      </w:pPr>
      <w:r w:rsidRPr="00864ADB">
        <w:rPr>
          <w:rFonts w:ascii="Arial" w:hAnsi="Arial" w:cs="Arial"/>
          <w:sz w:val="24"/>
          <w:szCs w:val="24"/>
        </w:rPr>
        <w:t>PCSP Events and projects as indicated above</w:t>
      </w:r>
    </w:p>
    <w:p w14:paraId="5D514466" w14:textId="77777777" w:rsidR="00117394" w:rsidRPr="00864ADB" w:rsidRDefault="00117394" w:rsidP="00113EE7">
      <w:pPr>
        <w:pStyle w:val="NoSpacing"/>
        <w:numPr>
          <w:ilvl w:val="0"/>
          <w:numId w:val="7"/>
        </w:numPr>
        <w:jc w:val="both"/>
        <w:rPr>
          <w:rFonts w:ascii="Arial" w:hAnsi="Arial" w:cs="Arial"/>
          <w:sz w:val="24"/>
          <w:szCs w:val="24"/>
        </w:rPr>
      </w:pPr>
      <w:r w:rsidRPr="00864ADB">
        <w:rPr>
          <w:rFonts w:ascii="Arial" w:hAnsi="Arial" w:cs="Arial"/>
          <w:sz w:val="24"/>
          <w:szCs w:val="24"/>
        </w:rPr>
        <w:t xml:space="preserve">Neighbourhood Watch Clinics </w:t>
      </w:r>
    </w:p>
    <w:p w14:paraId="11B9EDA3" w14:textId="77777777" w:rsidR="00117394" w:rsidRPr="00864ADB" w:rsidRDefault="00117394" w:rsidP="00113EE7">
      <w:pPr>
        <w:pStyle w:val="NoSpacing"/>
        <w:numPr>
          <w:ilvl w:val="0"/>
          <w:numId w:val="7"/>
        </w:numPr>
        <w:jc w:val="both"/>
        <w:rPr>
          <w:rFonts w:ascii="Arial" w:hAnsi="Arial" w:cs="Arial"/>
          <w:sz w:val="24"/>
          <w:szCs w:val="24"/>
        </w:rPr>
      </w:pPr>
      <w:r w:rsidRPr="00864ADB">
        <w:rPr>
          <w:rFonts w:ascii="Arial" w:hAnsi="Arial" w:cs="Arial"/>
          <w:sz w:val="24"/>
          <w:szCs w:val="24"/>
        </w:rPr>
        <w:t>Funding Roadshows</w:t>
      </w:r>
    </w:p>
    <w:p w14:paraId="3C572F00" w14:textId="46055D52" w:rsidR="000E78C0" w:rsidRPr="00864ADB" w:rsidRDefault="00117394" w:rsidP="00113EE7">
      <w:pPr>
        <w:pStyle w:val="NoSpacing"/>
        <w:numPr>
          <w:ilvl w:val="0"/>
          <w:numId w:val="7"/>
        </w:numPr>
        <w:jc w:val="both"/>
        <w:rPr>
          <w:rFonts w:ascii="Arial" w:hAnsi="Arial" w:cs="Arial"/>
          <w:sz w:val="24"/>
          <w:szCs w:val="24"/>
        </w:rPr>
      </w:pPr>
      <w:r w:rsidRPr="00864ADB">
        <w:rPr>
          <w:rFonts w:ascii="Arial" w:hAnsi="Arial" w:cs="Arial"/>
          <w:sz w:val="24"/>
          <w:szCs w:val="24"/>
        </w:rPr>
        <w:t>Support Hub</w:t>
      </w:r>
    </w:p>
    <w:p w14:paraId="5E300316" w14:textId="77777777" w:rsidR="00830EA7" w:rsidRDefault="00830EA7" w:rsidP="00113EE7">
      <w:pPr>
        <w:pStyle w:val="NoSpacing"/>
        <w:jc w:val="both"/>
        <w:rPr>
          <w:rFonts w:ascii="Arial" w:hAnsi="Arial" w:cs="Arial"/>
          <w:color w:val="FF0000"/>
          <w:sz w:val="24"/>
          <w:szCs w:val="24"/>
        </w:rPr>
      </w:pPr>
    </w:p>
    <w:p w14:paraId="685FADDF" w14:textId="7E745D4F" w:rsidR="00627FEF" w:rsidRPr="00864ADB" w:rsidRDefault="00627FEF" w:rsidP="00113EE7">
      <w:pPr>
        <w:pStyle w:val="NoSpacing"/>
        <w:jc w:val="both"/>
        <w:rPr>
          <w:rFonts w:ascii="Arial" w:hAnsi="Arial" w:cs="Arial"/>
          <w:b/>
          <w:sz w:val="24"/>
          <w:szCs w:val="24"/>
          <w:u w:val="single"/>
        </w:rPr>
      </w:pPr>
    </w:p>
    <w:p w14:paraId="2DE25623" w14:textId="77777777" w:rsidR="00BF64EC" w:rsidRPr="00864ADB" w:rsidRDefault="00BF64EC" w:rsidP="00113EE7">
      <w:pPr>
        <w:pStyle w:val="NoSpacing"/>
        <w:jc w:val="both"/>
        <w:rPr>
          <w:rFonts w:ascii="Arial" w:hAnsi="Arial" w:cs="Arial"/>
          <w:b/>
          <w:sz w:val="24"/>
          <w:szCs w:val="24"/>
          <w:u w:val="single"/>
        </w:rPr>
      </w:pPr>
      <w:r w:rsidRPr="00864ADB">
        <w:rPr>
          <w:rFonts w:ascii="Arial" w:hAnsi="Arial" w:cs="Arial"/>
          <w:b/>
          <w:sz w:val="24"/>
          <w:szCs w:val="24"/>
        </w:rPr>
        <w:t xml:space="preserve">Campaigns: </w:t>
      </w:r>
    </w:p>
    <w:p w14:paraId="5F0F3775" w14:textId="77777777" w:rsidR="00BF64EC" w:rsidRPr="00864ADB" w:rsidRDefault="00BF64EC" w:rsidP="00113EE7">
      <w:pPr>
        <w:jc w:val="both"/>
        <w:rPr>
          <w:rFonts w:cs="Arial"/>
          <w:b/>
          <w:bCs/>
          <w:u w:val="single"/>
        </w:rPr>
      </w:pPr>
      <w:r w:rsidRPr="00864ADB">
        <w:rPr>
          <w:rFonts w:cs="Arial"/>
          <w:bCs/>
        </w:rPr>
        <w:t xml:space="preserve">A number of campaigns have taken place through the year. </w:t>
      </w:r>
    </w:p>
    <w:p w14:paraId="65CF6CED" w14:textId="77777777" w:rsidR="00BF64EC" w:rsidRPr="00864ADB" w:rsidRDefault="00BF64EC" w:rsidP="00113EE7">
      <w:pPr>
        <w:jc w:val="both"/>
        <w:rPr>
          <w:rFonts w:cs="Arial"/>
        </w:rPr>
      </w:pPr>
    </w:p>
    <w:p w14:paraId="7AA1B073" w14:textId="77777777" w:rsidR="006D6C3B" w:rsidRPr="00864ADB" w:rsidRDefault="006D6C3B" w:rsidP="00113EE7">
      <w:pPr>
        <w:pStyle w:val="ListParagraph"/>
        <w:numPr>
          <w:ilvl w:val="0"/>
          <w:numId w:val="43"/>
        </w:numPr>
        <w:jc w:val="both"/>
        <w:rPr>
          <w:rFonts w:cs="Arial"/>
        </w:rPr>
      </w:pPr>
      <w:r w:rsidRPr="00864ADB">
        <w:rPr>
          <w:rFonts w:cs="Arial"/>
        </w:rPr>
        <w:t>Dangerous Driving on the beach</w:t>
      </w:r>
    </w:p>
    <w:p w14:paraId="27FB131B" w14:textId="2F82D8C2" w:rsidR="006D6C3B" w:rsidRPr="00864ADB" w:rsidRDefault="00831DF4" w:rsidP="00113EE7">
      <w:pPr>
        <w:pStyle w:val="ListParagraph"/>
        <w:numPr>
          <w:ilvl w:val="0"/>
          <w:numId w:val="43"/>
        </w:numPr>
        <w:jc w:val="both"/>
        <w:rPr>
          <w:rFonts w:cs="Arial"/>
        </w:rPr>
      </w:pPr>
      <w:r w:rsidRPr="00864ADB">
        <w:rPr>
          <w:rFonts w:cs="Arial"/>
        </w:rPr>
        <w:t>Radio advert promoting the work that CC&amp;G PCSP do in the council area.</w:t>
      </w:r>
    </w:p>
    <w:p w14:paraId="6618B8DD" w14:textId="59B73AC9" w:rsidR="006D6C3B" w:rsidRPr="00864ADB" w:rsidRDefault="00831DF4" w:rsidP="00113EE7">
      <w:pPr>
        <w:pStyle w:val="ListParagraph"/>
        <w:numPr>
          <w:ilvl w:val="0"/>
          <w:numId w:val="43"/>
        </w:numPr>
        <w:jc w:val="both"/>
        <w:rPr>
          <w:rFonts w:cs="Arial"/>
        </w:rPr>
      </w:pPr>
      <w:r w:rsidRPr="00864ADB">
        <w:rPr>
          <w:rFonts w:cs="Arial"/>
        </w:rPr>
        <w:t>D</w:t>
      </w:r>
      <w:r w:rsidR="006D6C3B" w:rsidRPr="00864ADB">
        <w:rPr>
          <w:rFonts w:cs="Arial"/>
        </w:rPr>
        <w:t>omestic violence campaign</w:t>
      </w:r>
      <w:r w:rsidRPr="00864ADB">
        <w:rPr>
          <w:rFonts w:cs="Arial"/>
        </w:rPr>
        <w:t>, Social Media Campaign</w:t>
      </w:r>
    </w:p>
    <w:p w14:paraId="5D78F01E" w14:textId="7D5CA667" w:rsidR="006D6C3B" w:rsidRPr="00864ADB" w:rsidRDefault="006D6C3B" w:rsidP="00113EE7">
      <w:pPr>
        <w:pStyle w:val="ListParagraph"/>
        <w:numPr>
          <w:ilvl w:val="0"/>
          <w:numId w:val="43"/>
        </w:numPr>
        <w:jc w:val="both"/>
        <w:rPr>
          <w:rFonts w:cs="Arial"/>
        </w:rPr>
      </w:pPr>
      <w:r w:rsidRPr="00864ADB">
        <w:rPr>
          <w:rFonts w:cs="Arial"/>
        </w:rPr>
        <w:t>Drink and Drug Driving</w:t>
      </w:r>
      <w:r w:rsidR="00831DF4" w:rsidRPr="00864ADB">
        <w:rPr>
          <w:rFonts w:cs="Arial"/>
        </w:rPr>
        <w:t xml:space="preserve"> radio advert and Social Media Campaign</w:t>
      </w:r>
    </w:p>
    <w:p w14:paraId="03A09614" w14:textId="5B598382" w:rsidR="006D6C3B" w:rsidRPr="00864ADB" w:rsidRDefault="006D6C3B" w:rsidP="00113EE7">
      <w:pPr>
        <w:pStyle w:val="ListParagraph"/>
        <w:numPr>
          <w:ilvl w:val="0"/>
          <w:numId w:val="43"/>
        </w:numPr>
        <w:jc w:val="both"/>
        <w:rPr>
          <w:rFonts w:cs="Arial"/>
        </w:rPr>
      </w:pPr>
      <w:r w:rsidRPr="00864ADB">
        <w:rPr>
          <w:rFonts w:cs="Arial"/>
        </w:rPr>
        <w:t>‘Speeding’</w:t>
      </w:r>
      <w:r w:rsidR="00831DF4" w:rsidRPr="00864ADB">
        <w:rPr>
          <w:rFonts w:cs="Arial"/>
        </w:rPr>
        <w:t xml:space="preserve"> Social Media Campaign</w:t>
      </w:r>
    </w:p>
    <w:p w14:paraId="42AA3550" w14:textId="77777777" w:rsidR="006D6C3B" w:rsidRPr="00864ADB" w:rsidRDefault="006D6C3B" w:rsidP="00113EE7">
      <w:pPr>
        <w:pStyle w:val="ListParagraph"/>
        <w:numPr>
          <w:ilvl w:val="0"/>
          <w:numId w:val="43"/>
        </w:numPr>
        <w:jc w:val="both"/>
        <w:rPr>
          <w:rFonts w:cs="Arial"/>
        </w:rPr>
      </w:pPr>
      <w:r w:rsidRPr="00864ADB">
        <w:rPr>
          <w:rFonts w:cs="Arial"/>
        </w:rPr>
        <w:t>‘Using your mobile phone while driving’</w:t>
      </w:r>
    </w:p>
    <w:p w14:paraId="16CC12CF" w14:textId="77777777" w:rsidR="006D6C3B" w:rsidRPr="00864ADB" w:rsidRDefault="006D6C3B" w:rsidP="00113EE7">
      <w:pPr>
        <w:pStyle w:val="ListParagraph"/>
        <w:numPr>
          <w:ilvl w:val="0"/>
          <w:numId w:val="43"/>
        </w:numPr>
        <w:jc w:val="both"/>
        <w:rPr>
          <w:rFonts w:cs="Arial"/>
        </w:rPr>
      </w:pPr>
      <w:r w:rsidRPr="00864ADB">
        <w:rPr>
          <w:rFonts w:cs="Arial"/>
        </w:rPr>
        <w:t>‘Awareness of Agricultural vehicles on our roads’</w:t>
      </w:r>
    </w:p>
    <w:p w14:paraId="2DFA5363" w14:textId="7900B926" w:rsidR="006D6C3B" w:rsidRPr="00864ADB" w:rsidRDefault="006D6C3B" w:rsidP="00113EE7">
      <w:pPr>
        <w:pStyle w:val="ListParagraph"/>
        <w:numPr>
          <w:ilvl w:val="0"/>
          <w:numId w:val="43"/>
        </w:numPr>
        <w:jc w:val="both"/>
        <w:rPr>
          <w:rFonts w:cs="Arial"/>
        </w:rPr>
      </w:pPr>
      <w:r w:rsidRPr="00864ADB">
        <w:rPr>
          <w:rFonts w:cs="Arial"/>
        </w:rPr>
        <w:t xml:space="preserve">Cyber </w:t>
      </w:r>
      <w:r w:rsidR="00831DF4" w:rsidRPr="00864ADB">
        <w:rPr>
          <w:rFonts w:cs="Arial"/>
        </w:rPr>
        <w:t>Safety.</w:t>
      </w:r>
    </w:p>
    <w:p w14:paraId="37FD295B" w14:textId="404DA822" w:rsidR="00643514" w:rsidRDefault="00643514" w:rsidP="00113EE7">
      <w:pPr>
        <w:pStyle w:val="ListParagraph"/>
        <w:jc w:val="both"/>
        <w:rPr>
          <w:rFonts w:cs="Arial"/>
        </w:rPr>
      </w:pPr>
    </w:p>
    <w:p w14:paraId="54047FF6" w14:textId="43155FAC" w:rsidR="00643514" w:rsidRDefault="00831DF4" w:rsidP="00113EE7">
      <w:pPr>
        <w:pStyle w:val="ListParagraph"/>
        <w:jc w:val="both"/>
        <w:rPr>
          <w:rFonts w:cs="Arial"/>
        </w:rPr>
      </w:pPr>
      <w:r>
        <w:rPr>
          <w:noProof/>
        </w:rPr>
        <w:drawing>
          <wp:anchor distT="0" distB="0" distL="114300" distR="114300" simplePos="0" relativeHeight="252124160" behindDoc="1" locked="0" layoutInCell="1" allowOverlap="1" wp14:anchorId="2A558B80" wp14:editId="3825A9C2">
            <wp:simplePos x="0" y="0"/>
            <wp:positionH relativeFrom="margin">
              <wp:align>right</wp:align>
            </wp:positionH>
            <wp:positionV relativeFrom="paragraph">
              <wp:posOffset>222885</wp:posOffset>
            </wp:positionV>
            <wp:extent cx="6065520" cy="2121535"/>
            <wp:effectExtent l="0" t="0" r="0" b="0"/>
            <wp:wrapTight wrapText="bothSides">
              <wp:wrapPolygon edited="0">
                <wp:start x="0" y="0"/>
                <wp:lineTo x="0" y="21335"/>
                <wp:lineTo x="21505" y="21335"/>
                <wp:lineTo x="21505" y="0"/>
                <wp:lineTo x="0" y="0"/>
              </wp:wrapPolygon>
            </wp:wrapTight>
            <wp:docPr id="3510888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65520" cy="2121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B27CBD" w14:textId="2CE56511" w:rsidR="00643514" w:rsidRDefault="00D05462" w:rsidP="006D6C3B">
      <w:pPr>
        <w:pStyle w:val="ListParagraph"/>
        <w:jc w:val="both"/>
        <w:rPr>
          <w:rFonts w:cs="Arial"/>
        </w:rPr>
      </w:pPr>
      <w:r>
        <w:rPr>
          <w:noProof/>
        </w:rPr>
        <w:lastRenderedPageBreak/>
        <w:drawing>
          <wp:anchor distT="0" distB="0" distL="114300" distR="114300" simplePos="0" relativeHeight="252125184" behindDoc="1" locked="0" layoutInCell="1" allowOverlap="1" wp14:anchorId="3AAE5E3C" wp14:editId="3595352C">
            <wp:simplePos x="0" y="0"/>
            <wp:positionH relativeFrom="margin">
              <wp:posOffset>-160020</wp:posOffset>
            </wp:positionH>
            <wp:positionV relativeFrom="paragraph">
              <wp:posOffset>2080260</wp:posOffset>
            </wp:positionV>
            <wp:extent cx="5836920" cy="3052983"/>
            <wp:effectExtent l="0" t="0" r="0" b="0"/>
            <wp:wrapTight wrapText="bothSides">
              <wp:wrapPolygon edited="0">
                <wp:start x="0" y="0"/>
                <wp:lineTo x="0" y="21434"/>
                <wp:lineTo x="21501" y="21434"/>
                <wp:lineTo x="21501" y="0"/>
                <wp:lineTo x="0" y="0"/>
              </wp:wrapPolygon>
            </wp:wrapTight>
            <wp:docPr id="255749741"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36920" cy="3052983"/>
                    </a:xfrm>
                    <a:prstGeom prst="rect">
                      <a:avLst/>
                    </a:prstGeom>
                    <a:noFill/>
                    <a:ln>
                      <a:noFill/>
                    </a:ln>
                  </pic:spPr>
                </pic:pic>
              </a:graphicData>
            </a:graphic>
          </wp:anchor>
        </w:drawing>
      </w:r>
      <w:r>
        <w:rPr>
          <w:noProof/>
        </w:rPr>
        <w:drawing>
          <wp:anchor distT="0" distB="0" distL="114300" distR="114300" simplePos="0" relativeHeight="252109824" behindDoc="1" locked="0" layoutInCell="1" allowOverlap="1" wp14:anchorId="081FFB39" wp14:editId="03173B29">
            <wp:simplePos x="0" y="0"/>
            <wp:positionH relativeFrom="column">
              <wp:posOffset>-609600</wp:posOffset>
            </wp:positionH>
            <wp:positionV relativeFrom="paragraph">
              <wp:posOffset>0</wp:posOffset>
            </wp:positionV>
            <wp:extent cx="3329940" cy="1743710"/>
            <wp:effectExtent l="0" t="0" r="3810" b="8890"/>
            <wp:wrapTight wrapText="bothSides">
              <wp:wrapPolygon edited="0">
                <wp:start x="0" y="0"/>
                <wp:lineTo x="0" y="21474"/>
                <wp:lineTo x="21501" y="21474"/>
                <wp:lineTo x="21501" y="0"/>
                <wp:lineTo x="0" y="0"/>
              </wp:wrapPolygon>
            </wp:wrapTight>
            <wp:docPr id="46" name="Picture 46" descr="A picture containing text, christmas tree, christmas,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christmas tree, christmas, vehicle&#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29940" cy="17437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1872" behindDoc="1" locked="0" layoutInCell="1" allowOverlap="1" wp14:anchorId="5D365321" wp14:editId="50AB7450">
            <wp:simplePos x="0" y="0"/>
            <wp:positionH relativeFrom="margin">
              <wp:posOffset>2730500</wp:posOffset>
            </wp:positionH>
            <wp:positionV relativeFrom="paragraph">
              <wp:posOffset>0</wp:posOffset>
            </wp:positionV>
            <wp:extent cx="3319145" cy="1729740"/>
            <wp:effectExtent l="0" t="0" r="0" b="3810"/>
            <wp:wrapTight wrapText="bothSides">
              <wp:wrapPolygon edited="0">
                <wp:start x="0" y="0"/>
                <wp:lineTo x="0" y="21410"/>
                <wp:lineTo x="21447" y="21410"/>
                <wp:lineTo x="21447" y="0"/>
                <wp:lineTo x="0" y="0"/>
              </wp:wrapPolygon>
            </wp:wrapTight>
            <wp:docPr id="47" name="Picture 4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picture containing text&#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19145" cy="1729740"/>
                    </a:xfrm>
                    <a:prstGeom prst="rect">
                      <a:avLst/>
                    </a:prstGeom>
                    <a:noFill/>
                  </pic:spPr>
                </pic:pic>
              </a:graphicData>
            </a:graphic>
            <wp14:sizeRelH relativeFrom="page">
              <wp14:pctWidth>0</wp14:pctWidth>
            </wp14:sizeRelH>
            <wp14:sizeRelV relativeFrom="page">
              <wp14:pctHeight>0</wp14:pctHeight>
            </wp14:sizeRelV>
          </wp:anchor>
        </w:drawing>
      </w:r>
    </w:p>
    <w:p w14:paraId="61797C8D" w14:textId="30B0157F" w:rsidR="00643514" w:rsidRDefault="00643514" w:rsidP="006D6C3B">
      <w:pPr>
        <w:pStyle w:val="ListParagraph"/>
        <w:jc w:val="both"/>
        <w:rPr>
          <w:rFonts w:cs="Arial"/>
        </w:rPr>
      </w:pPr>
    </w:p>
    <w:p w14:paraId="12B6EE92" w14:textId="724E4294" w:rsidR="00CE4403" w:rsidRPr="004024B7" w:rsidRDefault="00BF64EC" w:rsidP="00CE4403">
      <w:pPr>
        <w:jc w:val="both"/>
        <w:rPr>
          <w:rFonts w:cs="Arial"/>
          <w:sz w:val="18"/>
          <w:szCs w:val="18"/>
        </w:rPr>
      </w:pPr>
      <w:r>
        <w:rPr>
          <w:rFonts w:cs="Arial"/>
          <w:sz w:val="18"/>
          <w:szCs w:val="18"/>
        </w:rPr>
        <w:t xml:space="preserve">                                                          </w:t>
      </w:r>
    </w:p>
    <w:p w14:paraId="1170A441" w14:textId="09B85A48" w:rsidR="00A02143" w:rsidRPr="00BF64EC" w:rsidRDefault="00CE4403" w:rsidP="000372DB">
      <w:pPr>
        <w:jc w:val="both"/>
        <w:rPr>
          <w:rFonts w:cs="Arial"/>
          <w:sz w:val="18"/>
          <w:szCs w:val="18"/>
        </w:rPr>
      </w:pPr>
      <w:r>
        <w:rPr>
          <w:rFonts w:cs="Arial"/>
          <w:sz w:val="18"/>
          <w:szCs w:val="18"/>
        </w:rPr>
        <w:t xml:space="preserve">                                                                  </w:t>
      </w:r>
    </w:p>
    <w:p w14:paraId="7F37015E" w14:textId="3B6E513A" w:rsidR="00A02143" w:rsidRPr="000372DB" w:rsidRDefault="00A02143" w:rsidP="00117394">
      <w:pPr>
        <w:jc w:val="both"/>
        <w:rPr>
          <w:rFonts w:cs="Arial"/>
          <w:b/>
          <w:u w:val="single"/>
        </w:rPr>
      </w:pPr>
    </w:p>
    <w:p w14:paraId="7186AB3D" w14:textId="77777777" w:rsidR="00E911E3" w:rsidRDefault="00E911E3" w:rsidP="00E911E3">
      <w:pPr>
        <w:pStyle w:val="NoSpacing"/>
        <w:jc w:val="both"/>
        <w:rPr>
          <w:rFonts w:ascii="Arial" w:hAnsi="Arial" w:cs="Arial"/>
          <w:b/>
          <w:sz w:val="24"/>
          <w:szCs w:val="24"/>
        </w:rPr>
      </w:pPr>
    </w:p>
    <w:p w14:paraId="56642790" w14:textId="77777777" w:rsidR="00E911E3" w:rsidRPr="00864ADB" w:rsidRDefault="00E911E3" w:rsidP="00E911E3">
      <w:pPr>
        <w:pStyle w:val="NoSpacing"/>
        <w:jc w:val="both"/>
        <w:rPr>
          <w:rFonts w:ascii="Arial" w:hAnsi="Arial" w:cs="Arial"/>
          <w:b/>
          <w:sz w:val="24"/>
          <w:szCs w:val="24"/>
        </w:rPr>
      </w:pPr>
      <w:r w:rsidRPr="00864ADB">
        <w:rPr>
          <w:rFonts w:ascii="Arial" w:hAnsi="Arial" w:cs="Arial"/>
          <w:b/>
          <w:sz w:val="24"/>
          <w:szCs w:val="24"/>
        </w:rPr>
        <w:t xml:space="preserve">Text Alert Scheme </w:t>
      </w:r>
    </w:p>
    <w:p w14:paraId="5179558A" w14:textId="77777777" w:rsidR="00BD7548" w:rsidRPr="00864ADB" w:rsidRDefault="00BD7548" w:rsidP="00BD7548">
      <w:pPr>
        <w:pStyle w:val="NoSpacing"/>
        <w:jc w:val="both"/>
        <w:rPr>
          <w:rFonts w:ascii="Arial" w:hAnsi="Arial" w:cs="Arial"/>
          <w:sz w:val="24"/>
          <w:szCs w:val="24"/>
        </w:rPr>
      </w:pPr>
      <w:r w:rsidRPr="00864ADB">
        <w:rPr>
          <w:rFonts w:ascii="Arial" w:hAnsi="Arial" w:cs="Arial"/>
          <w:sz w:val="24"/>
          <w:szCs w:val="24"/>
        </w:rPr>
        <w:t>Text Alert continues to expand Borough wide.   It is a free service available to anybody aged over 18 years of age who is a resident of, or has property located in the Causeway Coast and Glens Borough Council area. Community safety information is sent by a PSNI Officer or PCSP staff to a registered member of the scheme via a SMS text message to their mobile phone. The information will be specific to the area where they live, or relevant to their type of business or where they have property located e.g. a caravan on the coast. Residents of towns and villages for example may like to receive quick and up-to-date information if there has been a spate of break-ins or thefts in their locality, or if there is known bogus callers in the area, or if a traffic collision has caused a road closure.</w:t>
      </w:r>
    </w:p>
    <w:p w14:paraId="36D35F02" w14:textId="77777777" w:rsidR="00BD7548" w:rsidRPr="00864ADB" w:rsidRDefault="00BD7548" w:rsidP="00BD7548">
      <w:pPr>
        <w:jc w:val="both"/>
        <w:rPr>
          <w:rFonts w:cs="Arial"/>
        </w:rPr>
      </w:pPr>
    </w:p>
    <w:p w14:paraId="65F09B54" w14:textId="77777777" w:rsidR="00BD7548" w:rsidRPr="001C7653" w:rsidRDefault="00BD7548" w:rsidP="00BD7548">
      <w:pPr>
        <w:jc w:val="both"/>
        <w:rPr>
          <w:rFonts w:cs="Arial"/>
          <w:color w:val="00B0F0"/>
        </w:rPr>
      </w:pPr>
      <w:r w:rsidRPr="00864ADB">
        <w:rPr>
          <w:rFonts w:cs="Arial"/>
        </w:rPr>
        <w:t xml:space="preserve">Text Alert is an important addition to the community safety services that are provided. It is a simple but very effective way of sharing information.  (To join the scheme you must first complete a registration form and provide the mobile number through which you would like to receive community safety text messages. Follow link to register - </w:t>
      </w:r>
      <w:hyperlink r:id="rId77" w:history="1">
        <w:r w:rsidRPr="00864ADB">
          <w:rPr>
            <w:rStyle w:val="Hyperlink"/>
            <w:rFonts w:cs="Arial"/>
            <w:color w:val="auto"/>
          </w:rPr>
          <w:t>https://www.causewaycoastandglens.gov.uk/live/policing-and-community-safety-partnership/pcsp-text-alert-scheme</w:t>
        </w:r>
      </w:hyperlink>
      <w:r w:rsidRPr="00864ADB">
        <w:rPr>
          <w:rFonts w:cs="Arial"/>
        </w:rPr>
        <w:t xml:space="preserve"> or to obtain a registration form please use contact details at the back) </w:t>
      </w:r>
    </w:p>
    <w:p w14:paraId="388DA606" w14:textId="77777777" w:rsidR="003D769F" w:rsidRPr="000372DB" w:rsidRDefault="003D769F" w:rsidP="000372DB">
      <w:pPr>
        <w:tabs>
          <w:tab w:val="left" w:pos="4665"/>
        </w:tabs>
        <w:jc w:val="both"/>
        <w:rPr>
          <w:rFonts w:cs="Arial"/>
          <w:b/>
        </w:rPr>
      </w:pPr>
    </w:p>
    <w:p w14:paraId="2D270062" w14:textId="77777777" w:rsidR="003D769F" w:rsidRPr="000372DB" w:rsidRDefault="003D769F" w:rsidP="000372DB">
      <w:pPr>
        <w:tabs>
          <w:tab w:val="left" w:pos="4665"/>
        </w:tabs>
        <w:jc w:val="both"/>
        <w:rPr>
          <w:rFonts w:cs="Arial"/>
          <w:b/>
        </w:rPr>
      </w:pPr>
    </w:p>
    <w:p w14:paraId="4C467F06" w14:textId="77777777" w:rsidR="00927006" w:rsidRPr="000372DB" w:rsidRDefault="00927006" w:rsidP="000372DB">
      <w:pPr>
        <w:tabs>
          <w:tab w:val="left" w:pos="4665"/>
        </w:tabs>
        <w:jc w:val="both"/>
        <w:rPr>
          <w:rFonts w:cs="Arial"/>
          <w:b/>
        </w:rPr>
      </w:pPr>
    </w:p>
    <w:p w14:paraId="4783F7B3" w14:textId="77777777" w:rsidR="00927006" w:rsidRPr="000372DB" w:rsidRDefault="00927006" w:rsidP="000372DB">
      <w:pPr>
        <w:tabs>
          <w:tab w:val="left" w:pos="4665"/>
        </w:tabs>
        <w:jc w:val="both"/>
        <w:rPr>
          <w:rFonts w:cs="Arial"/>
          <w:b/>
        </w:rPr>
      </w:pPr>
    </w:p>
    <w:p w14:paraId="2CC264CC" w14:textId="77777777" w:rsidR="00927006" w:rsidRPr="000372DB" w:rsidRDefault="00927006" w:rsidP="000372DB">
      <w:pPr>
        <w:tabs>
          <w:tab w:val="left" w:pos="4665"/>
        </w:tabs>
        <w:jc w:val="both"/>
        <w:rPr>
          <w:rFonts w:cs="Arial"/>
          <w:b/>
        </w:rPr>
      </w:pPr>
    </w:p>
    <w:p w14:paraId="38A1A6A0" w14:textId="77777777" w:rsidR="00927006" w:rsidRPr="000372DB" w:rsidRDefault="00927006" w:rsidP="000372DB">
      <w:pPr>
        <w:tabs>
          <w:tab w:val="left" w:pos="4665"/>
        </w:tabs>
        <w:jc w:val="both"/>
        <w:rPr>
          <w:rFonts w:cs="Arial"/>
          <w:b/>
        </w:rPr>
      </w:pPr>
    </w:p>
    <w:p w14:paraId="2C820AAA" w14:textId="77777777" w:rsidR="00927006" w:rsidRPr="000372DB" w:rsidRDefault="00927006" w:rsidP="000372DB">
      <w:pPr>
        <w:tabs>
          <w:tab w:val="left" w:pos="4665"/>
        </w:tabs>
        <w:jc w:val="both"/>
        <w:rPr>
          <w:rFonts w:cs="Arial"/>
          <w:b/>
        </w:rPr>
      </w:pPr>
    </w:p>
    <w:p w14:paraId="13DFDAA0" w14:textId="77777777" w:rsidR="00927006" w:rsidRPr="000372DB" w:rsidRDefault="00927006" w:rsidP="000372DB">
      <w:pPr>
        <w:tabs>
          <w:tab w:val="left" w:pos="4665"/>
        </w:tabs>
        <w:jc w:val="both"/>
        <w:rPr>
          <w:rFonts w:cs="Arial"/>
          <w:b/>
        </w:rPr>
      </w:pPr>
    </w:p>
    <w:p w14:paraId="0DD2EED1" w14:textId="77777777" w:rsidR="00927006" w:rsidRPr="000372DB" w:rsidRDefault="00927006" w:rsidP="000372DB">
      <w:pPr>
        <w:tabs>
          <w:tab w:val="left" w:pos="4665"/>
        </w:tabs>
        <w:jc w:val="both"/>
        <w:rPr>
          <w:rFonts w:cs="Arial"/>
          <w:b/>
        </w:rPr>
      </w:pPr>
    </w:p>
    <w:p w14:paraId="70206E5D" w14:textId="77777777" w:rsidR="00927006" w:rsidRPr="000372DB" w:rsidRDefault="00927006" w:rsidP="000372DB">
      <w:pPr>
        <w:tabs>
          <w:tab w:val="left" w:pos="4665"/>
        </w:tabs>
        <w:jc w:val="both"/>
        <w:rPr>
          <w:rFonts w:cs="Arial"/>
          <w:b/>
        </w:rPr>
      </w:pPr>
    </w:p>
    <w:p w14:paraId="2736C698" w14:textId="77777777" w:rsidR="00927006" w:rsidRPr="000372DB" w:rsidRDefault="00927006" w:rsidP="000372DB">
      <w:pPr>
        <w:tabs>
          <w:tab w:val="left" w:pos="4665"/>
        </w:tabs>
        <w:jc w:val="both"/>
        <w:rPr>
          <w:rFonts w:cs="Arial"/>
          <w:b/>
        </w:rPr>
      </w:pPr>
    </w:p>
    <w:p w14:paraId="333E9955" w14:textId="77777777" w:rsidR="00927006" w:rsidRPr="000372DB" w:rsidRDefault="00927006" w:rsidP="000372DB">
      <w:pPr>
        <w:tabs>
          <w:tab w:val="left" w:pos="4665"/>
        </w:tabs>
        <w:jc w:val="both"/>
        <w:rPr>
          <w:rFonts w:cs="Arial"/>
          <w:b/>
        </w:rPr>
        <w:sectPr w:rsidR="00927006" w:rsidRPr="000372DB" w:rsidSect="00326844">
          <w:headerReference w:type="even" r:id="rId78"/>
          <w:headerReference w:type="default" r:id="rId79"/>
          <w:footerReference w:type="default" r:id="rId80"/>
          <w:headerReference w:type="first" r:id="rId81"/>
          <w:pgSz w:w="11906" w:h="16838"/>
          <w:pgMar w:top="1440" w:right="1274" w:bottom="1440" w:left="1440" w:header="708" w:footer="708" w:gutter="0"/>
          <w:pgNumType w:start="1"/>
          <w:cols w:space="708"/>
          <w:titlePg/>
          <w:docGrid w:linePitch="360"/>
        </w:sectPr>
      </w:pPr>
    </w:p>
    <w:p w14:paraId="038D1CBC" w14:textId="45F8C7F2" w:rsidR="00840AFE" w:rsidRPr="00864ADB" w:rsidRDefault="00840AFE" w:rsidP="000372DB">
      <w:pPr>
        <w:tabs>
          <w:tab w:val="left" w:pos="4665"/>
        </w:tabs>
        <w:jc w:val="both"/>
        <w:rPr>
          <w:rFonts w:cs="Arial"/>
          <w:b/>
        </w:rPr>
      </w:pPr>
    </w:p>
    <w:p w14:paraId="54AC9B97" w14:textId="77777777" w:rsidR="00117394" w:rsidRPr="00864ADB" w:rsidRDefault="00117394" w:rsidP="00117394">
      <w:pPr>
        <w:tabs>
          <w:tab w:val="left" w:pos="4665"/>
        </w:tabs>
        <w:jc w:val="both"/>
        <w:rPr>
          <w:rFonts w:cs="Arial"/>
          <w:b/>
        </w:rPr>
      </w:pPr>
      <w:r w:rsidRPr="00864ADB">
        <w:rPr>
          <w:rFonts w:cs="Arial"/>
          <w:b/>
        </w:rPr>
        <w:t>PCSP and Community Planning</w:t>
      </w:r>
    </w:p>
    <w:p w14:paraId="7CD9D1A2" w14:textId="161AB70D" w:rsidR="00117394" w:rsidRPr="00864ADB" w:rsidRDefault="00117394" w:rsidP="00117394">
      <w:pPr>
        <w:tabs>
          <w:tab w:val="left" w:pos="4665"/>
        </w:tabs>
        <w:jc w:val="both"/>
        <w:rPr>
          <w:rFonts w:cs="Arial"/>
        </w:rPr>
      </w:pPr>
      <w:r w:rsidRPr="00864ADB">
        <w:rPr>
          <w:rFonts w:cs="Arial"/>
        </w:rPr>
        <w:t xml:space="preserve">Planning is one of the </w:t>
      </w:r>
      <w:r w:rsidR="00633D3E" w:rsidRPr="00864ADB">
        <w:rPr>
          <w:rFonts w:cs="Arial"/>
        </w:rPr>
        <w:t>key</w:t>
      </w:r>
      <w:r w:rsidRPr="00864ADB">
        <w:rPr>
          <w:rFonts w:cs="Arial"/>
        </w:rPr>
        <w:t xml:space="preserve"> responsibilities of local government and it requires Council ‘… to initiate, maintain, facilitate and participate in community planning Community for its district.’ The purpose of community planning is to develop a long</w:t>
      </w:r>
      <w:r w:rsidR="009175FD" w:rsidRPr="00864ADB">
        <w:rPr>
          <w:rFonts w:cs="Arial"/>
        </w:rPr>
        <w:t>-</w:t>
      </w:r>
      <w:r w:rsidRPr="00864ADB">
        <w:rPr>
          <w:rFonts w:cs="Arial"/>
        </w:rPr>
        <w:t>term vision and plan for the Causeway Coast and Glens Borough area and all its citizens based on thorough analysis of needs, priorities and opportunities to address them.</w:t>
      </w:r>
    </w:p>
    <w:p w14:paraId="4B4C35A1" w14:textId="77777777" w:rsidR="00117394" w:rsidRPr="00864ADB" w:rsidRDefault="00117394" w:rsidP="00117394">
      <w:pPr>
        <w:tabs>
          <w:tab w:val="left" w:pos="4665"/>
        </w:tabs>
        <w:jc w:val="both"/>
        <w:rPr>
          <w:rFonts w:cs="Arial"/>
        </w:rPr>
      </w:pPr>
    </w:p>
    <w:p w14:paraId="45B22C0B" w14:textId="77777777" w:rsidR="00117394" w:rsidRPr="00864ADB" w:rsidRDefault="00117394" w:rsidP="00117394">
      <w:pPr>
        <w:tabs>
          <w:tab w:val="left" w:pos="4665"/>
        </w:tabs>
        <w:jc w:val="both"/>
        <w:rPr>
          <w:rFonts w:cs="Arial"/>
          <w:lang w:val="en-GB"/>
        </w:rPr>
      </w:pPr>
      <w:r w:rsidRPr="00864ADB">
        <w:rPr>
          <w:rFonts w:cs="Arial"/>
        </w:rPr>
        <w:t xml:space="preserve">As the key delivery mechanism for Community Safety, the following two initiatives are included in the </w:t>
      </w:r>
      <w:r w:rsidRPr="00864ADB">
        <w:rPr>
          <w:rFonts w:cs="Arial"/>
          <w:lang w:val="en-GB"/>
        </w:rPr>
        <w:t>Delivery Plan for Causeway Coast and Glens Community Plan</w:t>
      </w:r>
    </w:p>
    <w:p w14:paraId="5F507191" w14:textId="77777777" w:rsidR="00117394" w:rsidRPr="00864ADB" w:rsidRDefault="00117394" w:rsidP="00117394">
      <w:pPr>
        <w:tabs>
          <w:tab w:val="left" w:pos="4665"/>
        </w:tabs>
        <w:jc w:val="both"/>
        <w:rPr>
          <w:rFonts w:cs="Arial"/>
          <w:lang w:val="en-GB"/>
        </w:rPr>
      </w:pPr>
      <w:r w:rsidRPr="00864ADB">
        <w:rPr>
          <w:rFonts w:cs="Arial"/>
          <w:lang w:val="en-GB"/>
        </w:rPr>
        <w:t>2017 – 2030:</w:t>
      </w:r>
    </w:p>
    <w:p w14:paraId="32544910" w14:textId="77777777" w:rsidR="004B6AB7" w:rsidRPr="004C41E9" w:rsidRDefault="004B6AB7" w:rsidP="004B6AB7">
      <w:pPr>
        <w:tabs>
          <w:tab w:val="left" w:pos="4665"/>
        </w:tabs>
        <w:jc w:val="both"/>
        <w:rPr>
          <w:rFonts w:cs="Arial"/>
        </w:rPr>
      </w:pPr>
    </w:p>
    <w:p w14:paraId="6683AE52" w14:textId="77777777" w:rsidR="004B6AB7" w:rsidRPr="00864ADB" w:rsidRDefault="004B6AB7" w:rsidP="004B6AB7">
      <w:pPr>
        <w:jc w:val="both"/>
        <w:rPr>
          <w:rFonts w:eastAsiaTheme="minorHAnsi" w:cs="Arial"/>
          <w:b/>
          <w:lang w:val="en-GB"/>
        </w:rPr>
      </w:pPr>
      <w:r w:rsidRPr="00864ADB">
        <w:rPr>
          <w:rFonts w:eastAsiaTheme="minorHAnsi" w:cs="Arial"/>
          <w:b/>
          <w:lang w:val="en-GB"/>
        </w:rPr>
        <w:t xml:space="preserve">Action 11 </w:t>
      </w:r>
    </w:p>
    <w:tbl>
      <w:tblPr>
        <w:tblStyle w:val="TableGrid1"/>
        <w:tblW w:w="14034" w:type="dxa"/>
        <w:tblInd w:w="108" w:type="dxa"/>
        <w:tblLook w:val="04A0" w:firstRow="1" w:lastRow="0" w:firstColumn="1" w:lastColumn="0" w:noHBand="0" w:noVBand="1"/>
      </w:tblPr>
      <w:tblGrid>
        <w:gridCol w:w="14034"/>
      </w:tblGrid>
      <w:tr w:rsidR="00864ADB" w:rsidRPr="00864ADB" w14:paraId="391AFB94" w14:textId="77777777" w:rsidTr="004B6AB7">
        <w:tc>
          <w:tcPr>
            <w:tcW w:w="140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4C372E1" w14:textId="77777777" w:rsidR="004B6AB7" w:rsidRPr="00864ADB" w:rsidRDefault="004B6AB7">
            <w:pPr>
              <w:jc w:val="both"/>
              <w:rPr>
                <w:rFonts w:cs="Arial"/>
                <w:b/>
                <w:lang w:val="en-GB"/>
              </w:rPr>
            </w:pPr>
            <w:r w:rsidRPr="00864ADB">
              <w:rPr>
                <w:rFonts w:cs="Arial"/>
                <w:b/>
                <w:lang w:val="en-GB"/>
              </w:rPr>
              <w:t xml:space="preserve">POPULATION OUTCOME: </w:t>
            </w:r>
            <w:r w:rsidRPr="00864ADB">
              <w:rPr>
                <w:rFonts w:cs="Arial"/>
                <w:lang w:val="en-GB"/>
              </w:rPr>
              <w:t>All people of the Causeway Coast and Glens will contribute to and benefit from a healthy, connected and safe community that nurtures resilience, promotes respect and supports everyone to live well together</w:t>
            </w:r>
          </w:p>
        </w:tc>
      </w:tr>
      <w:tr w:rsidR="00864ADB" w:rsidRPr="00864ADB" w14:paraId="2F2C5814" w14:textId="77777777" w:rsidTr="004B6AB7">
        <w:tc>
          <w:tcPr>
            <w:tcW w:w="1403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5B322E70" w14:textId="77777777" w:rsidR="004B6AB7" w:rsidRPr="00864ADB" w:rsidRDefault="004B6AB7">
            <w:pPr>
              <w:jc w:val="both"/>
              <w:rPr>
                <w:rFonts w:cs="Arial"/>
                <w:b/>
                <w:lang w:val="en-GB"/>
              </w:rPr>
            </w:pPr>
            <w:r w:rsidRPr="00864ADB">
              <w:rPr>
                <w:rFonts w:cs="Arial"/>
                <w:b/>
                <w:lang w:val="en-GB"/>
              </w:rPr>
              <w:t xml:space="preserve">OUTCOME 4: </w:t>
            </w:r>
            <w:r w:rsidRPr="00864ADB">
              <w:rPr>
                <w:rFonts w:cs="Arial"/>
                <w:lang w:val="en-GB"/>
              </w:rPr>
              <w:t>The Causeway Coast and Glens area feels safe</w:t>
            </w:r>
          </w:p>
        </w:tc>
      </w:tr>
      <w:tr w:rsidR="00633D3E" w:rsidRPr="00633D3E" w14:paraId="37143E87" w14:textId="77777777" w:rsidTr="004B6AB7">
        <w:tc>
          <w:tcPr>
            <w:tcW w:w="14034"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14:paraId="533BC57D" w14:textId="77777777" w:rsidR="004B6AB7" w:rsidRPr="00633D3E" w:rsidRDefault="004B6AB7">
            <w:pPr>
              <w:jc w:val="both"/>
              <w:rPr>
                <w:rFonts w:cs="Arial"/>
                <w:b/>
                <w:color w:val="FF0000"/>
                <w:lang w:val="en-GB"/>
              </w:rPr>
            </w:pPr>
          </w:p>
        </w:tc>
      </w:tr>
    </w:tbl>
    <w:p w14:paraId="1EAF8D06" w14:textId="77777777" w:rsidR="004B6AB7" w:rsidRPr="00633D3E" w:rsidRDefault="004B6AB7" w:rsidP="004B6AB7">
      <w:pPr>
        <w:jc w:val="both"/>
        <w:rPr>
          <w:rFonts w:eastAsiaTheme="minorHAnsi" w:cs="Arial"/>
          <w:b/>
          <w:color w:val="FF0000"/>
          <w:u w:val="single"/>
          <w:lang w:val="en-GB"/>
        </w:rPr>
      </w:pPr>
    </w:p>
    <w:tbl>
      <w:tblPr>
        <w:tblStyle w:val="TableGrid1"/>
        <w:tblW w:w="5041" w:type="pct"/>
        <w:tblInd w:w="108" w:type="dxa"/>
        <w:tblLook w:val="04A0" w:firstRow="1" w:lastRow="0" w:firstColumn="1" w:lastColumn="0" w:noHBand="0" w:noVBand="1"/>
      </w:tblPr>
      <w:tblGrid>
        <w:gridCol w:w="3122"/>
        <w:gridCol w:w="2185"/>
        <w:gridCol w:w="245"/>
        <w:gridCol w:w="2047"/>
        <w:gridCol w:w="4103"/>
        <w:gridCol w:w="2360"/>
      </w:tblGrid>
      <w:tr w:rsidR="00633D3E" w:rsidRPr="00633D3E" w14:paraId="07326C71" w14:textId="77777777" w:rsidTr="00113EE7">
        <w:tc>
          <w:tcPr>
            <w:tcW w:w="1110" w:type="pct"/>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4FC1D9B3" w14:textId="77777777" w:rsidR="004B6AB7" w:rsidRPr="00864ADB" w:rsidRDefault="004B6AB7">
            <w:pPr>
              <w:jc w:val="both"/>
              <w:rPr>
                <w:rFonts w:cs="Arial"/>
                <w:b/>
                <w:lang w:val="en-GB"/>
              </w:rPr>
            </w:pPr>
            <w:r w:rsidRPr="00864ADB">
              <w:rPr>
                <w:rFonts w:cs="Arial"/>
                <w:b/>
                <w:lang w:val="en-GB"/>
              </w:rPr>
              <w:t>ACTION 11</w:t>
            </w:r>
          </w:p>
        </w:tc>
        <w:tc>
          <w:tcPr>
            <w:tcW w:w="864" w:type="pct"/>
            <w:gridSpan w:val="2"/>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5AC97C8C" w14:textId="77777777" w:rsidR="004B6AB7" w:rsidRPr="00864ADB" w:rsidRDefault="004B6AB7">
            <w:pPr>
              <w:jc w:val="both"/>
              <w:rPr>
                <w:rFonts w:cs="Arial"/>
                <w:b/>
                <w:lang w:val="en-GB"/>
              </w:rPr>
            </w:pPr>
            <w:r w:rsidRPr="00864ADB">
              <w:rPr>
                <w:rFonts w:cs="Arial"/>
                <w:b/>
                <w:lang w:val="en-GB"/>
              </w:rPr>
              <w:t>IMPLEMENTATION</w:t>
            </w:r>
          </w:p>
          <w:p w14:paraId="7EBBDC80" w14:textId="77777777" w:rsidR="004B6AB7" w:rsidRPr="00864ADB" w:rsidRDefault="004B6AB7">
            <w:pPr>
              <w:jc w:val="both"/>
              <w:rPr>
                <w:rFonts w:cs="Arial"/>
                <w:b/>
                <w:lang w:val="en-GB"/>
              </w:rPr>
            </w:pPr>
            <w:r w:rsidRPr="00864ADB">
              <w:rPr>
                <w:rFonts w:cs="Arial"/>
                <w:b/>
                <w:lang w:val="en-GB"/>
              </w:rPr>
              <w:t>MILESTONES</w:t>
            </w:r>
          </w:p>
        </w:tc>
        <w:tc>
          <w:tcPr>
            <w:tcW w:w="728" w:type="pct"/>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08070BF2" w14:textId="77777777" w:rsidR="004B6AB7" w:rsidRPr="00864ADB" w:rsidRDefault="004B6AB7">
            <w:pPr>
              <w:jc w:val="both"/>
              <w:rPr>
                <w:rFonts w:cs="Arial"/>
                <w:b/>
                <w:lang w:val="en-GB"/>
              </w:rPr>
            </w:pPr>
            <w:r w:rsidRPr="00864ADB">
              <w:rPr>
                <w:rFonts w:cs="Arial"/>
                <w:b/>
                <w:lang w:val="en-GB"/>
              </w:rPr>
              <w:t>LINKAGES ACROSS PLAN</w:t>
            </w:r>
          </w:p>
        </w:tc>
        <w:tc>
          <w:tcPr>
            <w:tcW w:w="1459" w:type="pct"/>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1161F6B1" w14:textId="77777777" w:rsidR="004B6AB7" w:rsidRPr="00864ADB" w:rsidRDefault="004B6AB7">
            <w:pPr>
              <w:jc w:val="both"/>
              <w:rPr>
                <w:rFonts w:cs="Arial"/>
                <w:b/>
                <w:lang w:val="en-GB"/>
              </w:rPr>
            </w:pPr>
            <w:r w:rsidRPr="00864ADB">
              <w:rPr>
                <w:rFonts w:cs="Arial"/>
                <w:b/>
                <w:lang w:val="en-GB"/>
              </w:rPr>
              <w:t>PARTNERS</w:t>
            </w:r>
          </w:p>
        </w:tc>
        <w:tc>
          <w:tcPr>
            <w:tcW w:w="839" w:type="pct"/>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7641AB7B" w14:textId="77777777" w:rsidR="004B6AB7" w:rsidRPr="00864ADB" w:rsidRDefault="004B6AB7">
            <w:pPr>
              <w:jc w:val="both"/>
              <w:rPr>
                <w:rFonts w:cs="Arial"/>
                <w:b/>
                <w:lang w:val="en-GB"/>
              </w:rPr>
            </w:pPr>
            <w:r w:rsidRPr="00864ADB">
              <w:rPr>
                <w:rFonts w:cs="Arial"/>
                <w:b/>
                <w:lang w:val="en-GB"/>
              </w:rPr>
              <w:t>TIMEFRAME</w:t>
            </w:r>
          </w:p>
          <w:p w14:paraId="505C7CF4" w14:textId="77777777" w:rsidR="004B6AB7" w:rsidRPr="00864ADB" w:rsidRDefault="004B6AB7">
            <w:pPr>
              <w:jc w:val="both"/>
              <w:rPr>
                <w:rFonts w:cs="Arial"/>
                <w:b/>
                <w:lang w:val="en-GB"/>
              </w:rPr>
            </w:pPr>
            <w:r w:rsidRPr="00864ADB">
              <w:rPr>
                <w:rFonts w:cs="Arial"/>
                <w:b/>
                <w:lang w:val="en-GB"/>
              </w:rPr>
              <w:t>S / M / L</w:t>
            </w:r>
          </w:p>
        </w:tc>
      </w:tr>
      <w:tr w:rsidR="00633D3E" w:rsidRPr="00633D3E" w14:paraId="3FAE4CEC" w14:textId="77777777" w:rsidTr="00113EE7">
        <w:tc>
          <w:tcPr>
            <w:tcW w:w="1110" w:type="pct"/>
            <w:tcBorders>
              <w:top w:val="single" w:sz="4" w:space="0" w:color="auto"/>
              <w:left w:val="single" w:sz="4" w:space="0" w:color="auto"/>
              <w:bottom w:val="single" w:sz="4" w:space="0" w:color="auto"/>
              <w:right w:val="single" w:sz="4" w:space="0" w:color="auto"/>
            </w:tcBorders>
          </w:tcPr>
          <w:p w14:paraId="3476EFB0" w14:textId="77777777" w:rsidR="004B6AB7" w:rsidRPr="00864ADB" w:rsidRDefault="004B6AB7">
            <w:pPr>
              <w:jc w:val="both"/>
              <w:rPr>
                <w:rFonts w:cs="Arial"/>
                <w:lang w:val="en-GB"/>
              </w:rPr>
            </w:pPr>
            <w:r w:rsidRPr="00864ADB">
              <w:rPr>
                <w:rFonts w:cs="Arial"/>
                <w:lang w:val="en-GB"/>
              </w:rPr>
              <w:t>To establish and facilitate a multi-agency Support Hub to monitor and evaluate effective information sharing, enable focused decision making for early intervention and appropriate actions to be taken to reduce the vulnerability of individuals and the risk for victims and their families and as a result increase public safety.</w:t>
            </w:r>
          </w:p>
          <w:p w14:paraId="51D5F519" w14:textId="77777777" w:rsidR="004B6AB7" w:rsidRPr="00864ADB" w:rsidRDefault="004B6AB7">
            <w:pPr>
              <w:jc w:val="both"/>
              <w:rPr>
                <w:rFonts w:cs="Arial"/>
                <w:lang w:val="en-GB"/>
              </w:rPr>
            </w:pPr>
          </w:p>
        </w:tc>
        <w:tc>
          <w:tcPr>
            <w:tcW w:w="777" w:type="pct"/>
            <w:tcBorders>
              <w:top w:val="single" w:sz="4" w:space="0" w:color="auto"/>
              <w:left w:val="single" w:sz="4" w:space="0" w:color="auto"/>
              <w:bottom w:val="single" w:sz="4" w:space="0" w:color="auto"/>
              <w:right w:val="single" w:sz="4" w:space="0" w:color="auto"/>
            </w:tcBorders>
          </w:tcPr>
          <w:p w14:paraId="1828A8D6" w14:textId="77777777" w:rsidR="004B6AB7" w:rsidRPr="00864ADB" w:rsidRDefault="004B6AB7" w:rsidP="00973FB2">
            <w:pPr>
              <w:pStyle w:val="ListParagraph"/>
              <w:numPr>
                <w:ilvl w:val="0"/>
                <w:numId w:val="8"/>
              </w:numPr>
              <w:jc w:val="both"/>
              <w:rPr>
                <w:rFonts w:cs="Arial"/>
                <w:lang w:val="en-GB"/>
              </w:rPr>
            </w:pPr>
            <w:r w:rsidRPr="00864ADB">
              <w:rPr>
                <w:rFonts w:cs="Arial"/>
                <w:lang w:val="en-GB"/>
              </w:rPr>
              <w:t>Engage Partners (Jan 2018)</w:t>
            </w:r>
          </w:p>
          <w:p w14:paraId="6AE1CAAB" w14:textId="77777777" w:rsidR="004B6AB7" w:rsidRPr="00864ADB" w:rsidRDefault="004B6AB7">
            <w:pPr>
              <w:jc w:val="both"/>
              <w:rPr>
                <w:rFonts w:cs="Arial"/>
                <w:lang w:val="en-GB"/>
              </w:rPr>
            </w:pPr>
          </w:p>
          <w:p w14:paraId="7328F369" w14:textId="77777777" w:rsidR="004B6AB7" w:rsidRPr="00864ADB" w:rsidRDefault="004B6AB7" w:rsidP="00973FB2">
            <w:pPr>
              <w:pStyle w:val="ListParagraph"/>
              <w:numPr>
                <w:ilvl w:val="0"/>
                <w:numId w:val="8"/>
              </w:numPr>
              <w:jc w:val="both"/>
              <w:rPr>
                <w:rFonts w:cs="Arial"/>
                <w:lang w:val="en-GB"/>
              </w:rPr>
            </w:pPr>
            <w:r w:rsidRPr="00864ADB">
              <w:rPr>
                <w:rFonts w:cs="Arial"/>
                <w:lang w:val="en-GB"/>
              </w:rPr>
              <w:t>Develop information sharing protocols</w:t>
            </w:r>
          </w:p>
          <w:p w14:paraId="050EF590" w14:textId="77777777" w:rsidR="004B6AB7" w:rsidRPr="00864ADB" w:rsidRDefault="004B6AB7">
            <w:pPr>
              <w:jc w:val="both"/>
              <w:rPr>
                <w:rFonts w:cs="Arial"/>
                <w:lang w:val="en-GB"/>
              </w:rPr>
            </w:pPr>
          </w:p>
          <w:p w14:paraId="29EF56E0" w14:textId="77777777" w:rsidR="004B6AB7" w:rsidRPr="00864ADB" w:rsidRDefault="004B6AB7" w:rsidP="00973FB2">
            <w:pPr>
              <w:pStyle w:val="ListParagraph"/>
              <w:numPr>
                <w:ilvl w:val="0"/>
                <w:numId w:val="8"/>
              </w:numPr>
              <w:jc w:val="both"/>
              <w:rPr>
                <w:rFonts w:cs="Arial"/>
                <w:lang w:val="en-GB"/>
              </w:rPr>
            </w:pPr>
            <w:r w:rsidRPr="00864ADB">
              <w:rPr>
                <w:rFonts w:cs="Arial"/>
                <w:lang w:val="en-GB"/>
              </w:rPr>
              <w:t>Agree meeting schedule</w:t>
            </w:r>
          </w:p>
        </w:tc>
        <w:tc>
          <w:tcPr>
            <w:tcW w:w="815" w:type="pct"/>
            <w:gridSpan w:val="2"/>
            <w:tcBorders>
              <w:top w:val="single" w:sz="4" w:space="0" w:color="auto"/>
              <w:left w:val="single" w:sz="4" w:space="0" w:color="auto"/>
              <w:bottom w:val="single" w:sz="4" w:space="0" w:color="auto"/>
              <w:right w:val="single" w:sz="4" w:space="0" w:color="auto"/>
            </w:tcBorders>
          </w:tcPr>
          <w:p w14:paraId="5DE4A6BD" w14:textId="77777777" w:rsidR="004B6AB7" w:rsidRPr="00864ADB" w:rsidRDefault="004B6AB7">
            <w:pPr>
              <w:tabs>
                <w:tab w:val="left" w:pos="1485"/>
              </w:tabs>
              <w:jc w:val="both"/>
              <w:rPr>
                <w:rFonts w:cs="Arial"/>
                <w:lang w:val="en-GB"/>
              </w:rPr>
            </w:pPr>
            <w:r w:rsidRPr="00864ADB">
              <w:rPr>
                <w:rFonts w:cs="Arial"/>
                <w:b/>
                <w:lang w:val="en-GB"/>
              </w:rPr>
              <w:t>This means that:-</w:t>
            </w:r>
            <w:r w:rsidRPr="00864ADB">
              <w:rPr>
                <w:rFonts w:cs="Arial"/>
                <w:lang w:val="en-GB"/>
              </w:rPr>
              <w:t xml:space="preserve"> </w:t>
            </w:r>
          </w:p>
          <w:p w14:paraId="27DD98EC" w14:textId="77777777" w:rsidR="004B6AB7" w:rsidRPr="00864ADB" w:rsidRDefault="004B6AB7">
            <w:pPr>
              <w:tabs>
                <w:tab w:val="left" w:pos="1485"/>
              </w:tabs>
              <w:jc w:val="both"/>
              <w:rPr>
                <w:rFonts w:cs="Arial"/>
                <w:lang w:val="en-GB"/>
              </w:rPr>
            </w:pPr>
            <w:r w:rsidRPr="00864ADB">
              <w:rPr>
                <w:rFonts w:cs="Arial"/>
                <w:lang w:val="en-GB"/>
              </w:rPr>
              <w:t>4.1: People in CC&amp;G experience a reduction in levels of crime</w:t>
            </w:r>
          </w:p>
          <w:p w14:paraId="7B405DAA" w14:textId="77777777" w:rsidR="004B6AB7" w:rsidRPr="00864ADB" w:rsidRDefault="004B6AB7">
            <w:pPr>
              <w:tabs>
                <w:tab w:val="left" w:pos="1485"/>
              </w:tabs>
              <w:jc w:val="both"/>
              <w:rPr>
                <w:rFonts w:cs="Arial"/>
                <w:lang w:val="en-GB"/>
              </w:rPr>
            </w:pPr>
          </w:p>
          <w:p w14:paraId="6F562AFB" w14:textId="77777777" w:rsidR="004B6AB7" w:rsidRPr="00864ADB" w:rsidRDefault="004B6AB7">
            <w:pPr>
              <w:tabs>
                <w:tab w:val="left" w:pos="1485"/>
              </w:tabs>
              <w:jc w:val="both"/>
              <w:rPr>
                <w:rFonts w:cs="Arial"/>
                <w:lang w:val="en-GB"/>
              </w:rPr>
            </w:pPr>
            <w:r w:rsidRPr="00864ADB">
              <w:rPr>
                <w:rFonts w:cs="Arial"/>
                <w:lang w:val="en-GB"/>
              </w:rPr>
              <w:t xml:space="preserve">4.2 The people of CC&amp;G benefit from a reduction in fear of crime </w:t>
            </w:r>
          </w:p>
          <w:p w14:paraId="5BD0774D" w14:textId="77777777" w:rsidR="00117394" w:rsidRPr="00864ADB" w:rsidRDefault="00117394">
            <w:pPr>
              <w:tabs>
                <w:tab w:val="left" w:pos="1485"/>
              </w:tabs>
              <w:jc w:val="both"/>
              <w:rPr>
                <w:rFonts w:cs="Arial"/>
                <w:b/>
                <w:lang w:val="en-GB"/>
              </w:rPr>
            </w:pPr>
          </w:p>
          <w:p w14:paraId="5908E5D2" w14:textId="77777777" w:rsidR="00117394" w:rsidRPr="00864ADB" w:rsidRDefault="00117394">
            <w:pPr>
              <w:tabs>
                <w:tab w:val="left" w:pos="1485"/>
              </w:tabs>
              <w:jc w:val="both"/>
              <w:rPr>
                <w:rFonts w:cs="Arial"/>
                <w:b/>
                <w:lang w:val="en-GB"/>
              </w:rPr>
            </w:pPr>
          </w:p>
          <w:p w14:paraId="632D919B" w14:textId="77777777" w:rsidR="00117394" w:rsidRPr="00864ADB" w:rsidRDefault="00117394">
            <w:pPr>
              <w:tabs>
                <w:tab w:val="left" w:pos="1485"/>
              </w:tabs>
              <w:jc w:val="both"/>
              <w:rPr>
                <w:rFonts w:cs="Arial"/>
                <w:b/>
                <w:lang w:val="en-GB"/>
              </w:rPr>
            </w:pPr>
          </w:p>
          <w:p w14:paraId="06AB8171" w14:textId="77777777" w:rsidR="00117394" w:rsidRPr="00864ADB" w:rsidRDefault="00117394">
            <w:pPr>
              <w:tabs>
                <w:tab w:val="left" w:pos="1485"/>
              </w:tabs>
              <w:jc w:val="both"/>
              <w:rPr>
                <w:rFonts w:cs="Arial"/>
                <w:b/>
                <w:lang w:val="en-GB"/>
              </w:rPr>
            </w:pPr>
          </w:p>
          <w:p w14:paraId="5B8740F4" w14:textId="6637D321" w:rsidR="004B6AB7" w:rsidRPr="00864ADB" w:rsidRDefault="004B6AB7">
            <w:pPr>
              <w:tabs>
                <w:tab w:val="left" w:pos="1485"/>
              </w:tabs>
              <w:jc w:val="both"/>
              <w:rPr>
                <w:rFonts w:cs="Arial"/>
                <w:b/>
                <w:lang w:val="en-GB"/>
              </w:rPr>
            </w:pPr>
            <w:r w:rsidRPr="00864ADB">
              <w:rPr>
                <w:rFonts w:cs="Arial"/>
                <w:b/>
                <w:lang w:val="en-GB"/>
              </w:rPr>
              <w:lastRenderedPageBreak/>
              <w:t>Also LINKS to:-</w:t>
            </w:r>
          </w:p>
          <w:p w14:paraId="6ED3C347" w14:textId="77777777" w:rsidR="004B6AB7" w:rsidRPr="00864ADB" w:rsidRDefault="004B6AB7">
            <w:pPr>
              <w:jc w:val="both"/>
              <w:rPr>
                <w:rFonts w:cs="Arial"/>
                <w:lang w:val="en-GB"/>
              </w:rPr>
            </w:pPr>
          </w:p>
          <w:p w14:paraId="4CF7778C" w14:textId="77777777" w:rsidR="004B6AB7" w:rsidRPr="00864ADB" w:rsidRDefault="004B6AB7">
            <w:pPr>
              <w:jc w:val="both"/>
              <w:rPr>
                <w:rFonts w:cs="Arial"/>
                <w:u w:val="single"/>
                <w:lang w:val="en-GB"/>
              </w:rPr>
            </w:pPr>
            <w:r w:rsidRPr="00864ADB">
              <w:rPr>
                <w:rFonts w:cs="Arial"/>
                <w:lang w:val="en-GB"/>
              </w:rPr>
              <w:t>Outcome 2:- Our children and young people will have the very best start in life</w:t>
            </w:r>
          </w:p>
        </w:tc>
        <w:tc>
          <w:tcPr>
            <w:tcW w:w="1459" w:type="pct"/>
            <w:tcBorders>
              <w:top w:val="single" w:sz="4" w:space="0" w:color="auto"/>
              <w:left w:val="single" w:sz="4" w:space="0" w:color="auto"/>
              <w:bottom w:val="single" w:sz="4" w:space="0" w:color="auto"/>
              <w:right w:val="single" w:sz="4" w:space="0" w:color="auto"/>
            </w:tcBorders>
          </w:tcPr>
          <w:p w14:paraId="4CB22055" w14:textId="77777777" w:rsidR="004B6AB7" w:rsidRPr="00864ADB" w:rsidRDefault="004B6AB7">
            <w:pPr>
              <w:jc w:val="both"/>
              <w:rPr>
                <w:rFonts w:cs="Arial"/>
                <w:b/>
                <w:lang w:val="en-GB"/>
              </w:rPr>
            </w:pPr>
            <w:r w:rsidRPr="00864ADB">
              <w:rPr>
                <w:rFonts w:cs="Arial"/>
                <w:b/>
                <w:lang w:val="en-GB"/>
              </w:rPr>
              <w:lastRenderedPageBreak/>
              <w:t xml:space="preserve">ACTION LEAD ORGANISTION </w:t>
            </w:r>
          </w:p>
          <w:p w14:paraId="688F3AFD" w14:textId="77777777" w:rsidR="004B6AB7" w:rsidRPr="00864ADB" w:rsidRDefault="004B6AB7">
            <w:pPr>
              <w:jc w:val="both"/>
              <w:rPr>
                <w:rFonts w:cs="Arial"/>
                <w:lang w:val="en-GB"/>
              </w:rPr>
            </w:pPr>
            <w:r w:rsidRPr="00864ADB">
              <w:rPr>
                <w:rFonts w:cs="Arial"/>
                <w:lang w:val="en-GB"/>
              </w:rPr>
              <w:t xml:space="preserve">Causeway Coast and Glens Borough &amp; </w:t>
            </w:r>
          </w:p>
          <w:p w14:paraId="59D6DB25" w14:textId="77777777" w:rsidR="004B6AB7" w:rsidRPr="00864ADB" w:rsidRDefault="004B6AB7">
            <w:pPr>
              <w:jc w:val="both"/>
              <w:rPr>
                <w:rFonts w:cs="Arial"/>
                <w:lang w:val="en-GB"/>
              </w:rPr>
            </w:pPr>
            <w:r w:rsidRPr="00864ADB">
              <w:rPr>
                <w:rFonts w:cs="Arial"/>
                <w:lang w:val="en-GB"/>
              </w:rPr>
              <w:t>Police Service of Northern Ireland</w:t>
            </w:r>
          </w:p>
          <w:p w14:paraId="22A1EF1D" w14:textId="77777777" w:rsidR="004B6AB7" w:rsidRPr="00864ADB" w:rsidRDefault="004B6AB7">
            <w:pPr>
              <w:jc w:val="both"/>
              <w:rPr>
                <w:rFonts w:cs="Arial"/>
                <w:b/>
                <w:lang w:val="en-GB"/>
              </w:rPr>
            </w:pPr>
          </w:p>
          <w:p w14:paraId="395EE8C1" w14:textId="77777777" w:rsidR="004B6AB7" w:rsidRPr="00864ADB" w:rsidRDefault="004B6AB7">
            <w:pPr>
              <w:jc w:val="both"/>
              <w:rPr>
                <w:rFonts w:cs="Arial"/>
                <w:b/>
                <w:lang w:val="en-GB"/>
              </w:rPr>
            </w:pPr>
            <w:r w:rsidRPr="00864ADB">
              <w:rPr>
                <w:rFonts w:cs="Arial"/>
                <w:b/>
                <w:lang w:val="en-GB"/>
              </w:rPr>
              <w:t>PARTNER ORGANISATIONS:</w:t>
            </w:r>
          </w:p>
          <w:p w14:paraId="0913F6F4" w14:textId="77777777" w:rsidR="004B6AB7" w:rsidRPr="00864ADB" w:rsidRDefault="004B6AB7" w:rsidP="00973FB2">
            <w:pPr>
              <w:numPr>
                <w:ilvl w:val="0"/>
                <w:numId w:val="9"/>
              </w:numPr>
              <w:jc w:val="both"/>
              <w:rPr>
                <w:rFonts w:cs="Arial"/>
                <w:lang w:val="en-GB"/>
              </w:rPr>
            </w:pPr>
            <w:r w:rsidRPr="00864ADB">
              <w:rPr>
                <w:rFonts w:cs="Arial"/>
                <w:lang w:val="en-GB"/>
              </w:rPr>
              <w:t>CC&amp;G BC</w:t>
            </w:r>
          </w:p>
          <w:p w14:paraId="5DF5A304" w14:textId="77777777" w:rsidR="004B6AB7" w:rsidRPr="00864ADB" w:rsidRDefault="004B6AB7" w:rsidP="00973FB2">
            <w:pPr>
              <w:numPr>
                <w:ilvl w:val="0"/>
                <w:numId w:val="9"/>
              </w:numPr>
              <w:jc w:val="both"/>
              <w:rPr>
                <w:rFonts w:cs="Arial"/>
                <w:lang w:val="en-GB"/>
              </w:rPr>
            </w:pPr>
            <w:r w:rsidRPr="00864ADB">
              <w:rPr>
                <w:rFonts w:cs="Arial"/>
                <w:lang w:val="en-GB"/>
              </w:rPr>
              <w:t>PSNI</w:t>
            </w:r>
          </w:p>
          <w:p w14:paraId="337BA905" w14:textId="77777777" w:rsidR="004B6AB7" w:rsidRPr="00864ADB" w:rsidRDefault="004B6AB7" w:rsidP="00973FB2">
            <w:pPr>
              <w:numPr>
                <w:ilvl w:val="0"/>
                <w:numId w:val="9"/>
              </w:numPr>
              <w:jc w:val="both"/>
              <w:rPr>
                <w:rFonts w:cs="Arial"/>
                <w:lang w:val="en-GB"/>
              </w:rPr>
            </w:pPr>
            <w:r w:rsidRPr="00864ADB">
              <w:rPr>
                <w:rFonts w:cs="Arial"/>
                <w:lang w:val="en-GB"/>
              </w:rPr>
              <w:t>PBNI</w:t>
            </w:r>
          </w:p>
          <w:p w14:paraId="2A0FF31E" w14:textId="77777777" w:rsidR="004B6AB7" w:rsidRPr="00864ADB" w:rsidRDefault="004B6AB7" w:rsidP="00973FB2">
            <w:pPr>
              <w:numPr>
                <w:ilvl w:val="0"/>
                <w:numId w:val="9"/>
              </w:numPr>
              <w:jc w:val="both"/>
              <w:rPr>
                <w:rFonts w:cs="Arial"/>
                <w:lang w:val="en-GB"/>
              </w:rPr>
            </w:pPr>
            <w:r w:rsidRPr="00864ADB">
              <w:rPr>
                <w:rFonts w:cs="Arial"/>
                <w:lang w:val="en-GB"/>
              </w:rPr>
              <w:t>YJA</w:t>
            </w:r>
          </w:p>
          <w:p w14:paraId="40EE989F" w14:textId="77777777" w:rsidR="004B6AB7" w:rsidRPr="00864ADB" w:rsidRDefault="004B6AB7" w:rsidP="00973FB2">
            <w:pPr>
              <w:numPr>
                <w:ilvl w:val="0"/>
                <w:numId w:val="9"/>
              </w:numPr>
              <w:jc w:val="both"/>
              <w:rPr>
                <w:rFonts w:cs="Arial"/>
                <w:lang w:val="en-GB"/>
              </w:rPr>
            </w:pPr>
            <w:r w:rsidRPr="00864ADB">
              <w:rPr>
                <w:rFonts w:cs="Arial"/>
                <w:lang w:val="en-GB"/>
              </w:rPr>
              <w:t>NIHE</w:t>
            </w:r>
          </w:p>
          <w:p w14:paraId="1C61D39F" w14:textId="77777777" w:rsidR="004B6AB7" w:rsidRPr="00864ADB" w:rsidRDefault="004B6AB7" w:rsidP="00973FB2">
            <w:pPr>
              <w:numPr>
                <w:ilvl w:val="0"/>
                <w:numId w:val="9"/>
              </w:numPr>
              <w:jc w:val="both"/>
              <w:rPr>
                <w:rFonts w:cs="Arial"/>
                <w:lang w:val="en-GB"/>
              </w:rPr>
            </w:pPr>
            <w:r w:rsidRPr="00864ADB">
              <w:rPr>
                <w:rFonts w:cs="Arial"/>
                <w:lang w:val="en-GB"/>
              </w:rPr>
              <w:t>EANI</w:t>
            </w:r>
          </w:p>
          <w:p w14:paraId="700035A7" w14:textId="77777777" w:rsidR="004B6AB7" w:rsidRPr="00864ADB" w:rsidRDefault="004B6AB7" w:rsidP="00973FB2">
            <w:pPr>
              <w:numPr>
                <w:ilvl w:val="0"/>
                <w:numId w:val="9"/>
              </w:numPr>
              <w:jc w:val="both"/>
              <w:rPr>
                <w:rFonts w:cs="Arial"/>
                <w:lang w:val="en-GB"/>
              </w:rPr>
            </w:pPr>
            <w:r w:rsidRPr="00864ADB">
              <w:rPr>
                <w:rFonts w:cs="Arial"/>
                <w:lang w:val="en-GB"/>
              </w:rPr>
              <w:t>CCG BC</w:t>
            </w:r>
          </w:p>
          <w:p w14:paraId="53173F07" w14:textId="77777777" w:rsidR="004B6AB7" w:rsidRPr="00864ADB" w:rsidRDefault="004B6AB7" w:rsidP="00973FB2">
            <w:pPr>
              <w:numPr>
                <w:ilvl w:val="0"/>
                <w:numId w:val="9"/>
              </w:numPr>
              <w:jc w:val="both"/>
              <w:rPr>
                <w:rFonts w:cs="Arial"/>
                <w:lang w:val="en-GB"/>
              </w:rPr>
            </w:pPr>
            <w:r w:rsidRPr="00864ADB">
              <w:rPr>
                <w:rFonts w:cs="Arial"/>
                <w:lang w:val="en-GB"/>
              </w:rPr>
              <w:lastRenderedPageBreak/>
              <w:t>NIFRS</w:t>
            </w:r>
          </w:p>
          <w:p w14:paraId="3DD9D705" w14:textId="77777777" w:rsidR="004B6AB7" w:rsidRPr="00864ADB" w:rsidRDefault="004B6AB7" w:rsidP="00973FB2">
            <w:pPr>
              <w:numPr>
                <w:ilvl w:val="0"/>
                <w:numId w:val="9"/>
              </w:numPr>
              <w:jc w:val="both"/>
              <w:rPr>
                <w:rFonts w:cs="Arial"/>
                <w:b/>
                <w:lang w:val="en-GB"/>
              </w:rPr>
            </w:pPr>
            <w:r w:rsidRPr="00864ADB">
              <w:rPr>
                <w:rFonts w:cs="Arial"/>
                <w:lang w:val="en-GB"/>
              </w:rPr>
              <w:t>NHSCT/WHSCT</w:t>
            </w:r>
          </w:p>
        </w:tc>
        <w:tc>
          <w:tcPr>
            <w:tcW w:w="839" w:type="pct"/>
            <w:tcBorders>
              <w:top w:val="single" w:sz="4" w:space="0" w:color="auto"/>
              <w:left w:val="single" w:sz="4" w:space="0" w:color="auto"/>
              <w:bottom w:val="single" w:sz="4" w:space="0" w:color="auto"/>
              <w:right w:val="single" w:sz="4" w:space="0" w:color="auto"/>
            </w:tcBorders>
            <w:hideMark/>
          </w:tcPr>
          <w:p w14:paraId="691AAEBC" w14:textId="77777777" w:rsidR="004B6AB7" w:rsidRPr="00864ADB" w:rsidRDefault="004B6AB7">
            <w:pPr>
              <w:jc w:val="both"/>
              <w:rPr>
                <w:rFonts w:cs="Arial"/>
                <w:lang w:val="en-GB"/>
              </w:rPr>
            </w:pPr>
            <w:r w:rsidRPr="00864ADB">
              <w:rPr>
                <w:rFonts w:cs="Arial"/>
                <w:lang w:val="en-GB"/>
              </w:rPr>
              <w:lastRenderedPageBreak/>
              <w:t>M</w:t>
            </w:r>
          </w:p>
        </w:tc>
      </w:tr>
      <w:tr w:rsidR="00633D3E" w:rsidRPr="00633D3E" w14:paraId="7072347C" w14:textId="77777777" w:rsidTr="00113EE7">
        <w:tc>
          <w:tcPr>
            <w:tcW w:w="1110" w:type="pct"/>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1CC9BF6C" w14:textId="77777777" w:rsidR="004B6AB7" w:rsidRPr="00864ADB" w:rsidRDefault="004B6AB7">
            <w:pPr>
              <w:jc w:val="both"/>
              <w:rPr>
                <w:rFonts w:cs="Arial"/>
                <w:b/>
                <w:lang w:val="en-GB"/>
              </w:rPr>
            </w:pPr>
            <w:r w:rsidRPr="00864ADB">
              <w:rPr>
                <w:rFonts w:cs="Arial"/>
                <w:b/>
                <w:lang w:val="en-GB"/>
              </w:rPr>
              <w:t>PERFORMANCE INDICATORS FOR THIS ACTION</w:t>
            </w:r>
          </w:p>
        </w:tc>
        <w:tc>
          <w:tcPr>
            <w:tcW w:w="777" w:type="pct"/>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02C142DE" w14:textId="77777777" w:rsidR="004B6AB7" w:rsidRPr="00864ADB" w:rsidRDefault="004B6AB7">
            <w:pPr>
              <w:jc w:val="both"/>
              <w:rPr>
                <w:rFonts w:cs="Arial"/>
                <w:b/>
                <w:lang w:val="en-GB"/>
              </w:rPr>
            </w:pPr>
            <w:r w:rsidRPr="00864ADB">
              <w:rPr>
                <w:rFonts w:cs="Arial"/>
                <w:b/>
                <w:lang w:val="en-GB"/>
              </w:rPr>
              <w:t>BASELINE 2017</w:t>
            </w:r>
          </w:p>
        </w:tc>
        <w:tc>
          <w:tcPr>
            <w:tcW w:w="815" w:type="pct"/>
            <w:gridSpan w:val="2"/>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4B2EEDB4" w14:textId="77777777" w:rsidR="004B6AB7" w:rsidRPr="00864ADB" w:rsidRDefault="004B6AB7">
            <w:pPr>
              <w:jc w:val="both"/>
              <w:rPr>
                <w:rFonts w:cs="Arial"/>
                <w:b/>
                <w:lang w:val="en-GB"/>
              </w:rPr>
            </w:pPr>
            <w:r w:rsidRPr="00864ADB">
              <w:rPr>
                <w:rFonts w:cs="Arial"/>
                <w:b/>
                <w:lang w:val="en-GB"/>
              </w:rPr>
              <w:t xml:space="preserve">TARGET </w:t>
            </w:r>
          </w:p>
        </w:tc>
        <w:tc>
          <w:tcPr>
            <w:tcW w:w="1459" w:type="pct"/>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6261EEED" w14:textId="77777777" w:rsidR="004B6AB7" w:rsidRPr="00864ADB" w:rsidRDefault="004B6AB7">
            <w:pPr>
              <w:jc w:val="both"/>
              <w:rPr>
                <w:rFonts w:cs="Arial"/>
                <w:b/>
                <w:lang w:val="en-GB"/>
              </w:rPr>
            </w:pPr>
            <w:r w:rsidRPr="00864ADB">
              <w:rPr>
                <w:rFonts w:cs="Arial"/>
                <w:b/>
                <w:lang w:val="en-GB"/>
              </w:rPr>
              <w:t>LEAD OFFICER FOR PERFORMANCE MEASURES</w:t>
            </w:r>
          </w:p>
        </w:tc>
        <w:tc>
          <w:tcPr>
            <w:tcW w:w="839" w:type="pct"/>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6217F773" w14:textId="77777777" w:rsidR="004B6AB7" w:rsidRPr="00864ADB" w:rsidRDefault="004B6AB7">
            <w:pPr>
              <w:jc w:val="both"/>
              <w:rPr>
                <w:rFonts w:cs="Arial"/>
                <w:b/>
                <w:lang w:val="en-GB"/>
              </w:rPr>
            </w:pPr>
            <w:r w:rsidRPr="00864ADB">
              <w:rPr>
                <w:rFonts w:cs="Arial"/>
                <w:b/>
                <w:lang w:val="en-GB"/>
              </w:rPr>
              <w:t>TIMEFRAME</w:t>
            </w:r>
          </w:p>
          <w:p w14:paraId="4C7CF28F" w14:textId="77777777" w:rsidR="004B6AB7" w:rsidRPr="00864ADB" w:rsidRDefault="004B6AB7">
            <w:pPr>
              <w:jc w:val="both"/>
              <w:rPr>
                <w:rFonts w:cs="Arial"/>
                <w:u w:val="single"/>
                <w:lang w:val="en-GB"/>
              </w:rPr>
            </w:pPr>
            <w:r w:rsidRPr="00864ADB">
              <w:rPr>
                <w:rFonts w:cs="Arial"/>
                <w:b/>
                <w:lang w:val="en-GB"/>
              </w:rPr>
              <w:t>S / M / L</w:t>
            </w:r>
          </w:p>
        </w:tc>
      </w:tr>
      <w:tr w:rsidR="004C41E9" w:rsidRPr="00633D3E" w14:paraId="6133DB68" w14:textId="77777777" w:rsidTr="00113EE7">
        <w:tc>
          <w:tcPr>
            <w:tcW w:w="1110" w:type="pct"/>
            <w:tcBorders>
              <w:top w:val="single" w:sz="4" w:space="0" w:color="auto"/>
              <w:left w:val="single" w:sz="4" w:space="0" w:color="auto"/>
              <w:bottom w:val="single" w:sz="4" w:space="0" w:color="auto"/>
              <w:right w:val="single" w:sz="4" w:space="0" w:color="auto"/>
            </w:tcBorders>
          </w:tcPr>
          <w:p w14:paraId="68545F66" w14:textId="77777777" w:rsidR="004B6AB7" w:rsidRPr="00864ADB" w:rsidRDefault="004B6AB7" w:rsidP="00973FB2">
            <w:pPr>
              <w:pStyle w:val="ListParagraph"/>
              <w:numPr>
                <w:ilvl w:val="0"/>
                <w:numId w:val="9"/>
              </w:numPr>
              <w:jc w:val="both"/>
              <w:rPr>
                <w:rFonts w:cs="Arial"/>
                <w:lang w:val="en-GB"/>
              </w:rPr>
            </w:pPr>
            <w:r w:rsidRPr="00864ADB">
              <w:rPr>
                <w:rFonts w:cs="Arial"/>
                <w:lang w:val="en-GB"/>
              </w:rPr>
              <w:t>Establish hub</w:t>
            </w:r>
          </w:p>
          <w:p w14:paraId="07DCAAB1" w14:textId="77777777" w:rsidR="004B6AB7" w:rsidRPr="00864ADB" w:rsidRDefault="004B6AB7">
            <w:pPr>
              <w:ind w:left="720"/>
              <w:contextualSpacing/>
              <w:jc w:val="both"/>
              <w:rPr>
                <w:rFonts w:cs="Arial"/>
                <w:lang w:val="en-GB"/>
              </w:rPr>
            </w:pPr>
          </w:p>
          <w:p w14:paraId="378D0B96" w14:textId="77777777" w:rsidR="004B6AB7" w:rsidRPr="00864ADB" w:rsidRDefault="004B6AB7" w:rsidP="00973FB2">
            <w:pPr>
              <w:pStyle w:val="ListParagraph"/>
              <w:numPr>
                <w:ilvl w:val="0"/>
                <w:numId w:val="9"/>
              </w:numPr>
              <w:jc w:val="both"/>
              <w:rPr>
                <w:rFonts w:cs="Arial"/>
                <w:lang w:val="en-GB"/>
              </w:rPr>
            </w:pPr>
            <w:r w:rsidRPr="00864ADB">
              <w:rPr>
                <w:rFonts w:cs="Arial"/>
                <w:lang w:val="en-GB"/>
              </w:rPr>
              <w:t xml:space="preserve">Agency Representation </w:t>
            </w:r>
          </w:p>
          <w:p w14:paraId="390257AE" w14:textId="77777777" w:rsidR="004B6AB7" w:rsidRPr="00864ADB" w:rsidRDefault="004B6AB7">
            <w:pPr>
              <w:jc w:val="both"/>
              <w:rPr>
                <w:rFonts w:cs="Arial"/>
                <w:lang w:val="en-GB"/>
              </w:rPr>
            </w:pPr>
          </w:p>
          <w:p w14:paraId="29EA6E0D" w14:textId="77777777" w:rsidR="004B6AB7" w:rsidRPr="00864ADB" w:rsidRDefault="004B6AB7" w:rsidP="00973FB2">
            <w:pPr>
              <w:pStyle w:val="ListParagraph"/>
              <w:numPr>
                <w:ilvl w:val="0"/>
                <w:numId w:val="9"/>
              </w:numPr>
              <w:jc w:val="both"/>
              <w:rPr>
                <w:rFonts w:cs="Arial"/>
                <w:lang w:val="en-GB"/>
              </w:rPr>
            </w:pPr>
            <w:r w:rsidRPr="00864ADB">
              <w:rPr>
                <w:rFonts w:cs="Arial"/>
                <w:lang w:val="en-GB"/>
              </w:rPr>
              <w:t>Number of meetings</w:t>
            </w:r>
          </w:p>
          <w:p w14:paraId="218CB946" w14:textId="77777777" w:rsidR="004B6AB7" w:rsidRPr="00864ADB" w:rsidRDefault="004B6AB7">
            <w:pPr>
              <w:jc w:val="both"/>
              <w:rPr>
                <w:rFonts w:cs="Arial"/>
                <w:lang w:val="en-GB"/>
              </w:rPr>
            </w:pPr>
          </w:p>
          <w:p w14:paraId="2EAC7006" w14:textId="77777777" w:rsidR="004B6AB7" w:rsidRPr="00864ADB" w:rsidRDefault="004B6AB7" w:rsidP="00973FB2">
            <w:pPr>
              <w:pStyle w:val="ListParagraph"/>
              <w:numPr>
                <w:ilvl w:val="0"/>
                <w:numId w:val="9"/>
              </w:numPr>
              <w:jc w:val="both"/>
              <w:rPr>
                <w:rFonts w:cs="Arial"/>
                <w:lang w:val="en-GB"/>
              </w:rPr>
            </w:pPr>
            <w:r w:rsidRPr="00864ADB">
              <w:rPr>
                <w:rFonts w:cs="Arial"/>
                <w:lang w:val="en-GB"/>
              </w:rPr>
              <w:t>Information shared &amp; actions agreed</w:t>
            </w:r>
          </w:p>
          <w:p w14:paraId="2852557F" w14:textId="77777777" w:rsidR="004B6AB7" w:rsidRPr="00864ADB" w:rsidRDefault="004B6AB7">
            <w:pPr>
              <w:jc w:val="both"/>
              <w:rPr>
                <w:rFonts w:cs="Arial"/>
                <w:lang w:val="en-GB"/>
              </w:rPr>
            </w:pPr>
          </w:p>
          <w:p w14:paraId="79A6AF44" w14:textId="77777777" w:rsidR="004B6AB7" w:rsidRPr="00864ADB" w:rsidRDefault="004B6AB7" w:rsidP="00973FB2">
            <w:pPr>
              <w:pStyle w:val="ListParagraph"/>
              <w:numPr>
                <w:ilvl w:val="0"/>
                <w:numId w:val="9"/>
              </w:numPr>
              <w:jc w:val="both"/>
              <w:rPr>
                <w:rFonts w:cs="Arial"/>
                <w:lang w:val="en-GB"/>
              </w:rPr>
            </w:pPr>
            <w:r w:rsidRPr="00864ADB">
              <w:rPr>
                <w:rFonts w:cs="Arial"/>
                <w:lang w:val="en-GB"/>
              </w:rPr>
              <w:t>Outcomes for individuals-reduced vulnerability</w:t>
            </w:r>
          </w:p>
        </w:tc>
        <w:tc>
          <w:tcPr>
            <w:tcW w:w="777" w:type="pct"/>
            <w:tcBorders>
              <w:top w:val="single" w:sz="4" w:space="0" w:color="auto"/>
              <w:left w:val="single" w:sz="4" w:space="0" w:color="auto"/>
              <w:bottom w:val="single" w:sz="4" w:space="0" w:color="auto"/>
              <w:right w:val="single" w:sz="4" w:space="0" w:color="auto"/>
            </w:tcBorders>
            <w:hideMark/>
          </w:tcPr>
          <w:p w14:paraId="0A9EC482" w14:textId="77777777" w:rsidR="004B6AB7" w:rsidRPr="00864ADB" w:rsidRDefault="004B6AB7">
            <w:pPr>
              <w:jc w:val="both"/>
              <w:rPr>
                <w:rFonts w:cs="Arial"/>
                <w:lang w:val="en-GB"/>
              </w:rPr>
            </w:pPr>
            <w:r w:rsidRPr="00864ADB">
              <w:rPr>
                <w:rFonts w:cs="Arial"/>
                <w:lang w:val="en-GB"/>
              </w:rPr>
              <w:t>Zero – new initiative</w:t>
            </w:r>
          </w:p>
        </w:tc>
        <w:tc>
          <w:tcPr>
            <w:tcW w:w="815" w:type="pct"/>
            <w:gridSpan w:val="2"/>
            <w:tcBorders>
              <w:top w:val="single" w:sz="4" w:space="0" w:color="auto"/>
              <w:left w:val="single" w:sz="4" w:space="0" w:color="auto"/>
              <w:bottom w:val="single" w:sz="4" w:space="0" w:color="auto"/>
              <w:right w:val="single" w:sz="4" w:space="0" w:color="auto"/>
            </w:tcBorders>
            <w:hideMark/>
          </w:tcPr>
          <w:p w14:paraId="07E56BFF" w14:textId="77777777" w:rsidR="004B6AB7" w:rsidRPr="00864ADB" w:rsidRDefault="004B6AB7">
            <w:pPr>
              <w:jc w:val="both"/>
              <w:rPr>
                <w:rFonts w:cs="Arial"/>
                <w:lang w:val="en-GB"/>
              </w:rPr>
            </w:pPr>
            <w:r w:rsidRPr="00864ADB">
              <w:rPr>
                <w:rFonts w:cs="Arial"/>
                <w:lang w:val="en-GB"/>
              </w:rPr>
              <w:t>Establishment of Support Hub for CC&amp;G</w:t>
            </w:r>
          </w:p>
        </w:tc>
        <w:tc>
          <w:tcPr>
            <w:tcW w:w="1459" w:type="pct"/>
            <w:tcBorders>
              <w:top w:val="single" w:sz="4" w:space="0" w:color="auto"/>
              <w:left w:val="single" w:sz="4" w:space="0" w:color="auto"/>
              <w:bottom w:val="single" w:sz="4" w:space="0" w:color="auto"/>
              <w:right w:val="single" w:sz="4" w:space="0" w:color="auto"/>
            </w:tcBorders>
          </w:tcPr>
          <w:p w14:paraId="076CD508" w14:textId="77777777" w:rsidR="004B6AB7" w:rsidRPr="00864ADB" w:rsidRDefault="004B6AB7">
            <w:pPr>
              <w:jc w:val="both"/>
              <w:rPr>
                <w:rFonts w:cs="Arial"/>
                <w:lang w:val="en-GB"/>
              </w:rPr>
            </w:pPr>
            <w:r w:rsidRPr="00864ADB">
              <w:rPr>
                <w:rFonts w:cs="Arial"/>
                <w:lang w:val="en-GB"/>
              </w:rPr>
              <w:t xml:space="preserve">PCSP Manager </w:t>
            </w:r>
          </w:p>
          <w:p w14:paraId="75353AA4" w14:textId="77777777" w:rsidR="004B6AB7" w:rsidRPr="00864ADB" w:rsidRDefault="004B6AB7">
            <w:pPr>
              <w:jc w:val="both"/>
              <w:rPr>
                <w:rFonts w:cs="Arial"/>
                <w:u w:val="single"/>
                <w:lang w:val="en-GB"/>
              </w:rPr>
            </w:pPr>
          </w:p>
          <w:p w14:paraId="1617A243" w14:textId="77777777" w:rsidR="004B6AB7" w:rsidRPr="00864ADB" w:rsidRDefault="004B6AB7">
            <w:pPr>
              <w:jc w:val="both"/>
              <w:rPr>
                <w:rFonts w:cs="Arial"/>
                <w:u w:val="single"/>
                <w:lang w:val="en-GB"/>
              </w:rPr>
            </w:pPr>
          </w:p>
          <w:p w14:paraId="23B8A169" w14:textId="77777777" w:rsidR="004B6AB7" w:rsidRPr="00864ADB" w:rsidRDefault="004B6AB7">
            <w:pPr>
              <w:jc w:val="both"/>
              <w:rPr>
                <w:rFonts w:cs="Arial"/>
                <w:u w:val="single"/>
                <w:lang w:val="en-GB"/>
              </w:rPr>
            </w:pPr>
          </w:p>
        </w:tc>
        <w:tc>
          <w:tcPr>
            <w:tcW w:w="839" w:type="pct"/>
            <w:tcBorders>
              <w:top w:val="single" w:sz="4" w:space="0" w:color="auto"/>
              <w:left w:val="single" w:sz="4" w:space="0" w:color="auto"/>
              <w:bottom w:val="single" w:sz="4" w:space="0" w:color="auto"/>
              <w:right w:val="single" w:sz="4" w:space="0" w:color="auto"/>
            </w:tcBorders>
          </w:tcPr>
          <w:p w14:paraId="7D14EE0A" w14:textId="77777777" w:rsidR="004B6AB7" w:rsidRPr="00864ADB" w:rsidRDefault="004B6AB7">
            <w:pPr>
              <w:jc w:val="both"/>
              <w:rPr>
                <w:rFonts w:cs="Arial"/>
                <w:lang w:val="en-GB"/>
              </w:rPr>
            </w:pPr>
            <w:r w:rsidRPr="00864ADB">
              <w:rPr>
                <w:rFonts w:cs="Arial"/>
                <w:lang w:val="en-GB"/>
              </w:rPr>
              <w:t>M</w:t>
            </w:r>
          </w:p>
          <w:p w14:paraId="26FCFEFA" w14:textId="77777777" w:rsidR="004B6AB7" w:rsidRPr="00864ADB" w:rsidRDefault="004B6AB7">
            <w:pPr>
              <w:jc w:val="both"/>
              <w:rPr>
                <w:rFonts w:cs="Arial"/>
                <w:lang w:val="en-GB"/>
              </w:rPr>
            </w:pPr>
          </w:p>
          <w:p w14:paraId="52CE94B6" w14:textId="77777777" w:rsidR="004B6AB7" w:rsidRPr="00864ADB" w:rsidRDefault="004B6AB7">
            <w:pPr>
              <w:jc w:val="both"/>
              <w:rPr>
                <w:rFonts w:cs="Arial"/>
                <w:lang w:val="en-GB"/>
              </w:rPr>
            </w:pPr>
          </w:p>
          <w:p w14:paraId="5A2BE66D" w14:textId="77777777" w:rsidR="004B6AB7" w:rsidRPr="00864ADB" w:rsidRDefault="004B6AB7">
            <w:pPr>
              <w:jc w:val="both"/>
              <w:rPr>
                <w:rFonts w:cs="Arial"/>
                <w:lang w:val="en-GB"/>
              </w:rPr>
            </w:pPr>
          </w:p>
        </w:tc>
      </w:tr>
    </w:tbl>
    <w:p w14:paraId="1D750FA2" w14:textId="10602F3D" w:rsidR="004B6AB7" w:rsidRPr="00633D3E" w:rsidRDefault="004B6AB7" w:rsidP="004B6AB7">
      <w:pPr>
        <w:jc w:val="both"/>
        <w:rPr>
          <w:rFonts w:eastAsiaTheme="minorEastAsia" w:cs="Arial"/>
          <w:color w:val="FF0000"/>
          <w:kern w:val="24"/>
          <w:lang w:val="en-GB" w:eastAsia="en-GB"/>
        </w:rPr>
      </w:pPr>
    </w:p>
    <w:p w14:paraId="2EE56E14" w14:textId="77777777" w:rsidR="00187652" w:rsidRPr="00633D3E" w:rsidRDefault="00187652" w:rsidP="000372DB">
      <w:pPr>
        <w:jc w:val="both"/>
        <w:rPr>
          <w:rFonts w:eastAsiaTheme="minorHAnsi" w:cs="Arial"/>
          <w:b/>
          <w:color w:val="FF0000"/>
          <w:lang w:val="en-GB"/>
        </w:rPr>
      </w:pPr>
    </w:p>
    <w:p w14:paraId="32BCBFE5" w14:textId="77777777" w:rsidR="00927006" w:rsidRPr="00633D3E" w:rsidRDefault="00927006" w:rsidP="000372DB">
      <w:pPr>
        <w:jc w:val="both"/>
        <w:rPr>
          <w:rFonts w:eastAsiaTheme="minorHAnsi" w:cs="Arial"/>
          <w:b/>
          <w:color w:val="FF0000"/>
          <w:lang w:val="en-GB"/>
        </w:rPr>
      </w:pPr>
    </w:p>
    <w:p w14:paraId="0E1A8ABD" w14:textId="77777777" w:rsidR="008F599B" w:rsidRPr="00633D3E" w:rsidRDefault="008F599B" w:rsidP="000372DB">
      <w:pPr>
        <w:jc w:val="both"/>
        <w:rPr>
          <w:rFonts w:eastAsiaTheme="minorHAnsi" w:cs="Arial"/>
          <w:b/>
          <w:color w:val="FF0000"/>
          <w:lang w:val="en-GB"/>
        </w:rPr>
      </w:pPr>
    </w:p>
    <w:p w14:paraId="2B492045" w14:textId="77777777" w:rsidR="008F599B" w:rsidRPr="00633D3E" w:rsidRDefault="008F599B" w:rsidP="000372DB">
      <w:pPr>
        <w:jc w:val="both"/>
        <w:rPr>
          <w:rFonts w:eastAsiaTheme="minorHAnsi" w:cs="Arial"/>
          <w:b/>
          <w:color w:val="FF0000"/>
          <w:lang w:val="en-GB"/>
        </w:rPr>
      </w:pPr>
    </w:p>
    <w:p w14:paraId="2F67C5F8" w14:textId="77777777" w:rsidR="008F599B" w:rsidRPr="00633D3E" w:rsidRDefault="008F599B" w:rsidP="000372DB">
      <w:pPr>
        <w:jc w:val="both"/>
        <w:rPr>
          <w:rFonts w:eastAsiaTheme="minorHAnsi" w:cs="Arial"/>
          <w:b/>
          <w:color w:val="FF0000"/>
          <w:lang w:val="en-GB"/>
        </w:rPr>
      </w:pPr>
    </w:p>
    <w:p w14:paraId="3B2278D6" w14:textId="77777777" w:rsidR="008F599B" w:rsidRPr="00633D3E" w:rsidRDefault="008F599B" w:rsidP="000372DB">
      <w:pPr>
        <w:jc w:val="both"/>
        <w:rPr>
          <w:rFonts w:eastAsiaTheme="minorHAnsi" w:cs="Arial"/>
          <w:b/>
          <w:color w:val="FF0000"/>
          <w:lang w:val="en-GB"/>
        </w:rPr>
      </w:pPr>
    </w:p>
    <w:p w14:paraId="348276FF" w14:textId="77777777" w:rsidR="008F599B" w:rsidRPr="00633D3E" w:rsidRDefault="008F599B" w:rsidP="000372DB">
      <w:pPr>
        <w:jc w:val="both"/>
        <w:rPr>
          <w:rFonts w:eastAsiaTheme="minorHAnsi" w:cs="Arial"/>
          <w:b/>
          <w:color w:val="FF0000"/>
          <w:lang w:val="en-GB"/>
        </w:rPr>
      </w:pPr>
    </w:p>
    <w:p w14:paraId="0C1BD288" w14:textId="77777777" w:rsidR="008F599B" w:rsidRPr="00633D3E" w:rsidRDefault="008F599B" w:rsidP="000372DB">
      <w:pPr>
        <w:jc w:val="both"/>
        <w:rPr>
          <w:rFonts w:eastAsiaTheme="minorHAnsi" w:cs="Arial"/>
          <w:b/>
          <w:color w:val="FF0000"/>
          <w:lang w:val="en-GB"/>
        </w:rPr>
      </w:pPr>
    </w:p>
    <w:p w14:paraId="2268603C" w14:textId="77777777" w:rsidR="008F599B" w:rsidRPr="00633D3E" w:rsidRDefault="008F599B" w:rsidP="000372DB">
      <w:pPr>
        <w:jc w:val="both"/>
        <w:rPr>
          <w:rFonts w:eastAsiaTheme="minorHAnsi" w:cs="Arial"/>
          <w:b/>
          <w:color w:val="FF0000"/>
          <w:lang w:val="en-GB"/>
        </w:rPr>
      </w:pPr>
    </w:p>
    <w:p w14:paraId="19409373" w14:textId="77777777" w:rsidR="008F599B" w:rsidRPr="00633D3E" w:rsidRDefault="008F599B" w:rsidP="000372DB">
      <w:pPr>
        <w:jc w:val="both"/>
        <w:rPr>
          <w:rFonts w:eastAsiaTheme="minorHAnsi" w:cs="Arial"/>
          <w:b/>
          <w:color w:val="FF0000"/>
          <w:lang w:val="en-GB"/>
        </w:rPr>
      </w:pPr>
    </w:p>
    <w:p w14:paraId="13FB49AB" w14:textId="77777777" w:rsidR="008F599B" w:rsidRPr="00633D3E" w:rsidRDefault="008F599B" w:rsidP="000372DB">
      <w:pPr>
        <w:jc w:val="both"/>
        <w:rPr>
          <w:rFonts w:eastAsiaTheme="minorHAnsi" w:cs="Arial"/>
          <w:b/>
          <w:color w:val="FF0000"/>
          <w:lang w:val="en-GB"/>
        </w:rPr>
      </w:pPr>
    </w:p>
    <w:p w14:paraId="2A45D7D9" w14:textId="77777777" w:rsidR="008F599B" w:rsidRPr="00633D3E" w:rsidRDefault="008F599B" w:rsidP="000372DB">
      <w:pPr>
        <w:jc w:val="both"/>
        <w:rPr>
          <w:rFonts w:eastAsiaTheme="minorHAnsi" w:cs="Arial"/>
          <w:b/>
          <w:color w:val="FF0000"/>
          <w:lang w:val="en-GB"/>
        </w:rPr>
      </w:pPr>
    </w:p>
    <w:p w14:paraId="5476788C" w14:textId="77777777" w:rsidR="007B5A45" w:rsidRPr="00864ADB" w:rsidRDefault="004A4209" w:rsidP="007B5A45">
      <w:pPr>
        <w:jc w:val="both"/>
        <w:rPr>
          <w:rFonts w:eastAsiaTheme="minorHAnsi" w:cs="Arial"/>
          <w:b/>
          <w:u w:val="single"/>
          <w:lang w:val="en-GB"/>
        </w:rPr>
      </w:pPr>
      <w:r w:rsidRPr="00864ADB">
        <w:rPr>
          <w:rFonts w:eastAsiaTheme="minorHAnsi" w:cs="Arial"/>
          <w:b/>
          <w:lang w:val="en-GB"/>
        </w:rPr>
        <w:t xml:space="preserve">Action 12 </w:t>
      </w:r>
    </w:p>
    <w:tbl>
      <w:tblPr>
        <w:tblStyle w:val="TableGrid1"/>
        <w:tblW w:w="14142" w:type="dxa"/>
        <w:tblLook w:val="04A0" w:firstRow="1" w:lastRow="0" w:firstColumn="1" w:lastColumn="0" w:noHBand="0" w:noVBand="1"/>
      </w:tblPr>
      <w:tblGrid>
        <w:gridCol w:w="14142"/>
      </w:tblGrid>
      <w:tr w:rsidR="00864ADB" w:rsidRPr="00864ADB" w14:paraId="4BE1DC8F" w14:textId="77777777" w:rsidTr="007B5A45">
        <w:tc>
          <w:tcPr>
            <w:tcW w:w="14142"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FFB6F18" w14:textId="77777777" w:rsidR="007B5A45" w:rsidRPr="00864ADB" w:rsidRDefault="007B5A45">
            <w:pPr>
              <w:jc w:val="both"/>
              <w:rPr>
                <w:rFonts w:cs="Arial"/>
                <w:b/>
                <w:lang w:val="en-GB"/>
              </w:rPr>
            </w:pPr>
            <w:r w:rsidRPr="00864ADB">
              <w:rPr>
                <w:rFonts w:cs="Arial"/>
                <w:b/>
                <w:lang w:val="en-GB"/>
              </w:rPr>
              <w:t xml:space="preserve">POPULATION OUTCOME: </w:t>
            </w:r>
            <w:r w:rsidRPr="00864ADB">
              <w:rPr>
                <w:rFonts w:cs="Arial"/>
                <w:lang w:val="en-GB"/>
              </w:rPr>
              <w:t>All people of the Causeway Coast and Glens will contribute to and benefit from a healthy, connected and safe community that nurtures resilience, promotes respect and supports everyone to live well together</w:t>
            </w:r>
          </w:p>
        </w:tc>
      </w:tr>
      <w:tr w:rsidR="00864ADB" w:rsidRPr="00864ADB" w14:paraId="08153997" w14:textId="77777777" w:rsidTr="007B5A45">
        <w:tc>
          <w:tcPr>
            <w:tcW w:w="14142"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32D748EB" w14:textId="77777777" w:rsidR="007B5A45" w:rsidRPr="00864ADB" w:rsidRDefault="007B5A45">
            <w:pPr>
              <w:jc w:val="both"/>
              <w:rPr>
                <w:rFonts w:cs="Arial"/>
                <w:b/>
                <w:lang w:val="en-GB"/>
              </w:rPr>
            </w:pPr>
            <w:r w:rsidRPr="00864ADB">
              <w:rPr>
                <w:rFonts w:cs="Arial"/>
                <w:b/>
                <w:lang w:val="en-GB"/>
              </w:rPr>
              <w:t xml:space="preserve">OUTCOME 4: </w:t>
            </w:r>
            <w:r w:rsidRPr="00864ADB">
              <w:rPr>
                <w:rFonts w:cs="Arial"/>
                <w:lang w:val="en-GB"/>
              </w:rPr>
              <w:t>The Causeway Coast and Glens area feels safe</w:t>
            </w:r>
          </w:p>
        </w:tc>
      </w:tr>
      <w:tr w:rsidR="00633D3E" w:rsidRPr="00633D3E" w14:paraId="3E6567BA" w14:textId="77777777" w:rsidTr="007B5A45">
        <w:tc>
          <w:tcPr>
            <w:tcW w:w="14142"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14:paraId="314EFDA5" w14:textId="77777777" w:rsidR="007B5A45" w:rsidRPr="00633D3E" w:rsidRDefault="007B5A45">
            <w:pPr>
              <w:jc w:val="both"/>
              <w:rPr>
                <w:rFonts w:cs="Arial"/>
                <w:b/>
                <w:color w:val="FF0000"/>
                <w:lang w:val="en-GB"/>
              </w:rPr>
            </w:pPr>
          </w:p>
        </w:tc>
      </w:tr>
    </w:tbl>
    <w:p w14:paraId="53491AAB" w14:textId="77777777" w:rsidR="007B5A45" w:rsidRPr="00633D3E" w:rsidRDefault="007B5A45" w:rsidP="007B5A45">
      <w:pPr>
        <w:jc w:val="both"/>
        <w:rPr>
          <w:rFonts w:eastAsiaTheme="minorHAnsi" w:cs="Arial"/>
          <w:b/>
          <w:color w:val="FF0000"/>
          <w:u w:val="single"/>
          <w:lang w:val="en-GB"/>
        </w:rPr>
      </w:pPr>
    </w:p>
    <w:tbl>
      <w:tblPr>
        <w:tblStyle w:val="TableGrid1"/>
        <w:tblW w:w="0" w:type="dxa"/>
        <w:tblLayout w:type="fixed"/>
        <w:tblLook w:val="04A0" w:firstRow="1" w:lastRow="0" w:firstColumn="1" w:lastColumn="0" w:noHBand="0" w:noVBand="1"/>
      </w:tblPr>
      <w:tblGrid>
        <w:gridCol w:w="3085"/>
        <w:gridCol w:w="2410"/>
        <w:gridCol w:w="3260"/>
        <w:gridCol w:w="3260"/>
        <w:gridCol w:w="2127"/>
      </w:tblGrid>
      <w:tr w:rsidR="00633D3E" w:rsidRPr="00633D3E" w14:paraId="13593F7C" w14:textId="77777777" w:rsidTr="007B5A45">
        <w:tc>
          <w:tcPr>
            <w:tcW w:w="3085"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3690F2A1" w14:textId="77777777" w:rsidR="007B5A45" w:rsidRPr="00864ADB" w:rsidRDefault="007B5A45">
            <w:pPr>
              <w:jc w:val="both"/>
              <w:rPr>
                <w:rFonts w:cs="Arial"/>
                <w:b/>
                <w:lang w:val="en-GB"/>
              </w:rPr>
            </w:pPr>
            <w:r w:rsidRPr="00864ADB">
              <w:rPr>
                <w:rFonts w:cs="Arial"/>
                <w:b/>
                <w:lang w:val="en-GB"/>
              </w:rPr>
              <w:t>ACTION 12</w:t>
            </w:r>
          </w:p>
        </w:tc>
        <w:tc>
          <w:tcPr>
            <w:tcW w:w="241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71B8E287" w14:textId="77777777" w:rsidR="007B5A45" w:rsidRPr="00864ADB" w:rsidRDefault="007B5A45">
            <w:pPr>
              <w:jc w:val="both"/>
              <w:rPr>
                <w:rFonts w:cs="Arial"/>
                <w:b/>
                <w:lang w:val="en-GB"/>
              </w:rPr>
            </w:pPr>
            <w:r w:rsidRPr="00864ADB">
              <w:rPr>
                <w:rFonts w:cs="Arial"/>
                <w:b/>
                <w:lang w:val="en-GB"/>
              </w:rPr>
              <w:t>IMPLEMENTATION</w:t>
            </w:r>
          </w:p>
          <w:p w14:paraId="5CD73F4A" w14:textId="77777777" w:rsidR="007B5A45" w:rsidRPr="00864ADB" w:rsidRDefault="007B5A45">
            <w:pPr>
              <w:jc w:val="both"/>
              <w:rPr>
                <w:rFonts w:cs="Arial"/>
                <w:b/>
                <w:lang w:val="en-GB"/>
              </w:rPr>
            </w:pPr>
            <w:r w:rsidRPr="00864ADB">
              <w:rPr>
                <w:rFonts w:cs="Arial"/>
                <w:b/>
                <w:lang w:val="en-GB"/>
              </w:rPr>
              <w:t>MILESTONES</w:t>
            </w:r>
          </w:p>
        </w:tc>
        <w:tc>
          <w:tcPr>
            <w:tcW w:w="326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48A3E99A" w14:textId="77777777" w:rsidR="007B5A45" w:rsidRPr="00864ADB" w:rsidRDefault="007B5A45">
            <w:pPr>
              <w:rPr>
                <w:rFonts w:cs="Arial"/>
                <w:b/>
                <w:lang w:val="en-GB"/>
              </w:rPr>
            </w:pPr>
            <w:r w:rsidRPr="00864ADB">
              <w:rPr>
                <w:rFonts w:cs="Arial"/>
                <w:b/>
                <w:lang w:val="en-GB"/>
              </w:rPr>
              <w:t>LINKAGES ACROSS PLAN</w:t>
            </w:r>
          </w:p>
        </w:tc>
        <w:tc>
          <w:tcPr>
            <w:tcW w:w="326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53458C1D" w14:textId="77777777" w:rsidR="007B5A45" w:rsidRPr="00864ADB" w:rsidRDefault="007B5A45">
            <w:pPr>
              <w:jc w:val="both"/>
              <w:rPr>
                <w:rFonts w:cs="Arial"/>
                <w:b/>
                <w:lang w:val="en-GB"/>
              </w:rPr>
            </w:pPr>
            <w:r w:rsidRPr="00864ADB">
              <w:rPr>
                <w:rFonts w:cs="Arial"/>
                <w:b/>
                <w:lang w:val="en-GB"/>
              </w:rPr>
              <w:t>PARTNERS</w:t>
            </w:r>
          </w:p>
        </w:tc>
        <w:tc>
          <w:tcPr>
            <w:tcW w:w="2127"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2E1D2634" w14:textId="77777777" w:rsidR="007B5A45" w:rsidRPr="00864ADB" w:rsidRDefault="007B5A45">
            <w:pPr>
              <w:jc w:val="both"/>
              <w:rPr>
                <w:rFonts w:cs="Arial"/>
                <w:b/>
                <w:lang w:val="en-GB"/>
              </w:rPr>
            </w:pPr>
            <w:r w:rsidRPr="00864ADB">
              <w:rPr>
                <w:rFonts w:cs="Arial"/>
                <w:b/>
                <w:lang w:val="en-GB"/>
              </w:rPr>
              <w:t>TIMEFRAME</w:t>
            </w:r>
          </w:p>
          <w:p w14:paraId="2F4F616C" w14:textId="77777777" w:rsidR="007B5A45" w:rsidRPr="00864ADB" w:rsidRDefault="007B5A45">
            <w:pPr>
              <w:jc w:val="both"/>
              <w:rPr>
                <w:rFonts w:cs="Arial"/>
                <w:b/>
                <w:lang w:val="en-GB"/>
              </w:rPr>
            </w:pPr>
            <w:r w:rsidRPr="00864ADB">
              <w:rPr>
                <w:rFonts w:cs="Arial"/>
                <w:b/>
                <w:lang w:val="en-GB"/>
              </w:rPr>
              <w:t>S / M / L</w:t>
            </w:r>
          </w:p>
        </w:tc>
      </w:tr>
      <w:tr w:rsidR="00633D3E" w:rsidRPr="00633D3E" w14:paraId="4626309B" w14:textId="77777777" w:rsidTr="007B5A45">
        <w:tc>
          <w:tcPr>
            <w:tcW w:w="3085" w:type="dxa"/>
            <w:tcBorders>
              <w:top w:val="single" w:sz="4" w:space="0" w:color="auto"/>
              <w:left w:val="single" w:sz="4" w:space="0" w:color="auto"/>
              <w:bottom w:val="single" w:sz="4" w:space="0" w:color="auto"/>
              <w:right w:val="single" w:sz="4" w:space="0" w:color="auto"/>
            </w:tcBorders>
          </w:tcPr>
          <w:p w14:paraId="61E523F4" w14:textId="77777777" w:rsidR="007B5A45" w:rsidRPr="00864ADB" w:rsidRDefault="007B5A45">
            <w:pPr>
              <w:jc w:val="both"/>
              <w:rPr>
                <w:rFonts w:cs="Arial"/>
                <w:lang w:val="en-GB"/>
              </w:rPr>
            </w:pPr>
            <w:r w:rsidRPr="00864ADB">
              <w:rPr>
                <w:rFonts w:cs="Arial"/>
                <w:lang w:val="en-GB"/>
              </w:rPr>
              <w:t xml:space="preserve">To develop and deliver a digital Resistance / Cyber Safe - mapping exercise re: current activity and gaps - Partner Meeting (see list of partner organisations) </w:t>
            </w:r>
          </w:p>
          <w:p w14:paraId="2EA1326A" w14:textId="77777777" w:rsidR="007B5A45" w:rsidRPr="00864ADB" w:rsidRDefault="007B5A45">
            <w:pPr>
              <w:jc w:val="both"/>
              <w:rPr>
                <w:rFonts w:cs="Arial"/>
                <w:lang w:val="en-GB"/>
              </w:rPr>
            </w:pPr>
          </w:p>
          <w:p w14:paraId="7917E020" w14:textId="77777777" w:rsidR="007B5A45" w:rsidRPr="00864ADB" w:rsidRDefault="007B5A45">
            <w:pPr>
              <w:jc w:val="both"/>
              <w:rPr>
                <w:rFonts w:cs="Arial"/>
                <w:lang w:val="en-GB"/>
              </w:rPr>
            </w:pPr>
            <w:r w:rsidRPr="00864ADB">
              <w:rPr>
                <w:rFonts w:cs="Arial"/>
                <w:lang w:val="en-GB"/>
              </w:rPr>
              <w:t>Agree priority themes e.g. cyber-bullying, grooming, scamming and priority areas aimed at all sections of community – young / old etc.</w:t>
            </w:r>
          </w:p>
          <w:p w14:paraId="23FE20BD" w14:textId="77777777" w:rsidR="007B5A45" w:rsidRPr="00864ADB" w:rsidRDefault="007B5A45">
            <w:pPr>
              <w:ind w:left="720"/>
              <w:contextualSpacing/>
              <w:jc w:val="both"/>
              <w:rPr>
                <w:rFonts w:cs="Arial"/>
                <w:lang w:val="en-GB"/>
              </w:rPr>
            </w:pPr>
          </w:p>
        </w:tc>
        <w:tc>
          <w:tcPr>
            <w:tcW w:w="2410" w:type="dxa"/>
            <w:tcBorders>
              <w:top w:val="single" w:sz="4" w:space="0" w:color="auto"/>
              <w:left w:val="single" w:sz="4" w:space="0" w:color="auto"/>
              <w:bottom w:val="single" w:sz="4" w:space="0" w:color="auto"/>
              <w:right w:val="single" w:sz="4" w:space="0" w:color="auto"/>
            </w:tcBorders>
            <w:hideMark/>
          </w:tcPr>
          <w:p w14:paraId="673AC8E7" w14:textId="77777777" w:rsidR="007B5A45" w:rsidRPr="00864ADB" w:rsidRDefault="007B5A45">
            <w:pPr>
              <w:jc w:val="both"/>
              <w:rPr>
                <w:rFonts w:cs="Arial"/>
                <w:lang w:val="en-GB"/>
              </w:rPr>
            </w:pPr>
            <w:r w:rsidRPr="00864ADB">
              <w:rPr>
                <w:rFonts w:cs="Arial"/>
                <w:lang w:val="en-GB"/>
              </w:rPr>
              <w:t>- Key organisations in the cyber-safety sector map current activities and identify gaps to be addressed</w:t>
            </w:r>
          </w:p>
          <w:p w14:paraId="553A2261" w14:textId="77777777" w:rsidR="007B5A45" w:rsidRPr="00864ADB" w:rsidRDefault="007B5A45">
            <w:pPr>
              <w:jc w:val="both"/>
              <w:rPr>
                <w:rFonts w:cs="Arial"/>
                <w:lang w:val="en-GB"/>
              </w:rPr>
            </w:pPr>
            <w:r w:rsidRPr="00864ADB">
              <w:rPr>
                <w:rFonts w:cs="Arial"/>
                <w:lang w:val="en-GB"/>
              </w:rPr>
              <w:t xml:space="preserve">- Scope and Identify partnership based cyber-safe activities to fund / progress based on agreed priority themes </w:t>
            </w:r>
          </w:p>
          <w:p w14:paraId="3245C2A0" w14:textId="77777777" w:rsidR="007B5A45" w:rsidRPr="00864ADB" w:rsidRDefault="007B5A45">
            <w:pPr>
              <w:jc w:val="both"/>
              <w:rPr>
                <w:rFonts w:cs="Arial"/>
                <w:lang w:val="en-GB"/>
              </w:rPr>
            </w:pPr>
            <w:r w:rsidRPr="00864ADB">
              <w:rPr>
                <w:rFonts w:cs="Arial"/>
                <w:lang w:val="en-GB"/>
              </w:rPr>
              <w:t>-Identify delivery agents and operational actions</w:t>
            </w:r>
          </w:p>
          <w:p w14:paraId="6716526C" w14:textId="77777777" w:rsidR="007B5A45" w:rsidRPr="00864ADB" w:rsidRDefault="007B5A45">
            <w:pPr>
              <w:jc w:val="both"/>
              <w:rPr>
                <w:rFonts w:cs="Arial"/>
                <w:lang w:val="en-GB"/>
              </w:rPr>
            </w:pPr>
            <w:r w:rsidRPr="00864ADB">
              <w:rPr>
                <w:rFonts w:cs="Arial"/>
                <w:lang w:val="en-GB"/>
              </w:rPr>
              <w:t>(2017 / 18 budget for cyber-safety is £20,000)</w:t>
            </w:r>
          </w:p>
          <w:p w14:paraId="3948305E" w14:textId="7868C9E5" w:rsidR="00193E83" w:rsidRPr="00864ADB" w:rsidRDefault="00193E83">
            <w:pPr>
              <w:jc w:val="both"/>
              <w:rPr>
                <w:rFonts w:cs="Arial"/>
                <w:lang w:val="en-GB"/>
              </w:rPr>
            </w:pPr>
          </w:p>
        </w:tc>
        <w:tc>
          <w:tcPr>
            <w:tcW w:w="3260" w:type="dxa"/>
            <w:tcBorders>
              <w:top w:val="single" w:sz="4" w:space="0" w:color="auto"/>
              <w:left w:val="single" w:sz="4" w:space="0" w:color="auto"/>
              <w:bottom w:val="single" w:sz="4" w:space="0" w:color="auto"/>
              <w:right w:val="single" w:sz="4" w:space="0" w:color="auto"/>
            </w:tcBorders>
          </w:tcPr>
          <w:p w14:paraId="2174617D" w14:textId="77777777" w:rsidR="007B5A45" w:rsidRPr="00864ADB" w:rsidRDefault="007B5A45">
            <w:pPr>
              <w:tabs>
                <w:tab w:val="left" w:pos="1485"/>
              </w:tabs>
              <w:jc w:val="both"/>
              <w:rPr>
                <w:rFonts w:cs="Arial"/>
                <w:lang w:val="en-GB"/>
              </w:rPr>
            </w:pPr>
            <w:r w:rsidRPr="00864ADB">
              <w:rPr>
                <w:rFonts w:cs="Arial"/>
                <w:b/>
                <w:lang w:val="en-GB"/>
              </w:rPr>
              <w:t>This means that:-</w:t>
            </w:r>
            <w:r w:rsidRPr="00864ADB">
              <w:rPr>
                <w:rFonts w:cs="Arial"/>
                <w:lang w:val="en-GB"/>
              </w:rPr>
              <w:t xml:space="preserve"> 4.1: People in CC&amp;G experience a reduction in levels of crime</w:t>
            </w:r>
          </w:p>
          <w:p w14:paraId="08CCBC00" w14:textId="77777777" w:rsidR="007B5A45" w:rsidRPr="00864ADB" w:rsidRDefault="007B5A45">
            <w:pPr>
              <w:tabs>
                <w:tab w:val="left" w:pos="1485"/>
              </w:tabs>
              <w:jc w:val="both"/>
              <w:rPr>
                <w:rFonts w:cs="Arial"/>
                <w:lang w:val="en-GB"/>
              </w:rPr>
            </w:pPr>
          </w:p>
          <w:p w14:paraId="3154F955" w14:textId="77777777" w:rsidR="007B5A45" w:rsidRPr="00864ADB" w:rsidRDefault="007B5A45">
            <w:pPr>
              <w:tabs>
                <w:tab w:val="left" w:pos="1485"/>
              </w:tabs>
              <w:jc w:val="both"/>
              <w:rPr>
                <w:rFonts w:cs="Arial"/>
                <w:lang w:val="en-GB"/>
              </w:rPr>
            </w:pPr>
            <w:r w:rsidRPr="00864ADB">
              <w:rPr>
                <w:rFonts w:cs="Arial"/>
                <w:lang w:val="en-GB"/>
              </w:rPr>
              <w:t xml:space="preserve">4.2 The people of CC&amp;G benefit from a reduction in fear of crime </w:t>
            </w:r>
          </w:p>
          <w:p w14:paraId="23EE0799" w14:textId="77777777" w:rsidR="007B5A45" w:rsidRPr="00864ADB" w:rsidRDefault="007B5A45">
            <w:pPr>
              <w:tabs>
                <w:tab w:val="left" w:pos="1485"/>
              </w:tabs>
              <w:jc w:val="both"/>
              <w:rPr>
                <w:rFonts w:cs="Arial"/>
                <w:lang w:val="en-GB"/>
              </w:rPr>
            </w:pPr>
          </w:p>
          <w:p w14:paraId="7DA64AA0" w14:textId="77777777" w:rsidR="007B5A45" w:rsidRPr="00864ADB" w:rsidRDefault="007B5A45">
            <w:pPr>
              <w:tabs>
                <w:tab w:val="left" w:pos="1485"/>
              </w:tabs>
              <w:jc w:val="both"/>
              <w:rPr>
                <w:rFonts w:cs="Arial"/>
                <w:b/>
                <w:lang w:val="en-GB"/>
              </w:rPr>
            </w:pPr>
            <w:r w:rsidRPr="00864ADB">
              <w:rPr>
                <w:rFonts w:cs="Arial"/>
                <w:b/>
                <w:lang w:val="en-GB"/>
              </w:rPr>
              <w:t>Also LINKS to:-</w:t>
            </w:r>
          </w:p>
          <w:p w14:paraId="6F89D85B" w14:textId="77777777" w:rsidR="007B5A45" w:rsidRPr="00864ADB" w:rsidRDefault="007B5A45">
            <w:pPr>
              <w:tabs>
                <w:tab w:val="left" w:pos="1485"/>
              </w:tabs>
              <w:jc w:val="both"/>
              <w:rPr>
                <w:rFonts w:cs="Arial"/>
                <w:lang w:val="en-GB"/>
              </w:rPr>
            </w:pPr>
            <w:r w:rsidRPr="00864ADB">
              <w:rPr>
                <w:rFonts w:cs="Arial"/>
                <w:lang w:val="en-GB"/>
              </w:rPr>
              <w:t>Outcome 2:- Our children and young people will have the very best start in life</w:t>
            </w:r>
          </w:p>
          <w:p w14:paraId="163DFB32" w14:textId="77777777" w:rsidR="007B5A45" w:rsidRPr="00864ADB" w:rsidRDefault="007B5A45">
            <w:pPr>
              <w:jc w:val="both"/>
              <w:rPr>
                <w:rFonts w:cs="Arial"/>
                <w:u w:val="single"/>
                <w:lang w:val="en-GB"/>
              </w:rPr>
            </w:pPr>
            <w:r w:rsidRPr="00864ADB">
              <w:rPr>
                <w:rFonts w:cs="Arial"/>
                <w:lang w:val="en-GB"/>
              </w:rPr>
              <w:t>Plan</w:t>
            </w:r>
          </w:p>
        </w:tc>
        <w:tc>
          <w:tcPr>
            <w:tcW w:w="3260" w:type="dxa"/>
            <w:tcBorders>
              <w:top w:val="single" w:sz="4" w:space="0" w:color="auto"/>
              <w:left w:val="single" w:sz="4" w:space="0" w:color="auto"/>
              <w:bottom w:val="single" w:sz="4" w:space="0" w:color="auto"/>
              <w:right w:val="single" w:sz="4" w:space="0" w:color="auto"/>
            </w:tcBorders>
          </w:tcPr>
          <w:p w14:paraId="62DA6270" w14:textId="77777777" w:rsidR="007B5A45" w:rsidRPr="00864ADB" w:rsidRDefault="007B5A45">
            <w:pPr>
              <w:jc w:val="both"/>
              <w:rPr>
                <w:rFonts w:cs="Arial"/>
                <w:b/>
                <w:lang w:val="en-GB"/>
              </w:rPr>
            </w:pPr>
            <w:r w:rsidRPr="00864ADB">
              <w:rPr>
                <w:rFonts w:cs="Arial"/>
                <w:b/>
                <w:lang w:val="en-GB"/>
              </w:rPr>
              <w:t>ACTION LEAD ORGANISATION</w:t>
            </w:r>
          </w:p>
          <w:p w14:paraId="6EFF4225" w14:textId="77777777" w:rsidR="007B5A45" w:rsidRPr="00864ADB" w:rsidRDefault="007B5A45">
            <w:pPr>
              <w:jc w:val="both"/>
              <w:rPr>
                <w:rFonts w:cs="Arial"/>
                <w:lang w:val="en-GB"/>
              </w:rPr>
            </w:pPr>
            <w:r w:rsidRPr="00864ADB">
              <w:rPr>
                <w:rFonts w:cs="Arial"/>
                <w:lang w:val="en-GB"/>
              </w:rPr>
              <w:t>Causeway Coast and Glens Borough Council</w:t>
            </w:r>
          </w:p>
          <w:p w14:paraId="51996F04" w14:textId="77777777" w:rsidR="007B5A45" w:rsidRPr="00864ADB" w:rsidRDefault="007B5A45">
            <w:pPr>
              <w:jc w:val="both"/>
              <w:rPr>
                <w:rFonts w:cs="Arial"/>
                <w:b/>
                <w:lang w:val="en-GB"/>
              </w:rPr>
            </w:pPr>
          </w:p>
          <w:p w14:paraId="0644C3C0" w14:textId="77777777" w:rsidR="007B5A45" w:rsidRPr="00864ADB" w:rsidRDefault="007B5A45">
            <w:pPr>
              <w:jc w:val="both"/>
              <w:rPr>
                <w:rFonts w:cs="Arial"/>
                <w:b/>
                <w:lang w:val="en-GB"/>
              </w:rPr>
            </w:pPr>
            <w:r w:rsidRPr="00864ADB">
              <w:rPr>
                <w:rFonts w:cs="Arial"/>
                <w:b/>
                <w:lang w:val="en-GB"/>
              </w:rPr>
              <w:t>PARTNER ORGANISATIONS:</w:t>
            </w:r>
          </w:p>
          <w:p w14:paraId="17164151" w14:textId="77777777" w:rsidR="007B5A45" w:rsidRPr="00864ADB" w:rsidRDefault="007B5A45" w:rsidP="00973FB2">
            <w:pPr>
              <w:numPr>
                <w:ilvl w:val="0"/>
                <w:numId w:val="10"/>
              </w:numPr>
              <w:jc w:val="both"/>
              <w:rPr>
                <w:rFonts w:cs="Arial"/>
                <w:b/>
                <w:lang w:val="en-GB"/>
              </w:rPr>
            </w:pPr>
            <w:r w:rsidRPr="00864ADB">
              <w:rPr>
                <w:rFonts w:cs="Arial"/>
                <w:b/>
                <w:lang w:val="en-GB"/>
              </w:rPr>
              <w:t>NSPCC</w:t>
            </w:r>
          </w:p>
          <w:p w14:paraId="4BD48C7A" w14:textId="77777777" w:rsidR="007B5A45" w:rsidRPr="00864ADB" w:rsidRDefault="007B5A45" w:rsidP="00973FB2">
            <w:pPr>
              <w:numPr>
                <w:ilvl w:val="0"/>
                <w:numId w:val="10"/>
              </w:numPr>
              <w:jc w:val="both"/>
              <w:rPr>
                <w:rFonts w:cs="Arial"/>
                <w:b/>
                <w:lang w:val="en-GB"/>
              </w:rPr>
            </w:pPr>
            <w:r w:rsidRPr="00864ADB">
              <w:rPr>
                <w:rFonts w:cs="Arial"/>
                <w:b/>
                <w:lang w:val="en-GB"/>
              </w:rPr>
              <w:t>PSNI</w:t>
            </w:r>
          </w:p>
          <w:p w14:paraId="341E0C2C" w14:textId="77777777" w:rsidR="007B5A45" w:rsidRPr="00864ADB" w:rsidRDefault="007B5A45" w:rsidP="00973FB2">
            <w:pPr>
              <w:numPr>
                <w:ilvl w:val="0"/>
                <w:numId w:val="10"/>
              </w:numPr>
              <w:jc w:val="both"/>
              <w:rPr>
                <w:rFonts w:cs="Arial"/>
                <w:b/>
                <w:lang w:val="en-GB"/>
              </w:rPr>
            </w:pPr>
            <w:r w:rsidRPr="00864ADB">
              <w:rPr>
                <w:rFonts w:cs="Arial"/>
                <w:b/>
                <w:lang w:val="en-GB"/>
              </w:rPr>
              <w:t>EA / CCMS</w:t>
            </w:r>
          </w:p>
          <w:p w14:paraId="7FC5C461" w14:textId="77777777" w:rsidR="007B5A45" w:rsidRPr="00864ADB" w:rsidRDefault="007B5A45" w:rsidP="00973FB2">
            <w:pPr>
              <w:numPr>
                <w:ilvl w:val="0"/>
                <w:numId w:val="10"/>
              </w:numPr>
              <w:jc w:val="both"/>
              <w:rPr>
                <w:rFonts w:cs="Arial"/>
                <w:b/>
                <w:lang w:val="en-GB"/>
              </w:rPr>
            </w:pPr>
            <w:r w:rsidRPr="00864ADB">
              <w:rPr>
                <w:rFonts w:cs="Arial"/>
                <w:b/>
                <w:lang w:val="en-GB"/>
              </w:rPr>
              <w:t>Libraries NI</w:t>
            </w:r>
          </w:p>
          <w:p w14:paraId="610BB99E" w14:textId="77777777" w:rsidR="007B5A45" w:rsidRPr="00864ADB" w:rsidRDefault="007B5A45" w:rsidP="00973FB2">
            <w:pPr>
              <w:numPr>
                <w:ilvl w:val="0"/>
                <w:numId w:val="10"/>
              </w:numPr>
              <w:jc w:val="both"/>
              <w:rPr>
                <w:rFonts w:cs="Arial"/>
                <w:b/>
                <w:lang w:val="en-GB"/>
              </w:rPr>
            </w:pPr>
            <w:r w:rsidRPr="00864ADB">
              <w:rPr>
                <w:rFonts w:cs="Arial"/>
                <w:b/>
                <w:lang w:val="en-GB"/>
              </w:rPr>
              <w:t>PSNI</w:t>
            </w:r>
          </w:p>
          <w:p w14:paraId="19DCD052" w14:textId="77777777" w:rsidR="007B5A45" w:rsidRPr="00864ADB" w:rsidRDefault="007B5A45" w:rsidP="00973FB2">
            <w:pPr>
              <w:numPr>
                <w:ilvl w:val="0"/>
                <w:numId w:val="10"/>
              </w:numPr>
              <w:jc w:val="both"/>
              <w:rPr>
                <w:rFonts w:cs="Arial"/>
                <w:b/>
                <w:lang w:val="en-GB"/>
              </w:rPr>
            </w:pPr>
            <w:r w:rsidRPr="00864ADB">
              <w:rPr>
                <w:rFonts w:cs="Arial"/>
                <w:b/>
                <w:lang w:val="en-GB"/>
              </w:rPr>
              <w:t>NEXUS</w:t>
            </w:r>
          </w:p>
          <w:p w14:paraId="47309F2C" w14:textId="77777777" w:rsidR="007B5A45" w:rsidRPr="00864ADB" w:rsidRDefault="007B5A45" w:rsidP="00973FB2">
            <w:pPr>
              <w:numPr>
                <w:ilvl w:val="0"/>
                <w:numId w:val="10"/>
              </w:numPr>
              <w:jc w:val="both"/>
              <w:rPr>
                <w:rFonts w:cs="Arial"/>
                <w:b/>
                <w:lang w:val="en-GB"/>
              </w:rPr>
            </w:pPr>
            <w:r w:rsidRPr="00864ADB">
              <w:rPr>
                <w:rFonts w:cs="Arial"/>
                <w:b/>
                <w:lang w:val="en-GB"/>
              </w:rPr>
              <w:t>NHSCT/WHSCT</w:t>
            </w:r>
          </w:p>
          <w:p w14:paraId="2F573C78" w14:textId="77777777" w:rsidR="007B5A45" w:rsidRPr="00864ADB" w:rsidRDefault="007B5A45" w:rsidP="00973FB2">
            <w:pPr>
              <w:numPr>
                <w:ilvl w:val="0"/>
                <w:numId w:val="10"/>
              </w:numPr>
              <w:jc w:val="both"/>
              <w:rPr>
                <w:rFonts w:cs="Arial"/>
                <w:b/>
                <w:lang w:val="en-GB"/>
              </w:rPr>
            </w:pPr>
            <w:r w:rsidRPr="00864ADB">
              <w:rPr>
                <w:rFonts w:cs="Arial"/>
                <w:b/>
                <w:lang w:val="en-GB"/>
              </w:rPr>
              <w:t>YJA</w:t>
            </w:r>
          </w:p>
          <w:p w14:paraId="40B78722" w14:textId="77777777" w:rsidR="007B5A45" w:rsidRPr="00864ADB" w:rsidRDefault="007B5A45" w:rsidP="00973FB2">
            <w:pPr>
              <w:numPr>
                <w:ilvl w:val="0"/>
                <w:numId w:val="10"/>
              </w:numPr>
              <w:jc w:val="both"/>
              <w:rPr>
                <w:rFonts w:cs="Arial"/>
                <w:b/>
                <w:lang w:val="en-GB"/>
              </w:rPr>
            </w:pPr>
            <w:r w:rsidRPr="00864ADB">
              <w:rPr>
                <w:rFonts w:cs="Arial"/>
                <w:b/>
                <w:lang w:val="en-GB"/>
              </w:rPr>
              <w:t>C&amp;V Sector</w:t>
            </w:r>
          </w:p>
        </w:tc>
        <w:tc>
          <w:tcPr>
            <w:tcW w:w="2127" w:type="dxa"/>
            <w:tcBorders>
              <w:top w:val="single" w:sz="4" w:space="0" w:color="auto"/>
              <w:left w:val="single" w:sz="4" w:space="0" w:color="auto"/>
              <w:bottom w:val="single" w:sz="4" w:space="0" w:color="auto"/>
              <w:right w:val="single" w:sz="4" w:space="0" w:color="auto"/>
            </w:tcBorders>
          </w:tcPr>
          <w:p w14:paraId="5BC7FE63" w14:textId="77777777" w:rsidR="007B5A45" w:rsidRPr="00864ADB" w:rsidRDefault="007B5A45">
            <w:pPr>
              <w:jc w:val="both"/>
              <w:rPr>
                <w:rFonts w:cs="Arial"/>
                <w:lang w:val="en-GB"/>
              </w:rPr>
            </w:pPr>
          </w:p>
          <w:p w14:paraId="22771068" w14:textId="77777777" w:rsidR="007B5A45" w:rsidRPr="00864ADB" w:rsidRDefault="007B5A45">
            <w:pPr>
              <w:jc w:val="both"/>
              <w:rPr>
                <w:rFonts w:cs="Arial"/>
                <w:lang w:val="en-GB"/>
              </w:rPr>
            </w:pPr>
            <w:r w:rsidRPr="00864ADB">
              <w:rPr>
                <w:rFonts w:cs="Arial"/>
                <w:lang w:val="en-GB"/>
              </w:rPr>
              <w:t>S /M</w:t>
            </w:r>
          </w:p>
          <w:p w14:paraId="4CBD2399" w14:textId="77777777" w:rsidR="007B5A45" w:rsidRPr="00864ADB" w:rsidRDefault="007B5A45">
            <w:pPr>
              <w:jc w:val="both"/>
              <w:rPr>
                <w:rFonts w:cs="Arial"/>
                <w:lang w:val="en-GB"/>
              </w:rPr>
            </w:pPr>
          </w:p>
          <w:p w14:paraId="0F0B78CE" w14:textId="77777777" w:rsidR="007B5A45" w:rsidRPr="00864ADB" w:rsidRDefault="007B5A45">
            <w:pPr>
              <w:jc w:val="both"/>
              <w:rPr>
                <w:rFonts w:cs="Arial"/>
                <w:lang w:val="en-GB"/>
              </w:rPr>
            </w:pPr>
          </w:p>
        </w:tc>
      </w:tr>
      <w:tr w:rsidR="00633D3E" w:rsidRPr="00633D3E" w14:paraId="7B451381" w14:textId="77777777" w:rsidTr="007B5A45">
        <w:tc>
          <w:tcPr>
            <w:tcW w:w="3085"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422385DF" w14:textId="77777777" w:rsidR="007B5A45" w:rsidRPr="00864ADB" w:rsidRDefault="007B5A45">
            <w:pPr>
              <w:jc w:val="both"/>
              <w:rPr>
                <w:rFonts w:cs="Arial"/>
                <w:b/>
                <w:lang w:val="en-GB"/>
              </w:rPr>
            </w:pPr>
            <w:r w:rsidRPr="00864ADB">
              <w:rPr>
                <w:rFonts w:cs="Arial"/>
                <w:b/>
                <w:lang w:val="en-GB"/>
              </w:rPr>
              <w:t>PERFORMANCE INDICATORS FOR THIS ACTION</w:t>
            </w:r>
          </w:p>
        </w:tc>
        <w:tc>
          <w:tcPr>
            <w:tcW w:w="241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67D39480" w14:textId="77777777" w:rsidR="007B5A45" w:rsidRPr="00864ADB" w:rsidRDefault="007B5A45">
            <w:pPr>
              <w:jc w:val="both"/>
              <w:rPr>
                <w:rFonts w:cs="Arial"/>
                <w:b/>
                <w:lang w:val="en-GB"/>
              </w:rPr>
            </w:pPr>
            <w:r w:rsidRPr="00864ADB">
              <w:rPr>
                <w:rFonts w:cs="Arial"/>
                <w:b/>
                <w:lang w:val="en-GB"/>
              </w:rPr>
              <w:t>BASELINE 2017</w:t>
            </w:r>
          </w:p>
        </w:tc>
        <w:tc>
          <w:tcPr>
            <w:tcW w:w="326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3AF4E032" w14:textId="77777777" w:rsidR="007B5A45" w:rsidRPr="00864ADB" w:rsidRDefault="007B5A45">
            <w:pPr>
              <w:jc w:val="both"/>
              <w:rPr>
                <w:rFonts w:cs="Arial"/>
                <w:b/>
                <w:lang w:val="en-GB"/>
              </w:rPr>
            </w:pPr>
            <w:r w:rsidRPr="00864ADB">
              <w:rPr>
                <w:rFonts w:cs="Arial"/>
                <w:b/>
                <w:lang w:val="en-GB"/>
              </w:rPr>
              <w:t xml:space="preserve">TARGET </w:t>
            </w:r>
          </w:p>
        </w:tc>
        <w:tc>
          <w:tcPr>
            <w:tcW w:w="326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5F49B501" w14:textId="77777777" w:rsidR="007B5A45" w:rsidRPr="00864ADB" w:rsidRDefault="007B5A45">
            <w:pPr>
              <w:jc w:val="both"/>
              <w:rPr>
                <w:rFonts w:cs="Arial"/>
                <w:b/>
                <w:lang w:val="en-GB"/>
              </w:rPr>
            </w:pPr>
            <w:r w:rsidRPr="00864ADB">
              <w:rPr>
                <w:rFonts w:cs="Arial"/>
                <w:b/>
                <w:lang w:val="en-GB"/>
              </w:rPr>
              <w:t>LEAD OFFICER FOR PERFORMANCE MEASURES</w:t>
            </w:r>
          </w:p>
        </w:tc>
        <w:tc>
          <w:tcPr>
            <w:tcW w:w="2127"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29B1D536" w14:textId="77777777" w:rsidR="007B5A45" w:rsidRPr="00864ADB" w:rsidRDefault="007B5A45">
            <w:pPr>
              <w:jc w:val="both"/>
              <w:rPr>
                <w:rFonts w:cs="Arial"/>
                <w:b/>
                <w:lang w:val="en-GB"/>
              </w:rPr>
            </w:pPr>
            <w:r w:rsidRPr="00864ADB">
              <w:rPr>
                <w:rFonts w:cs="Arial"/>
                <w:b/>
                <w:lang w:val="en-GB"/>
              </w:rPr>
              <w:t>TIMEFRAME</w:t>
            </w:r>
          </w:p>
          <w:p w14:paraId="264D3709" w14:textId="77777777" w:rsidR="007B5A45" w:rsidRPr="00864ADB" w:rsidRDefault="007B5A45">
            <w:pPr>
              <w:jc w:val="both"/>
              <w:rPr>
                <w:rFonts w:cs="Arial"/>
                <w:u w:val="single"/>
                <w:lang w:val="en-GB"/>
              </w:rPr>
            </w:pPr>
            <w:r w:rsidRPr="00864ADB">
              <w:rPr>
                <w:rFonts w:cs="Arial"/>
                <w:b/>
                <w:lang w:val="en-GB"/>
              </w:rPr>
              <w:t>S / M / L</w:t>
            </w:r>
          </w:p>
        </w:tc>
      </w:tr>
      <w:tr w:rsidR="007B5A45" w:rsidRPr="00633D3E" w14:paraId="1BB39B4F" w14:textId="77777777" w:rsidTr="007B5A45">
        <w:tc>
          <w:tcPr>
            <w:tcW w:w="3085" w:type="dxa"/>
            <w:tcBorders>
              <w:top w:val="single" w:sz="4" w:space="0" w:color="auto"/>
              <w:left w:val="single" w:sz="4" w:space="0" w:color="auto"/>
              <w:bottom w:val="single" w:sz="4" w:space="0" w:color="auto"/>
              <w:right w:val="single" w:sz="4" w:space="0" w:color="auto"/>
            </w:tcBorders>
            <w:hideMark/>
          </w:tcPr>
          <w:p w14:paraId="240A47C2" w14:textId="77777777" w:rsidR="007B5A45" w:rsidRPr="00864ADB" w:rsidRDefault="007B5A45" w:rsidP="00973FB2">
            <w:pPr>
              <w:numPr>
                <w:ilvl w:val="0"/>
                <w:numId w:val="11"/>
              </w:numPr>
              <w:jc w:val="both"/>
              <w:rPr>
                <w:rFonts w:cs="Arial"/>
                <w:lang w:val="en-GB"/>
              </w:rPr>
            </w:pPr>
            <w:r w:rsidRPr="00864ADB">
              <w:rPr>
                <w:rFonts w:cs="Arial"/>
                <w:lang w:val="en-GB"/>
              </w:rPr>
              <w:lastRenderedPageBreak/>
              <w:t>Cyber safe activities mapped and gaps identified</w:t>
            </w:r>
          </w:p>
          <w:p w14:paraId="396F95C0" w14:textId="77777777" w:rsidR="007B5A45" w:rsidRPr="00864ADB" w:rsidRDefault="007B5A45" w:rsidP="00973FB2">
            <w:pPr>
              <w:numPr>
                <w:ilvl w:val="0"/>
                <w:numId w:val="11"/>
              </w:numPr>
              <w:jc w:val="both"/>
              <w:rPr>
                <w:rFonts w:cs="Arial"/>
                <w:lang w:val="en-GB"/>
              </w:rPr>
            </w:pPr>
            <w:r w:rsidRPr="00864ADB">
              <w:rPr>
                <w:rFonts w:cs="Arial"/>
                <w:lang w:val="en-GB"/>
              </w:rPr>
              <w:t xml:space="preserve">Partnership based outcomes focused cyber-safety project established and funded, reporting performance / progress directly to PCSP </w:t>
            </w:r>
          </w:p>
        </w:tc>
        <w:tc>
          <w:tcPr>
            <w:tcW w:w="2410" w:type="dxa"/>
            <w:tcBorders>
              <w:top w:val="single" w:sz="4" w:space="0" w:color="auto"/>
              <w:left w:val="single" w:sz="4" w:space="0" w:color="auto"/>
              <w:bottom w:val="single" w:sz="4" w:space="0" w:color="auto"/>
              <w:right w:val="single" w:sz="4" w:space="0" w:color="auto"/>
            </w:tcBorders>
            <w:hideMark/>
          </w:tcPr>
          <w:p w14:paraId="08D0AA0A" w14:textId="77777777" w:rsidR="007B5A45" w:rsidRPr="00864ADB" w:rsidRDefault="007B5A45">
            <w:pPr>
              <w:jc w:val="both"/>
              <w:rPr>
                <w:rFonts w:cs="Arial"/>
                <w:lang w:val="en-GB"/>
              </w:rPr>
            </w:pPr>
            <w:r w:rsidRPr="00864ADB">
              <w:rPr>
                <w:rFonts w:cs="Arial"/>
                <w:lang w:val="en-GB"/>
              </w:rPr>
              <w:t>No specific multi-partner outcomes-focused cyber-safety project currently operating Borough wide</w:t>
            </w:r>
          </w:p>
        </w:tc>
        <w:tc>
          <w:tcPr>
            <w:tcW w:w="3260" w:type="dxa"/>
            <w:tcBorders>
              <w:top w:val="single" w:sz="4" w:space="0" w:color="auto"/>
              <w:left w:val="single" w:sz="4" w:space="0" w:color="auto"/>
              <w:bottom w:val="single" w:sz="4" w:space="0" w:color="auto"/>
              <w:right w:val="single" w:sz="4" w:space="0" w:color="auto"/>
            </w:tcBorders>
            <w:hideMark/>
          </w:tcPr>
          <w:p w14:paraId="4817F974" w14:textId="77777777" w:rsidR="007B5A45" w:rsidRPr="00864ADB" w:rsidRDefault="007B5A45">
            <w:pPr>
              <w:jc w:val="both"/>
              <w:rPr>
                <w:rFonts w:cs="Arial"/>
                <w:lang w:val="en-GB"/>
              </w:rPr>
            </w:pPr>
            <w:r w:rsidRPr="00864ADB">
              <w:rPr>
                <w:rFonts w:cs="Arial"/>
                <w:lang w:val="en-GB"/>
              </w:rPr>
              <w:t>An outcomes-focused multi-partner project that produces sustainable outcomes for children and young people vulnerable to and affected by different forms of cyber-abuse.</w:t>
            </w:r>
          </w:p>
        </w:tc>
        <w:tc>
          <w:tcPr>
            <w:tcW w:w="3260" w:type="dxa"/>
            <w:tcBorders>
              <w:top w:val="single" w:sz="4" w:space="0" w:color="auto"/>
              <w:left w:val="single" w:sz="4" w:space="0" w:color="auto"/>
              <w:bottom w:val="single" w:sz="4" w:space="0" w:color="auto"/>
              <w:right w:val="single" w:sz="4" w:space="0" w:color="auto"/>
            </w:tcBorders>
            <w:hideMark/>
          </w:tcPr>
          <w:p w14:paraId="5AC9BD57" w14:textId="77777777" w:rsidR="007B5A45" w:rsidRPr="00864ADB" w:rsidRDefault="007B5A45">
            <w:pPr>
              <w:jc w:val="both"/>
              <w:rPr>
                <w:rFonts w:cs="Arial"/>
                <w:b/>
                <w:lang w:val="en-GB"/>
              </w:rPr>
            </w:pPr>
            <w:r w:rsidRPr="00864ADB">
              <w:rPr>
                <w:rFonts w:cs="Arial"/>
                <w:b/>
                <w:lang w:val="en-GB"/>
              </w:rPr>
              <w:t>PCSP Manager</w:t>
            </w:r>
          </w:p>
          <w:p w14:paraId="0871A985" w14:textId="77777777" w:rsidR="007B5A45" w:rsidRPr="00864ADB" w:rsidRDefault="007B5A45">
            <w:pPr>
              <w:jc w:val="both"/>
              <w:rPr>
                <w:rFonts w:cs="Arial"/>
                <w:b/>
                <w:lang w:val="en-GB"/>
              </w:rPr>
            </w:pPr>
            <w:r w:rsidRPr="00864ADB">
              <w:rPr>
                <w:rFonts w:cs="Arial"/>
                <w:b/>
                <w:lang w:val="en-GB"/>
              </w:rPr>
              <w:t>Jonny Donaghy</w:t>
            </w:r>
          </w:p>
        </w:tc>
        <w:tc>
          <w:tcPr>
            <w:tcW w:w="2127" w:type="dxa"/>
            <w:tcBorders>
              <w:top w:val="single" w:sz="4" w:space="0" w:color="auto"/>
              <w:left w:val="single" w:sz="4" w:space="0" w:color="auto"/>
              <w:bottom w:val="single" w:sz="4" w:space="0" w:color="auto"/>
              <w:right w:val="single" w:sz="4" w:space="0" w:color="auto"/>
            </w:tcBorders>
          </w:tcPr>
          <w:p w14:paraId="0B8110E9" w14:textId="77777777" w:rsidR="007B5A45" w:rsidRPr="00864ADB" w:rsidRDefault="007B5A45">
            <w:pPr>
              <w:jc w:val="both"/>
              <w:rPr>
                <w:rFonts w:cs="Arial"/>
                <w:u w:val="single"/>
                <w:lang w:val="en-GB"/>
              </w:rPr>
            </w:pPr>
          </w:p>
          <w:p w14:paraId="717279F5" w14:textId="77777777" w:rsidR="007B5A45" w:rsidRPr="00864ADB" w:rsidRDefault="007B5A45">
            <w:pPr>
              <w:jc w:val="both"/>
              <w:rPr>
                <w:rFonts w:cs="Arial"/>
                <w:lang w:val="en-GB"/>
              </w:rPr>
            </w:pPr>
            <w:r w:rsidRPr="00864ADB">
              <w:rPr>
                <w:rFonts w:cs="Arial"/>
                <w:lang w:val="en-GB"/>
              </w:rPr>
              <w:t>S / M</w:t>
            </w:r>
          </w:p>
          <w:p w14:paraId="4FBD9880" w14:textId="77777777" w:rsidR="007B5A45" w:rsidRPr="00864ADB" w:rsidRDefault="007B5A45">
            <w:pPr>
              <w:jc w:val="both"/>
              <w:rPr>
                <w:rFonts w:cs="Arial"/>
                <w:u w:val="single"/>
                <w:lang w:val="en-GB"/>
              </w:rPr>
            </w:pPr>
          </w:p>
          <w:p w14:paraId="379040F0" w14:textId="77777777" w:rsidR="007B5A45" w:rsidRPr="00864ADB" w:rsidRDefault="007B5A45">
            <w:pPr>
              <w:jc w:val="both"/>
              <w:rPr>
                <w:rFonts w:cs="Arial"/>
                <w:u w:val="single"/>
                <w:lang w:val="en-GB"/>
              </w:rPr>
            </w:pPr>
          </w:p>
          <w:p w14:paraId="34181A3E" w14:textId="77777777" w:rsidR="007B5A45" w:rsidRPr="00864ADB" w:rsidRDefault="007B5A45">
            <w:pPr>
              <w:jc w:val="both"/>
              <w:rPr>
                <w:rFonts w:cs="Arial"/>
                <w:u w:val="single"/>
                <w:lang w:val="en-GB"/>
              </w:rPr>
            </w:pPr>
          </w:p>
        </w:tc>
      </w:tr>
    </w:tbl>
    <w:p w14:paraId="5459F6EC" w14:textId="77777777" w:rsidR="007B5A45" w:rsidRPr="00633D3E" w:rsidRDefault="007B5A45" w:rsidP="007B5A45">
      <w:pPr>
        <w:tabs>
          <w:tab w:val="left" w:pos="4665"/>
        </w:tabs>
        <w:jc w:val="both"/>
        <w:rPr>
          <w:rFonts w:cs="Arial"/>
          <w:b/>
          <w:color w:val="FF0000"/>
        </w:rPr>
      </w:pPr>
    </w:p>
    <w:p w14:paraId="1A6291AE" w14:textId="77777777" w:rsidR="007B5A45" w:rsidRPr="00633D3E" w:rsidRDefault="007B5A45" w:rsidP="007B5A45">
      <w:pPr>
        <w:tabs>
          <w:tab w:val="left" w:pos="4665"/>
        </w:tabs>
        <w:jc w:val="both"/>
        <w:rPr>
          <w:rFonts w:cs="Arial"/>
          <w:b/>
          <w:color w:val="FF0000"/>
        </w:rPr>
      </w:pPr>
    </w:p>
    <w:p w14:paraId="527B80CC" w14:textId="77777777" w:rsidR="007B5A45" w:rsidRPr="00864ADB" w:rsidRDefault="007B5A45" w:rsidP="007B5A45">
      <w:pPr>
        <w:tabs>
          <w:tab w:val="left" w:pos="4665"/>
        </w:tabs>
        <w:jc w:val="both"/>
        <w:rPr>
          <w:rFonts w:cs="Arial"/>
          <w:b/>
          <w:u w:val="single"/>
        </w:rPr>
      </w:pPr>
      <w:r w:rsidRPr="00864ADB">
        <w:rPr>
          <w:rFonts w:cs="Arial"/>
        </w:rPr>
        <w:t>Quarterly updates are produced for the Community Planning Department and are available on request.</w:t>
      </w:r>
    </w:p>
    <w:p w14:paraId="670901FA" w14:textId="77777777" w:rsidR="007B5A45" w:rsidRPr="00864ADB" w:rsidRDefault="007B5A45" w:rsidP="007B5A45">
      <w:pPr>
        <w:tabs>
          <w:tab w:val="left" w:pos="4665"/>
        </w:tabs>
        <w:ind w:right="-188"/>
        <w:jc w:val="both"/>
        <w:rPr>
          <w:rFonts w:cs="Arial"/>
          <w:b/>
          <w:u w:val="single"/>
        </w:rPr>
      </w:pPr>
    </w:p>
    <w:p w14:paraId="057FAF8B" w14:textId="77777777" w:rsidR="00927006" w:rsidRPr="00633D3E" w:rsidRDefault="00927006" w:rsidP="000372DB">
      <w:pPr>
        <w:tabs>
          <w:tab w:val="left" w:pos="4665"/>
        </w:tabs>
        <w:jc w:val="both"/>
        <w:rPr>
          <w:rFonts w:cs="Arial"/>
          <w:color w:val="FF0000"/>
        </w:rPr>
      </w:pPr>
    </w:p>
    <w:p w14:paraId="0E7E1043" w14:textId="77777777" w:rsidR="00927006" w:rsidRPr="000372DB" w:rsidRDefault="00927006" w:rsidP="000372DB">
      <w:pPr>
        <w:tabs>
          <w:tab w:val="left" w:pos="4665"/>
        </w:tabs>
        <w:jc w:val="both"/>
        <w:rPr>
          <w:rFonts w:cs="Arial"/>
        </w:rPr>
      </w:pPr>
    </w:p>
    <w:p w14:paraId="154286A0" w14:textId="77777777" w:rsidR="00927006" w:rsidRPr="000372DB" w:rsidRDefault="00927006" w:rsidP="000372DB">
      <w:pPr>
        <w:tabs>
          <w:tab w:val="left" w:pos="4665"/>
        </w:tabs>
        <w:jc w:val="both"/>
        <w:rPr>
          <w:rFonts w:cs="Arial"/>
        </w:rPr>
      </w:pPr>
    </w:p>
    <w:p w14:paraId="34336904" w14:textId="77777777" w:rsidR="00927006" w:rsidRPr="000372DB" w:rsidRDefault="00927006" w:rsidP="000372DB">
      <w:pPr>
        <w:tabs>
          <w:tab w:val="left" w:pos="4665"/>
        </w:tabs>
        <w:jc w:val="both"/>
        <w:rPr>
          <w:rFonts w:cs="Arial"/>
        </w:rPr>
      </w:pPr>
    </w:p>
    <w:p w14:paraId="33507D78" w14:textId="77777777" w:rsidR="00927006" w:rsidRPr="000372DB" w:rsidRDefault="00927006" w:rsidP="000372DB">
      <w:pPr>
        <w:tabs>
          <w:tab w:val="left" w:pos="4665"/>
        </w:tabs>
        <w:jc w:val="both"/>
        <w:rPr>
          <w:rFonts w:cs="Arial"/>
        </w:rPr>
      </w:pPr>
    </w:p>
    <w:p w14:paraId="31EA3538" w14:textId="77777777" w:rsidR="00927006" w:rsidRPr="000372DB" w:rsidRDefault="00927006" w:rsidP="000372DB">
      <w:pPr>
        <w:tabs>
          <w:tab w:val="left" w:pos="4665"/>
        </w:tabs>
        <w:jc w:val="both"/>
        <w:rPr>
          <w:rFonts w:cs="Arial"/>
        </w:rPr>
      </w:pPr>
    </w:p>
    <w:p w14:paraId="010869E8" w14:textId="77777777" w:rsidR="00927006" w:rsidRPr="000372DB" w:rsidRDefault="00927006" w:rsidP="000372DB">
      <w:pPr>
        <w:tabs>
          <w:tab w:val="left" w:pos="4665"/>
        </w:tabs>
        <w:jc w:val="both"/>
        <w:rPr>
          <w:rFonts w:cs="Arial"/>
        </w:rPr>
      </w:pPr>
    </w:p>
    <w:p w14:paraId="3AD3A47A" w14:textId="77777777" w:rsidR="00927006" w:rsidRPr="000372DB" w:rsidRDefault="00927006" w:rsidP="000372DB">
      <w:pPr>
        <w:tabs>
          <w:tab w:val="left" w:pos="4665"/>
        </w:tabs>
        <w:jc w:val="both"/>
        <w:rPr>
          <w:rFonts w:cs="Arial"/>
        </w:rPr>
      </w:pPr>
    </w:p>
    <w:p w14:paraId="6459A2D4" w14:textId="77777777" w:rsidR="00927006" w:rsidRPr="000372DB" w:rsidRDefault="00927006" w:rsidP="000372DB">
      <w:pPr>
        <w:tabs>
          <w:tab w:val="left" w:pos="4665"/>
        </w:tabs>
        <w:jc w:val="both"/>
        <w:rPr>
          <w:rFonts w:cs="Arial"/>
        </w:rPr>
      </w:pPr>
    </w:p>
    <w:p w14:paraId="5DC88165" w14:textId="77777777" w:rsidR="00927006" w:rsidRPr="000372DB" w:rsidRDefault="00927006" w:rsidP="000372DB">
      <w:pPr>
        <w:tabs>
          <w:tab w:val="left" w:pos="4665"/>
        </w:tabs>
        <w:jc w:val="both"/>
        <w:rPr>
          <w:rFonts w:cs="Arial"/>
        </w:rPr>
      </w:pPr>
    </w:p>
    <w:p w14:paraId="7018EC7C" w14:textId="77777777" w:rsidR="00927006" w:rsidRPr="000372DB" w:rsidRDefault="00927006" w:rsidP="000372DB">
      <w:pPr>
        <w:tabs>
          <w:tab w:val="left" w:pos="4665"/>
        </w:tabs>
        <w:jc w:val="both"/>
        <w:rPr>
          <w:rFonts w:cs="Arial"/>
        </w:rPr>
      </w:pPr>
    </w:p>
    <w:p w14:paraId="56E9A771" w14:textId="77777777" w:rsidR="00933B75" w:rsidRPr="000372DB" w:rsidRDefault="00933B75" w:rsidP="000372DB">
      <w:pPr>
        <w:tabs>
          <w:tab w:val="left" w:pos="4665"/>
        </w:tabs>
        <w:jc w:val="both"/>
        <w:rPr>
          <w:rFonts w:cs="Arial"/>
        </w:rPr>
        <w:sectPr w:rsidR="00933B75" w:rsidRPr="000372DB" w:rsidSect="00326844">
          <w:pgSz w:w="16838" w:h="11906" w:orient="landscape"/>
          <w:pgMar w:top="1440" w:right="1440" w:bottom="1276" w:left="1440" w:header="709" w:footer="709" w:gutter="0"/>
          <w:cols w:space="708"/>
          <w:docGrid w:linePitch="360"/>
        </w:sectPr>
      </w:pPr>
    </w:p>
    <w:p w14:paraId="5CC984F9" w14:textId="2C9AE4E0" w:rsidR="00124DA6" w:rsidRDefault="00B00EA0" w:rsidP="0006730B">
      <w:pPr>
        <w:tabs>
          <w:tab w:val="left" w:pos="4665"/>
        </w:tabs>
        <w:ind w:hanging="426"/>
        <w:jc w:val="both"/>
        <w:rPr>
          <w:noProof/>
          <w:lang w:val="en-GB" w:eastAsia="en-GB"/>
        </w:rPr>
      </w:pPr>
      <w:r>
        <w:rPr>
          <w:noProof/>
        </w:rPr>
        <w:lastRenderedPageBreak/>
        <w:drawing>
          <wp:inline distT="0" distB="0" distL="0" distR="0" wp14:anchorId="4D4B22E4" wp14:editId="36A017FA">
            <wp:extent cx="5819775" cy="8375415"/>
            <wp:effectExtent l="0" t="0" r="0" b="6985"/>
            <wp:docPr id="66165757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657577" name="Picture 1" descr="A screenshot of a computer screen&#10;&#10;Description automatically generated"/>
                    <pic:cNvPicPr/>
                  </pic:nvPicPr>
                  <pic:blipFill rotWithShape="1">
                    <a:blip r:embed="rId82"/>
                    <a:srcRect l="31012" r="31448" b="3946"/>
                    <a:stretch/>
                  </pic:blipFill>
                  <pic:spPr bwMode="auto">
                    <a:xfrm>
                      <a:off x="0" y="0"/>
                      <a:ext cx="5838870" cy="8402895"/>
                    </a:xfrm>
                    <a:prstGeom prst="rect">
                      <a:avLst/>
                    </a:prstGeom>
                    <a:ln>
                      <a:noFill/>
                    </a:ln>
                    <a:extLst>
                      <a:ext uri="{53640926-AAD7-44D8-BBD7-CCE9431645EC}">
                        <a14:shadowObscured xmlns:a14="http://schemas.microsoft.com/office/drawing/2010/main"/>
                      </a:ext>
                    </a:extLst>
                  </pic:spPr>
                </pic:pic>
              </a:graphicData>
            </a:graphic>
          </wp:inline>
        </w:drawing>
      </w:r>
    </w:p>
    <w:p w14:paraId="6941E761" w14:textId="77777777" w:rsidR="00113EE7" w:rsidRDefault="00113EE7" w:rsidP="006E0351">
      <w:pPr>
        <w:rPr>
          <w:rFonts w:cs="Arial"/>
          <w:color w:val="000000" w:themeColor="text1"/>
        </w:rPr>
      </w:pPr>
    </w:p>
    <w:p w14:paraId="780C2254" w14:textId="77777777" w:rsidR="000B7D10" w:rsidRDefault="000B7D10" w:rsidP="006E0351">
      <w:pPr>
        <w:rPr>
          <w:rFonts w:cs="Arial"/>
          <w:color w:val="000000" w:themeColor="text1"/>
        </w:rPr>
      </w:pPr>
    </w:p>
    <w:p w14:paraId="30B00DB0" w14:textId="1DFF613B" w:rsidR="00CF676F" w:rsidRPr="00113EE7" w:rsidRDefault="00113EE7" w:rsidP="006E0351">
      <w:pPr>
        <w:rPr>
          <w:rFonts w:eastAsia="Calibri" w:cs="Arial"/>
          <w:b/>
          <w:bCs/>
          <w:lang w:val="en-GB"/>
        </w:rPr>
      </w:pPr>
      <w:r w:rsidRPr="00113EE7">
        <w:rPr>
          <w:rFonts w:cs="Arial"/>
          <w:b/>
          <w:bCs/>
          <w:color w:val="000000" w:themeColor="text1"/>
        </w:rPr>
        <w:lastRenderedPageBreak/>
        <w:t>PCSP Financial Statement</w:t>
      </w:r>
    </w:p>
    <w:p w14:paraId="6D09F95E" w14:textId="47D1BC66" w:rsidR="00933B75" w:rsidRDefault="004D6E38" w:rsidP="00113EE7">
      <w:pPr>
        <w:tabs>
          <w:tab w:val="left" w:pos="4665"/>
        </w:tabs>
        <w:rPr>
          <w:rFonts w:cs="Arial"/>
          <w:b/>
        </w:rPr>
      </w:pPr>
      <w:r>
        <w:rPr>
          <w:rFonts w:cs="Arial"/>
          <w:b/>
          <w:noProof/>
        </w:rPr>
        <w:drawing>
          <wp:inline distT="0" distB="0" distL="0" distR="0" wp14:anchorId="6C91DA9A" wp14:editId="1D08BDA0">
            <wp:extent cx="6492240" cy="8216900"/>
            <wp:effectExtent l="0" t="0" r="3810" b="0"/>
            <wp:docPr id="357091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522" r="1522"/>
                    <a:stretch/>
                  </pic:blipFill>
                  <pic:spPr bwMode="auto">
                    <a:xfrm>
                      <a:off x="0" y="0"/>
                      <a:ext cx="6492240" cy="8216900"/>
                    </a:xfrm>
                    <a:prstGeom prst="rect">
                      <a:avLst/>
                    </a:prstGeom>
                    <a:noFill/>
                    <a:ln>
                      <a:noFill/>
                    </a:ln>
                  </pic:spPr>
                </pic:pic>
              </a:graphicData>
            </a:graphic>
          </wp:inline>
        </w:drawing>
      </w:r>
    </w:p>
    <w:p w14:paraId="11DD7B69" w14:textId="1CCBB897" w:rsidR="00124DA6" w:rsidRDefault="00124DA6" w:rsidP="0006730B">
      <w:pPr>
        <w:tabs>
          <w:tab w:val="left" w:pos="4665"/>
        </w:tabs>
        <w:ind w:left="-567" w:hanging="284"/>
        <w:jc w:val="both"/>
        <w:rPr>
          <w:rFonts w:cs="Arial"/>
          <w:b/>
        </w:rPr>
      </w:pPr>
    </w:p>
    <w:p w14:paraId="0B62FED0" w14:textId="77777777" w:rsidR="000B7D10" w:rsidRDefault="000B7D10" w:rsidP="0006730B">
      <w:pPr>
        <w:tabs>
          <w:tab w:val="left" w:pos="4665"/>
        </w:tabs>
        <w:ind w:left="-567" w:hanging="284"/>
        <w:jc w:val="both"/>
        <w:rPr>
          <w:rFonts w:cs="Arial"/>
          <w:b/>
        </w:rPr>
      </w:pPr>
    </w:p>
    <w:p w14:paraId="4E6F9980" w14:textId="77777777" w:rsidR="007D5186" w:rsidRDefault="007D5186" w:rsidP="000372DB">
      <w:pPr>
        <w:tabs>
          <w:tab w:val="left" w:pos="4665"/>
        </w:tabs>
        <w:jc w:val="both"/>
        <w:rPr>
          <w:rFonts w:cs="Arial"/>
          <w:b/>
        </w:rPr>
      </w:pPr>
    </w:p>
    <w:p w14:paraId="7E5C77C6" w14:textId="5E35BBB9" w:rsidR="002D4A61" w:rsidRPr="007E300A" w:rsidRDefault="002D4A61" w:rsidP="000372DB">
      <w:pPr>
        <w:tabs>
          <w:tab w:val="left" w:pos="4665"/>
        </w:tabs>
        <w:jc w:val="both"/>
        <w:rPr>
          <w:rFonts w:cs="Arial"/>
          <w:b/>
        </w:rPr>
      </w:pPr>
      <w:r w:rsidRPr="007E300A">
        <w:rPr>
          <w:rFonts w:cs="Arial"/>
          <w:b/>
        </w:rPr>
        <w:t>Contact Us</w:t>
      </w:r>
    </w:p>
    <w:p w14:paraId="3C6BDA3F" w14:textId="77777777" w:rsidR="002D4A61" w:rsidRPr="007E300A" w:rsidRDefault="002D4A61" w:rsidP="000372DB">
      <w:pPr>
        <w:tabs>
          <w:tab w:val="left" w:pos="4665"/>
        </w:tabs>
        <w:jc w:val="both"/>
        <w:rPr>
          <w:rFonts w:cs="Arial"/>
          <w:b/>
        </w:rPr>
      </w:pPr>
    </w:p>
    <w:p w14:paraId="10A06B58" w14:textId="77777777" w:rsidR="002D4A61" w:rsidRPr="007E300A" w:rsidRDefault="002D4A61" w:rsidP="000372DB">
      <w:pPr>
        <w:tabs>
          <w:tab w:val="left" w:pos="4665"/>
        </w:tabs>
        <w:jc w:val="both"/>
        <w:rPr>
          <w:rFonts w:cs="Arial"/>
        </w:rPr>
      </w:pPr>
      <w:r w:rsidRPr="007E300A">
        <w:rPr>
          <w:rFonts w:cs="Arial"/>
        </w:rPr>
        <w:t>Causeway Coast and Glens PCSP</w:t>
      </w:r>
    </w:p>
    <w:p w14:paraId="7542DB3E" w14:textId="77777777" w:rsidR="002D4A61" w:rsidRPr="007E300A" w:rsidRDefault="002D4A61" w:rsidP="000372DB">
      <w:pPr>
        <w:tabs>
          <w:tab w:val="left" w:pos="4665"/>
        </w:tabs>
        <w:jc w:val="both"/>
        <w:rPr>
          <w:rFonts w:cs="Arial"/>
        </w:rPr>
      </w:pPr>
    </w:p>
    <w:p w14:paraId="20E1D648" w14:textId="77777777" w:rsidR="002D4A61" w:rsidRPr="007E300A" w:rsidRDefault="002D4A61" w:rsidP="000372DB">
      <w:pPr>
        <w:tabs>
          <w:tab w:val="left" w:pos="4665"/>
        </w:tabs>
        <w:jc w:val="both"/>
        <w:rPr>
          <w:rFonts w:cs="Arial"/>
        </w:rPr>
      </w:pPr>
      <w:r w:rsidRPr="007E300A">
        <w:rPr>
          <w:rFonts w:cs="Arial"/>
          <w:b/>
          <w:bCs/>
        </w:rPr>
        <w:t>Tel:</w:t>
      </w:r>
      <w:r w:rsidRPr="007E300A">
        <w:rPr>
          <w:rFonts w:cs="Arial"/>
        </w:rPr>
        <w:t xml:space="preserve"> </w:t>
      </w:r>
      <w:r w:rsidR="007B5A45" w:rsidRPr="007E300A">
        <w:rPr>
          <w:rFonts w:cs="Arial"/>
        </w:rPr>
        <w:t>028 7034 7034</w:t>
      </w:r>
    </w:p>
    <w:p w14:paraId="12E64C45" w14:textId="77777777" w:rsidR="002D4A61" w:rsidRPr="007E300A" w:rsidRDefault="002D4A61" w:rsidP="000372DB">
      <w:pPr>
        <w:tabs>
          <w:tab w:val="left" w:pos="4665"/>
        </w:tabs>
        <w:jc w:val="both"/>
        <w:rPr>
          <w:rFonts w:cs="Arial"/>
        </w:rPr>
      </w:pPr>
    </w:p>
    <w:p w14:paraId="2808AAD1" w14:textId="77777777" w:rsidR="002D4A61" w:rsidRPr="007E300A" w:rsidRDefault="002D4A61" w:rsidP="000372DB">
      <w:pPr>
        <w:tabs>
          <w:tab w:val="left" w:pos="4665"/>
        </w:tabs>
        <w:jc w:val="both"/>
        <w:rPr>
          <w:rFonts w:cs="Arial"/>
        </w:rPr>
      </w:pPr>
      <w:r w:rsidRPr="007E300A">
        <w:rPr>
          <w:rFonts w:cs="Arial"/>
          <w:b/>
          <w:bCs/>
        </w:rPr>
        <w:t>Email:</w:t>
      </w:r>
      <w:r w:rsidRPr="007E300A">
        <w:rPr>
          <w:rFonts w:cs="Arial"/>
        </w:rPr>
        <w:t xml:space="preserve"> </w:t>
      </w:r>
      <w:hyperlink r:id="rId84" w:history="1">
        <w:r w:rsidRPr="007E300A">
          <w:rPr>
            <w:rStyle w:val="Hyperlink"/>
            <w:rFonts w:cs="Arial"/>
            <w:color w:val="auto"/>
          </w:rPr>
          <w:t>pcsp@causewaycoastandglens.gov.uk</w:t>
        </w:r>
      </w:hyperlink>
    </w:p>
    <w:p w14:paraId="6F8DCCCB" w14:textId="77777777" w:rsidR="002D4A61" w:rsidRPr="007E300A" w:rsidRDefault="002D4A61" w:rsidP="000372DB">
      <w:pPr>
        <w:jc w:val="both"/>
        <w:rPr>
          <w:rFonts w:cs="Arial"/>
        </w:rPr>
      </w:pPr>
    </w:p>
    <w:p w14:paraId="2DF682C8" w14:textId="77777777" w:rsidR="002D4A61" w:rsidRPr="007E300A" w:rsidRDefault="002D4A61" w:rsidP="000372DB">
      <w:pPr>
        <w:jc w:val="both"/>
        <w:rPr>
          <w:rFonts w:cs="Arial"/>
        </w:rPr>
      </w:pPr>
      <w:r w:rsidRPr="007E300A">
        <w:rPr>
          <w:rFonts w:cs="Arial"/>
          <w:b/>
        </w:rPr>
        <w:t>Ballycastle</w:t>
      </w:r>
      <w:r w:rsidRPr="007E300A">
        <w:rPr>
          <w:rFonts w:cs="Arial"/>
        </w:rPr>
        <w:t>: Sheskburn House, 7 Mary Street, BT54 6QH</w:t>
      </w:r>
    </w:p>
    <w:p w14:paraId="6503F005" w14:textId="77777777" w:rsidR="002D4A61" w:rsidRPr="007E300A" w:rsidRDefault="002D4A61" w:rsidP="000372DB">
      <w:pPr>
        <w:jc w:val="both"/>
        <w:rPr>
          <w:rFonts w:cs="Arial"/>
          <w:b/>
        </w:rPr>
      </w:pPr>
      <w:r w:rsidRPr="007E300A">
        <w:rPr>
          <w:rFonts w:cs="Arial"/>
          <w:b/>
        </w:rPr>
        <w:t>Tel</w:t>
      </w:r>
      <w:r w:rsidRPr="007E300A">
        <w:rPr>
          <w:rFonts w:cs="Arial"/>
        </w:rPr>
        <w:t>: 028 2076 2225</w:t>
      </w:r>
      <w:r w:rsidRPr="007E300A">
        <w:rPr>
          <w:rFonts w:cs="Arial"/>
          <w:b/>
        </w:rPr>
        <w:t xml:space="preserve"> </w:t>
      </w:r>
    </w:p>
    <w:p w14:paraId="631BE6F3" w14:textId="77777777" w:rsidR="002D4A61" w:rsidRPr="007E300A" w:rsidRDefault="002D4A61" w:rsidP="000372DB">
      <w:pPr>
        <w:jc w:val="both"/>
        <w:rPr>
          <w:rFonts w:cs="Arial"/>
        </w:rPr>
      </w:pPr>
    </w:p>
    <w:p w14:paraId="4077F123" w14:textId="77777777" w:rsidR="002D4A61" w:rsidRPr="007E300A" w:rsidRDefault="002D4A61" w:rsidP="000372DB">
      <w:pPr>
        <w:jc w:val="both"/>
        <w:rPr>
          <w:rFonts w:cs="Arial"/>
        </w:rPr>
      </w:pPr>
      <w:r w:rsidRPr="007E300A">
        <w:rPr>
          <w:rFonts w:cs="Arial"/>
          <w:b/>
        </w:rPr>
        <w:t>Ballymoney</w:t>
      </w:r>
      <w:r w:rsidRPr="007E300A">
        <w:rPr>
          <w:rFonts w:cs="Arial"/>
        </w:rPr>
        <w:t>: Riada House, 14 Charles Street, BT53 6DZ</w:t>
      </w:r>
    </w:p>
    <w:p w14:paraId="546AA507" w14:textId="77777777" w:rsidR="002D4A61" w:rsidRPr="007E300A" w:rsidRDefault="002D4A61" w:rsidP="000372DB">
      <w:pPr>
        <w:jc w:val="both"/>
        <w:rPr>
          <w:rFonts w:cs="Arial"/>
        </w:rPr>
      </w:pPr>
      <w:r w:rsidRPr="007E300A">
        <w:rPr>
          <w:rFonts w:cs="Arial"/>
          <w:b/>
        </w:rPr>
        <w:t>Tel</w:t>
      </w:r>
      <w:r w:rsidRPr="007E300A">
        <w:rPr>
          <w:rFonts w:cs="Arial"/>
        </w:rPr>
        <w:t>: 028 2766 0254</w:t>
      </w:r>
    </w:p>
    <w:p w14:paraId="1A49EB2A" w14:textId="77777777" w:rsidR="002D4A61" w:rsidRPr="007E300A" w:rsidRDefault="002D4A61" w:rsidP="000372DB">
      <w:pPr>
        <w:jc w:val="both"/>
        <w:rPr>
          <w:rFonts w:cs="Arial"/>
          <w:b/>
        </w:rPr>
      </w:pPr>
    </w:p>
    <w:p w14:paraId="20CF7A22" w14:textId="77777777" w:rsidR="002D4A61" w:rsidRPr="007E300A" w:rsidRDefault="002D4A61" w:rsidP="000372DB">
      <w:pPr>
        <w:jc w:val="both"/>
        <w:rPr>
          <w:rFonts w:cs="Arial"/>
        </w:rPr>
      </w:pPr>
      <w:r w:rsidRPr="007E300A">
        <w:rPr>
          <w:rFonts w:cs="Arial"/>
          <w:b/>
        </w:rPr>
        <w:t>Coleraine</w:t>
      </w:r>
      <w:r w:rsidRPr="007E300A">
        <w:rPr>
          <w:rFonts w:cs="Arial"/>
        </w:rPr>
        <w:t>: Cloonavin, 66 Portstewart Road, BT52 1EY</w:t>
      </w:r>
    </w:p>
    <w:p w14:paraId="528D35F4" w14:textId="77777777" w:rsidR="002D4A61" w:rsidRPr="007E300A" w:rsidRDefault="002D4A61" w:rsidP="000372DB">
      <w:pPr>
        <w:jc w:val="both"/>
        <w:rPr>
          <w:rFonts w:cs="Arial"/>
        </w:rPr>
      </w:pPr>
      <w:r w:rsidRPr="007E300A">
        <w:rPr>
          <w:rFonts w:cs="Arial"/>
          <w:b/>
        </w:rPr>
        <w:t>Tel</w:t>
      </w:r>
      <w:r w:rsidR="000F5043" w:rsidRPr="007E300A">
        <w:rPr>
          <w:rFonts w:cs="Arial"/>
        </w:rPr>
        <w:t>: 028 7034 7044</w:t>
      </w:r>
    </w:p>
    <w:p w14:paraId="0E5BB60C" w14:textId="77777777" w:rsidR="002D4A61" w:rsidRPr="007E300A" w:rsidRDefault="002D4A61" w:rsidP="000372DB">
      <w:pPr>
        <w:jc w:val="both"/>
        <w:rPr>
          <w:rFonts w:cs="Arial"/>
        </w:rPr>
      </w:pPr>
    </w:p>
    <w:p w14:paraId="6F63AD1E" w14:textId="77777777" w:rsidR="002D4A61" w:rsidRPr="007E300A" w:rsidRDefault="00B77FA7" w:rsidP="000372DB">
      <w:pPr>
        <w:tabs>
          <w:tab w:val="left" w:pos="4665"/>
        </w:tabs>
        <w:jc w:val="both"/>
        <w:rPr>
          <w:rFonts w:cs="Arial"/>
        </w:rPr>
      </w:pPr>
      <w:hyperlink r:id="rId85" w:history="1">
        <w:r w:rsidR="002D4A61" w:rsidRPr="007E300A">
          <w:rPr>
            <w:rStyle w:val="Hyperlink"/>
            <w:rFonts w:cs="Arial"/>
            <w:color w:val="auto"/>
          </w:rPr>
          <w:t>www.causewaycoastandglens.gov.uk</w:t>
        </w:r>
      </w:hyperlink>
    </w:p>
    <w:p w14:paraId="5DF55208" w14:textId="77777777" w:rsidR="002D4A61" w:rsidRPr="00633D3E" w:rsidRDefault="002D4A61" w:rsidP="000372DB">
      <w:pPr>
        <w:tabs>
          <w:tab w:val="left" w:pos="4665"/>
        </w:tabs>
        <w:jc w:val="both"/>
        <w:rPr>
          <w:rFonts w:cs="Arial"/>
          <w:color w:val="FF0000"/>
        </w:rPr>
      </w:pPr>
    </w:p>
    <w:p w14:paraId="2758D9BF" w14:textId="77777777" w:rsidR="00CC75D2" w:rsidRPr="00633D3E" w:rsidRDefault="00CC75D2" w:rsidP="000372DB">
      <w:pPr>
        <w:jc w:val="both"/>
        <w:rPr>
          <w:rFonts w:eastAsiaTheme="minorHAnsi" w:cs="Arial"/>
          <w:color w:val="FF0000"/>
          <w:lang w:val="en-GB"/>
        </w:rPr>
      </w:pPr>
    </w:p>
    <w:p w14:paraId="16A629E3" w14:textId="77777777" w:rsidR="0036177D" w:rsidRPr="000372DB" w:rsidRDefault="0036177D" w:rsidP="000372DB">
      <w:pPr>
        <w:jc w:val="both"/>
        <w:rPr>
          <w:rFonts w:cs="Arial"/>
        </w:rPr>
      </w:pPr>
    </w:p>
    <w:p w14:paraId="7FA1B776" w14:textId="77777777" w:rsidR="009A6709" w:rsidRPr="000372DB" w:rsidRDefault="009A6709" w:rsidP="000372DB">
      <w:pPr>
        <w:jc w:val="both"/>
        <w:rPr>
          <w:rFonts w:cs="Arial"/>
        </w:rPr>
      </w:pPr>
    </w:p>
    <w:p w14:paraId="7A082D70" w14:textId="38B52713" w:rsidR="009A6709" w:rsidRPr="000372DB" w:rsidRDefault="009A6709" w:rsidP="000372DB">
      <w:pPr>
        <w:jc w:val="both"/>
        <w:rPr>
          <w:rFonts w:cs="Arial"/>
        </w:rPr>
      </w:pPr>
    </w:p>
    <w:p w14:paraId="26C42065" w14:textId="77777777" w:rsidR="009A6709" w:rsidRPr="000372DB" w:rsidRDefault="009A6709" w:rsidP="000372DB">
      <w:pPr>
        <w:jc w:val="both"/>
        <w:rPr>
          <w:rFonts w:cs="Arial"/>
        </w:rPr>
      </w:pPr>
    </w:p>
    <w:p w14:paraId="4D1B7C29" w14:textId="77777777" w:rsidR="009A6709" w:rsidRPr="000372DB" w:rsidRDefault="009A6709" w:rsidP="000372DB">
      <w:pPr>
        <w:jc w:val="both"/>
        <w:rPr>
          <w:rFonts w:cs="Arial"/>
        </w:rPr>
      </w:pPr>
    </w:p>
    <w:sectPr w:rsidR="009A6709" w:rsidRPr="000372DB" w:rsidSect="00326844">
      <w:pgSz w:w="11906" w:h="16838"/>
      <w:pgMar w:top="1440" w:right="1276" w:bottom="1440" w:left="1440"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2" w:author="Reid, Sarah" w:date="2023-03-13T15:14:00Z" w:initials="RS">
    <w:p w14:paraId="718CB430" w14:textId="77777777" w:rsidR="00047E14" w:rsidRDefault="00047E14" w:rsidP="00047E14">
      <w:pPr>
        <w:pStyle w:val="CommentText"/>
      </w:pPr>
      <w:r>
        <w:rPr>
          <w:rStyle w:val="CommentReference"/>
        </w:rPr>
        <w:annotationRef/>
      </w:r>
      <w:r>
        <w:t>Would suggest one of the following 3 measurements is selected as 3 is excessive and positive in one is likely to result in positive in all 3</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718CB430"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465C5A0" w16cex:dateUtc="2023-03-13T15: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18CB430" w16cid:durableId="7465C5A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17D4C11" w14:textId="77777777" w:rsidR="00E3087E" w:rsidRDefault="00E3087E" w:rsidP="00872AC4">
      <w:r>
        <w:separator/>
      </w:r>
    </w:p>
  </w:endnote>
  <w:endnote w:type="continuationSeparator" w:id="0">
    <w:p w14:paraId="21CE9B21" w14:textId="77777777" w:rsidR="00E3087E" w:rsidRDefault="00E3087E" w:rsidP="00872A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44410360"/>
      <w:docPartObj>
        <w:docPartGallery w:val="Page Numbers (Bottom of Page)"/>
        <w:docPartUnique/>
      </w:docPartObj>
    </w:sdtPr>
    <w:sdtEndPr>
      <w:rPr>
        <w:noProof/>
      </w:rPr>
    </w:sdtEndPr>
    <w:sdtContent>
      <w:p w14:paraId="08612A30" w14:textId="77777777" w:rsidR="002E01CB" w:rsidRDefault="002E01CB">
        <w:pPr>
          <w:pStyle w:val="Footer"/>
          <w:jc w:val="right"/>
        </w:pPr>
        <w:r>
          <w:fldChar w:fldCharType="begin"/>
        </w:r>
        <w:r>
          <w:instrText xml:space="preserve"> PAGE   \* MERGEFORMAT </w:instrText>
        </w:r>
        <w:r>
          <w:fldChar w:fldCharType="separate"/>
        </w:r>
        <w:r w:rsidR="009C2C16">
          <w:rPr>
            <w:noProof/>
          </w:rPr>
          <w:t>37</w:t>
        </w:r>
        <w:r>
          <w:rPr>
            <w:noProof/>
          </w:rPr>
          <w:fldChar w:fldCharType="end"/>
        </w:r>
      </w:p>
    </w:sdtContent>
  </w:sdt>
  <w:p w14:paraId="129C25B8" w14:textId="77777777" w:rsidR="002E01CB" w:rsidRDefault="002E01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2A20E1" w14:textId="77777777" w:rsidR="00E3087E" w:rsidRDefault="00E3087E" w:rsidP="00872AC4">
      <w:r>
        <w:separator/>
      </w:r>
    </w:p>
  </w:footnote>
  <w:footnote w:type="continuationSeparator" w:id="0">
    <w:p w14:paraId="2EA9B89D" w14:textId="77777777" w:rsidR="00E3087E" w:rsidRDefault="00E3087E" w:rsidP="00872A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56BD8F" w14:textId="1561504C" w:rsidR="00C1182A" w:rsidRDefault="00B77FA7">
    <w:pPr>
      <w:pStyle w:val="Header"/>
    </w:pPr>
    <w:r>
      <w:rPr>
        <w:noProof/>
      </w:rPr>
      <w:pict w14:anchorId="360914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891469" o:spid="_x0000_s1026" type="#_x0000_t136" style="position:absolute;margin-left:0;margin-top:0;width:462.85pt;height:185.15pt;rotation:315;z-index:-25165516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12CB8A" w14:textId="2979DEAF" w:rsidR="00C1182A" w:rsidRDefault="00B77FA7">
    <w:pPr>
      <w:pStyle w:val="Header"/>
    </w:pPr>
    <w:r>
      <w:rPr>
        <w:noProof/>
      </w:rPr>
      <w:pict w14:anchorId="51D668A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891470" o:spid="_x0000_s1027" type="#_x0000_t136" style="position:absolute;margin-left:0;margin-top:0;width:462.85pt;height:185.15pt;rotation:315;z-index:-25165312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C425B6" w14:textId="55E5713B" w:rsidR="00C1182A" w:rsidRDefault="00B77FA7" w:rsidP="00B55C74">
    <w:pPr>
      <w:pStyle w:val="Header"/>
      <w:jc w:val="center"/>
    </w:pPr>
    <w:r>
      <w:rPr>
        <w:noProof/>
      </w:rPr>
      <w:pict w14:anchorId="684219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891468" o:spid="_x0000_s1025" type="#_x0000_t136" style="position:absolute;left:0;text-align:left;margin-left:0;margin-top:0;width:462.85pt;height:185.15pt;rotation:315;z-index:-25165721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42DB0"/>
    <w:multiLevelType w:val="hybridMultilevel"/>
    <w:tmpl w:val="078CCA40"/>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F81E16"/>
    <w:multiLevelType w:val="hybridMultilevel"/>
    <w:tmpl w:val="1AA6D548"/>
    <w:lvl w:ilvl="0" w:tplc="08090001">
      <w:start w:val="1"/>
      <w:numFmt w:val="bullet"/>
      <w:lvlText w:val=""/>
      <w:lvlJc w:val="left"/>
      <w:pPr>
        <w:ind w:left="720" w:hanging="360"/>
      </w:pPr>
      <w:rPr>
        <w:rFonts w:ascii="Symbol" w:hAnsi="Symbol" w:hint="default"/>
      </w:rPr>
    </w:lvl>
    <w:lvl w:ilvl="1" w:tplc="E86632DA">
      <w:start w:val="15"/>
      <w:numFmt w:val="bullet"/>
      <w:lvlText w:val="•"/>
      <w:lvlJc w:val="left"/>
      <w:pPr>
        <w:ind w:left="1800" w:hanging="720"/>
      </w:pPr>
      <w:rPr>
        <w:rFonts w:ascii="Arial" w:eastAsia="Times New Roman" w:hAnsi="Arial" w:cs="Arial"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511691"/>
    <w:multiLevelType w:val="hybridMultilevel"/>
    <w:tmpl w:val="D416FD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7F90874"/>
    <w:multiLevelType w:val="hybridMultilevel"/>
    <w:tmpl w:val="EFAA00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98E44EA"/>
    <w:multiLevelType w:val="hybridMultilevel"/>
    <w:tmpl w:val="0166F3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0DB74C3F"/>
    <w:multiLevelType w:val="hybridMultilevel"/>
    <w:tmpl w:val="A5C4FC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0AA6EE4"/>
    <w:multiLevelType w:val="hybridMultilevel"/>
    <w:tmpl w:val="B4465DBE"/>
    <w:lvl w:ilvl="0" w:tplc="08090001">
      <w:start w:val="1"/>
      <w:numFmt w:val="bullet"/>
      <w:lvlText w:val=""/>
      <w:lvlJc w:val="left"/>
      <w:pPr>
        <w:ind w:left="644"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0E1299E"/>
    <w:multiLevelType w:val="hybridMultilevel"/>
    <w:tmpl w:val="8D9065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12347E73"/>
    <w:multiLevelType w:val="hybridMultilevel"/>
    <w:tmpl w:val="C290C5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3217C10"/>
    <w:multiLevelType w:val="multilevel"/>
    <w:tmpl w:val="932206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B967874"/>
    <w:multiLevelType w:val="hybridMultilevel"/>
    <w:tmpl w:val="4E28DD2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 w15:restartNumberingAfterBreak="0">
    <w:nsid w:val="1DDB06A5"/>
    <w:multiLevelType w:val="hybridMultilevel"/>
    <w:tmpl w:val="585ACB0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2" w15:restartNumberingAfterBreak="0">
    <w:nsid w:val="1FBF2330"/>
    <w:multiLevelType w:val="multilevel"/>
    <w:tmpl w:val="469677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26F2B96"/>
    <w:multiLevelType w:val="hybridMultilevel"/>
    <w:tmpl w:val="91D8B6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237038D0"/>
    <w:multiLevelType w:val="hybridMultilevel"/>
    <w:tmpl w:val="5FD62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5753E2E"/>
    <w:multiLevelType w:val="hybridMultilevel"/>
    <w:tmpl w:val="B5ECB6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2EC86D5C"/>
    <w:multiLevelType w:val="hybridMultilevel"/>
    <w:tmpl w:val="42F873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35967F4C"/>
    <w:multiLevelType w:val="hybridMultilevel"/>
    <w:tmpl w:val="6172E9EA"/>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9D96C02"/>
    <w:multiLevelType w:val="hybridMultilevel"/>
    <w:tmpl w:val="971A5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E754304"/>
    <w:multiLevelType w:val="hybridMultilevel"/>
    <w:tmpl w:val="6062F976"/>
    <w:lvl w:ilvl="0" w:tplc="EF32FB9A">
      <w:start w:val="66"/>
      <w:numFmt w:val="bullet"/>
      <w:lvlText w:val=""/>
      <w:lvlJc w:val="left"/>
      <w:pPr>
        <w:ind w:left="720" w:hanging="360"/>
      </w:pPr>
      <w:rPr>
        <w:rFonts w:ascii="Symbol" w:eastAsia="Times New Roman"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3EED483D"/>
    <w:multiLevelType w:val="hybridMultilevel"/>
    <w:tmpl w:val="BDFCFB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09566FC"/>
    <w:multiLevelType w:val="hybridMultilevel"/>
    <w:tmpl w:val="5CA21F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41E82025"/>
    <w:multiLevelType w:val="hybridMultilevel"/>
    <w:tmpl w:val="C39252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2B42F64"/>
    <w:multiLevelType w:val="multilevel"/>
    <w:tmpl w:val="7862CD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2FF637C"/>
    <w:multiLevelType w:val="hybridMultilevel"/>
    <w:tmpl w:val="1ADA894E"/>
    <w:lvl w:ilvl="0" w:tplc="F88EFB2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 w15:restartNumberingAfterBreak="0">
    <w:nsid w:val="45C97BA1"/>
    <w:multiLevelType w:val="hybridMultilevel"/>
    <w:tmpl w:val="FC1C8978"/>
    <w:lvl w:ilvl="0" w:tplc="08090001">
      <w:start w:val="1"/>
      <w:numFmt w:val="bullet"/>
      <w:lvlText w:val=""/>
      <w:lvlJc w:val="left"/>
      <w:pPr>
        <w:ind w:left="720" w:hanging="360"/>
      </w:pPr>
      <w:rPr>
        <w:rFonts w:ascii="Symbol" w:hAnsi="Symbol" w:hint="default"/>
      </w:rPr>
    </w:lvl>
    <w:lvl w:ilvl="1" w:tplc="2884D56A">
      <w:start w:val="1"/>
      <w:numFmt w:val="bullet"/>
      <w:lvlText w:val=""/>
      <w:lvlJc w:val="left"/>
      <w:pPr>
        <w:ind w:left="1440" w:hanging="360"/>
      </w:pPr>
      <w:rPr>
        <w:rFonts w:ascii="Wingdings" w:hAnsi="Wingdings" w:hint="default"/>
        <w:sz w:val="24"/>
        <w:szCs w:val="24"/>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C2A2BD8"/>
    <w:multiLevelType w:val="hybridMultilevel"/>
    <w:tmpl w:val="792601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4D644725"/>
    <w:multiLevelType w:val="multilevel"/>
    <w:tmpl w:val="49826906"/>
    <w:lvl w:ilvl="0">
      <w:start w:val="1"/>
      <w:numFmt w:val="decimal"/>
      <w:lvlText w:val="%1.0"/>
      <w:lvlJc w:val="left"/>
      <w:pPr>
        <w:ind w:left="360" w:hanging="360"/>
      </w:pPr>
      <w:rPr>
        <w:b/>
        <w:bCs/>
      </w:r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28" w15:restartNumberingAfterBreak="0">
    <w:nsid w:val="4D8479A6"/>
    <w:multiLevelType w:val="hybridMultilevel"/>
    <w:tmpl w:val="584249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583E10C2"/>
    <w:multiLevelType w:val="hybridMultilevel"/>
    <w:tmpl w:val="1812D9AC"/>
    <w:lvl w:ilvl="0" w:tplc="08090001">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start w:val="1"/>
      <w:numFmt w:val="bullet"/>
      <w:lvlText w:val=""/>
      <w:lvlJc w:val="left"/>
      <w:pPr>
        <w:tabs>
          <w:tab w:val="num" w:pos="2520"/>
        </w:tabs>
        <w:ind w:left="2520" w:hanging="360"/>
      </w:pPr>
      <w:rPr>
        <w:rFonts w:ascii="Wingdings" w:hAnsi="Wingdings" w:hint="default"/>
      </w:rPr>
    </w:lvl>
    <w:lvl w:ilvl="3" w:tplc="08090001">
      <w:start w:val="1"/>
      <w:numFmt w:val="bullet"/>
      <w:lvlText w:val=""/>
      <w:lvlJc w:val="left"/>
      <w:pPr>
        <w:tabs>
          <w:tab w:val="num" w:pos="3240"/>
        </w:tabs>
        <w:ind w:left="3240" w:hanging="360"/>
      </w:pPr>
      <w:rPr>
        <w:rFonts w:ascii="Symbol" w:hAnsi="Symbol" w:hint="default"/>
      </w:rPr>
    </w:lvl>
    <w:lvl w:ilvl="4" w:tplc="08090003">
      <w:start w:val="1"/>
      <w:numFmt w:val="bullet"/>
      <w:lvlText w:val="o"/>
      <w:lvlJc w:val="left"/>
      <w:pPr>
        <w:tabs>
          <w:tab w:val="num" w:pos="3960"/>
        </w:tabs>
        <w:ind w:left="3960" w:hanging="360"/>
      </w:pPr>
      <w:rPr>
        <w:rFonts w:ascii="Courier New" w:hAnsi="Courier New" w:cs="Courier New" w:hint="default"/>
      </w:rPr>
    </w:lvl>
    <w:lvl w:ilvl="5" w:tplc="08090005">
      <w:start w:val="1"/>
      <w:numFmt w:val="bullet"/>
      <w:lvlText w:val=""/>
      <w:lvlJc w:val="left"/>
      <w:pPr>
        <w:tabs>
          <w:tab w:val="num" w:pos="4680"/>
        </w:tabs>
        <w:ind w:left="4680" w:hanging="360"/>
      </w:pPr>
      <w:rPr>
        <w:rFonts w:ascii="Wingdings" w:hAnsi="Wingdings" w:hint="default"/>
      </w:rPr>
    </w:lvl>
    <w:lvl w:ilvl="6" w:tplc="08090001">
      <w:start w:val="1"/>
      <w:numFmt w:val="bullet"/>
      <w:lvlText w:val=""/>
      <w:lvlJc w:val="left"/>
      <w:pPr>
        <w:tabs>
          <w:tab w:val="num" w:pos="5400"/>
        </w:tabs>
        <w:ind w:left="5400" w:hanging="360"/>
      </w:pPr>
      <w:rPr>
        <w:rFonts w:ascii="Symbol" w:hAnsi="Symbol" w:hint="default"/>
      </w:rPr>
    </w:lvl>
    <w:lvl w:ilvl="7" w:tplc="08090003">
      <w:start w:val="1"/>
      <w:numFmt w:val="bullet"/>
      <w:lvlText w:val="o"/>
      <w:lvlJc w:val="left"/>
      <w:pPr>
        <w:tabs>
          <w:tab w:val="num" w:pos="6120"/>
        </w:tabs>
        <w:ind w:left="6120" w:hanging="360"/>
      </w:pPr>
      <w:rPr>
        <w:rFonts w:ascii="Courier New" w:hAnsi="Courier New" w:cs="Courier New" w:hint="default"/>
      </w:rPr>
    </w:lvl>
    <w:lvl w:ilvl="8" w:tplc="08090005">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5DD27E5E"/>
    <w:multiLevelType w:val="hybridMultilevel"/>
    <w:tmpl w:val="B4D83B9E"/>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1" w15:restartNumberingAfterBreak="0">
    <w:nsid w:val="5F353131"/>
    <w:multiLevelType w:val="hybridMultilevel"/>
    <w:tmpl w:val="D42058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614E3126"/>
    <w:multiLevelType w:val="hybridMultilevel"/>
    <w:tmpl w:val="83BEAD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5B04BD4"/>
    <w:multiLevelType w:val="hybridMultilevel"/>
    <w:tmpl w:val="1E4A7398"/>
    <w:lvl w:ilvl="0" w:tplc="12768DD2">
      <w:start w:val="1"/>
      <w:numFmt w:val="lowerLetter"/>
      <w:lvlText w:val="(%1)"/>
      <w:lvlJc w:val="left"/>
      <w:pPr>
        <w:ind w:left="785" w:hanging="360"/>
      </w:pPr>
    </w:lvl>
    <w:lvl w:ilvl="1" w:tplc="08090019">
      <w:start w:val="1"/>
      <w:numFmt w:val="lowerLetter"/>
      <w:lvlText w:val="%2."/>
      <w:lvlJc w:val="left"/>
      <w:pPr>
        <w:ind w:left="1505" w:hanging="360"/>
      </w:pPr>
    </w:lvl>
    <w:lvl w:ilvl="2" w:tplc="0809001B">
      <w:start w:val="1"/>
      <w:numFmt w:val="lowerRoman"/>
      <w:lvlText w:val="%3."/>
      <w:lvlJc w:val="right"/>
      <w:pPr>
        <w:ind w:left="2225" w:hanging="180"/>
      </w:pPr>
    </w:lvl>
    <w:lvl w:ilvl="3" w:tplc="0809000F">
      <w:start w:val="1"/>
      <w:numFmt w:val="decimal"/>
      <w:lvlText w:val="%4."/>
      <w:lvlJc w:val="left"/>
      <w:pPr>
        <w:ind w:left="2945" w:hanging="360"/>
      </w:pPr>
    </w:lvl>
    <w:lvl w:ilvl="4" w:tplc="08090019">
      <w:start w:val="1"/>
      <w:numFmt w:val="lowerLetter"/>
      <w:lvlText w:val="%5."/>
      <w:lvlJc w:val="left"/>
      <w:pPr>
        <w:ind w:left="3665" w:hanging="360"/>
      </w:pPr>
    </w:lvl>
    <w:lvl w:ilvl="5" w:tplc="0809001B">
      <w:start w:val="1"/>
      <w:numFmt w:val="lowerRoman"/>
      <w:lvlText w:val="%6."/>
      <w:lvlJc w:val="right"/>
      <w:pPr>
        <w:ind w:left="4385" w:hanging="180"/>
      </w:pPr>
    </w:lvl>
    <w:lvl w:ilvl="6" w:tplc="0809000F">
      <w:start w:val="1"/>
      <w:numFmt w:val="decimal"/>
      <w:lvlText w:val="%7."/>
      <w:lvlJc w:val="left"/>
      <w:pPr>
        <w:ind w:left="5105" w:hanging="360"/>
      </w:pPr>
    </w:lvl>
    <w:lvl w:ilvl="7" w:tplc="08090019">
      <w:start w:val="1"/>
      <w:numFmt w:val="lowerLetter"/>
      <w:lvlText w:val="%8."/>
      <w:lvlJc w:val="left"/>
      <w:pPr>
        <w:ind w:left="5825" w:hanging="360"/>
      </w:pPr>
    </w:lvl>
    <w:lvl w:ilvl="8" w:tplc="0809001B">
      <w:start w:val="1"/>
      <w:numFmt w:val="lowerRoman"/>
      <w:lvlText w:val="%9."/>
      <w:lvlJc w:val="right"/>
      <w:pPr>
        <w:ind w:left="6545" w:hanging="180"/>
      </w:pPr>
    </w:lvl>
  </w:abstractNum>
  <w:abstractNum w:abstractNumId="34" w15:restartNumberingAfterBreak="0">
    <w:nsid w:val="67BD18FE"/>
    <w:multiLevelType w:val="multilevel"/>
    <w:tmpl w:val="D79AC5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B305C84"/>
    <w:multiLevelType w:val="hybridMultilevel"/>
    <w:tmpl w:val="091266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6D3308DB"/>
    <w:multiLevelType w:val="hybridMultilevel"/>
    <w:tmpl w:val="A4BEB3EE"/>
    <w:lvl w:ilvl="0" w:tplc="277AD1FA">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 w15:restartNumberingAfterBreak="0">
    <w:nsid w:val="6FC81FAB"/>
    <w:multiLevelType w:val="multilevel"/>
    <w:tmpl w:val="24F6355A"/>
    <w:lvl w:ilvl="0">
      <w:start w:val="1"/>
      <w:numFmt w:val="decimal"/>
      <w:lvlText w:val="%1."/>
      <w:lvlJc w:val="left"/>
      <w:pPr>
        <w:tabs>
          <w:tab w:val="num" w:pos="567"/>
        </w:tabs>
        <w:ind w:left="567" w:hanging="567"/>
      </w:pPr>
      <w:rPr>
        <w:rFonts w:ascii="Arial" w:hAnsi="Arial" w:cs="Times New Roman" w:hint="default"/>
        <w:b/>
        <w:i w:val="0"/>
        <w:sz w:val="32"/>
        <w:szCs w:val="32"/>
      </w:rPr>
    </w:lvl>
    <w:lvl w:ilvl="1">
      <w:start w:val="1"/>
      <w:numFmt w:val="decimal"/>
      <w:lvlText w:val="%1.%2"/>
      <w:lvlJc w:val="left"/>
      <w:pPr>
        <w:tabs>
          <w:tab w:val="num" w:pos="576"/>
        </w:tabs>
        <w:ind w:left="576" w:hanging="576"/>
      </w:pPr>
      <w:rPr>
        <w:rFonts w:ascii="Arial" w:hAnsi="Arial" w:cs="Times New Roman" w:hint="default"/>
        <w:b w:val="0"/>
        <w:i w:val="0"/>
        <w:color w:val="auto"/>
        <w:sz w:val="24"/>
        <w:szCs w:val="24"/>
      </w:rPr>
    </w:lvl>
    <w:lvl w:ilvl="2">
      <w:start w:val="1"/>
      <w:numFmt w:val="bullet"/>
      <w:lvlText w:val=""/>
      <w:lvlJc w:val="left"/>
      <w:pPr>
        <w:tabs>
          <w:tab w:val="num" w:pos="720"/>
        </w:tabs>
        <w:ind w:left="720" w:hanging="720"/>
      </w:pPr>
      <w:rPr>
        <w:rFonts w:ascii="Symbol" w:hAnsi="Symbol" w:hint="default"/>
        <w:b w:val="0"/>
        <w:i w:val="0"/>
        <w:sz w:val="22"/>
        <w:szCs w:val="22"/>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8" w15:restartNumberingAfterBreak="0">
    <w:nsid w:val="71F649B5"/>
    <w:multiLevelType w:val="hybridMultilevel"/>
    <w:tmpl w:val="C63C8F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76F31104"/>
    <w:multiLevelType w:val="hybridMultilevel"/>
    <w:tmpl w:val="CD8E44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7CDF5986"/>
    <w:multiLevelType w:val="hybridMultilevel"/>
    <w:tmpl w:val="61CC53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739715317">
    <w:abstractNumId w:val="17"/>
  </w:num>
  <w:num w:numId="2" w16cid:durableId="1956014519">
    <w:abstractNumId w:val="0"/>
  </w:num>
  <w:num w:numId="3" w16cid:durableId="520776408">
    <w:abstractNumId w:val="29"/>
  </w:num>
  <w:num w:numId="4" w16cid:durableId="631251004">
    <w:abstractNumId w:val="26"/>
  </w:num>
  <w:num w:numId="5" w16cid:durableId="712272805">
    <w:abstractNumId w:val="6"/>
  </w:num>
  <w:num w:numId="6" w16cid:durableId="977539952">
    <w:abstractNumId w:val="25"/>
  </w:num>
  <w:num w:numId="7" w16cid:durableId="84352672">
    <w:abstractNumId w:val="32"/>
  </w:num>
  <w:num w:numId="8" w16cid:durableId="2027097895">
    <w:abstractNumId w:val="6"/>
  </w:num>
  <w:num w:numId="9" w16cid:durableId="242495550">
    <w:abstractNumId w:val="22"/>
  </w:num>
  <w:num w:numId="10" w16cid:durableId="2039381334">
    <w:abstractNumId w:val="22"/>
  </w:num>
  <w:num w:numId="11" w16cid:durableId="1304775214">
    <w:abstractNumId w:val="18"/>
  </w:num>
  <w:num w:numId="12" w16cid:durableId="529879141">
    <w:abstractNumId w:val="1"/>
  </w:num>
  <w:num w:numId="13" w16cid:durableId="1274096475">
    <w:abstractNumId w:val="16"/>
  </w:num>
  <w:num w:numId="14" w16cid:durableId="1559053974">
    <w:abstractNumId w:val="35"/>
  </w:num>
  <w:num w:numId="15" w16cid:durableId="347029646">
    <w:abstractNumId w:val="38"/>
  </w:num>
  <w:num w:numId="16" w16cid:durableId="728039968">
    <w:abstractNumId w:val="6"/>
  </w:num>
  <w:num w:numId="17" w16cid:durableId="1408377889">
    <w:abstractNumId w:val="4"/>
  </w:num>
  <w:num w:numId="18" w16cid:durableId="829104351">
    <w:abstractNumId w:val="2"/>
  </w:num>
  <w:num w:numId="19" w16cid:durableId="162208079">
    <w:abstractNumId w:val="28"/>
  </w:num>
  <w:num w:numId="20" w16cid:durableId="595987362">
    <w:abstractNumId w:val="19"/>
  </w:num>
  <w:num w:numId="21" w16cid:durableId="684088666">
    <w:abstractNumId w:val="40"/>
  </w:num>
  <w:num w:numId="22" w16cid:durableId="751463767">
    <w:abstractNumId w:val="11"/>
  </w:num>
  <w:num w:numId="23" w16cid:durableId="94402924">
    <w:abstractNumId w:val="30"/>
  </w:num>
  <w:num w:numId="24" w16cid:durableId="1753432322">
    <w:abstractNumId w:val="15"/>
  </w:num>
  <w:num w:numId="25" w16cid:durableId="135223185">
    <w:abstractNumId w:val="3"/>
  </w:num>
  <w:num w:numId="26" w16cid:durableId="1625846464">
    <w:abstractNumId w:val="7"/>
  </w:num>
  <w:num w:numId="27" w16cid:durableId="1269855147">
    <w:abstractNumId w:val="3"/>
  </w:num>
  <w:num w:numId="28" w16cid:durableId="450783603">
    <w:abstractNumId w:val="12"/>
  </w:num>
  <w:num w:numId="29" w16cid:durableId="1169756957">
    <w:abstractNumId w:val="23"/>
  </w:num>
  <w:num w:numId="30" w16cid:durableId="359210639">
    <w:abstractNumId w:val="34"/>
  </w:num>
  <w:num w:numId="31" w16cid:durableId="512039074">
    <w:abstractNumId w:val="9"/>
  </w:num>
  <w:num w:numId="32" w16cid:durableId="1097210069">
    <w:abstractNumId w:val="21"/>
  </w:num>
  <w:num w:numId="33" w16cid:durableId="1272857923">
    <w:abstractNumId w:val="14"/>
  </w:num>
  <w:num w:numId="34" w16cid:durableId="261190250">
    <w:abstractNumId w:val="20"/>
  </w:num>
  <w:num w:numId="35" w16cid:durableId="1525249601">
    <w:abstractNumId w:val="12"/>
  </w:num>
  <w:num w:numId="36" w16cid:durableId="1058943566">
    <w:abstractNumId w:val="23"/>
  </w:num>
  <w:num w:numId="37" w16cid:durableId="694617100">
    <w:abstractNumId w:val="34"/>
  </w:num>
  <w:num w:numId="38" w16cid:durableId="1411584658">
    <w:abstractNumId w:val="9"/>
  </w:num>
  <w:num w:numId="39" w16cid:durableId="1747922488">
    <w:abstractNumId w:val="24"/>
  </w:num>
  <w:num w:numId="40" w16cid:durableId="1977447159">
    <w:abstractNumId w:val="10"/>
  </w:num>
  <w:num w:numId="41" w16cid:durableId="1833370936">
    <w:abstractNumId w:val="36"/>
  </w:num>
  <w:num w:numId="42" w16cid:durableId="2025476273">
    <w:abstractNumId w:val="13"/>
  </w:num>
  <w:num w:numId="43" w16cid:durableId="1095782346">
    <w:abstractNumId w:val="15"/>
  </w:num>
  <w:num w:numId="44" w16cid:durableId="829445121">
    <w:abstractNumId w:val="31"/>
  </w:num>
  <w:num w:numId="45" w16cid:durableId="1782916533">
    <w:abstractNumId w:val="8"/>
  </w:num>
  <w:num w:numId="46" w16cid:durableId="1016616877">
    <w:abstractNumId w:val="39"/>
  </w:num>
  <w:num w:numId="47" w16cid:durableId="1352608820">
    <w:abstractNumId w:val="37"/>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69280700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590775880">
    <w:abstractNumId w:val="5"/>
  </w:num>
  <w:num w:numId="50" w16cid:durableId="64123607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Reid, Sarah">
    <w15:presenceInfo w15:providerId="AD" w15:userId="S::Sarah.Reid@nipolicingboard.org.uk::2fcfbb8a-8993-4769-8179-6ef3983f191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2AC4"/>
    <w:rsid w:val="00005DF0"/>
    <w:rsid w:val="00007212"/>
    <w:rsid w:val="00012E35"/>
    <w:rsid w:val="00030015"/>
    <w:rsid w:val="000372DB"/>
    <w:rsid w:val="0004075C"/>
    <w:rsid w:val="000444D4"/>
    <w:rsid w:val="00047E14"/>
    <w:rsid w:val="00055CE4"/>
    <w:rsid w:val="0006730B"/>
    <w:rsid w:val="000705E9"/>
    <w:rsid w:val="000831CF"/>
    <w:rsid w:val="0008482F"/>
    <w:rsid w:val="0008656D"/>
    <w:rsid w:val="000931E9"/>
    <w:rsid w:val="00094494"/>
    <w:rsid w:val="000957C2"/>
    <w:rsid w:val="00095C55"/>
    <w:rsid w:val="000971A1"/>
    <w:rsid w:val="000A6ED0"/>
    <w:rsid w:val="000A728B"/>
    <w:rsid w:val="000B1565"/>
    <w:rsid w:val="000B4603"/>
    <w:rsid w:val="000B6A55"/>
    <w:rsid w:val="000B7D10"/>
    <w:rsid w:val="000C07B3"/>
    <w:rsid w:val="000C66C7"/>
    <w:rsid w:val="000D2A12"/>
    <w:rsid w:val="000D7FE8"/>
    <w:rsid w:val="000E3BE7"/>
    <w:rsid w:val="000E6BF4"/>
    <w:rsid w:val="000E78C0"/>
    <w:rsid w:val="000F4E86"/>
    <w:rsid w:val="000F5043"/>
    <w:rsid w:val="000F7FF2"/>
    <w:rsid w:val="00110D51"/>
    <w:rsid w:val="00113EE7"/>
    <w:rsid w:val="001168BA"/>
    <w:rsid w:val="00117394"/>
    <w:rsid w:val="00124DA6"/>
    <w:rsid w:val="00125712"/>
    <w:rsid w:val="00126559"/>
    <w:rsid w:val="00127008"/>
    <w:rsid w:val="00130311"/>
    <w:rsid w:val="00130ED6"/>
    <w:rsid w:val="00136645"/>
    <w:rsid w:val="001479F1"/>
    <w:rsid w:val="001479F8"/>
    <w:rsid w:val="0015478D"/>
    <w:rsid w:val="00155051"/>
    <w:rsid w:val="00156C50"/>
    <w:rsid w:val="00162350"/>
    <w:rsid w:val="0016440C"/>
    <w:rsid w:val="001658BC"/>
    <w:rsid w:val="00170F49"/>
    <w:rsid w:val="0017256E"/>
    <w:rsid w:val="0017572D"/>
    <w:rsid w:val="00183E53"/>
    <w:rsid w:val="00184971"/>
    <w:rsid w:val="00187652"/>
    <w:rsid w:val="00193E83"/>
    <w:rsid w:val="00194D3A"/>
    <w:rsid w:val="00196E1F"/>
    <w:rsid w:val="001A1DC6"/>
    <w:rsid w:val="001A28A3"/>
    <w:rsid w:val="001C7653"/>
    <w:rsid w:val="001D0E71"/>
    <w:rsid w:val="001D1E4C"/>
    <w:rsid w:val="001D4331"/>
    <w:rsid w:val="001D6D83"/>
    <w:rsid w:val="001D7019"/>
    <w:rsid w:val="001E314B"/>
    <w:rsid w:val="001E52A6"/>
    <w:rsid w:val="001F03FB"/>
    <w:rsid w:val="001F29F0"/>
    <w:rsid w:val="0020080E"/>
    <w:rsid w:val="002307A9"/>
    <w:rsid w:val="00230EED"/>
    <w:rsid w:val="00232C27"/>
    <w:rsid w:val="002348CB"/>
    <w:rsid w:val="00242E84"/>
    <w:rsid w:val="002465D9"/>
    <w:rsid w:val="00254289"/>
    <w:rsid w:val="00277BEF"/>
    <w:rsid w:val="002801CA"/>
    <w:rsid w:val="00283DC9"/>
    <w:rsid w:val="00290B81"/>
    <w:rsid w:val="00293944"/>
    <w:rsid w:val="002958DA"/>
    <w:rsid w:val="002A75D6"/>
    <w:rsid w:val="002B3EDC"/>
    <w:rsid w:val="002B75D6"/>
    <w:rsid w:val="002C2206"/>
    <w:rsid w:val="002C7350"/>
    <w:rsid w:val="002D1463"/>
    <w:rsid w:val="002D4919"/>
    <w:rsid w:val="002D4A61"/>
    <w:rsid w:val="002E01CB"/>
    <w:rsid w:val="002E114E"/>
    <w:rsid w:val="002E2B73"/>
    <w:rsid w:val="002F16B4"/>
    <w:rsid w:val="002F4B5E"/>
    <w:rsid w:val="002F524C"/>
    <w:rsid w:val="00303214"/>
    <w:rsid w:val="00304173"/>
    <w:rsid w:val="00305BA3"/>
    <w:rsid w:val="00310092"/>
    <w:rsid w:val="0031267F"/>
    <w:rsid w:val="00313BBD"/>
    <w:rsid w:val="00320313"/>
    <w:rsid w:val="00323A17"/>
    <w:rsid w:val="0032620D"/>
    <w:rsid w:val="00326844"/>
    <w:rsid w:val="003413F6"/>
    <w:rsid w:val="00346D10"/>
    <w:rsid w:val="00350258"/>
    <w:rsid w:val="00350772"/>
    <w:rsid w:val="0036177D"/>
    <w:rsid w:val="003670B1"/>
    <w:rsid w:val="00373211"/>
    <w:rsid w:val="0037539F"/>
    <w:rsid w:val="0037634B"/>
    <w:rsid w:val="003767FA"/>
    <w:rsid w:val="003810EB"/>
    <w:rsid w:val="003853C7"/>
    <w:rsid w:val="0038604C"/>
    <w:rsid w:val="003873C2"/>
    <w:rsid w:val="003A2C80"/>
    <w:rsid w:val="003A2D17"/>
    <w:rsid w:val="003A3250"/>
    <w:rsid w:val="003A3495"/>
    <w:rsid w:val="003A4802"/>
    <w:rsid w:val="003A4C78"/>
    <w:rsid w:val="003A6793"/>
    <w:rsid w:val="003A7092"/>
    <w:rsid w:val="003B189C"/>
    <w:rsid w:val="003C013C"/>
    <w:rsid w:val="003C3DC6"/>
    <w:rsid w:val="003D20E6"/>
    <w:rsid w:val="003D5A1C"/>
    <w:rsid w:val="003D712A"/>
    <w:rsid w:val="003D769F"/>
    <w:rsid w:val="003D7907"/>
    <w:rsid w:val="003E0E22"/>
    <w:rsid w:val="003E1CF0"/>
    <w:rsid w:val="003E1DB3"/>
    <w:rsid w:val="003E4DAA"/>
    <w:rsid w:val="003F4586"/>
    <w:rsid w:val="004024B7"/>
    <w:rsid w:val="004038CA"/>
    <w:rsid w:val="00415C19"/>
    <w:rsid w:val="00420581"/>
    <w:rsid w:val="00426899"/>
    <w:rsid w:val="00426C7A"/>
    <w:rsid w:val="00426F4C"/>
    <w:rsid w:val="00427589"/>
    <w:rsid w:val="00431122"/>
    <w:rsid w:val="004416CB"/>
    <w:rsid w:val="0045633A"/>
    <w:rsid w:val="0045722E"/>
    <w:rsid w:val="00460273"/>
    <w:rsid w:val="00460CCC"/>
    <w:rsid w:val="00465CC9"/>
    <w:rsid w:val="00476EC3"/>
    <w:rsid w:val="00485E62"/>
    <w:rsid w:val="00493C23"/>
    <w:rsid w:val="00494C5A"/>
    <w:rsid w:val="004A297C"/>
    <w:rsid w:val="004A4209"/>
    <w:rsid w:val="004A622F"/>
    <w:rsid w:val="004A6334"/>
    <w:rsid w:val="004A642F"/>
    <w:rsid w:val="004B1014"/>
    <w:rsid w:val="004B1780"/>
    <w:rsid w:val="004B18FF"/>
    <w:rsid w:val="004B2619"/>
    <w:rsid w:val="004B273C"/>
    <w:rsid w:val="004B6AB7"/>
    <w:rsid w:val="004C2483"/>
    <w:rsid w:val="004C41E9"/>
    <w:rsid w:val="004D083B"/>
    <w:rsid w:val="004D2537"/>
    <w:rsid w:val="004D316D"/>
    <w:rsid w:val="004D6E38"/>
    <w:rsid w:val="004E5706"/>
    <w:rsid w:val="004E7209"/>
    <w:rsid w:val="004E7E9A"/>
    <w:rsid w:val="004F08A9"/>
    <w:rsid w:val="004F0D70"/>
    <w:rsid w:val="004F259A"/>
    <w:rsid w:val="004F2F2E"/>
    <w:rsid w:val="0050252E"/>
    <w:rsid w:val="00503A5D"/>
    <w:rsid w:val="005130F4"/>
    <w:rsid w:val="00514F4B"/>
    <w:rsid w:val="005262C0"/>
    <w:rsid w:val="00530457"/>
    <w:rsid w:val="00532819"/>
    <w:rsid w:val="00533F57"/>
    <w:rsid w:val="00537288"/>
    <w:rsid w:val="0054350C"/>
    <w:rsid w:val="00543B5E"/>
    <w:rsid w:val="0054763B"/>
    <w:rsid w:val="0055044E"/>
    <w:rsid w:val="00550EED"/>
    <w:rsid w:val="00553EED"/>
    <w:rsid w:val="00556762"/>
    <w:rsid w:val="00562056"/>
    <w:rsid w:val="005634CD"/>
    <w:rsid w:val="00564507"/>
    <w:rsid w:val="005666FD"/>
    <w:rsid w:val="005718CC"/>
    <w:rsid w:val="00583ECF"/>
    <w:rsid w:val="00586D28"/>
    <w:rsid w:val="00587375"/>
    <w:rsid w:val="0059250F"/>
    <w:rsid w:val="00594A9A"/>
    <w:rsid w:val="00597291"/>
    <w:rsid w:val="005A1CA2"/>
    <w:rsid w:val="005A78CD"/>
    <w:rsid w:val="005B5762"/>
    <w:rsid w:val="005B7FC4"/>
    <w:rsid w:val="005E2561"/>
    <w:rsid w:val="005E7D58"/>
    <w:rsid w:val="005F0262"/>
    <w:rsid w:val="00605720"/>
    <w:rsid w:val="006112D1"/>
    <w:rsid w:val="00616E52"/>
    <w:rsid w:val="0061746E"/>
    <w:rsid w:val="006225D1"/>
    <w:rsid w:val="00622BFC"/>
    <w:rsid w:val="00623F56"/>
    <w:rsid w:val="00624E2A"/>
    <w:rsid w:val="00625A98"/>
    <w:rsid w:val="0062702A"/>
    <w:rsid w:val="00627FEF"/>
    <w:rsid w:val="006309B4"/>
    <w:rsid w:val="00633D3E"/>
    <w:rsid w:val="00637C71"/>
    <w:rsid w:val="00637D52"/>
    <w:rsid w:val="00643514"/>
    <w:rsid w:val="00650903"/>
    <w:rsid w:val="0065463D"/>
    <w:rsid w:val="00656B62"/>
    <w:rsid w:val="00657165"/>
    <w:rsid w:val="006610A7"/>
    <w:rsid w:val="00670563"/>
    <w:rsid w:val="00672340"/>
    <w:rsid w:val="00672380"/>
    <w:rsid w:val="0067494B"/>
    <w:rsid w:val="00687F04"/>
    <w:rsid w:val="006A152C"/>
    <w:rsid w:val="006B099C"/>
    <w:rsid w:val="006B27C7"/>
    <w:rsid w:val="006B4BDD"/>
    <w:rsid w:val="006C2243"/>
    <w:rsid w:val="006C2CD4"/>
    <w:rsid w:val="006C427F"/>
    <w:rsid w:val="006D1C21"/>
    <w:rsid w:val="006D3E65"/>
    <w:rsid w:val="006D6C3B"/>
    <w:rsid w:val="006E0351"/>
    <w:rsid w:val="006F10FE"/>
    <w:rsid w:val="007005A4"/>
    <w:rsid w:val="007019CF"/>
    <w:rsid w:val="00704B3E"/>
    <w:rsid w:val="00710215"/>
    <w:rsid w:val="007158DE"/>
    <w:rsid w:val="00716756"/>
    <w:rsid w:val="00716A2C"/>
    <w:rsid w:val="00720BC8"/>
    <w:rsid w:val="007217BD"/>
    <w:rsid w:val="00723D94"/>
    <w:rsid w:val="007249E9"/>
    <w:rsid w:val="00724BE0"/>
    <w:rsid w:val="007269DA"/>
    <w:rsid w:val="00731E2D"/>
    <w:rsid w:val="00733A50"/>
    <w:rsid w:val="0073583E"/>
    <w:rsid w:val="00750065"/>
    <w:rsid w:val="00753E0A"/>
    <w:rsid w:val="007618E4"/>
    <w:rsid w:val="0077308F"/>
    <w:rsid w:val="007757DB"/>
    <w:rsid w:val="00781CE7"/>
    <w:rsid w:val="00783675"/>
    <w:rsid w:val="007840F4"/>
    <w:rsid w:val="00793D97"/>
    <w:rsid w:val="00795A6B"/>
    <w:rsid w:val="00795C3D"/>
    <w:rsid w:val="007A04CE"/>
    <w:rsid w:val="007A1347"/>
    <w:rsid w:val="007A5E02"/>
    <w:rsid w:val="007B1DF5"/>
    <w:rsid w:val="007B5A45"/>
    <w:rsid w:val="007B5A72"/>
    <w:rsid w:val="007B7A20"/>
    <w:rsid w:val="007C155B"/>
    <w:rsid w:val="007C28CB"/>
    <w:rsid w:val="007C4B87"/>
    <w:rsid w:val="007D06BF"/>
    <w:rsid w:val="007D43E3"/>
    <w:rsid w:val="007D46FC"/>
    <w:rsid w:val="007D5186"/>
    <w:rsid w:val="007E02CC"/>
    <w:rsid w:val="007E300A"/>
    <w:rsid w:val="007E5466"/>
    <w:rsid w:val="007E552C"/>
    <w:rsid w:val="007E695F"/>
    <w:rsid w:val="007F0036"/>
    <w:rsid w:val="007F2776"/>
    <w:rsid w:val="007F353F"/>
    <w:rsid w:val="007F3EC1"/>
    <w:rsid w:val="007F5E32"/>
    <w:rsid w:val="007F73B8"/>
    <w:rsid w:val="00802196"/>
    <w:rsid w:val="008027BE"/>
    <w:rsid w:val="008040BC"/>
    <w:rsid w:val="008058E0"/>
    <w:rsid w:val="008142F9"/>
    <w:rsid w:val="008147D2"/>
    <w:rsid w:val="00824070"/>
    <w:rsid w:val="00826D58"/>
    <w:rsid w:val="00830EA7"/>
    <w:rsid w:val="00831DF4"/>
    <w:rsid w:val="00832198"/>
    <w:rsid w:val="00837015"/>
    <w:rsid w:val="00837A99"/>
    <w:rsid w:val="0084094B"/>
    <w:rsid w:val="00840AFE"/>
    <w:rsid w:val="00847207"/>
    <w:rsid w:val="00864ADB"/>
    <w:rsid w:val="00866CB1"/>
    <w:rsid w:val="00872AC4"/>
    <w:rsid w:val="008859F0"/>
    <w:rsid w:val="00886A15"/>
    <w:rsid w:val="00887291"/>
    <w:rsid w:val="00890C4E"/>
    <w:rsid w:val="00892372"/>
    <w:rsid w:val="00893128"/>
    <w:rsid w:val="00895A0A"/>
    <w:rsid w:val="00896007"/>
    <w:rsid w:val="008A057E"/>
    <w:rsid w:val="008A0D8E"/>
    <w:rsid w:val="008A257F"/>
    <w:rsid w:val="008A2C77"/>
    <w:rsid w:val="008A4B94"/>
    <w:rsid w:val="008A4D44"/>
    <w:rsid w:val="008C060A"/>
    <w:rsid w:val="008D4D41"/>
    <w:rsid w:val="008D4FC0"/>
    <w:rsid w:val="008D61D2"/>
    <w:rsid w:val="008D6E58"/>
    <w:rsid w:val="008E09F1"/>
    <w:rsid w:val="008E384C"/>
    <w:rsid w:val="008E61FE"/>
    <w:rsid w:val="008F35F1"/>
    <w:rsid w:val="008F599B"/>
    <w:rsid w:val="00901A87"/>
    <w:rsid w:val="0091132C"/>
    <w:rsid w:val="00915A65"/>
    <w:rsid w:val="009175FD"/>
    <w:rsid w:val="00921BA9"/>
    <w:rsid w:val="00927006"/>
    <w:rsid w:val="00930AFF"/>
    <w:rsid w:val="00933A96"/>
    <w:rsid w:val="00933B75"/>
    <w:rsid w:val="00934F5E"/>
    <w:rsid w:val="009400AD"/>
    <w:rsid w:val="009453DE"/>
    <w:rsid w:val="00947450"/>
    <w:rsid w:val="00947A16"/>
    <w:rsid w:val="009533DC"/>
    <w:rsid w:val="00956A43"/>
    <w:rsid w:val="009674F3"/>
    <w:rsid w:val="00973FB2"/>
    <w:rsid w:val="00974D0C"/>
    <w:rsid w:val="00982231"/>
    <w:rsid w:val="00982D0F"/>
    <w:rsid w:val="00984A7A"/>
    <w:rsid w:val="0099010C"/>
    <w:rsid w:val="00991F04"/>
    <w:rsid w:val="00997EC5"/>
    <w:rsid w:val="009A0039"/>
    <w:rsid w:val="009A0F70"/>
    <w:rsid w:val="009A6709"/>
    <w:rsid w:val="009B340E"/>
    <w:rsid w:val="009C2474"/>
    <w:rsid w:val="009C2C16"/>
    <w:rsid w:val="009C3140"/>
    <w:rsid w:val="009C6FE8"/>
    <w:rsid w:val="009E03F3"/>
    <w:rsid w:val="009F39DA"/>
    <w:rsid w:val="009F46E7"/>
    <w:rsid w:val="009F69E0"/>
    <w:rsid w:val="00A004EA"/>
    <w:rsid w:val="00A02143"/>
    <w:rsid w:val="00A1109D"/>
    <w:rsid w:val="00A15DA4"/>
    <w:rsid w:val="00A17263"/>
    <w:rsid w:val="00A21B58"/>
    <w:rsid w:val="00A307B3"/>
    <w:rsid w:val="00A32E04"/>
    <w:rsid w:val="00A33784"/>
    <w:rsid w:val="00A35774"/>
    <w:rsid w:val="00A4114D"/>
    <w:rsid w:val="00A42368"/>
    <w:rsid w:val="00A43984"/>
    <w:rsid w:val="00A61814"/>
    <w:rsid w:val="00A632EA"/>
    <w:rsid w:val="00A65033"/>
    <w:rsid w:val="00A675E1"/>
    <w:rsid w:val="00A74B3A"/>
    <w:rsid w:val="00A815D9"/>
    <w:rsid w:val="00A85E72"/>
    <w:rsid w:val="00A86DD9"/>
    <w:rsid w:val="00A93B69"/>
    <w:rsid w:val="00A93D59"/>
    <w:rsid w:val="00A93F41"/>
    <w:rsid w:val="00A973D6"/>
    <w:rsid w:val="00AA1093"/>
    <w:rsid w:val="00AA15F0"/>
    <w:rsid w:val="00AB18EB"/>
    <w:rsid w:val="00AB53E3"/>
    <w:rsid w:val="00AC410E"/>
    <w:rsid w:val="00AC4382"/>
    <w:rsid w:val="00AD1088"/>
    <w:rsid w:val="00AD191E"/>
    <w:rsid w:val="00AD2671"/>
    <w:rsid w:val="00AD452B"/>
    <w:rsid w:val="00AD7A3C"/>
    <w:rsid w:val="00AE4791"/>
    <w:rsid w:val="00AE5C61"/>
    <w:rsid w:val="00B00EA0"/>
    <w:rsid w:val="00B04EBD"/>
    <w:rsid w:val="00B06916"/>
    <w:rsid w:val="00B1117D"/>
    <w:rsid w:val="00B117F8"/>
    <w:rsid w:val="00B12631"/>
    <w:rsid w:val="00B14F81"/>
    <w:rsid w:val="00B159DE"/>
    <w:rsid w:val="00B16E91"/>
    <w:rsid w:val="00B176DE"/>
    <w:rsid w:val="00B27B3B"/>
    <w:rsid w:val="00B36447"/>
    <w:rsid w:val="00B407F2"/>
    <w:rsid w:val="00B476BC"/>
    <w:rsid w:val="00B52204"/>
    <w:rsid w:val="00B53410"/>
    <w:rsid w:val="00B55C74"/>
    <w:rsid w:val="00B64F77"/>
    <w:rsid w:val="00B67FD3"/>
    <w:rsid w:val="00B71AD7"/>
    <w:rsid w:val="00B74D23"/>
    <w:rsid w:val="00B77FA7"/>
    <w:rsid w:val="00B87AF0"/>
    <w:rsid w:val="00B90C28"/>
    <w:rsid w:val="00B91FF0"/>
    <w:rsid w:val="00B93EB0"/>
    <w:rsid w:val="00B96F33"/>
    <w:rsid w:val="00B977A7"/>
    <w:rsid w:val="00BA2B41"/>
    <w:rsid w:val="00BA4119"/>
    <w:rsid w:val="00BB6B5F"/>
    <w:rsid w:val="00BB7B86"/>
    <w:rsid w:val="00BB7C25"/>
    <w:rsid w:val="00BC1377"/>
    <w:rsid w:val="00BC1573"/>
    <w:rsid w:val="00BD0145"/>
    <w:rsid w:val="00BD0B25"/>
    <w:rsid w:val="00BD245C"/>
    <w:rsid w:val="00BD6538"/>
    <w:rsid w:val="00BD7548"/>
    <w:rsid w:val="00BE0B1A"/>
    <w:rsid w:val="00BE0CB6"/>
    <w:rsid w:val="00BE3C01"/>
    <w:rsid w:val="00BE7367"/>
    <w:rsid w:val="00BF0651"/>
    <w:rsid w:val="00BF1188"/>
    <w:rsid w:val="00BF2C78"/>
    <w:rsid w:val="00BF64EC"/>
    <w:rsid w:val="00C0014A"/>
    <w:rsid w:val="00C00436"/>
    <w:rsid w:val="00C00EFF"/>
    <w:rsid w:val="00C0265F"/>
    <w:rsid w:val="00C1182A"/>
    <w:rsid w:val="00C125DE"/>
    <w:rsid w:val="00C127C8"/>
    <w:rsid w:val="00C15984"/>
    <w:rsid w:val="00C15B8E"/>
    <w:rsid w:val="00C21759"/>
    <w:rsid w:val="00C25A25"/>
    <w:rsid w:val="00C25C30"/>
    <w:rsid w:val="00C315D3"/>
    <w:rsid w:val="00C32948"/>
    <w:rsid w:val="00C36157"/>
    <w:rsid w:val="00C45290"/>
    <w:rsid w:val="00C46EDE"/>
    <w:rsid w:val="00C631C7"/>
    <w:rsid w:val="00C63F44"/>
    <w:rsid w:val="00C66EE5"/>
    <w:rsid w:val="00C66F7F"/>
    <w:rsid w:val="00C77C26"/>
    <w:rsid w:val="00C8295A"/>
    <w:rsid w:val="00C9187A"/>
    <w:rsid w:val="00C946A2"/>
    <w:rsid w:val="00CA4AD9"/>
    <w:rsid w:val="00CA670A"/>
    <w:rsid w:val="00CB4E05"/>
    <w:rsid w:val="00CC1D17"/>
    <w:rsid w:val="00CC2BF8"/>
    <w:rsid w:val="00CC75D2"/>
    <w:rsid w:val="00CE4403"/>
    <w:rsid w:val="00CE55CB"/>
    <w:rsid w:val="00CE6FCB"/>
    <w:rsid w:val="00CF676F"/>
    <w:rsid w:val="00D0457D"/>
    <w:rsid w:val="00D05462"/>
    <w:rsid w:val="00D10AC6"/>
    <w:rsid w:val="00D167B3"/>
    <w:rsid w:val="00D23DFC"/>
    <w:rsid w:val="00D2439F"/>
    <w:rsid w:val="00D2677E"/>
    <w:rsid w:val="00D2777D"/>
    <w:rsid w:val="00D30E15"/>
    <w:rsid w:val="00D34E14"/>
    <w:rsid w:val="00D45ED5"/>
    <w:rsid w:val="00D52752"/>
    <w:rsid w:val="00D618DC"/>
    <w:rsid w:val="00D626DC"/>
    <w:rsid w:val="00D6279D"/>
    <w:rsid w:val="00D70B0A"/>
    <w:rsid w:val="00D7102C"/>
    <w:rsid w:val="00D71A98"/>
    <w:rsid w:val="00D77583"/>
    <w:rsid w:val="00D804E2"/>
    <w:rsid w:val="00D8288B"/>
    <w:rsid w:val="00D86714"/>
    <w:rsid w:val="00D87FAD"/>
    <w:rsid w:val="00D97512"/>
    <w:rsid w:val="00DA45E6"/>
    <w:rsid w:val="00DA7D69"/>
    <w:rsid w:val="00DB0D02"/>
    <w:rsid w:val="00DB10CF"/>
    <w:rsid w:val="00DB113B"/>
    <w:rsid w:val="00DB13E5"/>
    <w:rsid w:val="00DB148E"/>
    <w:rsid w:val="00DB3582"/>
    <w:rsid w:val="00DD5536"/>
    <w:rsid w:val="00DE4804"/>
    <w:rsid w:val="00DE6003"/>
    <w:rsid w:val="00DE6114"/>
    <w:rsid w:val="00DF1421"/>
    <w:rsid w:val="00DF2A71"/>
    <w:rsid w:val="00DF423E"/>
    <w:rsid w:val="00DF77E2"/>
    <w:rsid w:val="00E0000B"/>
    <w:rsid w:val="00E0376E"/>
    <w:rsid w:val="00E07C76"/>
    <w:rsid w:val="00E139B1"/>
    <w:rsid w:val="00E14660"/>
    <w:rsid w:val="00E26A21"/>
    <w:rsid w:val="00E26FC0"/>
    <w:rsid w:val="00E3087E"/>
    <w:rsid w:val="00E30F3B"/>
    <w:rsid w:val="00E3359F"/>
    <w:rsid w:val="00E4130B"/>
    <w:rsid w:val="00E4198E"/>
    <w:rsid w:val="00E42768"/>
    <w:rsid w:val="00E47A4C"/>
    <w:rsid w:val="00E61256"/>
    <w:rsid w:val="00E612F5"/>
    <w:rsid w:val="00E624E5"/>
    <w:rsid w:val="00E64405"/>
    <w:rsid w:val="00E67651"/>
    <w:rsid w:val="00E676D7"/>
    <w:rsid w:val="00E77CED"/>
    <w:rsid w:val="00E8099B"/>
    <w:rsid w:val="00E830A9"/>
    <w:rsid w:val="00E83E5E"/>
    <w:rsid w:val="00E911E3"/>
    <w:rsid w:val="00E937C5"/>
    <w:rsid w:val="00E94928"/>
    <w:rsid w:val="00E95433"/>
    <w:rsid w:val="00EA31FA"/>
    <w:rsid w:val="00EA5FC4"/>
    <w:rsid w:val="00EB5B80"/>
    <w:rsid w:val="00EC0457"/>
    <w:rsid w:val="00EC21EA"/>
    <w:rsid w:val="00EC4486"/>
    <w:rsid w:val="00ED213C"/>
    <w:rsid w:val="00ED385E"/>
    <w:rsid w:val="00ED54A4"/>
    <w:rsid w:val="00EE55C9"/>
    <w:rsid w:val="00EE59CD"/>
    <w:rsid w:val="00EE651F"/>
    <w:rsid w:val="00F018BC"/>
    <w:rsid w:val="00F031F7"/>
    <w:rsid w:val="00F10681"/>
    <w:rsid w:val="00F17EC3"/>
    <w:rsid w:val="00F21ADD"/>
    <w:rsid w:val="00F40A23"/>
    <w:rsid w:val="00F42A1D"/>
    <w:rsid w:val="00F43FB7"/>
    <w:rsid w:val="00F44F90"/>
    <w:rsid w:val="00F460AA"/>
    <w:rsid w:val="00F5458B"/>
    <w:rsid w:val="00F571F3"/>
    <w:rsid w:val="00F606AD"/>
    <w:rsid w:val="00F64002"/>
    <w:rsid w:val="00F7354B"/>
    <w:rsid w:val="00F900EB"/>
    <w:rsid w:val="00F96C19"/>
    <w:rsid w:val="00FC1729"/>
    <w:rsid w:val="00FC3489"/>
    <w:rsid w:val="00FC72C6"/>
    <w:rsid w:val="00FD027F"/>
    <w:rsid w:val="00FD0305"/>
    <w:rsid w:val="00FE119D"/>
    <w:rsid w:val="00FE1E0A"/>
    <w:rsid w:val="00FE1F3D"/>
    <w:rsid w:val="00FE58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D157F1"/>
  <w15:docId w15:val="{C3035D96-D26F-4124-82C7-92082E2893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057E"/>
    <w:pPr>
      <w:spacing w:after="0" w:line="240" w:lineRule="auto"/>
    </w:pPr>
    <w:rPr>
      <w:rFonts w:ascii="Arial" w:eastAsia="Times New Roman" w:hAnsi="Arial"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72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72AC4"/>
    <w:pPr>
      <w:tabs>
        <w:tab w:val="center" w:pos="4513"/>
        <w:tab w:val="right" w:pos="9026"/>
      </w:tabs>
    </w:pPr>
  </w:style>
  <w:style w:type="character" w:customStyle="1" w:styleId="HeaderChar">
    <w:name w:val="Header Char"/>
    <w:basedOn w:val="DefaultParagraphFont"/>
    <w:link w:val="Header"/>
    <w:uiPriority w:val="99"/>
    <w:rsid w:val="00872AC4"/>
    <w:rPr>
      <w:rFonts w:ascii="Arial" w:eastAsia="Times New Roman" w:hAnsi="Arial" w:cs="Times New Roman"/>
      <w:sz w:val="24"/>
      <w:szCs w:val="24"/>
      <w:lang w:val="en-US"/>
    </w:rPr>
  </w:style>
  <w:style w:type="paragraph" w:styleId="Footer">
    <w:name w:val="footer"/>
    <w:basedOn w:val="Normal"/>
    <w:link w:val="FooterChar"/>
    <w:uiPriority w:val="99"/>
    <w:unhideWhenUsed/>
    <w:rsid w:val="00872AC4"/>
    <w:pPr>
      <w:tabs>
        <w:tab w:val="center" w:pos="4513"/>
        <w:tab w:val="right" w:pos="9026"/>
      </w:tabs>
    </w:pPr>
  </w:style>
  <w:style w:type="character" w:customStyle="1" w:styleId="FooterChar">
    <w:name w:val="Footer Char"/>
    <w:basedOn w:val="DefaultParagraphFont"/>
    <w:link w:val="Footer"/>
    <w:uiPriority w:val="99"/>
    <w:rsid w:val="00872AC4"/>
    <w:rPr>
      <w:rFonts w:ascii="Arial" w:eastAsia="Times New Roman" w:hAnsi="Arial" w:cs="Times New Roman"/>
      <w:sz w:val="24"/>
      <w:szCs w:val="24"/>
      <w:lang w:val="en-US"/>
    </w:rPr>
  </w:style>
  <w:style w:type="paragraph" w:styleId="BalloonText">
    <w:name w:val="Balloon Text"/>
    <w:basedOn w:val="Normal"/>
    <w:link w:val="BalloonTextChar"/>
    <w:uiPriority w:val="99"/>
    <w:semiHidden/>
    <w:unhideWhenUsed/>
    <w:rsid w:val="00303214"/>
    <w:rPr>
      <w:rFonts w:ascii="Tahoma" w:hAnsi="Tahoma" w:cs="Tahoma"/>
      <w:sz w:val="16"/>
      <w:szCs w:val="16"/>
    </w:rPr>
  </w:style>
  <w:style w:type="character" w:customStyle="1" w:styleId="BalloonTextChar">
    <w:name w:val="Balloon Text Char"/>
    <w:basedOn w:val="DefaultParagraphFont"/>
    <w:link w:val="BalloonText"/>
    <w:uiPriority w:val="99"/>
    <w:semiHidden/>
    <w:rsid w:val="00303214"/>
    <w:rPr>
      <w:rFonts w:ascii="Tahoma" w:eastAsia="Times New Roman" w:hAnsi="Tahoma" w:cs="Tahoma"/>
      <w:sz w:val="16"/>
      <w:szCs w:val="16"/>
      <w:lang w:val="en-US"/>
    </w:rPr>
  </w:style>
  <w:style w:type="paragraph" w:styleId="NoSpacing">
    <w:name w:val="No Spacing"/>
    <w:uiPriority w:val="1"/>
    <w:qFormat/>
    <w:rsid w:val="00B96F33"/>
    <w:pPr>
      <w:spacing w:after="0" w:line="240" w:lineRule="auto"/>
    </w:pPr>
  </w:style>
  <w:style w:type="character" w:styleId="Hyperlink">
    <w:name w:val="Hyperlink"/>
    <w:basedOn w:val="DefaultParagraphFont"/>
    <w:uiPriority w:val="99"/>
    <w:unhideWhenUsed/>
    <w:rsid w:val="002D4A61"/>
    <w:rPr>
      <w:color w:val="0000FF" w:themeColor="hyperlink"/>
      <w:u w:val="single"/>
    </w:rPr>
  </w:style>
  <w:style w:type="paragraph" w:styleId="ListParagraph">
    <w:name w:val="List Paragraph"/>
    <w:aliases w:val="Dot pt,No Spacing1,List Paragraph Char Char Char,Indicator Text,Numbered Para 1,List Paragraph1,Bullet Points,MAIN CONTENT,OBC Bullet,List Paragraph11,List Paragraph12,F5 List Paragraph,Colorful List - Accent 11,Normal numbered,Bullet 1"/>
    <w:basedOn w:val="Normal"/>
    <w:link w:val="ListParagraphChar"/>
    <w:uiPriority w:val="34"/>
    <w:qFormat/>
    <w:rsid w:val="00ED213C"/>
    <w:pPr>
      <w:ind w:left="720"/>
      <w:contextualSpacing/>
    </w:pPr>
  </w:style>
  <w:style w:type="table" w:customStyle="1" w:styleId="TableGrid1">
    <w:name w:val="Table Grid1"/>
    <w:basedOn w:val="TableNormal"/>
    <w:next w:val="TableGrid"/>
    <w:uiPriority w:val="39"/>
    <w:rsid w:val="004A42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7840F4"/>
    <w:pPr>
      <w:spacing w:after="0" w:line="240" w:lineRule="auto"/>
    </w:pPr>
    <w:rPr>
      <w:rFonts w:eastAsiaTheme="minorEastAsia"/>
      <w:lang w:eastAsia="en-GB"/>
    </w:rPr>
    <w:tblPr>
      <w:tblCellMar>
        <w:top w:w="0" w:type="dxa"/>
        <w:left w:w="0" w:type="dxa"/>
        <w:bottom w:w="0" w:type="dxa"/>
        <w:right w:w="0" w:type="dxa"/>
      </w:tblCellMar>
    </w:tblPr>
  </w:style>
  <w:style w:type="numbering" w:customStyle="1" w:styleId="NoList1">
    <w:name w:val="No List1"/>
    <w:next w:val="NoList"/>
    <w:uiPriority w:val="99"/>
    <w:semiHidden/>
    <w:unhideWhenUsed/>
    <w:rsid w:val="009A6709"/>
  </w:style>
  <w:style w:type="numbering" w:customStyle="1" w:styleId="NoList11">
    <w:name w:val="No List11"/>
    <w:next w:val="NoList"/>
    <w:uiPriority w:val="99"/>
    <w:semiHidden/>
    <w:unhideWhenUsed/>
    <w:rsid w:val="009A6709"/>
  </w:style>
  <w:style w:type="numbering" w:customStyle="1" w:styleId="NoList2">
    <w:name w:val="No List2"/>
    <w:next w:val="NoList"/>
    <w:uiPriority w:val="99"/>
    <w:semiHidden/>
    <w:unhideWhenUsed/>
    <w:rsid w:val="00B64F77"/>
  </w:style>
  <w:style w:type="paragraph" w:styleId="Caption">
    <w:name w:val="caption"/>
    <w:basedOn w:val="Normal"/>
    <w:next w:val="Normal"/>
    <w:uiPriority w:val="35"/>
    <w:unhideWhenUsed/>
    <w:qFormat/>
    <w:rsid w:val="00564507"/>
    <w:pPr>
      <w:spacing w:after="200"/>
    </w:pPr>
    <w:rPr>
      <w:i/>
      <w:iCs/>
      <w:color w:val="1F497D" w:themeColor="text2"/>
      <w:sz w:val="18"/>
      <w:szCs w:val="18"/>
    </w:rPr>
  </w:style>
  <w:style w:type="paragraph" w:customStyle="1" w:styleId="Normal1">
    <w:name w:val="Normal1"/>
    <w:basedOn w:val="Normal"/>
    <w:rsid w:val="00A02143"/>
    <w:pPr>
      <w:spacing w:before="100" w:beforeAutospacing="1" w:after="100" w:afterAutospacing="1"/>
    </w:pPr>
    <w:rPr>
      <w:rFonts w:ascii="Times New Roman" w:hAnsi="Times New Roman"/>
      <w:lang w:val="en-GB" w:eastAsia="en-GB"/>
    </w:rPr>
  </w:style>
  <w:style w:type="character" w:customStyle="1" w:styleId="normalchar">
    <w:name w:val="normal__char"/>
    <w:basedOn w:val="DefaultParagraphFont"/>
    <w:rsid w:val="00D52752"/>
  </w:style>
  <w:style w:type="paragraph" w:customStyle="1" w:styleId="table0020grid">
    <w:name w:val="table_0020grid"/>
    <w:basedOn w:val="Normal"/>
    <w:rsid w:val="003A6793"/>
    <w:pPr>
      <w:spacing w:before="100" w:beforeAutospacing="1" w:after="100" w:afterAutospacing="1"/>
    </w:pPr>
    <w:rPr>
      <w:rFonts w:ascii="Times New Roman" w:hAnsi="Times New Roman"/>
      <w:lang w:val="en-GB" w:eastAsia="en-GB"/>
    </w:rPr>
  </w:style>
  <w:style w:type="character" w:customStyle="1" w:styleId="table0020gridchar">
    <w:name w:val="table_0020grid__char"/>
    <w:basedOn w:val="DefaultParagraphFont"/>
    <w:rsid w:val="003A6793"/>
  </w:style>
  <w:style w:type="character" w:customStyle="1" w:styleId="list0020paragraphchar">
    <w:name w:val="list_0020paragraph__char"/>
    <w:basedOn w:val="DefaultParagraphFont"/>
    <w:rsid w:val="00F460AA"/>
  </w:style>
  <w:style w:type="paragraph" w:customStyle="1" w:styleId="list0020paragraph">
    <w:name w:val="list_0020paragraph"/>
    <w:basedOn w:val="Normal"/>
    <w:rsid w:val="00F460AA"/>
    <w:pPr>
      <w:spacing w:before="100" w:beforeAutospacing="1" w:after="100" w:afterAutospacing="1"/>
    </w:pPr>
    <w:rPr>
      <w:rFonts w:ascii="Times New Roman" w:hAnsi="Times New Roman"/>
      <w:lang w:val="en-GB" w:eastAsia="en-GB"/>
    </w:rPr>
  </w:style>
  <w:style w:type="paragraph" w:customStyle="1" w:styleId="Normal2">
    <w:name w:val="Normal2"/>
    <w:basedOn w:val="Normal"/>
    <w:rsid w:val="00F460AA"/>
    <w:pPr>
      <w:spacing w:before="100" w:beforeAutospacing="1" w:after="100" w:afterAutospacing="1"/>
    </w:pPr>
    <w:rPr>
      <w:rFonts w:ascii="Times New Roman" w:hAnsi="Times New Roman"/>
      <w:lang w:val="en-GB" w:eastAsia="en-GB"/>
    </w:rPr>
  </w:style>
  <w:style w:type="paragraph" w:styleId="NormalWeb">
    <w:name w:val="Normal (Web)"/>
    <w:basedOn w:val="Normal"/>
    <w:uiPriority w:val="99"/>
    <w:unhideWhenUsed/>
    <w:rsid w:val="00EE55C9"/>
    <w:pPr>
      <w:spacing w:before="100" w:beforeAutospacing="1" w:after="100" w:afterAutospacing="1"/>
    </w:pPr>
    <w:rPr>
      <w:rFonts w:ascii="Times New Roman" w:hAnsi="Times New Roman"/>
      <w:lang w:val="en-GB" w:eastAsia="en-GB"/>
    </w:rPr>
  </w:style>
  <w:style w:type="character" w:styleId="Strong">
    <w:name w:val="Strong"/>
    <w:basedOn w:val="DefaultParagraphFont"/>
    <w:uiPriority w:val="22"/>
    <w:qFormat/>
    <w:rsid w:val="00AD191E"/>
    <w:rPr>
      <w:b/>
      <w:bCs/>
    </w:rPr>
  </w:style>
  <w:style w:type="paragraph" w:customStyle="1" w:styleId="Default">
    <w:name w:val="Default"/>
    <w:rsid w:val="00BE3C01"/>
    <w:pPr>
      <w:autoSpaceDE w:val="0"/>
      <w:autoSpaceDN w:val="0"/>
      <w:adjustRightInd w:val="0"/>
      <w:spacing w:after="0" w:line="240" w:lineRule="auto"/>
    </w:pPr>
    <w:rPr>
      <w:rFonts w:ascii="Calibri" w:hAnsi="Calibri" w:cs="Calibri"/>
      <w:color w:val="000000"/>
      <w:sz w:val="24"/>
      <w:szCs w:val="24"/>
    </w:rPr>
  </w:style>
  <w:style w:type="paragraph" w:customStyle="1" w:styleId="xxmsonormal">
    <w:name w:val="x_xmsonormal"/>
    <w:basedOn w:val="Normal"/>
    <w:rsid w:val="000E78C0"/>
    <w:pPr>
      <w:spacing w:before="100" w:beforeAutospacing="1" w:after="100" w:afterAutospacing="1"/>
    </w:pPr>
    <w:rPr>
      <w:rFonts w:ascii="Times New Roman" w:hAnsi="Times New Roman"/>
      <w:lang w:val="en-GB" w:eastAsia="en-GB"/>
    </w:rPr>
  </w:style>
  <w:style w:type="character" w:customStyle="1" w:styleId="ListParagraphChar">
    <w:name w:val="List Paragraph Char"/>
    <w:aliases w:val="Dot pt Char,No Spacing1 Char,List Paragraph Char Char Char Char,Indicator Text Char,Numbered Para 1 Char,List Paragraph1 Char,Bullet Points Char,MAIN CONTENT Char,OBC Bullet Char,List Paragraph11 Char,List Paragraph12 Char"/>
    <w:basedOn w:val="DefaultParagraphFont"/>
    <w:link w:val="ListParagraph"/>
    <w:uiPriority w:val="34"/>
    <w:locked/>
    <w:rsid w:val="004B1780"/>
    <w:rPr>
      <w:rFonts w:ascii="Arial" w:eastAsia="Times New Roman" w:hAnsi="Arial" w:cs="Times New Roman"/>
      <w:sz w:val="24"/>
      <w:szCs w:val="24"/>
      <w:lang w:val="en-US"/>
    </w:rPr>
  </w:style>
  <w:style w:type="paragraph" w:styleId="CommentText">
    <w:name w:val="annotation text"/>
    <w:basedOn w:val="Normal"/>
    <w:link w:val="CommentTextChar"/>
    <w:uiPriority w:val="99"/>
    <w:semiHidden/>
    <w:unhideWhenUsed/>
    <w:rsid w:val="00047E14"/>
    <w:rPr>
      <w:sz w:val="20"/>
      <w:szCs w:val="20"/>
    </w:rPr>
  </w:style>
  <w:style w:type="character" w:customStyle="1" w:styleId="CommentTextChar">
    <w:name w:val="Comment Text Char"/>
    <w:basedOn w:val="DefaultParagraphFont"/>
    <w:link w:val="CommentText"/>
    <w:uiPriority w:val="99"/>
    <w:semiHidden/>
    <w:rsid w:val="00047E14"/>
    <w:rPr>
      <w:rFonts w:ascii="Arial" w:eastAsia="Times New Roman" w:hAnsi="Arial" w:cs="Times New Roman"/>
      <w:sz w:val="20"/>
      <w:szCs w:val="20"/>
      <w:lang w:val="en-US"/>
    </w:rPr>
  </w:style>
  <w:style w:type="character" w:styleId="CommentReference">
    <w:name w:val="annotation reference"/>
    <w:basedOn w:val="DefaultParagraphFont"/>
    <w:uiPriority w:val="99"/>
    <w:semiHidden/>
    <w:unhideWhenUsed/>
    <w:rsid w:val="00047E14"/>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842412">
      <w:bodyDiv w:val="1"/>
      <w:marLeft w:val="0"/>
      <w:marRight w:val="0"/>
      <w:marTop w:val="0"/>
      <w:marBottom w:val="0"/>
      <w:divBdr>
        <w:top w:val="none" w:sz="0" w:space="0" w:color="auto"/>
        <w:left w:val="none" w:sz="0" w:space="0" w:color="auto"/>
        <w:bottom w:val="none" w:sz="0" w:space="0" w:color="auto"/>
        <w:right w:val="none" w:sz="0" w:space="0" w:color="auto"/>
      </w:divBdr>
    </w:div>
    <w:div w:id="130632755">
      <w:bodyDiv w:val="1"/>
      <w:marLeft w:val="0"/>
      <w:marRight w:val="0"/>
      <w:marTop w:val="0"/>
      <w:marBottom w:val="0"/>
      <w:divBdr>
        <w:top w:val="none" w:sz="0" w:space="0" w:color="auto"/>
        <w:left w:val="none" w:sz="0" w:space="0" w:color="auto"/>
        <w:bottom w:val="none" w:sz="0" w:space="0" w:color="auto"/>
        <w:right w:val="none" w:sz="0" w:space="0" w:color="auto"/>
      </w:divBdr>
    </w:div>
    <w:div w:id="148985887">
      <w:bodyDiv w:val="1"/>
      <w:marLeft w:val="0"/>
      <w:marRight w:val="0"/>
      <w:marTop w:val="0"/>
      <w:marBottom w:val="0"/>
      <w:divBdr>
        <w:top w:val="none" w:sz="0" w:space="0" w:color="auto"/>
        <w:left w:val="none" w:sz="0" w:space="0" w:color="auto"/>
        <w:bottom w:val="none" w:sz="0" w:space="0" w:color="auto"/>
        <w:right w:val="none" w:sz="0" w:space="0" w:color="auto"/>
      </w:divBdr>
    </w:div>
    <w:div w:id="194542210">
      <w:bodyDiv w:val="1"/>
      <w:marLeft w:val="0"/>
      <w:marRight w:val="0"/>
      <w:marTop w:val="0"/>
      <w:marBottom w:val="0"/>
      <w:divBdr>
        <w:top w:val="none" w:sz="0" w:space="0" w:color="auto"/>
        <w:left w:val="none" w:sz="0" w:space="0" w:color="auto"/>
        <w:bottom w:val="none" w:sz="0" w:space="0" w:color="auto"/>
        <w:right w:val="none" w:sz="0" w:space="0" w:color="auto"/>
      </w:divBdr>
    </w:div>
    <w:div w:id="209462339">
      <w:bodyDiv w:val="1"/>
      <w:marLeft w:val="0"/>
      <w:marRight w:val="0"/>
      <w:marTop w:val="0"/>
      <w:marBottom w:val="0"/>
      <w:divBdr>
        <w:top w:val="none" w:sz="0" w:space="0" w:color="auto"/>
        <w:left w:val="none" w:sz="0" w:space="0" w:color="auto"/>
        <w:bottom w:val="none" w:sz="0" w:space="0" w:color="auto"/>
        <w:right w:val="none" w:sz="0" w:space="0" w:color="auto"/>
      </w:divBdr>
    </w:div>
    <w:div w:id="229388007">
      <w:bodyDiv w:val="1"/>
      <w:marLeft w:val="0"/>
      <w:marRight w:val="0"/>
      <w:marTop w:val="0"/>
      <w:marBottom w:val="0"/>
      <w:divBdr>
        <w:top w:val="none" w:sz="0" w:space="0" w:color="auto"/>
        <w:left w:val="none" w:sz="0" w:space="0" w:color="auto"/>
        <w:bottom w:val="none" w:sz="0" w:space="0" w:color="auto"/>
        <w:right w:val="none" w:sz="0" w:space="0" w:color="auto"/>
      </w:divBdr>
    </w:div>
    <w:div w:id="238179267">
      <w:bodyDiv w:val="1"/>
      <w:marLeft w:val="0"/>
      <w:marRight w:val="0"/>
      <w:marTop w:val="0"/>
      <w:marBottom w:val="0"/>
      <w:divBdr>
        <w:top w:val="none" w:sz="0" w:space="0" w:color="auto"/>
        <w:left w:val="none" w:sz="0" w:space="0" w:color="auto"/>
        <w:bottom w:val="none" w:sz="0" w:space="0" w:color="auto"/>
        <w:right w:val="none" w:sz="0" w:space="0" w:color="auto"/>
      </w:divBdr>
    </w:div>
    <w:div w:id="244997049">
      <w:bodyDiv w:val="1"/>
      <w:marLeft w:val="0"/>
      <w:marRight w:val="0"/>
      <w:marTop w:val="0"/>
      <w:marBottom w:val="0"/>
      <w:divBdr>
        <w:top w:val="none" w:sz="0" w:space="0" w:color="auto"/>
        <w:left w:val="none" w:sz="0" w:space="0" w:color="auto"/>
        <w:bottom w:val="none" w:sz="0" w:space="0" w:color="auto"/>
        <w:right w:val="none" w:sz="0" w:space="0" w:color="auto"/>
      </w:divBdr>
    </w:div>
    <w:div w:id="252593585">
      <w:bodyDiv w:val="1"/>
      <w:marLeft w:val="0"/>
      <w:marRight w:val="0"/>
      <w:marTop w:val="0"/>
      <w:marBottom w:val="0"/>
      <w:divBdr>
        <w:top w:val="none" w:sz="0" w:space="0" w:color="auto"/>
        <w:left w:val="none" w:sz="0" w:space="0" w:color="auto"/>
        <w:bottom w:val="none" w:sz="0" w:space="0" w:color="auto"/>
        <w:right w:val="none" w:sz="0" w:space="0" w:color="auto"/>
      </w:divBdr>
    </w:div>
    <w:div w:id="303825289">
      <w:bodyDiv w:val="1"/>
      <w:marLeft w:val="0"/>
      <w:marRight w:val="0"/>
      <w:marTop w:val="0"/>
      <w:marBottom w:val="0"/>
      <w:divBdr>
        <w:top w:val="none" w:sz="0" w:space="0" w:color="auto"/>
        <w:left w:val="none" w:sz="0" w:space="0" w:color="auto"/>
        <w:bottom w:val="none" w:sz="0" w:space="0" w:color="auto"/>
        <w:right w:val="none" w:sz="0" w:space="0" w:color="auto"/>
      </w:divBdr>
    </w:div>
    <w:div w:id="311905163">
      <w:bodyDiv w:val="1"/>
      <w:marLeft w:val="0"/>
      <w:marRight w:val="0"/>
      <w:marTop w:val="0"/>
      <w:marBottom w:val="0"/>
      <w:divBdr>
        <w:top w:val="none" w:sz="0" w:space="0" w:color="auto"/>
        <w:left w:val="none" w:sz="0" w:space="0" w:color="auto"/>
        <w:bottom w:val="none" w:sz="0" w:space="0" w:color="auto"/>
        <w:right w:val="none" w:sz="0" w:space="0" w:color="auto"/>
      </w:divBdr>
    </w:div>
    <w:div w:id="338583264">
      <w:bodyDiv w:val="1"/>
      <w:marLeft w:val="0"/>
      <w:marRight w:val="0"/>
      <w:marTop w:val="0"/>
      <w:marBottom w:val="0"/>
      <w:divBdr>
        <w:top w:val="none" w:sz="0" w:space="0" w:color="auto"/>
        <w:left w:val="none" w:sz="0" w:space="0" w:color="auto"/>
        <w:bottom w:val="none" w:sz="0" w:space="0" w:color="auto"/>
        <w:right w:val="none" w:sz="0" w:space="0" w:color="auto"/>
      </w:divBdr>
    </w:div>
    <w:div w:id="397095951">
      <w:bodyDiv w:val="1"/>
      <w:marLeft w:val="0"/>
      <w:marRight w:val="0"/>
      <w:marTop w:val="0"/>
      <w:marBottom w:val="0"/>
      <w:divBdr>
        <w:top w:val="none" w:sz="0" w:space="0" w:color="auto"/>
        <w:left w:val="none" w:sz="0" w:space="0" w:color="auto"/>
        <w:bottom w:val="none" w:sz="0" w:space="0" w:color="auto"/>
        <w:right w:val="none" w:sz="0" w:space="0" w:color="auto"/>
      </w:divBdr>
    </w:div>
    <w:div w:id="405614261">
      <w:bodyDiv w:val="1"/>
      <w:marLeft w:val="0"/>
      <w:marRight w:val="0"/>
      <w:marTop w:val="0"/>
      <w:marBottom w:val="0"/>
      <w:divBdr>
        <w:top w:val="none" w:sz="0" w:space="0" w:color="auto"/>
        <w:left w:val="none" w:sz="0" w:space="0" w:color="auto"/>
        <w:bottom w:val="none" w:sz="0" w:space="0" w:color="auto"/>
        <w:right w:val="none" w:sz="0" w:space="0" w:color="auto"/>
      </w:divBdr>
    </w:div>
    <w:div w:id="410738221">
      <w:bodyDiv w:val="1"/>
      <w:marLeft w:val="0"/>
      <w:marRight w:val="0"/>
      <w:marTop w:val="0"/>
      <w:marBottom w:val="0"/>
      <w:divBdr>
        <w:top w:val="none" w:sz="0" w:space="0" w:color="auto"/>
        <w:left w:val="none" w:sz="0" w:space="0" w:color="auto"/>
        <w:bottom w:val="none" w:sz="0" w:space="0" w:color="auto"/>
        <w:right w:val="none" w:sz="0" w:space="0" w:color="auto"/>
      </w:divBdr>
    </w:div>
    <w:div w:id="418406049">
      <w:bodyDiv w:val="1"/>
      <w:marLeft w:val="0"/>
      <w:marRight w:val="0"/>
      <w:marTop w:val="0"/>
      <w:marBottom w:val="0"/>
      <w:divBdr>
        <w:top w:val="none" w:sz="0" w:space="0" w:color="auto"/>
        <w:left w:val="none" w:sz="0" w:space="0" w:color="auto"/>
        <w:bottom w:val="none" w:sz="0" w:space="0" w:color="auto"/>
        <w:right w:val="none" w:sz="0" w:space="0" w:color="auto"/>
      </w:divBdr>
    </w:div>
    <w:div w:id="450053053">
      <w:bodyDiv w:val="1"/>
      <w:marLeft w:val="0"/>
      <w:marRight w:val="0"/>
      <w:marTop w:val="0"/>
      <w:marBottom w:val="0"/>
      <w:divBdr>
        <w:top w:val="none" w:sz="0" w:space="0" w:color="auto"/>
        <w:left w:val="none" w:sz="0" w:space="0" w:color="auto"/>
        <w:bottom w:val="none" w:sz="0" w:space="0" w:color="auto"/>
        <w:right w:val="none" w:sz="0" w:space="0" w:color="auto"/>
      </w:divBdr>
    </w:div>
    <w:div w:id="450246109">
      <w:bodyDiv w:val="1"/>
      <w:marLeft w:val="0"/>
      <w:marRight w:val="0"/>
      <w:marTop w:val="0"/>
      <w:marBottom w:val="0"/>
      <w:divBdr>
        <w:top w:val="none" w:sz="0" w:space="0" w:color="auto"/>
        <w:left w:val="none" w:sz="0" w:space="0" w:color="auto"/>
        <w:bottom w:val="none" w:sz="0" w:space="0" w:color="auto"/>
        <w:right w:val="none" w:sz="0" w:space="0" w:color="auto"/>
      </w:divBdr>
    </w:div>
    <w:div w:id="453408970">
      <w:bodyDiv w:val="1"/>
      <w:marLeft w:val="0"/>
      <w:marRight w:val="0"/>
      <w:marTop w:val="0"/>
      <w:marBottom w:val="0"/>
      <w:divBdr>
        <w:top w:val="none" w:sz="0" w:space="0" w:color="auto"/>
        <w:left w:val="none" w:sz="0" w:space="0" w:color="auto"/>
        <w:bottom w:val="none" w:sz="0" w:space="0" w:color="auto"/>
        <w:right w:val="none" w:sz="0" w:space="0" w:color="auto"/>
      </w:divBdr>
    </w:div>
    <w:div w:id="467088210">
      <w:bodyDiv w:val="1"/>
      <w:marLeft w:val="0"/>
      <w:marRight w:val="0"/>
      <w:marTop w:val="0"/>
      <w:marBottom w:val="0"/>
      <w:divBdr>
        <w:top w:val="none" w:sz="0" w:space="0" w:color="auto"/>
        <w:left w:val="none" w:sz="0" w:space="0" w:color="auto"/>
        <w:bottom w:val="none" w:sz="0" w:space="0" w:color="auto"/>
        <w:right w:val="none" w:sz="0" w:space="0" w:color="auto"/>
      </w:divBdr>
    </w:div>
    <w:div w:id="468282653">
      <w:bodyDiv w:val="1"/>
      <w:marLeft w:val="0"/>
      <w:marRight w:val="0"/>
      <w:marTop w:val="0"/>
      <w:marBottom w:val="0"/>
      <w:divBdr>
        <w:top w:val="none" w:sz="0" w:space="0" w:color="auto"/>
        <w:left w:val="none" w:sz="0" w:space="0" w:color="auto"/>
        <w:bottom w:val="none" w:sz="0" w:space="0" w:color="auto"/>
        <w:right w:val="none" w:sz="0" w:space="0" w:color="auto"/>
      </w:divBdr>
    </w:div>
    <w:div w:id="542639384">
      <w:bodyDiv w:val="1"/>
      <w:marLeft w:val="0"/>
      <w:marRight w:val="0"/>
      <w:marTop w:val="0"/>
      <w:marBottom w:val="0"/>
      <w:divBdr>
        <w:top w:val="none" w:sz="0" w:space="0" w:color="auto"/>
        <w:left w:val="none" w:sz="0" w:space="0" w:color="auto"/>
        <w:bottom w:val="none" w:sz="0" w:space="0" w:color="auto"/>
        <w:right w:val="none" w:sz="0" w:space="0" w:color="auto"/>
      </w:divBdr>
    </w:div>
    <w:div w:id="610210367">
      <w:bodyDiv w:val="1"/>
      <w:marLeft w:val="0"/>
      <w:marRight w:val="0"/>
      <w:marTop w:val="0"/>
      <w:marBottom w:val="0"/>
      <w:divBdr>
        <w:top w:val="none" w:sz="0" w:space="0" w:color="auto"/>
        <w:left w:val="none" w:sz="0" w:space="0" w:color="auto"/>
        <w:bottom w:val="none" w:sz="0" w:space="0" w:color="auto"/>
        <w:right w:val="none" w:sz="0" w:space="0" w:color="auto"/>
      </w:divBdr>
    </w:div>
    <w:div w:id="637107995">
      <w:bodyDiv w:val="1"/>
      <w:marLeft w:val="0"/>
      <w:marRight w:val="0"/>
      <w:marTop w:val="0"/>
      <w:marBottom w:val="0"/>
      <w:divBdr>
        <w:top w:val="none" w:sz="0" w:space="0" w:color="auto"/>
        <w:left w:val="none" w:sz="0" w:space="0" w:color="auto"/>
        <w:bottom w:val="none" w:sz="0" w:space="0" w:color="auto"/>
        <w:right w:val="none" w:sz="0" w:space="0" w:color="auto"/>
      </w:divBdr>
    </w:div>
    <w:div w:id="645276557">
      <w:bodyDiv w:val="1"/>
      <w:marLeft w:val="0"/>
      <w:marRight w:val="0"/>
      <w:marTop w:val="0"/>
      <w:marBottom w:val="0"/>
      <w:divBdr>
        <w:top w:val="none" w:sz="0" w:space="0" w:color="auto"/>
        <w:left w:val="none" w:sz="0" w:space="0" w:color="auto"/>
        <w:bottom w:val="none" w:sz="0" w:space="0" w:color="auto"/>
        <w:right w:val="none" w:sz="0" w:space="0" w:color="auto"/>
      </w:divBdr>
    </w:div>
    <w:div w:id="691995938">
      <w:bodyDiv w:val="1"/>
      <w:marLeft w:val="0"/>
      <w:marRight w:val="0"/>
      <w:marTop w:val="0"/>
      <w:marBottom w:val="0"/>
      <w:divBdr>
        <w:top w:val="none" w:sz="0" w:space="0" w:color="auto"/>
        <w:left w:val="none" w:sz="0" w:space="0" w:color="auto"/>
        <w:bottom w:val="none" w:sz="0" w:space="0" w:color="auto"/>
        <w:right w:val="none" w:sz="0" w:space="0" w:color="auto"/>
      </w:divBdr>
    </w:div>
    <w:div w:id="721714139">
      <w:bodyDiv w:val="1"/>
      <w:marLeft w:val="0"/>
      <w:marRight w:val="0"/>
      <w:marTop w:val="0"/>
      <w:marBottom w:val="0"/>
      <w:divBdr>
        <w:top w:val="none" w:sz="0" w:space="0" w:color="auto"/>
        <w:left w:val="none" w:sz="0" w:space="0" w:color="auto"/>
        <w:bottom w:val="none" w:sz="0" w:space="0" w:color="auto"/>
        <w:right w:val="none" w:sz="0" w:space="0" w:color="auto"/>
      </w:divBdr>
    </w:div>
    <w:div w:id="783620274">
      <w:bodyDiv w:val="1"/>
      <w:marLeft w:val="0"/>
      <w:marRight w:val="0"/>
      <w:marTop w:val="0"/>
      <w:marBottom w:val="0"/>
      <w:divBdr>
        <w:top w:val="none" w:sz="0" w:space="0" w:color="auto"/>
        <w:left w:val="none" w:sz="0" w:space="0" w:color="auto"/>
        <w:bottom w:val="none" w:sz="0" w:space="0" w:color="auto"/>
        <w:right w:val="none" w:sz="0" w:space="0" w:color="auto"/>
      </w:divBdr>
    </w:div>
    <w:div w:id="784811495">
      <w:bodyDiv w:val="1"/>
      <w:marLeft w:val="0"/>
      <w:marRight w:val="0"/>
      <w:marTop w:val="0"/>
      <w:marBottom w:val="0"/>
      <w:divBdr>
        <w:top w:val="none" w:sz="0" w:space="0" w:color="auto"/>
        <w:left w:val="none" w:sz="0" w:space="0" w:color="auto"/>
        <w:bottom w:val="none" w:sz="0" w:space="0" w:color="auto"/>
        <w:right w:val="none" w:sz="0" w:space="0" w:color="auto"/>
      </w:divBdr>
    </w:div>
    <w:div w:id="787241570">
      <w:bodyDiv w:val="1"/>
      <w:marLeft w:val="0"/>
      <w:marRight w:val="0"/>
      <w:marTop w:val="0"/>
      <w:marBottom w:val="0"/>
      <w:divBdr>
        <w:top w:val="none" w:sz="0" w:space="0" w:color="auto"/>
        <w:left w:val="none" w:sz="0" w:space="0" w:color="auto"/>
        <w:bottom w:val="none" w:sz="0" w:space="0" w:color="auto"/>
        <w:right w:val="none" w:sz="0" w:space="0" w:color="auto"/>
      </w:divBdr>
    </w:div>
    <w:div w:id="848983497">
      <w:bodyDiv w:val="1"/>
      <w:marLeft w:val="0"/>
      <w:marRight w:val="0"/>
      <w:marTop w:val="0"/>
      <w:marBottom w:val="0"/>
      <w:divBdr>
        <w:top w:val="none" w:sz="0" w:space="0" w:color="auto"/>
        <w:left w:val="none" w:sz="0" w:space="0" w:color="auto"/>
        <w:bottom w:val="none" w:sz="0" w:space="0" w:color="auto"/>
        <w:right w:val="none" w:sz="0" w:space="0" w:color="auto"/>
      </w:divBdr>
    </w:div>
    <w:div w:id="889850560">
      <w:bodyDiv w:val="1"/>
      <w:marLeft w:val="0"/>
      <w:marRight w:val="0"/>
      <w:marTop w:val="0"/>
      <w:marBottom w:val="0"/>
      <w:divBdr>
        <w:top w:val="none" w:sz="0" w:space="0" w:color="auto"/>
        <w:left w:val="none" w:sz="0" w:space="0" w:color="auto"/>
        <w:bottom w:val="none" w:sz="0" w:space="0" w:color="auto"/>
        <w:right w:val="none" w:sz="0" w:space="0" w:color="auto"/>
      </w:divBdr>
    </w:div>
    <w:div w:id="897671667">
      <w:bodyDiv w:val="1"/>
      <w:marLeft w:val="0"/>
      <w:marRight w:val="0"/>
      <w:marTop w:val="0"/>
      <w:marBottom w:val="0"/>
      <w:divBdr>
        <w:top w:val="none" w:sz="0" w:space="0" w:color="auto"/>
        <w:left w:val="none" w:sz="0" w:space="0" w:color="auto"/>
        <w:bottom w:val="none" w:sz="0" w:space="0" w:color="auto"/>
        <w:right w:val="none" w:sz="0" w:space="0" w:color="auto"/>
      </w:divBdr>
    </w:div>
    <w:div w:id="929041753">
      <w:bodyDiv w:val="1"/>
      <w:marLeft w:val="0"/>
      <w:marRight w:val="0"/>
      <w:marTop w:val="0"/>
      <w:marBottom w:val="0"/>
      <w:divBdr>
        <w:top w:val="none" w:sz="0" w:space="0" w:color="auto"/>
        <w:left w:val="none" w:sz="0" w:space="0" w:color="auto"/>
        <w:bottom w:val="none" w:sz="0" w:space="0" w:color="auto"/>
        <w:right w:val="none" w:sz="0" w:space="0" w:color="auto"/>
      </w:divBdr>
    </w:div>
    <w:div w:id="955260849">
      <w:bodyDiv w:val="1"/>
      <w:marLeft w:val="0"/>
      <w:marRight w:val="0"/>
      <w:marTop w:val="0"/>
      <w:marBottom w:val="0"/>
      <w:divBdr>
        <w:top w:val="none" w:sz="0" w:space="0" w:color="auto"/>
        <w:left w:val="none" w:sz="0" w:space="0" w:color="auto"/>
        <w:bottom w:val="none" w:sz="0" w:space="0" w:color="auto"/>
        <w:right w:val="none" w:sz="0" w:space="0" w:color="auto"/>
      </w:divBdr>
    </w:div>
    <w:div w:id="969094208">
      <w:bodyDiv w:val="1"/>
      <w:marLeft w:val="0"/>
      <w:marRight w:val="0"/>
      <w:marTop w:val="0"/>
      <w:marBottom w:val="0"/>
      <w:divBdr>
        <w:top w:val="none" w:sz="0" w:space="0" w:color="auto"/>
        <w:left w:val="none" w:sz="0" w:space="0" w:color="auto"/>
        <w:bottom w:val="none" w:sz="0" w:space="0" w:color="auto"/>
        <w:right w:val="none" w:sz="0" w:space="0" w:color="auto"/>
      </w:divBdr>
    </w:div>
    <w:div w:id="987055391">
      <w:bodyDiv w:val="1"/>
      <w:marLeft w:val="0"/>
      <w:marRight w:val="0"/>
      <w:marTop w:val="0"/>
      <w:marBottom w:val="0"/>
      <w:divBdr>
        <w:top w:val="none" w:sz="0" w:space="0" w:color="auto"/>
        <w:left w:val="none" w:sz="0" w:space="0" w:color="auto"/>
        <w:bottom w:val="none" w:sz="0" w:space="0" w:color="auto"/>
        <w:right w:val="none" w:sz="0" w:space="0" w:color="auto"/>
      </w:divBdr>
    </w:div>
    <w:div w:id="1017191679">
      <w:bodyDiv w:val="1"/>
      <w:marLeft w:val="0"/>
      <w:marRight w:val="0"/>
      <w:marTop w:val="0"/>
      <w:marBottom w:val="0"/>
      <w:divBdr>
        <w:top w:val="none" w:sz="0" w:space="0" w:color="auto"/>
        <w:left w:val="none" w:sz="0" w:space="0" w:color="auto"/>
        <w:bottom w:val="none" w:sz="0" w:space="0" w:color="auto"/>
        <w:right w:val="none" w:sz="0" w:space="0" w:color="auto"/>
      </w:divBdr>
    </w:div>
    <w:div w:id="1019620867">
      <w:bodyDiv w:val="1"/>
      <w:marLeft w:val="0"/>
      <w:marRight w:val="0"/>
      <w:marTop w:val="0"/>
      <w:marBottom w:val="0"/>
      <w:divBdr>
        <w:top w:val="none" w:sz="0" w:space="0" w:color="auto"/>
        <w:left w:val="none" w:sz="0" w:space="0" w:color="auto"/>
        <w:bottom w:val="none" w:sz="0" w:space="0" w:color="auto"/>
        <w:right w:val="none" w:sz="0" w:space="0" w:color="auto"/>
      </w:divBdr>
    </w:div>
    <w:div w:id="1036586618">
      <w:bodyDiv w:val="1"/>
      <w:marLeft w:val="0"/>
      <w:marRight w:val="0"/>
      <w:marTop w:val="0"/>
      <w:marBottom w:val="0"/>
      <w:divBdr>
        <w:top w:val="none" w:sz="0" w:space="0" w:color="auto"/>
        <w:left w:val="none" w:sz="0" w:space="0" w:color="auto"/>
        <w:bottom w:val="none" w:sz="0" w:space="0" w:color="auto"/>
        <w:right w:val="none" w:sz="0" w:space="0" w:color="auto"/>
      </w:divBdr>
    </w:div>
    <w:div w:id="1041828748">
      <w:bodyDiv w:val="1"/>
      <w:marLeft w:val="0"/>
      <w:marRight w:val="0"/>
      <w:marTop w:val="0"/>
      <w:marBottom w:val="0"/>
      <w:divBdr>
        <w:top w:val="none" w:sz="0" w:space="0" w:color="auto"/>
        <w:left w:val="none" w:sz="0" w:space="0" w:color="auto"/>
        <w:bottom w:val="none" w:sz="0" w:space="0" w:color="auto"/>
        <w:right w:val="none" w:sz="0" w:space="0" w:color="auto"/>
      </w:divBdr>
    </w:div>
    <w:div w:id="1132164745">
      <w:bodyDiv w:val="1"/>
      <w:marLeft w:val="0"/>
      <w:marRight w:val="0"/>
      <w:marTop w:val="0"/>
      <w:marBottom w:val="0"/>
      <w:divBdr>
        <w:top w:val="none" w:sz="0" w:space="0" w:color="auto"/>
        <w:left w:val="none" w:sz="0" w:space="0" w:color="auto"/>
        <w:bottom w:val="none" w:sz="0" w:space="0" w:color="auto"/>
        <w:right w:val="none" w:sz="0" w:space="0" w:color="auto"/>
      </w:divBdr>
    </w:div>
    <w:div w:id="1136490995">
      <w:bodyDiv w:val="1"/>
      <w:marLeft w:val="0"/>
      <w:marRight w:val="0"/>
      <w:marTop w:val="0"/>
      <w:marBottom w:val="0"/>
      <w:divBdr>
        <w:top w:val="none" w:sz="0" w:space="0" w:color="auto"/>
        <w:left w:val="none" w:sz="0" w:space="0" w:color="auto"/>
        <w:bottom w:val="none" w:sz="0" w:space="0" w:color="auto"/>
        <w:right w:val="none" w:sz="0" w:space="0" w:color="auto"/>
      </w:divBdr>
    </w:div>
    <w:div w:id="1164853647">
      <w:bodyDiv w:val="1"/>
      <w:marLeft w:val="0"/>
      <w:marRight w:val="0"/>
      <w:marTop w:val="0"/>
      <w:marBottom w:val="0"/>
      <w:divBdr>
        <w:top w:val="none" w:sz="0" w:space="0" w:color="auto"/>
        <w:left w:val="none" w:sz="0" w:space="0" w:color="auto"/>
        <w:bottom w:val="none" w:sz="0" w:space="0" w:color="auto"/>
        <w:right w:val="none" w:sz="0" w:space="0" w:color="auto"/>
      </w:divBdr>
    </w:div>
    <w:div w:id="1166630922">
      <w:bodyDiv w:val="1"/>
      <w:marLeft w:val="0"/>
      <w:marRight w:val="0"/>
      <w:marTop w:val="0"/>
      <w:marBottom w:val="0"/>
      <w:divBdr>
        <w:top w:val="none" w:sz="0" w:space="0" w:color="auto"/>
        <w:left w:val="none" w:sz="0" w:space="0" w:color="auto"/>
        <w:bottom w:val="none" w:sz="0" w:space="0" w:color="auto"/>
        <w:right w:val="none" w:sz="0" w:space="0" w:color="auto"/>
      </w:divBdr>
    </w:div>
    <w:div w:id="1241913456">
      <w:bodyDiv w:val="1"/>
      <w:marLeft w:val="0"/>
      <w:marRight w:val="0"/>
      <w:marTop w:val="0"/>
      <w:marBottom w:val="0"/>
      <w:divBdr>
        <w:top w:val="none" w:sz="0" w:space="0" w:color="auto"/>
        <w:left w:val="none" w:sz="0" w:space="0" w:color="auto"/>
        <w:bottom w:val="none" w:sz="0" w:space="0" w:color="auto"/>
        <w:right w:val="none" w:sz="0" w:space="0" w:color="auto"/>
      </w:divBdr>
    </w:div>
    <w:div w:id="1279602889">
      <w:bodyDiv w:val="1"/>
      <w:marLeft w:val="0"/>
      <w:marRight w:val="0"/>
      <w:marTop w:val="0"/>
      <w:marBottom w:val="0"/>
      <w:divBdr>
        <w:top w:val="none" w:sz="0" w:space="0" w:color="auto"/>
        <w:left w:val="none" w:sz="0" w:space="0" w:color="auto"/>
        <w:bottom w:val="none" w:sz="0" w:space="0" w:color="auto"/>
        <w:right w:val="none" w:sz="0" w:space="0" w:color="auto"/>
      </w:divBdr>
    </w:div>
    <w:div w:id="1285504189">
      <w:bodyDiv w:val="1"/>
      <w:marLeft w:val="0"/>
      <w:marRight w:val="0"/>
      <w:marTop w:val="0"/>
      <w:marBottom w:val="0"/>
      <w:divBdr>
        <w:top w:val="none" w:sz="0" w:space="0" w:color="auto"/>
        <w:left w:val="none" w:sz="0" w:space="0" w:color="auto"/>
        <w:bottom w:val="none" w:sz="0" w:space="0" w:color="auto"/>
        <w:right w:val="none" w:sz="0" w:space="0" w:color="auto"/>
      </w:divBdr>
    </w:div>
    <w:div w:id="1289045421">
      <w:bodyDiv w:val="1"/>
      <w:marLeft w:val="0"/>
      <w:marRight w:val="0"/>
      <w:marTop w:val="0"/>
      <w:marBottom w:val="0"/>
      <w:divBdr>
        <w:top w:val="none" w:sz="0" w:space="0" w:color="auto"/>
        <w:left w:val="none" w:sz="0" w:space="0" w:color="auto"/>
        <w:bottom w:val="none" w:sz="0" w:space="0" w:color="auto"/>
        <w:right w:val="none" w:sz="0" w:space="0" w:color="auto"/>
      </w:divBdr>
    </w:div>
    <w:div w:id="1330715095">
      <w:bodyDiv w:val="1"/>
      <w:marLeft w:val="0"/>
      <w:marRight w:val="0"/>
      <w:marTop w:val="0"/>
      <w:marBottom w:val="0"/>
      <w:divBdr>
        <w:top w:val="none" w:sz="0" w:space="0" w:color="auto"/>
        <w:left w:val="none" w:sz="0" w:space="0" w:color="auto"/>
        <w:bottom w:val="none" w:sz="0" w:space="0" w:color="auto"/>
        <w:right w:val="none" w:sz="0" w:space="0" w:color="auto"/>
      </w:divBdr>
    </w:div>
    <w:div w:id="1339894328">
      <w:bodyDiv w:val="1"/>
      <w:marLeft w:val="0"/>
      <w:marRight w:val="0"/>
      <w:marTop w:val="0"/>
      <w:marBottom w:val="0"/>
      <w:divBdr>
        <w:top w:val="none" w:sz="0" w:space="0" w:color="auto"/>
        <w:left w:val="none" w:sz="0" w:space="0" w:color="auto"/>
        <w:bottom w:val="none" w:sz="0" w:space="0" w:color="auto"/>
        <w:right w:val="none" w:sz="0" w:space="0" w:color="auto"/>
      </w:divBdr>
    </w:div>
    <w:div w:id="1356924800">
      <w:bodyDiv w:val="1"/>
      <w:marLeft w:val="0"/>
      <w:marRight w:val="0"/>
      <w:marTop w:val="0"/>
      <w:marBottom w:val="0"/>
      <w:divBdr>
        <w:top w:val="none" w:sz="0" w:space="0" w:color="auto"/>
        <w:left w:val="none" w:sz="0" w:space="0" w:color="auto"/>
        <w:bottom w:val="none" w:sz="0" w:space="0" w:color="auto"/>
        <w:right w:val="none" w:sz="0" w:space="0" w:color="auto"/>
      </w:divBdr>
      <w:divsChild>
        <w:div w:id="1874994136">
          <w:marLeft w:val="0"/>
          <w:marRight w:val="0"/>
          <w:marTop w:val="0"/>
          <w:marBottom w:val="0"/>
          <w:divBdr>
            <w:top w:val="none" w:sz="0" w:space="0" w:color="auto"/>
            <w:left w:val="none" w:sz="0" w:space="0" w:color="auto"/>
            <w:bottom w:val="none" w:sz="0" w:space="0" w:color="auto"/>
            <w:right w:val="none" w:sz="0" w:space="0" w:color="auto"/>
          </w:divBdr>
        </w:div>
        <w:div w:id="722601200">
          <w:marLeft w:val="0"/>
          <w:marRight w:val="0"/>
          <w:marTop w:val="0"/>
          <w:marBottom w:val="0"/>
          <w:divBdr>
            <w:top w:val="none" w:sz="0" w:space="0" w:color="auto"/>
            <w:left w:val="none" w:sz="0" w:space="0" w:color="auto"/>
            <w:bottom w:val="none" w:sz="0" w:space="0" w:color="auto"/>
            <w:right w:val="none" w:sz="0" w:space="0" w:color="auto"/>
          </w:divBdr>
        </w:div>
        <w:div w:id="1789351810">
          <w:marLeft w:val="0"/>
          <w:marRight w:val="0"/>
          <w:marTop w:val="0"/>
          <w:marBottom w:val="0"/>
          <w:divBdr>
            <w:top w:val="none" w:sz="0" w:space="0" w:color="auto"/>
            <w:left w:val="none" w:sz="0" w:space="0" w:color="auto"/>
            <w:bottom w:val="none" w:sz="0" w:space="0" w:color="auto"/>
            <w:right w:val="none" w:sz="0" w:space="0" w:color="auto"/>
          </w:divBdr>
        </w:div>
        <w:div w:id="834298702">
          <w:marLeft w:val="0"/>
          <w:marRight w:val="0"/>
          <w:marTop w:val="0"/>
          <w:marBottom w:val="0"/>
          <w:divBdr>
            <w:top w:val="none" w:sz="0" w:space="0" w:color="auto"/>
            <w:left w:val="none" w:sz="0" w:space="0" w:color="auto"/>
            <w:bottom w:val="none" w:sz="0" w:space="0" w:color="auto"/>
            <w:right w:val="none" w:sz="0" w:space="0" w:color="auto"/>
          </w:divBdr>
        </w:div>
      </w:divsChild>
    </w:div>
    <w:div w:id="1397125839">
      <w:bodyDiv w:val="1"/>
      <w:marLeft w:val="0"/>
      <w:marRight w:val="0"/>
      <w:marTop w:val="0"/>
      <w:marBottom w:val="0"/>
      <w:divBdr>
        <w:top w:val="none" w:sz="0" w:space="0" w:color="auto"/>
        <w:left w:val="none" w:sz="0" w:space="0" w:color="auto"/>
        <w:bottom w:val="none" w:sz="0" w:space="0" w:color="auto"/>
        <w:right w:val="none" w:sz="0" w:space="0" w:color="auto"/>
      </w:divBdr>
    </w:div>
    <w:div w:id="1400129792">
      <w:bodyDiv w:val="1"/>
      <w:marLeft w:val="0"/>
      <w:marRight w:val="0"/>
      <w:marTop w:val="0"/>
      <w:marBottom w:val="0"/>
      <w:divBdr>
        <w:top w:val="none" w:sz="0" w:space="0" w:color="auto"/>
        <w:left w:val="none" w:sz="0" w:space="0" w:color="auto"/>
        <w:bottom w:val="none" w:sz="0" w:space="0" w:color="auto"/>
        <w:right w:val="none" w:sz="0" w:space="0" w:color="auto"/>
      </w:divBdr>
    </w:div>
    <w:div w:id="1402364208">
      <w:bodyDiv w:val="1"/>
      <w:marLeft w:val="0"/>
      <w:marRight w:val="0"/>
      <w:marTop w:val="0"/>
      <w:marBottom w:val="0"/>
      <w:divBdr>
        <w:top w:val="none" w:sz="0" w:space="0" w:color="auto"/>
        <w:left w:val="none" w:sz="0" w:space="0" w:color="auto"/>
        <w:bottom w:val="none" w:sz="0" w:space="0" w:color="auto"/>
        <w:right w:val="none" w:sz="0" w:space="0" w:color="auto"/>
      </w:divBdr>
    </w:div>
    <w:div w:id="1408041739">
      <w:bodyDiv w:val="1"/>
      <w:marLeft w:val="0"/>
      <w:marRight w:val="0"/>
      <w:marTop w:val="0"/>
      <w:marBottom w:val="0"/>
      <w:divBdr>
        <w:top w:val="none" w:sz="0" w:space="0" w:color="auto"/>
        <w:left w:val="none" w:sz="0" w:space="0" w:color="auto"/>
        <w:bottom w:val="none" w:sz="0" w:space="0" w:color="auto"/>
        <w:right w:val="none" w:sz="0" w:space="0" w:color="auto"/>
      </w:divBdr>
    </w:div>
    <w:div w:id="1420827800">
      <w:bodyDiv w:val="1"/>
      <w:marLeft w:val="0"/>
      <w:marRight w:val="0"/>
      <w:marTop w:val="0"/>
      <w:marBottom w:val="0"/>
      <w:divBdr>
        <w:top w:val="none" w:sz="0" w:space="0" w:color="auto"/>
        <w:left w:val="none" w:sz="0" w:space="0" w:color="auto"/>
        <w:bottom w:val="none" w:sz="0" w:space="0" w:color="auto"/>
        <w:right w:val="none" w:sz="0" w:space="0" w:color="auto"/>
      </w:divBdr>
    </w:div>
    <w:div w:id="1423256486">
      <w:bodyDiv w:val="1"/>
      <w:marLeft w:val="0"/>
      <w:marRight w:val="0"/>
      <w:marTop w:val="0"/>
      <w:marBottom w:val="0"/>
      <w:divBdr>
        <w:top w:val="none" w:sz="0" w:space="0" w:color="auto"/>
        <w:left w:val="none" w:sz="0" w:space="0" w:color="auto"/>
        <w:bottom w:val="none" w:sz="0" w:space="0" w:color="auto"/>
        <w:right w:val="none" w:sz="0" w:space="0" w:color="auto"/>
      </w:divBdr>
    </w:div>
    <w:div w:id="1438869961">
      <w:bodyDiv w:val="1"/>
      <w:marLeft w:val="0"/>
      <w:marRight w:val="0"/>
      <w:marTop w:val="0"/>
      <w:marBottom w:val="0"/>
      <w:divBdr>
        <w:top w:val="none" w:sz="0" w:space="0" w:color="auto"/>
        <w:left w:val="none" w:sz="0" w:space="0" w:color="auto"/>
        <w:bottom w:val="none" w:sz="0" w:space="0" w:color="auto"/>
        <w:right w:val="none" w:sz="0" w:space="0" w:color="auto"/>
      </w:divBdr>
    </w:div>
    <w:div w:id="1493255973">
      <w:bodyDiv w:val="1"/>
      <w:marLeft w:val="0"/>
      <w:marRight w:val="0"/>
      <w:marTop w:val="0"/>
      <w:marBottom w:val="0"/>
      <w:divBdr>
        <w:top w:val="none" w:sz="0" w:space="0" w:color="auto"/>
        <w:left w:val="none" w:sz="0" w:space="0" w:color="auto"/>
        <w:bottom w:val="none" w:sz="0" w:space="0" w:color="auto"/>
        <w:right w:val="none" w:sz="0" w:space="0" w:color="auto"/>
      </w:divBdr>
    </w:div>
    <w:div w:id="1572109025">
      <w:bodyDiv w:val="1"/>
      <w:marLeft w:val="0"/>
      <w:marRight w:val="0"/>
      <w:marTop w:val="0"/>
      <w:marBottom w:val="0"/>
      <w:divBdr>
        <w:top w:val="none" w:sz="0" w:space="0" w:color="auto"/>
        <w:left w:val="none" w:sz="0" w:space="0" w:color="auto"/>
        <w:bottom w:val="none" w:sz="0" w:space="0" w:color="auto"/>
        <w:right w:val="none" w:sz="0" w:space="0" w:color="auto"/>
      </w:divBdr>
    </w:div>
    <w:div w:id="1614248591">
      <w:bodyDiv w:val="1"/>
      <w:marLeft w:val="0"/>
      <w:marRight w:val="0"/>
      <w:marTop w:val="0"/>
      <w:marBottom w:val="0"/>
      <w:divBdr>
        <w:top w:val="none" w:sz="0" w:space="0" w:color="auto"/>
        <w:left w:val="none" w:sz="0" w:space="0" w:color="auto"/>
        <w:bottom w:val="none" w:sz="0" w:space="0" w:color="auto"/>
        <w:right w:val="none" w:sz="0" w:space="0" w:color="auto"/>
      </w:divBdr>
    </w:div>
    <w:div w:id="1639799011">
      <w:bodyDiv w:val="1"/>
      <w:marLeft w:val="0"/>
      <w:marRight w:val="0"/>
      <w:marTop w:val="0"/>
      <w:marBottom w:val="0"/>
      <w:divBdr>
        <w:top w:val="none" w:sz="0" w:space="0" w:color="auto"/>
        <w:left w:val="none" w:sz="0" w:space="0" w:color="auto"/>
        <w:bottom w:val="none" w:sz="0" w:space="0" w:color="auto"/>
        <w:right w:val="none" w:sz="0" w:space="0" w:color="auto"/>
      </w:divBdr>
    </w:div>
    <w:div w:id="1699813454">
      <w:bodyDiv w:val="1"/>
      <w:marLeft w:val="0"/>
      <w:marRight w:val="0"/>
      <w:marTop w:val="0"/>
      <w:marBottom w:val="0"/>
      <w:divBdr>
        <w:top w:val="none" w:sz="0" w:space="0" w:color="auto"/>
        <w:left w:val="none" w:sz="0" w:space="0" w:color="auto"/>
        <w:bottom w:val="none" w:sz="0" w:space="0" w:color="auto"/>
        <w:right w:val="none" w:sz="0" w:space="0" w:color="auto"/>
      </w:divBdr>
    </w:div>
    <w:div w:id="1726097467">
      <w:bodyDiv w:val="1"/>
      <w:marLeft w:val="0"/>
      <w:marRight w:val="0"/>
      <w:marTop w:val="0"/>
      <w:marBottom w:val="0"/>
      <w:divBdr>
        <w:top w:val="none" w:sz="0" w:space="0" w:color="auto"/>
        <w:left w:val="none" w:sz="0" w:space="0" w:color="auto"/>
        <w:bottom w:val="none" w:sz="0" w:space="0" w:color="auto"/>
        <w:right w:val="none" w:sz="0" w:space="0" w:color="auto"/>
      </w:divBdr>
    </w:div>
    <w:div w:id="1746758636">
      <w:bodyDiv w:val="1"/>
      <w:marLeft w:val="0"/>
      <w:marRight w:val="0"/>
      <w:marTop w:val="0"/>
      <w:marBottom w:val="0"/>
      <w:divBdr>
        <w:top w:val="none" w:sz="0" w:space="0" w:color="auto"/>
        <w:left w:val="none" w:sz="0" w:space="0" w:color="auto"/>
        <w:bottom w:val="none" w:sz="0" w:space="0" w:color="auto"/>
        <w:right w:val="none" w:sz="0" w:space="0" w:color="auto"/>
      </w:divBdr>
    </w:div>
    <w:div w:id="1751852366">
      <w:bodyDiv w:val="1"/>
      <w:marLeft w:val="0"/>
      <w:marRight w:val="0"/>
      <w:marTop w:val="0"/>
      <w:marBottom w:val="0"/>
      <w:divBdr>
        <w:top w:val="none" w:sz="0" w:space="0" w:color="auto"/>
        <w:left w:val="none" w:sz="0" w:space="0" w:color="auto"/>
        <w:bottom w:val="none" w:sz="0" w:space="0" w:color="auto"/>
        <w:right w:val="none" w:sz="0" w:space="0" w:color="auto"/>
      </w:divBdr>
    </w:div>
    <w:div w:id="1752462566">
      <w:bodyDiv w:val="1"/>
      <w:marLeft w:val="0"/>
      <w:marRight w:val="0"/>
      <w:marTop w:val="0"/>
      <w:marBottom w:val="0"/>
      <w:divBdr>
        <w:top w:val="none" w:sz="0" w:space="0" w:color="auto"/>
        <w:left w:val="none" w:sz="0" w:space="0" w:color="auto"/>
        <w:bottom w:val="none" w:sz="0" w:space="0" w:color="auto"/>
        <w:right w:val="none" w:sz="0" w:space="0" w:color="auto"/>
      </w:divBdr>
    </w:div>
    <w:div w:id="1772704528">
      <w:bodyDiv w:val="1"/>
      <w:marLeft w:val="0"/>
      <w:marRight w:val="0"/>
      <w:marTop w:val="0"/>
      <w:marBottom w:val="0"/>
      <w:divBdr>
        <w:top w:val="none" w:sz="0" w:space="0" w:color="auto"/>
        <w:left w:val="none" w:sz="0" w:space="0" w:color="auto"/>
        <w:bottom w:val="none" w:sz="0" w:space="0" w:color="auto"/>
        <w:right w:val="none" w:sz="0" w:space="0" w:color="auto"/>
      </w:divBdr>
    </w:div>
    <w:div w:id="1820490839">
      <w:bodyDiv w:val="1"/>
      <w:marLeft w:val="0"/>
      <w:marRight w:val="0"/>
      <w:marTop w:val="0"/>
      <w:marBottom w:val="0"/>
      <w:divBdr>
        <w:top w:val="none" w:sz="0" w:space="0" w:color="auto"/>
        <w:left w:val="none" w:sz="0" w:space="0" w:color="auto"/>
        <w:bottom w:val="none" w:sz="0" w:space="0" w:color="auto"/>
        <w:right w:val="none" w:sz="0" w:space="0" w:color="auto"/>
      </w:divBdr>
    </w:div>
    <w:div w:id="1848905133">
      <w:bodyDiv w:val="1"/>
      <w:marLeft w:val="0"/>
      <w:marRight w:val="0"/>
      <w:marTop w:val="0"/>
      <w:marBottom w:val="0"/>
      <w:divBdr>
        <w:top w:val="none" w:sz="0" w:space="0" w:color="auto"/>
        <w:left w:val="none" w:sz="0" w:space="0" w:color="auto"/>
        <w:bottom w:val="none" w:sz="0" w:space="0" w:color="auto"/>
        <w:right w:val="none" w:sz="0" w:space="0" w:color="auto"/>
      </w:divBdr>
    </w:div>
    <w:div w:id="1857310943">
      <w:bodyDiv w:val="1"/>
      <w:marLeft w:val="0"/>
      <w:marRight w:val="0"/>
      <w:marTop w:val="0"/>
      <w:marBottom w:val="0"/>
      <w:divBdr>
        <w:top w:val="none" w:sz="0" w:space="0" w:color="auto"/>
        <w:left w:val="none" w:sz="0" w:space="0" w:color="auto"/>
        <w:bottom w:val="none" w:sz="0" w:space="0" w:color="auto"/>
        <w:right w:val="none" w:sz="0" w:space="0" w:color="auto"/>
      </w:divBdr>
    </w:div>
    <w:div w:id="1873297722">
      <w:bodyDiv w:val="1"/>
      <w:marLeft w:val="0"/>
      <w:marRight w:val="0"/>
      <w:marTop w:val="0"/>
      <w:marBottom w:val="0"/>
      <w:divBdr>
        <w:top w:val="none" w:sz="0" w:space="0" w:color="auto"/>
        <w:left w:val="none" w:sz="0" w:space="0" w:color="auto"/>
        <w:bottom w:val="none" w:sz="0" w:space="0" w:color="auto"/>
        <w:right w:val="none" w:sz="0" w:space="0" w:color="auto"/>
      </w:divBdr>
    </w:div>
    <w:div w:id="1875995730">
      <w:bodyDiv w:val="1"/>
      <w:marLeft w:val="0"/>
      <w:marRight w:val="0"/>
      <w:marTop w:val="0"/>
      <w:marBottom w:val="0"/>
      <w:divBdr>
        <w:top w:val="none" w:sz="0" w:space="0" w:color="auto"/>
        <w:left w:val="none" w:sz="0" w:space="0" w:color="auto"/>
        <w:bottom w:val="none" w:sz="0" w:space="0" w:color="auto"/>
        <w:right w:val="none" w:sz="0" w:space="0" w:color="auto"/>
      </w:divBdr>
    </w:div>
    <w:div w:id="1905019416">
      <w:bodyDiv w:val="1"/>
      <w:marLeft w:val="0"/>
      <w:marRight w:val="0"/>
      <w:marTop w:val="0"/>
      <w:marBottom w:val="0"/>
      <w:divBdr>
        <w:top w:val="none" w:sz="0" w:space="0" w:color="auto"/>
        <w:left w:val="none" w:sz="0" w:space="0" w:color="auto"/>
        <w:bottom w:val="none" w:sz="0" w:space="0" w:color="auto"/>
        <w:right w:val="none" w:sz="0" w:space="0" w:color="auto"/>
      </w:divBdr>
    </w:div>
    <w:div w:id="1924022247">
      <w:bodyDiv w:val="1"/>
      <w:marLeft w:val="0"/>
      <w:marRight w:val="0"/>
      <w:marTop w:val="0"/>
      <w:marBottom w:val="0"/>
      <w:divBdr>
        <w:top w:val="none" w:sz="0" w:space="0" w:color="auto"/>
        <w:left w:val="none" w:sz="0" w:space="0" w:color="auto"/>
        <w:bottom w:val="none" w:sz="0" w:space="0" w:color="auto"/>
        <w:right w:val="none" w:sz="0" w:space="0" w:color="auto"/>
      </w:divBdr>
    </w:div>
    <w:div w:id="1934823154">
      <w:bodyDiv w:val="1"/>
      <w:marLeft w:val="0"/>
      <w:marRight w:val="0"/>
      <w:marTop w:val="0"/>
      <w:marBottom w:val="0"/>
      <w:divBdr>
        <w:top w:val="none" w:sz="0" w:space="0" w:color="auto"/>
        <w:left w:val="none" w:sz="0" w:space="0" w:color="auto"/>
        <w:bottom w:val="none" w:sz="0" w:space="0" w:color="auto"/>
        <w:right w:val="none" w:sz="0" w:space="0" w:color="auto"/>
      </w:divBdr>
    </w:div>
    <w:div w:id="1960605440">
      <w:bodyDiv w:val="1"/>
      <w:marLeft w:val="0"/>
      <w:marRight w:val="0"/>
      <w:marTop w:val="0"/>
      <w:marBottom w:val="0"/>
      <w:divBdr>
        <w:top w:val="none" w:sz="0" w:space="0" w:color="auto"/>
        <w:left w:val="none" w:sz="0" w:space="0" w:color="auto"/>
        <w:bottom w:val="none" w:sz="0" w:space="0" w:color="auto"/>
        <w:right w:val="none" w:sz="0" w:space="0" w:color="auto"/>
      </w:divBdr>
    </w:div>
    <w:div w:id="2078237523">
      <w:bodyDiv w:val="1"/>
      <w:marLeft w:val="0"/>
      <w:marRight w:val="0"/>
      <w:marTop w:val="0"/>
      <w:marBottom w:val="0"/>
      <w:divBdr>
        <w:top w:val="none" w:sz="0" w:space="0" w:color="auto"/>
        <w:left w:val="none" w:sz="0" w:space="0" w:color="auto"/>
        <w:bottom w:val="none" w:sz="0" w:space="0" w:color="auto"/>
        <w:right w:val="none" w:sz="0" w:space="0" w:color="auto"/>
      </w:divBdr>
    </w:div>
    <w:div w:id="2126073581">
      <w:bodyDiv w:val="1"/>
      <w:marLeft w:val="0"/>
      <w:marRight w:val="0"/>
      <w:marTop w:val="0"/>
      <w:marBottom w:val="0"/>
      <w:divBdr>
        <w:top w:val="none" w:sz="0" w:space="0" w:color="auto"/>
        <w:left w:val="none" w:sz="0" w:space="0" w:color="auto"/>
        <w:bottom w:val="none" w:sz="0" w:space="0" w:color="auto"/>
        <w:right w:val="none" w:sz="0" w:space="0" w:color="auto"/>
      </w:divBdr>
    </w:div>
    <w:div w:id="2139106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27.jpeg"/><Relationship Id="rId47" Type="http://schemas.openxmlformats.org/officeDocument/2006/relationships/image" Target="media/image30.png"/><Relationship Id="rId63" Type="http://schemas.openxmlformats.org/officeDocument/2006/relationships/image" Target="media/image42.jpeg"/><Relationship Id="rId68" Type="http://schemas.openxmlformats.org/officeDocument/2006/relationships/image" Target="media/image47.png"/><Relationship Id="rId84" Type="http://schemas.openxmlformats.org/officeDocument/2006/relationships/hyperlink" Target="mailto:pcsp@causewaycoastandglens.gov.uk" TargetMode="External"/><Relationship Id="rId16" Type="http://schemas.openxmlformats.org/officeDocument/2006/relationships/image" Target="media/image8.png"/><Relationship Id="rId11" Type="http://schemas.openxmlformats.org/officeDocument/2006/relationships/image" Target="media/image4.jpeg"/><Relationship Id="rId32" Type="http://schemas.openxmlformats.org/officeDocument/2006/relationships/hyperlink" Target="https://vimeo.com/510693667" TargetMode="External"/><Relationship Id="rId37" Type="http://schemas.openxmlformats.org/officeDocument/2006/relationships/chart" Target="charts/chart1.xml"/><Relationship Id="rId53" Type="http://schemas.openxmlformats.org/officeDocument/2006/relationships/image" Target="media/image36.jpeg"/><Relationship Id="rId58" Type="http://schemas.microsoft.com/office/2018/08/relationships/commentsExtensible" Target="commentsExtensible.xml"/><Relationship Id="rId74" Type="http://schemas.openxmlformats.org/officeDocument/2006/relationships/image" Target="media/image53.jpeg"/><Relationship Id="rId79" Type="http://schemas.openxmlformats.org/officeDocument/2006/relationships/header" Target="header2.xml"/><Relationship Id="rId5" Type="http://schemas.openxmlformats.org/officeDocument/2006/relationships/webSettings" Target="webSettings.xm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hyperlink" Target="https://view.pagetiger.com/online-safety-and-mental-health" TargetMode="External"/><Relationship Id="rId35" Type="http://schemas.openxmlformats.org/officeDocument/2006/relationships/hyperlink" Target="https://vimeo.com/518125676" TargetMode="External"/><Relationship Id="rId43" Type="http://schemas.openxmlformats.org/officeDocument/2006/relationships/hyperlink" Target="https://vimeo.com/811246149" TargetMode="External"/><Relationship Id="rId48" Type="http://schemas.openxmlformats.org/officeDocument/2006/relationships/image" Target="media/image31.jpeg"/><Relationship Id="rId56" Type="http://schemas.microsoft.com/office/2011/relationships/commentsExtended" Target="commentsExtended.xml"/><Relationship Id="rId64" Type="http://schemas.openxmlformats.org/officeDocument/2006/relationships/image" Target="media/image43.jpeg"/><Relationship Id="rId69" Type="http://schemas.openxmlformats.org/officeDocument/2006/relationships/image" Target="media/image48.png"/><Relationship Id="rId77" Type="http://schemas.openxmlformats.org/officeDocument/2006/relationships/hyperlink" Target="https://www.causewaycoastandglens.gov.uk/live/policing-and-community-safety-partnership/pcsp-text-alert-scheme" TargetMode="External"/><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51.png"/><Relationship Id="rId80" Type="http://schemas.openxmlformats.org/officeDocument/2006/relationships/footer" Target="footer1.xml"/><Relationship Id="rId85" Type="http://schemas.openxmlformats.org/officeDocument/2006/relationships/hyperlink" Target="http://www.causewaycoastandglens.gov.uk" TargetMode="Externa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s://vimeo.com/512437054" TargetMode="External"/><Relationship Id="rId38" Type="http://schemas.openxmlformats.org/officeDocument/2006/relationships/image" Target="media/image23.jpeg"/><Relationship Id="rId46" Type="http://schemas.openxmlformats.org/officeDocument/2006/relationships/image" Target="media/image29.png"/><Relationship Id="rId59" Type="http://schemas.openxmlformats.org/officeDocument/2006/relationships/image" Target="media/image38.jpeg"/><Relationship Id="rId67" Type="http://schemas.openxmlformats.org/officeDocument/2006/relationships/image" Target="media/image46.png"/><Relationship Id="rId20" Type="http://schemas.openxmlformats.org/officeDocument/2006/relationships/image" Target="media/image12.jpeg"/><Relationship Id="rId41" Type="http://schemas.openxmlformats.org/officeDocument/2006/relationships/image" Target="media/image26.jpeg"/><Relationship Id="rId54" Type="http://schemas.openxmlformats.org/officeDocument/2006/relationships/image" Target="media/image37.jpeg"/><Relationship Id="rId62" Type="http://schemas.openxmlformats.org/officeDocument/2006/relationships/image" Target="media/image41.jpe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57.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https://vimeo.com/520867779" TargetMode="External"/><Relationship Id="rId49" Type="http://schemas.openxmlformats.org/officeDocument/2006/relationships/image" Target="media/image32.jpeg"/><Relationship Id="rId57" Type="http://schemas.microsoft.com/office/2016/09/relationships/commentsIds" Target="commentsIds.xml"/><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hyperlink" Target="https://youtu.be/MFb3cjqAqN4" TargetMode="External"/><Relationship Id="rId52" Type="http://schemas.openxmlformats.org/officeDocument/2006/relationships/image" Target="media/image35.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header" Target="header1.xml"/><Relationship Id="rId81" Type="http://schemas.openxmlformats.org/officeDocument/2006/relationships/header" Target="header3.xm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hyperlink" Target="http://www.cjini.org/getattachment/010eb06d-a1b7-46b9-85cd-50af58cb6f98/Policing-and-Community-Safety-Partnerships.aspx" TargetMode="External"/><Relationship Id="rId18" Type="http://schemas.openxmlformats.org/officeDocument/2006/relationships/image" Target="media/image10.jpeg"/><Relationship Id="rId39" Type="http://schemas.openxmlformats.org/officeDocument/2006/relationships/image" Target="media/image24.jpeg"/><Relationship Id="rId34" Type="http://schemas.openxmlformats.org/officeDocument/2006/relationships/hyperlink" Target="https://vimeo.com/515040080" TargetMode="External"/><Relationship Id="rId50" Type="http://schemas.openxmlformats.org/officeDocument/2006/relationships/image" Target="media/image33.jpeg"/><Relationship Id="rId55" Type="http://schemas.openxmlformats.org/officeDocument/2006/relationships/comments" Target="comments.xml"/><Relationship Id="rId76"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25.jpeg"/><Relationship Id="rId45" Type="http://schemas.openxmlformats.org/officeDocument/2006/relationships/image" Target="media/image28.png"/><Relationship Id="rId66" Type="http://schemas.openxmlformats.org/officeDocument/2006/relationships/image" Target="media/image45.jpeg"/><Relationship Id="rId87" Type="http://schemas.microsoft.com/office/2011/relationships/people" Target="people.xml"/><Relationship Id="rId61" Type="http://schemas.openxmlformats.org/officeDocument/2006/relationships/image" Target="media/image40.jpeg"/><Relationship Id="rId82" Type="http://schemas.openxmlformats.org/officeDocument/2006/relationships/image" Target="media/image56.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Where are they now?</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B50-4034-9F51-489C3DC813D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B50-4034-9F51-489C3DC813D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B50-4034-9F51-489C3DC813D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B50-4034-9F51-489C3DC813D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B50-4034-9F51-489C3DC813D3}"/>
              </c:ext>
            </c:extLst>
          </c:dPt>
          <c:dLbls>
            <c:dLbl>
              <c:idx val="3"/>
              <c:tx>
                <c:rich>
                  <a:bodyPr/>
                  <a:lstStyle/>
                  <a:p>
                    <a:r>
                      <a:rPr lang="en-US"/>
                      <a:t>2</a:t>
                    </a:r>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AB50-4034-9F51-489C3DC813D3}"/>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highlight>
                      <a:srgbClr val="FFFF00"/>
                    </a:highlight>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Employment</c:v>
                </c:pt>
                <c:pt idx="1">
                  <c:v>Education</c:v>
                </c:pt>
                <c:pt idx="2">
                  <c:v>Volunteering</c:v>
                </c:pt>
                <c:pt idx="3">
                  <c:v>Community Programme</c:v>
                </c:pt>
                <c:pt idx="4">
                  <c:v>Other</c:v>
                </c:pt>
              </c:strCache>
            </c:strRef>
          </c:cat>
          <c:val>
            <c:numRef>
              <c:f>Sheet1!$B$2:$B$6</c:f>
              <c:numCache>
                <c:formatCode>General</c:formatCode>
                <c:ptCount val="5"/>
                <c:pt idx="0">
                  <c:v>16</c:v>
                </c:pt>
                <c:pt idx="1">
                  <c:v>2</c:v>
                </c:pt>
                <c:pt idx="2">
                  <c:v>2</c:v>
                </c:pt>
                <c:pt idx="3">
                  <c:v>1.2</c:v>
                </c:pt>
                <c:pt idx="4">
                  <c:v>2</c:v>
                </c:pt>
              </c:numCache>
            </c:numRef>
          </c:val>
          <c:extLst>
            <c:ext xmlns:c16="http://schemas.microsoft.com/office/drawing/2014/chart" uri="{C3380CC4-5D6E-409C-BE32-E72D297353CC}">
              <c16:uniqueId val="{0000000A-AB50-4034-9F51-489C3DC813D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highlight>
            <a:srgbClr val="FFFF00"/>
          </a:highlight>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419396FC-0174-4DCF-B3E4-F5352BFE43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10083</Words>
  <Characters>57479</Characters>
  <Application>Microsoft Office Word</Application>
  <DocSecurity>4</DocSecurity>
  <Lines>478</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Bridget McCaughan</dc:creator>
  <cp:lastModifiedBy>Joanne Warke</cp:lastModifiedBy>
  <cp:revision>2</cp:revision>
  <cp:lastPrinted>2024-05-23T13:21:00Z</cp:lastPrinted>
  <dcterms:created xsi:type="dcterms:W3CDTF">2024-06-26T14:54:00Z</dcterms:created>
  <dcterms:modified xsi:type="dcterms:W3CDTF">2024-06-26T14:54:00Z</dcterms:modified>
</cp:coreProperties>
</file>